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EEC661" w14:textId="77777777" w:rsidR="00BD78C9" w:rsidRDefault="00BD78C9"/>
    <w:p w14:paraId="563D2A30" w14:textId="77777777" w:rsidR="00BD78C9" w:rsidRDefault="00BD78C9"/>
    <w:p w14:paraId="03886110" w14:textId="77777777" w:rsidR="00BD78C9" w:rsidRDefault="00BD78C9">
      <w:r>
        <w:rPr>
          <w:noProof/>
          <w:lang w:eastAsia="es-CL"/>
        </w:rPr>
        <w:drawing>
          <wp:anchor distT="0" distB="0" distL="114300" distR="114300" simplePos="0" relativeHeight="251670016" behindDoc="0" locked="0" layoutInCell="1" allowOverlap="1" wp14:anchorId="1B4D1844" wp14:editId="77A8AB29">
            <wp:simplePos x="0" y="0"/>
            <wp:positionH relativeFrom="column">
              <wp:posOffset>1710690</wp:posOffset>
            </wp:positionH>
            <wp:positionV relativeFrom="paragraph">
              <wp:posOffset>139700</wp:posOffset>
            </wp:positionV>
            <wp:extent cx="2162175" cy="2324100"/>
            <wp:effectExtent l="19050" t="0" r="9525" b="0"/>
            <wp:wrapThrough wrapText="bothSides">
              <wp:wrapPolygon edited="0">
                <wp:start x="-190" y="0"/>
                <wp:lineTo x="-190" y="21423"/>
                <wp:lineTo x="21695" y="21423"/>
                <wp:lineTo x="21695" y="0"/>
                <wp:lineTo x="-190" y="0"/>
              </wp:wrapPolygon>
            </wp:wrapThrough>
            <wp:docPr id="27" name="Imagen 1" descr="C:\Users\Usuario2\Desktop\Docuementos\RESPALDO\MIS DOCUMENTOS\Documents\Logo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2\Desktop\Docuementos\RESPALDO\MIS DOCUMENTOS\Documents\Logo 01.jpg"/>
                    <pic:cNvPicPr>
                      <a:picLocks noChangeAspect="1" noChangeArrowheads="1"/>
                    </pic:cNvPicPr>
                  </pic:nvPicPr>
                  <pic:blipFill>
                    <a:blip r:embed="rId9" cstate="print"/>
                    <a:srcRect/>
                    <a:stretch>
                      <a:fillRect/>
                    </a:stretch>
                  </pic:blipFill>
                  <pic:spPr bwMode="auto">
                    <a:xfrm>
                      <a:off x="0" y="0"/>
                      <a:ext cx="2162175" cy="2324100"/>
                    </a:xfrm>
                    <a:prstGeom prst="rect">
                      <a:avLst/>
                    </a:prstGeom>
                    <a:noFill/>
                    <a:ln w="9525">
                      <a:noFill/>
                      <a:miter lim="800000"/>
                      <a:headEnd/>
                      <a:tailEnd/>
                    </a:ln>
                  </pic:spPr>
                </pic:pic>
              </a:graphicData>
            </a:graphic>
          </wp:anchor>
        </w:drawing>
      </w:r>
    </w:p>
    <w:p w14:paraId="22004C53" w14:textId="77777777" w:rsidR="00BD78C9" w:rsidRDefault="00BD78C9"/>
    <w:p w14:paraId="007CD7C2" w14:textId="77777777" w:rsidR="00BD78C9" w:rsidRDefault="00BD78C9"/>
    <w:p w14:paraId="506DEB84" w14:textId="77777777" w:rsidR="00BD78C9" w:rsidRDefault="00BD78C9"/>
    <w:p w14:paraId="23F11015" w14:textId="77777777" w:rsidR="00BD78C9" w:rsidRDefault="00BD78C9"/>
    <w:p w14:paraId="7202AE7F" w14:textId="77777777" w:rsidR="00BD78C9" w:rsidRDefault="00BD78C9"/>
    <w:p w14:paraId="6BED392B" w14:textId="77777777" w:rsidR="00BD78C9" w:rsidRDefault="00BD78C9"/>
    <w:p w14:paraId="06B70A5B" w14:textId="77777777" w:rsidR="00BD78C9" w:rsidRDefault="00BD78C9"/>
    <w:sdt>
      <w:sdtPr>
        <w:rPr>
          <w:rFonts w:asciiTheme="majorHAnsi" w:eastAsiaTheme="majorEastAsia" w:hAnsiTheme="majorHAnsi" w:cstheme="majorBidi"/>
          <w:sz w:val="56"/>
          <w:szCs w:val="80"/>
          <w:lang w:val="es-CL"/>
        </w:rPr>
        <w:id w:val="3002001"/>
        <w:docPartObj>
          <w:docPartGallery w:val="Cover Pages"/>
          <w:docPartUnique/>
        </w:docPartObj>
      </w:sdtPr>
      <w:sdtEndPr>
        <w:rPr>
          <w:rFonts w:asciiTheme="minorHAnsi" w:eastAsiaTheme="minorHAnsi" w:hAnsiTheme="minorHAnsi" w:cstheme="minorBidi"/>
          <w:b/>
          <w:sz w:val="40"/>
          <w:szCs w:val="22"/>
        </w:rPr>
      </w:sdtEndPr>
      <w:sdtContent>
        <w:tbl>
          <w:tblPr>
            <w:tblW w:w="5000" w:type="pct"/>
            <w:jc w:val="center"/>
            <w:tblLook w:val="04A0" w:firstRow="1" w:lastRow="0" w:firstColumn="1" w:lastColumn="0" w:noHBand="0" w:noVBand="1"/>
          </w:tblPr>
          <w:tblGrid>
            <w:gridCol w:w="8838"/>
          </w:tblGrid>
          <w:tr w:rsidR="00BD78C9" w14:paraId="393680F6" w14:textId="77777777">
            <w:trPr>
              <w:trHeight w:val="1440"/>
              <w:jc w:val="center"/>
            </w:trPr>
            <w:sdt>
              <w:sdtPr>
                <w:rPr>
                  <w:rFonts w:asciiTheme="majorHAnsi" w:eastAsiaTheme="majorEastAsia" w:hAnsiTheme="majorHAnsi" w:cstheme="majorBidi"/>
                  <w:sz w:val="56"/>
                  <w:szCs w:val="80"/>
                  <w:lang w:val="es-CL"/>
                </w:rPr>
                <w:alias w:val="Título"/>
                <w:id w:val="15524250"/>
                <w:dataBinding w:prefixMappings="xmlns:ns0='http://schemas.openxmlformats.org/package/2006/metadata/core-properties' xmlns:ns1='http://purl.org/dc/elements/1.1/'" w:xpath="/ns0:coreProperties[1]/ns1:title[1]" w:storeItemID="{6C3C8BC8-F283-45AE-878A-BAB7291924A1}"/>
                <w:text/>
              </w:sdtPr>
              <w:sdtEndPr>
                <w:rPr>
                  <w:rFonts w:asciiTheme="minorHAnsi" w:hAnsiTheme="minorHAnsi" w:cstheme="minorHAnsi"/>
                  <w:b/>
                  <w:sz w:val="72"/>
                  <w:lang w:val="es-ES"/>
                </w:rPr>
              </w:sdtEndPr>
              <w:sdtContent>
                <w:tc>
                  <w:tcPr>
                    <w:tcW w:w="5000" w:type="pct"/>
                    <w:tcBorders>
                      <w:bottom w:val="single" w:sz="4" w:space="0" w:color="4F81BD" w:themeColor="accent1"/>
                    </w:tcBorders>
                    <w:vAlign w:val="center"/>
                  </w:tcPr>
                  <w:p w14:paraId="3714EF8B" w14:textId="230E28E1" w:rsidR="00BD78C9" w:rsidRDefault="004E4D95" w:rsidP="004E4D95">
                    <w:pPr>
                      <w:pStyle w:val="Sinespaciado"/>
                      <w:jc w:val="center"/>
                      <w:rPr>
                        <w:rFonts w:asciiTheme="majorHAnsi" w:eastAsiaTheme="majorEastAsia" w:hAnsiTheme="majorHAnsi" w:cstheme="majorBidi"/>
                        <w:sz w:val="80"/>
                        <w:szCs w:val="80"/>
                      </w:rPr>
                    </w:pPr>
                    <w:r>
                      <w:rPr>
                        <w:rFonts w:asciiTheme="majorHAnsi" w:eastAsiaTheme="majorEastAsia" w:hAnsiTheme="majorHAnsi" w:cstheme="majorBidi"/>
                        <w:sz w:val="56"/>
                        <w:szCs w:val="80"/>
                        <w:lang w:val="es-CL"/>
                      </w:rPr>
                      <w:t>REGLAMENTO INTERNO CONVIVENCIA EDUCATIVA ESCUELA GRUMETE CORTEZ</w:t>
                    </w:r>
                  </w:p>
                </w:tc>
              </w:sdtContent>
            </w:sdt>
          </w:tr>
          <w:tr w:rsidR="00BD78C9" w14:paraId="04E685F3" w14:textId="77777777">
            <w:trPr>
              <w:trHeight w:val="720"/>
              <w:jc w:val="center"/>
            </w:trPr>
            <w:tc>
              <w:tcPr>
                <w:tcW w:w="5000" w:type="pct"/>
                <w:tcBorders>
                  <w:top w:val="single" w:sz="4" w:space="0" w:color="4F81BD" w:themeColor="accent1"/>
                </w:tcBorders>
                <w:vAlign w:val="center"/>
              </w:tcPr>
              <w:p w14:paraId="7AFE328F" w14:textId="77777777" w:rsidR="00BD78C9" w:rsidRDefault="00BD78C9" w:rsidP="00BD78C9">
                <w:pPr>
                  <w:pStyle w:val="Sinespaciado"/>
                  <w:jc w:val="center"/>
                  <w:rPr>
                    <w:rFonts w:asciiTheme="majorHAnsi" w:eastAsiaTheme="majorEastAsia" w:hAnsiTheme="majorHAnsi" w:cstheme="majorBidi"/>
                    <w:sz w:val="44"/>
                    <w:szCs w:val="44"/>
                  </w:rPr>
                </w:pPr>
              </w:p>
            </w:tc>
          </w:tr>
          <w:tr w:rsidR="00BD78C9" w14:paraId="440F3B57" w14:textId="77777777">
            <w:trPr>
              <w:trHeight w:val="360"/>
              <w:jc w:val="center"/>
            </w:trPr>
            <w:tc>
              <w:tcPr>
                <w:tcW w:w="5000" w:type="pct"/>
                <w:vAlign w:val="center"/>
              </w:tcPr>
              <w:p w14:paraId="1AAD6145" w14:textId="77777777" w:rsidR="00BD78C9" w:rsidRDefault="00BD78C9">
                <w:pPr>
                  <w:pStyle w:val="Sinespaciado"/>
                  <w:jc w:val="center"/>
                </w:pPr>
              </w:p>
              <w:p w14:paraId="08794B11" w14:textId="77777777" w:rsidR="00BD78C9" w:rsidRDefault="00BD78C9">
                <w:pPr>
                  <w:pStyle w:val="Sinespaciado"/>
                  <w:jc w:val="center"/>
                </w:pPr>
              </w:p>
              <w:p w14:paraId="30418B17" w14:textId="77777777" w:rsidR="00BD78C9" w:rsidRDefault="00BD78C9">
                <w:pPr>
                  <w:pStyle w:val="Sinespaciado"/>
                  <w:jc w:val="center"/>
                </w:pPr>
              </w:p>
              <w:p w14:paraId="5D81C8DF" w14:textId="77777777" w:rsidR="00BD78C9" w:rsidRDefault="00BD78C9">
                <w:pPr>
                  <w:pStyle w:val="Sinespaciado"/>
                  <w:jc w:val="center"/>
                </w:pPr>
              </w:p>
              <w:p w14:paraId="5703F2D8" w14:textId="77777777" w:rsidR="00BD78C9" w:rsidRDefault="00BD78C9">
                <w:pPr>
                  <w:pStyle w:val="Sinespaciado"/>
                  <w:jc w:val="center"/>
                </w:pPr>
              </w:p>
              <w:p w14:paraId="4D882E85" w14:textId="77777777" w:rsidR="00BD78C9" w:rsidRDefault="00BD78C9">
                <w:pPr>
                  <w:pStyle w:val="Sinespaciado"/>
                  <w:jc w:val="center"/>
                </w:pPr>
              </w:p>
              <w:p w14:paraId="7C6D8D4A" w14:textId="77777777" w:rsidR="00BD78C9" w:rsidRDefault="00BD78C9">
                <w:pPr>
                  <w:pStyle w:val="Sinespaciado"/>
                  <w:jc w:val="center"/>
                </w:pPr>
              </w:p>
              <w:p w14:paraId="11D23C15" w14:textId="77777777" w:rsidR="00BD78C9" w:rsidRDefault="00BD78C9">
                <w:pPr>
                  <w:pStyle w:val="Sinespaciado"/>
                  <w:jc w:val="center"/>
                </w:pPr>
              </w:p>
              <w:p w14:paraId="4957B032" w14:textId="33FF870F" w:rsidR="00BD78C9" w:rsidRDefault="00EE5C22">
                <w:pPr>
                  <w:pStyle w:val="Sinespaciado"/>
                  <w:jc w:val="center"/>
                </w:pPr>
                <w:r>
                  <w:rPr>
                    <w:b/>
                    <w:bCs/>
                    <w:noProof/>
                    <w:lang w:val="es-CL" w:eastAsia="es-CL"/>
                  </w:rPr>
                  <mc:AlternateContent>
                    <mc:Choice Requires="wps">
                      <w:drawing>
                        <wp:anchor distT="0" distB="0" distL="114300" distR="114300" simplePos="0" relativeHeight="251672064" behindDoc="0" locked="0" layoutInCell="1" allowOverlap="1" wp14:anchorId="1CBB4885" wp14:editId="28DF3EF9">
                          <wp:simplePos x="0" y="0"/>
                          <wp:positionH relativeFrom="column">
                            <wp:posOffset>3166110</wp:posOffset>
                          </wp:positionH>
                          <wp:positionV relativeFrom="paragraph">
                            <wp:posOffset>158115</wp:posOffset>
                          </wp:positionV>
                          <wp:extent cx="2628900" cy="561975"/>
                          <wp:effectExtent l="0" t="0" r="19050" b="28575"/>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561975"/>
                                  </a:xfrm>
                                  <a:prstGeom prst="rect">
                                    <a:avLst/>
                                  </a:prstGeom>
                                  <a:solidFill>
                                    <a:srgbClr val="FFFFFF"/>
                                  </a:solidFill>
                                  <a:ln w="9525">
                                    <a:solidFill>
                                      <a:schemeClr val="bg1">
                                        <a:lumMod val="100000"/>
                                        <a:lumOff val="0"/>
                                      </a:schemeClr>
                                    </a:solidFill>
                                    <a:miter lim="800000"/>
                                    <a:headEnd/>
                                    <a:tailEnd/>
                                  </a:ln>
                                </wps:spPr>
                                <wps:txbx>
                                  <w:txbxContent>
                                    <w:p w14:paraId="6FDFD3A7" w14:textId="3F691BBA" w:rsidR="00E7268D" w:rsidRPr="00C33936" w:rsidRDefault="00E7268D" w:rsidP="00C33936">
                                      <w:pPr>
                                        <w:spacing w:after="0"/>
                                        <w:jc w:val="center"/>
                                        <w:rPr>
                                          <w:b/>
                                          <w:sz w:val="24"/>
                                        </w:rPr>
                                      </w:pPr>
                                      <w:r>
                                        <w:rPr>
                                          <w:b/>
                                          <w:sz w:val="24"/>
                                        </w:rPr>
                                        <w:t>YENNY DEL CARMEN VERA CÁCERES</w:t>
                                      </w:r>
                                    </w:p>
                                    <w:p w14:paraId="78C7B3F0" w14:textId="7489A89F" w:rsidR="00E7268D" w:rsidRPr="00C33936" w:rsidRDefault="00E7268D" w:rsidP="00C33936">
                                      <w:pPr>
                                        <w:spacing w:after="0"/>
                                        <w:jc w:val="center"/>
                                        <w:rPr>
                                          <w:b/>
                                          <w:sz w:val="24"/>
                                        </w:rPr>
                                      </w:pPr>
                                      <w:r>
                                        <w:rPr>
                                          <w:b/>
                                          <w:sz w:val="24"/>
                                        </w:rPr>
                                        <w:t>CONVIVENCIA EDUCATIVA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BB4885" id="_x0000_t202" coordsize="21600,21600" o:spt="202" path="m,l,21600r21600,l21600,xe">
                          <v:stroke joinstyle="miter"/>
                          <v:path gradientshapeok="t" o:connecttype="rect"/>
                        </v:shapetype>
                        <v:shape id="Text Box 9" o:spid="_x0000_s1026" type="#_x0000_t202" style="position:absolute;left:0;text-align:left;margin-left:249.3pt;margin-top:12.45pt;width:207pt;height:44.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" strokecolor="white [3212]">
                          <v:textbox>
                            <w:txbxContent>
                              <w:p w14:paraId="6FDFD3A7" w14:textId="3F691BBA" w:rsidR="00E7268D" w:rsidRPr="00C33936" w:rsidRDefault="00E7268D" w:rsidP="00C33936">
                                <w:pPr>
                                  <w:spacing w:after="0"/>
                                  <w:jc w:val="center"/>
                                  <w:rPr>
                                    <w:b/>
                                    <w:sz w:val="24"/>
                                  </w:rPr>
                                </w:pPr>
                                <w:r>
                                  <w:rPr>
                                    <w:b/>
                                    <w:sz w:val="24"/>
                                  </w:rPr>
                                  <w:t>YENNY DEL CARMEN VERA CÁCERES</w:t>
                                </w:r>
                              </w:p>
                              <w:p w14:paraId="78C7B3F0" w14:textId="7489A89F" w:rsidR="00E7268D" w:rsidRPr="00C33936" w:rsidRDefault="00E7268D" w:rsidP="00C33936">
                                <w:pPr>
                                  <w:spacing w:after="0"/>
                                  <w:jc w:val="center"/>
                                  <w:rPr>
                                    <w:b/>
                                    <w:sz w:val="24"/>
                                  </w:rPr>
                                </w:pPr>
                                <w:r>
                                  <w:rPr>
                                    <w:b/>
                                    <w:sz w:val="24"/>
                                  </w:rPr>
                                  <w:t>CONVIVENCIA EDUCATIVA</w:t>
                                </w:r>
                              </w:p>
                            </w:txbxContent>
                          </v:textbox>
                        </v:shape>
                      </w:pict>
                    </mc:Fallback>
                  </mc:AlternateContent>
                </w:r>
                <w:r>
                  <w:rPr>
                    <w:noProof/>
                    <w:lang w:val="es-CL" w:eastAsia="es-CL"/>
                  </w:rPr>
                  <mc:AlternateContent>
                    <mc:Choice Requires="wps">
                      <w:drawing>
                        <wp:anchor distT="0" distB="0" distL="114300" distR="114300" simplePos="0" relativeHeight="251671040" behindDoc="0" locked="0" layoutInCell="1" allowOverlap="1" wp14:anchorId="57D9DD46" wp14:editId="54D46905">
                          <wp:simplePos x="0" y="0"/>
                          <wp:positionH relativeFrom="column">
                            <wp:posOffset>108585</wp:posOffset>
                          </wp:positionH>
                          <wp:positionV relativeFrom="paragraph">
                            <wp:posOffset>161925</wp:posOffset>
                          </wp:positionV>
                          <wp:extent cx="2352675" cy="561975"/>
                          <wp:effectExtent l="0" t="0" r="9525" b="952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561975"/>
                                  </a:xfrm>
                                  <a:prstGeom prst="rect">
                                    <a:avLst/>
                                  </a:prstGeom>
                                  <a:solidFill>
                                    <a:srgbClr val="FFFFFF"/>
                                  </a:solidFill>
                                  <a:ln w="9525">
                                    <a:solidFill>
                                      <a:schemeClr val="bg1">
                                        <a:lumMod val="100000"/>
                                        <a:lumOff val="0"/>
                                      </a:schemeClr>
                                    </a:solidFill>
                                    <a:miter lim="800000"/>
                                    <a:headEnd/>
                                    <a:tailEnd/>
                                  </a:ln>
                                </wps:spPr>
                                <wps:txbx>
                                  <w:txbxContent>
                                    <w:p w14:paraId="0EA23530" w14:textId="4F36DC90" w:rsidR="00E7268D" w:rsidRPr="00BD78C9" w:rsidRDefault="00E7268D" w:rsidP="000F2681">
                                      <w:pPr>
                                        <w:spacing w:after="0"/>
                                        <w:rPr>
                                          <w:b/>
                                          <w:sz w:val="24"/>
                                        </w:rPr>
                                      </w:pPr>
                                      <w:r>
                                        <w:rPr>
                                          <w:b/>
                                          <w:sz w:val="24"/>
                                        </w:rPr>
                                        <w:t>EDISON EMILIO ROA MARDONES</w:t>
                                      </w:r>
                                    </w:p>
                                    <w:p w14:paraId="6C1E3035" w14:textId="7EE49C33" w:rsidR="00E7268D" w:rsidRPr="00BD78C9" w:rsidRDefault="00E7268D" w:rsidP="000F2681">
                                      <w:pPr>
                                        <w:spacing w:after="0"/>
                                        <w:ind w:firstLine="708"/>
                                        <w:rPr>
                                          <w:b/>
                                          <w:sz w:val="24"/>
                                        </w:rPr>
                                      </w:pPr>
                                      <w:r>
                                        <w:rPr>
                                          <w:b/>
                                          <w:sz w:val="24"/>
                                        </w:rPr>
                                        <w:t xml:space="preserve">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9DD46" id="Text Box 8" o:spid="_x0000_s1027" type="#_x0000_t202" style="position:absolute;left:0;text-align:left;margin-left:8.55pt;margin-top:12.75pt;width:185.25pt;height:44.2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" strokecolor="white [3212]">
                          <v:textbox>
                            <w:txbxContent>
                              <w:p w14:paraId="0EA23530" w14:textId="4F36DC90" w:rsidR="00E7268D" w:rsidRPr="00BD78C9" w:rsidRDefault="00E7268D" w:rsidP="000F2681">
                                <w:pPr>
                                  <w:spacing w:after="0"/>
                                  <w:rPr>
                                    <w:b/>
                                    <w:sz w:val="24"/>
                                  </w:rPr>
                                </w:pPr>
                                <w:r>
                                  <w:rPr>
                                    <w:b/>
                                    <w:sz w:val="24"/>
                                  </w:rPr>
                                  <w:t>EDISON EMILIO ROA MARDONES</w:t>
                                </w:r>
                              </w:p>
                              <w:p w14:paraId="6C1E3035" w14:textId="7EE49C33" w:rsidR="00E7268D" w:rsidRPr="00BD78C9" w:rsidRDefault="00E7268D" w:rsidP="000F2681">
                                <w:pPr>
                                  <w:spacing w:after="0"/>
                                  <w:ind w:firstLine="708"/>
                                  <w:rPr>
                                    <w:b/>
                                    <w:sz w:val="24"/>
                                  </w:rPr>
                                </w:pPr>
                                <w:r>
                                  <w:rPr>
                                    <w:b/>
                                    <w:sz w:val="24"/>
                                  </w:rPr>
                                  <w:t xml:space="preserve">    DIRECTOR</w:t>
                                </w:r>
                              </w:p>
                            </w:txbxContent>
                          </v:textbox>
                        </v:shape>
                      </w:pict>
                    </mc:Fallback>
                  </mc:AlternateContent>
                </w:r>
              </w:p>
            </w:tc>
          </w:tr>
          <w:tr w:rsidR="00BD78C9" w14:paraId="7F3FEB22" w14:textId="77777777">
            <w:trPr>
              <w:trHeight w:val="360"/>
              <w:jc w:val="center"/>
            </w:trPr>
            <w:tc>
              <w:tcPr>
                <w:tcW w:w="5000" w:type="pct"/>
                <w:vAlign w:val="center"/>
              </w:tcPr>
              <w:p w14:paraId="176455E5" w14:textId="77777777" w:rsidR="00BD78C9" w:rsidRDefault="00BD78C9" w:rsidP="00BD78C9">
                <w:pPr>
                  <w:pStyle w:val="Sinespaciado"/>
                  <w:jc w:val="center"/>
                  <w:rPr>
                    <w:b/>
                    <w:bCs/>
                  </w:rPr>
                </w:pPr>
              </w:p>
            </w:tc>
          </w:tr>
        </w:tbl>
        <w:p w14:paraId="522C795A" w14:textId="77777777" w:rsidR="00BD78C9" w:rsidRPr="00BD78C9" w:rsidRDefault="00BD78C9">
          <w:pPr>
            <w:rPr>
              <w:b/>
              <w:lang w:val="es-ES"/>
            </w:rPr>
          </w:pPr>
        </w:p>
        <w:p w14:paraId="0F38513B" w14:textId="77777777" w:rsidR="00BD78C9" w:rsidRPr="00BD78C9" w:rsidRDefault="00BD78C9">
          <w:pPr>
            <w:rPr>
              <w:b/>
              <w:lang w:val="es-ES"/>
            </w:rPr>
          </w:pPr>
        </w:p>
        <w:tbl>
          <w:tblPr>
            <w:tblpPr w:leftFromText="187" w:rightFromText="187" w:horzAnchor="margin" w:tblpXSpec="center" w:tblpYSpec="bottom"/>
            <w:tblW w:w="5000" w:type="pct"/>
            <w:tblLook w:val="04A0" w:firstRow="1" w:lastRow="0" w:firstColumn="1" w:lastColumn="0" w:noHBand="0" w:noVBand="1"/>
          </w:tblPr>
          <w:tblGrid>
            <w:gridCol w:w="8838"/>
          </w:tblGrid>
          <w:tr w:rsidR="00BD78C9" w14:paraId="1DEA7022" w14:textId="77777777">
            <w:sdt>
              <w:sdtPr>
                <w:rPr>
                  <w:b/>
                  <w:sz w:val="24"/>
                </w:rPr>
                <w:alias w:val="Abstracto"/>
                <w:id w:val="8276291"/>
                <w:dataBinding w:prefixMappings="xmlns:ns0='http://schemas.microsoft.com/office/2006/coverPageProps'" w:xpath="/ns0:CoverPageProperties[1]/ns0:Abstract[1]" w:storeItemID="{55AF091B-3C7A-41E3-B477-F2FDAA23CFDA}"/>
                <w:text/>
              </w:sdtPr>
              <w:sdtEndPr/>
              <w:sdtContent>
                <w:tc>
                  <w:tcPr>
                    <w:tcW w:w="5000" w:type="pct"/>
                  </w:tcPr>
                  <w:p w14:paraId="7E910E9C" w14:textId="7147F5C0" w:rsidR="00BD78C9" w:rsidRPr="000F2681" w:rsidRDefault="005834D5" w:rsidP="00BD78C9">
                    <w:pPr>
                      <w:pStyle w:val="Sinespaciado"/>
                      <w:jc w:val="center"/>
                      <w:rPr>
                        <w:b/>
                      </w:rPr>
                    </w:pPr>
                    <w:r w:rsidRPr="000F2681">
                      <w:rPr>
                        <w:b/>
                        <w:sz w:val="24"/>
                        <w:lang w:val="es-CL"/>
                      </w:rPr>
                      <w:t>ACTUALIZADO 202</w:t>
                    </w:r>
                    <w:r w:rsidR="00752791">
                      <w:rPr>
                        <w:b/>
                        <w:sz w:val="24"/>
                        <w:lang w:val="es-CL"/>
                      </w:rPr>
                      <w:t>6</w:t>
                    </w:r>
                  </w:p>
                </w:tc>
              </w:sdtContent>
            </w:sdt>
          </w:tr>
        </w:tbl>
        <w:p w14:paraId="45DC8CC3" w14:textId="00AD693B" w:rsidR="00C33936" w:rsidRDefault="00C33936">
          <w:pPr>
            <w:rPr>
              <w:b/>
              <w:sz w:val="40"/>
            </w:rPr>
          </w:pPr>
        </w:p>
        <w:sdt>
          <w:sdtPr>
            <w:rPr>
              <w:rFonts w:asciiTheme="minorHAnsi" w:eastAsiaTheme="minorHAnsi" w:hAnsiTheme="minorHAnsi" w:cstheme="minorBidi"/>
              <w:color w:val="auto"/>
              <w:sz w:val="22"/>
              <w:szCs w:val="22"/>
              <w:lang w:val="es-ES" w:eastAsia="en-US"/>
            </w:rPr>
            <w:id w:val="-1530952414"/>
            <w:docPartObj>
              <w:docPartGallery w:val="Table of Contents"/>
              <w:docPartUnique/>
            </w:docPartObj>
          </w:sdtPr>
          <w:sdtEndPr>
            <w:rPr>
              <w:b/>
              <w:bCs/>
            </w:rPr>
          </w:sdtEndPr>
          <w:sdtContent>
            <w:p w14:paraId="42793228" w14:textId="2BF0DD20" w:rsidR="001F5325" w:rsidRDefault="001F5325">
              <w:pPr>
                <w:pStyle w:val="TtuloTDC"/>
              </w:pPr>
              <w:r>
                <w:rPr>
                  <w:lang w:val="es-ES"/>
                </w:rPr>
                <w:t>Contenido</w:t>
              </w:r>
            </w:p>
            <w:p w14:paraId="5747C381" w14:textId="0B019692" w:rsidR="00F15BF1" w:rsidRDefault="001F5325">
              <w:pPr>
                <w:pStyle w:val="TDC1"/>
                <w:tabs>
                  <w:tab w:val="left" w:pos="440"/>
                  <w:tab w:val="right" w:leader="dot" w:pos="8828"/>
                </w:tabs>
                <w:rPr>
                  <w:rFonts w:eastAsiaTheme="minorEastAsia"/>
                  <w:noProof/>
                  <w:lang w:eastAsia="es-CL"/>
                </w:rPr>
              </w:pPr>
              <w:r>
                <w:fldChar w:fldCharType="begin"/>
              </w:r>
              <w:r>
                <w:instrText xml:space="preserve"> TOC \o "1-3" \h \z \u </w:instrText>
              </w:r>
              <w:r>
                <w:fldChar w:fldCharType="separate"/>
              </w:r>
              <w:hyperlink w:anchor="_Toc235705464" w:history="1">
                <w:r w:rsidR="00F15BF1" w:rsidRPr="00435D63">
                  <w:rPr>
                    <w:rStyle w:val="Hipervnculo"/>
                    <w:rFonts w:cstheme="minorHAnsi"/>
                    <w:noProof/>
                  </w:rPr>
                  <w:t>I.</w:t>
                </w:r>
                <w:r w:rsidR="00F15BF1">
                  <w:rPr>
                    <w:rFonts w:eastAsiaTheme="minorEastAsia"/>
                    <w:noProof/>
                    <w:lang w:eastAsia="es-CL"/>
                  </w:rPr>
                  <w:tab/>
                </w:r>
                <w:r w:rsidR="00F15BF1" w:rsidRPr="00435D63">
                  <w:rPr>
                    <w:rStyle w:val="Hipervnculo"/>
                    <w:rFonts w:cstheme="minorHAnsi"/>
                    <w:noProof/>
                  </w:rPr>
                  <w:t>IDENTIFICACIÓN DEL ESTABLECIMIENTO:</w:t>
                </w:r>
                <w:r w:rsidR="00F15BF1">
                  <w:rPr>
                    <w:noProof/>
                    <w:webHidden/>
                  </w:rPr>
                  <w:tab/>
                </w:r>
                <w:r w:rsidR="00F15BF1">
                  <w:rPr>
                    <w:noProof/>
                    <w:webHidden/>
                  </w:rPr>
                  <w:fldChar w:fldCharType="begin"/>
                </w:r>
                <w:r w:rsidR="00F15BF1">
                  <w:rPr>
                    <w:noProof/>
                    <w:webHidden/>
                  </w:rPr>
                  <w:instrText xml:space="preserve"> PAGEREF _Toc235705464 \h </w:instrText>
                </w:r>
                <w:r w:rsidR="00F15BF1">
                  <w:rPr>
                    <w:noProof/>
                    <w:webHidden/>
                  </w:rPr>
                </w:r>
                <w:r w:rsidR="00F15BF1">
                  <w:rPr>
                    <w:noProof/>
                    <w:webHidden/>
                  </w:rPr>
                  <w:fldChar w:fldCharType="separate"/>
                </w:r>
                <w:r w:rsidR="00F15BF1">
                  <w:rPr>
                    <w:noProof/>
                    <w:webHidden/>
                  </w:rPr>
                  <w:t>7</w:t>
                </w:r>
                <w:r w:rsidR="00F15BF1">
                  <w:rPr>
                    <w:noProof/>
                    <w:webHidden/>
                  </w:rPr>
                  <w:fldChar w:fldCharType="end"/>
                </w:r>
              </w:hyperlink>
            </w:p>
            <w:p w14:paraId="77241A4E" w14:textId="01190A18" w:rsidR="00F15BF1" w:rsidRDefault="00F15BF1">
              <w:pPr>
                <w:pStyle w:val="TDC1"/>
                <w:tabs>
                  <w:tab w:val="right" w:leader="dot" w:pos="8828"/>
                </w:tabs>
                <w:rPr>
                  <w:rFonts w:eastAsiaTheme="minorEastAsia"/>
                  <w:noProof/>
                  <w:lang w:eastAsia="es-CL"/>
                </w:rPr>
              </w:pPr>
              <w:hyperlink w:anchor="_Toc235705465" w:history="1">
                <w:r w:rsidRPr="00435D63">
                  <w:rPr>
                    <w:rStyle w:val="Hipervnculo"/>
                    <w:rFonts w:cstheme="minorHAnsi"/>
                    <w:noProof/>
                  </w:rPr>
                  <w:t>ANTECEDENTES DE LA ESCUELA:</w:t>
                </w:r>
                <w:r>
                  <w:rPr>
                    <w:noProof/>
                    <w:webHidden/>
                  </w:rPr>
                  <w:tab/>
                </w:r>
                <w:r>
                  <w:rPr>
                    <w:noProof/>
                    <w:webHidden/>
                  </w:rPr>
                  <w:fldChar w:fldCharType="begin"/>
                </w:r>
                <w:r>
                  <w:rPr>
                    <w:noProof/>
                    <w:webHidden/>
                  </w:rPr>
                  <w:instrText xml:space="preserve"> PAGEREF _Toc235705465 \h </w:instrText>
                </w:r>
                <w:r>
                  <w:rPr>
                    <w:noProof/>
                    <w:webHidden/>
                  </w:rPr>
                </w:r>
                <w:r>
                  <w:rPr>
                    <w:noProof/>
                    <w:webHidden/>
                  </w:rPr>
                  <w:fldChar w:fldCharType="separate"/>
                </w:r>
                <w:r>
                  <w:rPr>
                    <w:noProof/>
                    <w:webHidden/>
                  </w:rPr>
                  <w:t>7</w:t>
                </w:r>
                <w:r>
                  <w:rPr>
                    <w:noProof/>
                    <w:webHidden/>
                  </w:rPr>
                  <w:fldChar w:fldCharType="end"/>
                </w:r>
              </w:hyperlink>
            </w:p>
            <w:p w14:paraId="3F121880" w14:textId="322599CC" w:rsidR="00F15BF1" w:rsidRDefault="00F15BF1">
              <w:pPr>
                <w:pStyle w:val="TDC2"/>
                <w:tabs>
                  <w:tab w:val="right" w:leader="dot" w:pos="8828"/>
                </w:tabs>
                <w:rPr>
                  <w:rFonts w:eastAsiaTheme="minorEastAsia"/>
                  <w:noProof/>
                  <w:lang w:eastAsia="es-CL"/>
                </w:rPr>
              </w:pPr>
              <w:hyperlink w:anchor="_Toc235705466" w:history="1">
                <w:r w:rsidRPr="00435D63">
                  <w:rPr>
                    <w:rStyle w:val="Hipervnculo"/>
                    <w:rFonts w:cstheme="minorHAnsi"/>
                    <w:noProof/>
                  </w:rPr>
                  <w:t>VISIÓN:</w:t>
                </w:r>
                <w:r>
                  <w:rPr>
                    <w:noProof/>
                    <w:webHidden/>
                  </w:rPr>
                  <w:tab/>
                </w:r>
                <w:r>
                  <w:rPr>
                    <w:noProof/>
                    <w:webHidden/>
                  </w:rPr>
                  <w:fldChar w:fldCharType="begin"/>
                </w:r>
                <w:r>
                  <w:rPr>
                    <w:noProof/>
                    <w:webHidden/>
                  </w:rPr>
                  <w:instrText xml:space="preserve"> PAGEREF _Toc235705466 \h </w:instrText>
                </w:r>
                <w:r>
                  <w:rPr>
                    <w:noProof/>
                    <w:webHidden/>
                  </w:rPr>
                </w:r>
                <w:r>
                  <w:rPr>
                    <w:noProof/>
                    <w:webHidden/>
                  </w:rPr>
                  <w:fldChar w:fldCharType="separate"/>
                </w:r>
                <w:r>
                  <w:rPr>
                    <w:noProof/>
                    <w:webHidden/>
                  </w:rPr>
                  <w:t>8</w:t>
                </w:r>
                <w:r>
                  <w:rPr>
                    <w:noProof/>
                    <w:webHidden/>
                  </w:rPr>
                  <w:fldChar w:fldCharType="end"/>
                </w:r>
              </w:hyperlink>
            </w:p>
            <w:p w14:paraId="3442AB36" w14:textId="1B8288D3" w:rsidR="00F15BF1" w:rsidRDefault="00F15BF1">
              <w:pPr>
                <w:pStyle w:val="TDC2"/>
                <w:tabs>
                  <w:tab w:val="right" w:leader="dot" w:pos="8828"/>
                </w:tabs>
                <w:rPr>
                  <w:rFonts w:eastAsiaTheme="minorEastAsia"/>
                  <w:noProof/>
                  <w:lang w:eastAsia="es-CL"/>
                </w:rPr>
              </w:pPr>
              <w:hyperlink w:anchor="_Toc235705467" w:history="1">
                <w:r w:rsidRPr="00435D63">
                  <w:rPr>
                    <w:rStyle w:val="Hipervnculo"/>
                    <w:rFonts w:cstheme="minorHAnsi"/>
                    <w:noProof/>
                  </w:rPr>
                  <w:t>MISIÓN:</w:t>
                </w:r>
                <w:r>
                  <w:rPr>
                    <w:noProof/>
                    <w:webHidden/>
                  </w:rPr>
                  <w:tab/>
                </w:r>
                <w:r>
                  <w:rPr>
                    <w:noProof/>
                    <w:webHidden/>
                  </w:rPr>
                  <w:fldChar w:fldCharType="begin"/>
                </w:r>
                <w:r>
                  <w:rPr>
                    <w:noProof/>
                    <w:webHidden/>
                  </w:rPr>
                  <w:instrText xml:space="preserve"> PAGEREF _Toc235705467 \h </w:instrText>
                </w:r>
                <w:r>
                  <w:rPr>
                    <w:noProof/>
                    <w:webHidden/>
                  </w:rPr>
                </w:r>
                <w:r>
                  <w:rPr>
                    <w:noProof/>
                    <w:webHidden/>
                  </w:rPr>
                  <w:fldChar w:fldCharType="separate"/>
                </w:r>
                <w:r>
                  <w:rPr>
                    <w:noProof/>
                    <w:webHidden/>
                  </w:rPr>
                  <w:t>8</w:t>
                </w:r>
                <w:r>
                  <w:rPr>
                    <w:noProof/>
                    <w:webHidden/>
                  </w:rPr>
                  <w:fldChar w:fldCharType="end"/>
                </w:r>
              </w:hyperlink>
            </w:p>
            <w:p w14:paraId="7CAEFFBE" w14:textId="3EC021A2" w:rsidR="00F15BF1" w:rsidRDefault="00F15BF1">
              <w:pPr>
                <w:pStyle w:val="TDC1"/>
                <w:tabs>
                  <w:tab w:val="right" w:leader="dot" w:pos="8828"/>
                </w:tabs>
                <w:rPr>
                  <w:rFonts w:eastAsiaTheme="minorEastAsia"/>
                  <w:noProof/>
                  <w:lang w:eastAsia="es-CL"/>
                </w:rPr>
              </w:pPr>
              <w:hyperlink w:anchor="_Toc235705468" w:history="1">
                <w:r w:rsidRPr="00435D63">
                  <w:rPr>
                    <w:rStyle w:val="Hipervnculo"/>
                    <w:rFonts w:cstheme="minorHAnsi"/>
                    <w:noProof/>
                  </w:rPr>
                  <w:t>FUENTES NORMATIVAS:</w:t>
                </w:r>
                <w:r>
                  <w:rPr>
                    <w:noProof/>
                    <w:webHidden/>
                  </w:rPr>
                  <w:tab/>
                </w:r>
                <w:r>
                  <w:rPr>
                    <w:noProof/>
                    <w:webHidden/>
                  </w:rPr>
                  <w:fldChar w:fldCharType="begin"/>
                </w:r>
                <w:r>
                  <w:rPr>
                    <w:noProof/>
                    <w:webHidden/>
                  </w:rPr>
                  <w:instrText xml:space="preserve"> PAGEREF _Toc235705468 \h </w:instrText>
                </w:r>
                <w:r>
                  <w:rPr>
                    <w:noProof/>
                    <w:webHidden/>
                  </w:rPr>
                </w:r>
                <w:r>
                  <w:rPr>
                    <w:noProof/>
                    <w:webHidden/>
                  </w:rPr>
                  <w:fldChar w:fldCharType="separate"/>
                </w:r>
                <w:r>
                  <w:rPr>
                    <w:noProof/>
                    <w:webHidden/>
                  </w:rPr>
                  <w:t>8</w:t>
                </w:r>
                <w:r>
                  <w:rPr>
                    <w:noProof/>
                    <w:webHidden/>
                  </w:rPr>
                  <w:fldChar w:fldCharType="end"/>
                </w:r>
              </w:hyperlink>
            </w:p>
            <w:p w14:paraId="60962704" w14:textId="2170D050" w:rsidR="00F15BF1" w:rsidRDefault="00F15BF1">
              <w:pPr>
                <w:pStyle w:val="TDC2"/>
                <w:tabs>
                  <w:tab w:val="right" w:leader="dot" w:pos="8828"/>
                </w:tabs>
                <w:rPr>
                  <w:rFonts w:eastAsiaTheme="minorEastAsia"/>
                  <w:noProof/>
                  <w:lang w:eastAsia="es-CL"/>
                </w:rPr>
              </w:pPr>
              <w:hyperlink w:anchor="_Toc235705469" w:history="1">
                <w:r w:rsidRPr="00435D63">
                  <w:rPr>
                    <w:rStyle w:val="Hipervnculo"/>
                    <w:rFonts w:cstheme="minorHAnsi"/>
                    <w:noProof/>
                    <w:lang w:val="es-ES"/>
                  </w:rPr>
                  <w:t>ALCANCE:</w:t>
                </w:r>
                <w:r>
                  <w:rPr>
                    <w:noProof/>
                    <w:webHidden/>
                  </w:rPr>
                  <w:tab/>
                </w:r>
                <w:r>
                  <w:rPr>
                    <w:noProof/>
                    <w:webHidden/>
                  </w:rPr>
                  <w:fldChar w:fldCharType="begin"/>
                </w:r>
                <w:r>
                  <w:rPr>
                    <w:noProof/>
                    <w:webHidden/>
                  </w:rPr>
                  <w:instrText xml:space="preserve"> PAGEREF _Toc235705469 \h </w:instrText>
                </w:r>
                <w:r>
                  <w:rPr>
                    <w:noProof/>
                    <w:webHidden/>
                  </w:rPr>
                </w:r>
                <w:r>
                  <w:rPr>
                    <w:noProof/>
                    <w:webHidden/>
                  </w:rPr>
                  <w:fldChar w:fldCharType="separate"/>
                </w:r>
                <w:r>
                  <w:rPr>
                    <w:noProof/>
                    <w:webHidden/>
                  </w:rPr>
                  <w:t>9</w:t>
                </w:r>
                <w:r>
                  <w:rPr>
                    <w:noProof/>
                    <w:webHidden/>
                  </w:rPr>
                  <w:fldChar w:fldCharType="end"/>
                </w:r>
              </w:hyperlink>
            </w:p>
            <w:p w14:paraId="7B639C31" w14:textId="38B32516" w:rsidR="00F15BF1" w:rsidRDefault="00F15BF1">
              <w:pPr>
                <w:pStyle w:val="TDC1"/>
                <w:tabs>
                  <w:tab w:val="right" w:leader="dot" w:pos="8828"/>
                </w:tabs>
                <w:rPr>
                  <w:rFonts w:eastAsiaTheme="minorEastAsia"/>
                  <w:noProof/>
                  <w:lang w:eastAsia="es-CL"/>
                </w:rPr>
              </w:pPr>
              <w:hyperlink w:anchor="_Toc235705470" w:history="1">
                <w:r w:rsidRPr="00435D63">
                  <w:rPr>
                    <w:rStyle w:val="Hipervnculo"/>
                    <w:rFonts w:cstheme="minorHAnsi"/>
                    <w:noProof/>
                  </w:rPr>
                  <w:t>II. REGLAMENTO INTERNO</w:t>
                </w:r>
                <w:r>
                  <w:rPr>
                    <w:noProof/>
                    <w:webHidden/>
                  </w:rPr>
                  <w:tab/>
                </w:r>
                <w:r>
                  <w:rPr>
                    <w:noProof/>
                    <w:webHidden/>
                  </w:rPr>
                  <w:fldChar w:fldCharType="begin"/>
                </w:r>
                <w:r>
                  <w:rPr>
                    <w:noProof/>
                    <w:webHidden/>
                  </w:rPr>
                  <w:instrText xml:space="preserve"> PAGEREF _Toc235705470 \h </w:instrText>
                </w:r>
                <w:r>
                  <w:rPr>
                    <w:noProof/>
                    <w:webHidden/>
                  </w:rPr>
                </w:r>
                <w:r>
                  <w:rPr>
                    <w:noProof/>
                    <w:webHidden/>
                  </w:rPr>
                  <w:fldChar w:fldCharType="separate"/>
                </w:r>
                <w:r>
                  <w:rPr>
                    <w:noProof/>
                    <w:webHidden/>
                  </w:rPr>
                  <w:t>10</w:t>
                </w:r>
                <w:r>
                  <w:rPr>
                    <w:noProof/>
                    <w:webHidden/>
                  </w:rPr>
                  <w:fldChar w:fldCharType="end"/>
                </w:r>
              </w:hyperlink>
            </w:p>
            <w:p w14:paraId="376BF88A" w14:textId="60D9BB29" w:rsidR="00F15BF1" w:rsidRDefault="00F15BF1">
              <w:pPr>
                <w:pStyle w:val="TDC2"/>
                <w:tabs>
                  <w:tab w:val="right" w:leader="dot" w:pos="8828"/>
                </w:tabs>
                <w:rPr>
                  <w:rFonts w:eastAsiaTheme="minorEastAsia"/>
                  <w:noProof/>
                  <w:lang w:eastAsia="es-CL"/>
                </w:rPr>
              </w:pPr>
              <w:hyperlink w:anchor="_Toc235705471" w:history="1">
                <w:r w:rsidRPr="00435D63">
                  <w:rPr>
                    <w:rStyle w:val="Hipervnculo"/>
                    <w:rFonts w:cstheme="minorHAnsi"/>
                    <w:noProof/>
                  </w:rPr>
                  <w:t>1.- DEFINICIÓN:</w:t>
                </w:r>
                <w:r>
                  <w:rPr>
                    <w:noProof/>
                    <w:webHidden/>
                  </w:rPr>
                  <w:tab/>
                </w:r>
                <w:r>
                  <w:rPr>
                    <w:noProof/>
                    <w:webHidden/>
                  </w:rPr>
                  <w:fldChar w:fldCharType="begin"/>
                </w:r>
                <w:r>
                  <w:rPr>
                    <w:noProof/>
                    <w:webHidden/>
                  </w:rPr>
                  <w:instrText xml:space="preserve"> PAGEREF _Toc235705471 \h </w:instrText>
                </w:r>
                <w:r>
                  <w:rPr>
                    <w:noProof/>
                    <w:webHidden/>
                  </w:rPr>
                </w:r>
                <w:r>
                  <w:rPr>
                    <w:noProof/>
                    <w:webHidden/>
                  </w:rPr>
                  <w:fldChar w:fldCharType="separate"/>
                </w:r>
                <w:r>
                  <w:rPr>
                    <w:noProof/>
                    <w:webHidden/>
                  </w:rPr>
                  <w:t>10</w:t>
                </w:r>
                <w:r>
                  <w:rPr>
                    <w:noProof/>
                    <w:webHidden/>
                  </w:rPr>
                  <w:fldChar w:fldCharType="end"/>
                </w:r>
              </w:hyperlink>
            </w:p>
            <w:p w14:paraId="442A9FF9" w14:textId="4E1B8013" w:rsidR="00F15BF1" w:rsidRDefault="00F15BF1">
              <w:pPr>
                <w:pStyle w:val="TDC2"/>
                <w:tabs>
                  <w:tab w:val="right" w:leader="dot" w:pos="8828"/>
                </w:tabs>
                <w:rPr>
                  <w:rFonts w:eastAsiaTheme="minorEastAsia"/>
                  <w:noProof/>
                  <w:lang w:eastAsia="es-CL"/>
                </w:rPr>
              </w:pPr>
              <w:hyperlink w:anchor="_Toc235705472" w:history="1">
                <w:r w:rsidRPr="00435D63">
                  <w:rPr>
                    <w:rStyle w:val="Hipervnculo"/>
                    <w:rFonts w:cstheme="minorHAnsi"/>
                    <w:noProof/>
                  </w:rPr>
                  <w:t>2.- PRINCIPIOS FUNDANTES:</w:t>
                </w:r>
                <w:r>
                  <w:rPr>
                    <w:noProof/>
                    <w:webHidden/>
                  </w:rPr>
                  <w:tab/>
                </w:r>
                <w:r>
                  <w:rPr>
                    <w:noProof/>
                    <w:webHidden/>
                  </w:rPr>
                  <w:fldChar w:fldCharType="begin"/>
                </w:r>
                <w:r>
                  <w:rPr>
                    <w:noProof/>
                    <w:webHidden/>
                  </w:rPr>
                  <w:instrText xml:space="preserve"> PAGEREF _Toc235705472 \h </w:instrText>
                </w:r>
                <w:r>
                  <w:rPr>
                    <w:noProof/>
                    <w:webHidden/>
                  </w:rPr>
                </w:r>
                <w:r>
                  <w:rPr>
                    <w:noProof/>
                    <w:webHidden/>
                  </w:rPr>
                  <w:fldChar w:fldCharType="separate"/>
                </w:r>
                <w:r>
                  <w:rPr>
                    <w:noProof/>
                    <w:webHidden/>
                  </w:rPr>
                  <w:t>11</w:t>
                </w:r>
                <w:r>
                  <w:rPr>
                    <w:noProof/>
                    <w:webHidden/>
                  </w:rPr>
                  <w:fldChar w:fldCharType="end"/>
                </w:r>
              </w:hyperlink>
            </w:p>
            <w:p w14:paraId="3247E521" w14:textId="0741F041" w:rsidR="00F15BF1" w:rsidRDefault="00F15BF1">
              <w:pPr>
                <w:pStyle w:val="TDC1"/>
                <w:tabs>
                  <w:tab w:val="right" w:leader="dot" w:pos="8828"/>
                </w:tabs>
                <w:rPr>
                  <w:rFonts w:eastAsiaTheme="minorEastAsia"/>
                  <w:noProof/>
                  <w:lang w:eastAsia="es-CL"/>
                </w:rPr>
              </w:pPr>
              <w:hyperlink w:anchor="_Toc235705473" w:history="1">
                <w:r w:rsidRPr="00435D63">
                  <w:rPr>
                    <w:rStyle w:val="Hipervnculo"/>
                    <w:rFonts w:cstheme="minorHAnsi"/>
                    <w:noProof/>
                  </w:rPr>
                  <w:t>3. FUENTE LEGAL DE LA OBLIGACION DE LOS ESTABLECIMIENTOS EDUCACIONALES DE TENER REGLAMENTO INTERNO.</w:t>
                </w:r>
                <w:r>
                  <w:rPr>
                    <w:noProof/>
                    <w:webHidden/>
                  </w:rPr>
                  <w:tab/>
                </w:r>
                <w:r>
                  <w:rPr>
                    <w:noProof/>
                    <w:webHidden/>
                  </w:rPr>
                  <w:fldChar w:fldCharType="begin"/>
                </w:r>
                <w:r>
                  <w:rPr>
                    <w:noProof/>
                    <w:webHidden/>
                  </w:rPr>
                  <w:instrText xml:space="preserve"> PAGEREF _Toc235705473 \h </w:instrText>
                </w:r>
                <w:r>
                  <w:rPr>
                    <w:noProof/>
                    <w:webHidden/>
                  </w:rPr>
                </w:r>
                <w:r>
                  <w:rPr>
                    <w:noProof/>
                    <w:webHidden/>
                  </w:rPr>
                  <w:fldChar w:fldCharType="separate"/>
                </w:r>
                <w:r>
                  <w:rPr>
                    <w:noProof/>
                    <w:webHidden/>
                  </w:rPr>
                  <w:t>11</w:t>
                </w:r>
                <w:r>
                  <w:rPr>
                    <w:noProof/>
                    <w:webHidden/>
                  </w:rPr>
                  <w:fldChar w:fldCharType="end"/>
                </w:r>
              </w:hyperlink>
            </w:p>
            <w:p w14:paraId="0B2DFC62" w14:textId="0B6A514A" w:rsidR="00F15BF1" w:rsidRDefault="00F15BF1">
              <w:pPr>
                <w:pStyle w:val="TDC1"/>
                <w:tabs>
                  <w:tab w:val="right" w:leader="dot" w:pos="8828"/>
                </w:tabs>
                <w:rPr>
                  <w:rFonts w:eastAsiaTheme="minorEastAsia"/>
                  <w:noProof/>
                  <w:lang w:eastAsia="es-CL"/>
                </w:rPr>
              </w:pPr>
              <w:hyperlink w:anchor="_Toc235705474" w:history="1">
                <w:r w:rsidRPr="00435D63">
                  <w:rPr>
                    <w:rStyle w:val="Hipervnculo"/>
                    <w:rFonts w:cstheme="minorHAnsi"/>
                    <w:noProof/>
                  </w:rPr>
                  <w:t>4. CONTENIDO MÍNIMO DEL REGLAMENTO INTERNO.</w:t>
                </w:r>
                <w:r>
                  <w:rPr>
                    <w:noProof/>
                    <w:webHidden/>
                  </w:rPr>
                  <w:tab/>
                </w:r>
                <w:r>
                  <w:rPr>
                    <w:noProof/>
                    <w:webHidden/>
                  </w:rPr>
                  <w:fldChar w:fldCharType="begin"/>
                </w:r>
                <w:r>
                  <w:rPr>
                    <w:noProof/>
                    <w:webHidden/>
                  </w:rPr>
                  <w:instrText xml:space="preserve"> PAGEREF _Toc235705474 \h </w:instrText>
                </w:r>
                <w:r>
                  <w:rPr>
                    <w:noProof/>
                    <w:webHidden/>
                  </w:rPr>
                </w:r>
                <w:r>
                  <w:rPr>
                    <w:noProof/>
                    <w:webHidden/>
                  </w:rPr>
                  <w:fldChar w:fldCharType="separate"/>
                </w:r>
                <w:r>
                  <w:rPr>
                    <w:noProof/>
                    <w:webHidden/>
                  </w:rPr>
                  <w:t>12</w:t>
                </w:r>
                <w:r>
                  <w:rPr>
                    <w:noProof/>
                    <w:webHidden/>
                  </w:rPr>
                  <w:fldChar w:fldCharType="end"/>
                </w:r>
              </w:hyperlink>
            </w:p>
            <w:p w14:paraId="7E37E376" w14:textId="529B3FC2" w:rsidR="00F15BF1" w:rsidRDefault="00F15BF1">
              <w:pPr>
                <w:pStyle w:val="TDC2"/>
                <w:tabs>
                  <w:tab w:val="right" w:leader="dot" w:pos="8828"/>
                </w:tabs>
                <w:rPr>
                  <w:rFonts w:eastAsiaTheme="minorEastAsia"/>
                  <w:noProof/>
                  <w:lang w:eastAsia="es-CL"/>
                </w:rPr>
              </w:pPr>
              <w:hyperlink w:anchor="_Toc235705475" w:history="1">
                <w:r w:rsidRPr="00435D63">
                  <w:rPr>
                    <w:rStyle w:val="Hipervnculo"/>
                    <w:rFonts w:cstheme="minorHAnsi"/>
                    <w:noProof/>
                  </w:rPr>
                  <w:t>4.1 DERECHOS Y DEBERES DE LA COMUNIDAD EDUCATIVA</w:t>
                </w:r>
                <w:r>
                  <w:rPr>
                    <w:noProof/>
                    <w:webHidden/>
                  </w:rPr>
                  <w:tab/>
                </w:r>
                <w:r>
                  <w:rPr>
                    <w:noProof/>
                    <w:webHidden/>
                  </w:rPr>
                  <w:fldChar w:fldCharType="begin"/>
                </w:r>
                <w:r>
                  <w:rPr>
                    <w:noProof/>
                    <w:webHidden/>
                  </w:rPr>
                  <w:instrText xml:space="preserve"> PAGEREF _Toc235705475 \h </w:instrText>
                </w:r>
                <w:r>
                  <w:rPr>
                    <w:noProof/>
                    <w:webHidden/>
                  </w:rPr>
                </w:r>
                <w:r>
                  <w:rPr>
                    <w:noProof/>
                    <w:webHidden/>
                  </w:rPr>
                  <w:fldChar w:fldCharType="separate"/>
                </w:r>
                <w:r>
                  <w:rPr>
                    <w:noProof/>
                    <w:webHidden/>
                  </w:rPr>
                  <w:t>12</w:t>
                </w:r>
                <w:r>
                  <w:rPr>
                    <w:noProof/>
                    <w:webHidden/>
                  </w:rPr>
                  <w:fldChar w:fldCharType="end"/>
                </w:r>
              </w:hyperlink>
            </w:p>
            <w:p w14:paraId="411E17FC" w14:textId="4C336067" w:rsidR="00F15BF1" w:rsidRDefault="00F15BF1">
              <w:pPr>
                <w:pStyle w:val="TDC2"/>
                <w:tabs>
                  <w:tab w:val="right" w:leader="dot" w:pos="8828"/>
                </w:tabs>
                <w:rPr>
                  <w:rFonts w:eastAsiaTheme="minorEastAsia"/>
                  <w:noProof/>
                  <w:lang w:eastAsia="es-CL"/>
                </w:rPr>
              </w:pPr>
              <w:hyperlink w:anchor="_Toc235705476" w:history="1">
                <w:r w:rsidRPr="00435D63">
                  <w:rPr>
                    <w:rStyle w:val="Hipervnculo"/>
                    <w:rFonts w:cstheme="minorHAnsi"/>
                    <w:noProof/>
                  </w:rPr>
                  <w:t>4.1.1 DERECHOS DE LAS Y LOS ALUMNOS DE LA ESCUELA GRUMETE CORTEZ.</w:t>
                </w:r>
                <w:r>
                  <w:rPr>
                    <w:noProof/>
                    <w:webHidden/>
                  </w:rPr>
                  <w:tab/>
                </w:r>
                <w:r>
                  <w:rPr>
                    <w:noProof/>
                    <w:webHidden/>
                  </w:rPr>
                  <w:fldChar w:fldCharType="begin"/>
                </w:r>
                <w:r>
                  <w:rPr>
                    <w:noProof/>
                    <w:webHidden/>
                  </w:rPr>
                  <w:instrText xml:space="preserve"> PAGEREF _Toc235705476 \h </w:instrText>
                </w:r>
                <w:r>
                  <w:rPr>
                    <w:noProof/>
                    <w:webHidden/>
                  </w:rPr>
                </w:r>
                <w:r>
                  <w:rPr>
                    <w:noProof/>
                    <w:webHidden/>
                  </w:rPr>
                  <w:fldChar w:fldCharType="separate"/>
                </w:r>
                <w:r>
                  <w:rPr>
                    <w:noProof/>
                    <w:webHidden/>
                  </w:rPr>
                  <w:t>12</w:t>
                </w:r>
                <w:r>
                  <w:rPr>
                    <w:noProof/>
                    <w:webHidden/>
                  </w:rPr>
                  <w:fldChar w:fldCharType="end"/>
                </w:r>
              </w:hyperlink>
            </w:p>
            <w:p w14:paraId="3A8AEA9A" w14:textId="6CDC6E6C" w:rsidR="00F15BF1" w:rsidRDefault="00F15BF1">
              <w:pPr>
                <w:pStyle w:val="TDC2"/>
                <w:tabs>
                  <w:tab w:val="right" w:leader="dot" w:pos="8828"/>
                </w:tabs>
                <w:rPr>
                  <w:rFonts w:eastAsiaTheme="minorEastAsia"/>
                  <w:noProof/>
                  <w:lang w:eastAsia="es-CL"/>
                </w:rPr>
              </w:pPr>
              <w:hyperlink w:anchor="_Toc235705477" w:history="1">
                <w:r w:rsidRPr="00435D63">
                  <w:rPr>
                    <w:rStyle w:val="Hipervnculo"/>
                    <w:rFonts w:cstheme="minorHAnsi"/>
                    <w:noProof/>
                  </w:rPr>
                  <w:t>4.1.2 DEBERES DE LAS Y LOS ALUMNOS DE LA ESCUELA GRUMETE CORTEZ.</w:t>
                </w:r>
                <w:r>
                  <w:rPr>
                    <w:noProof/>
                    <w:webHidden/>
                  </w:rPr>
                  <w:tab/>
                </w:r>
                <w:r>
                  <w:rPr>
                    <w:noProof/>
                    <w:webHidden/>
                  </w:rPr>
                  <w:fldChar w:fldCharType="begin"/>
                </w:r>
                <w:r>
                  <w:rPr>
                    <w:noProof/>
                    <w:webHidden/>
                  </w:rPr>
                  <w:instrText xml:space="preserve"> PAGEREF _Toc235705477 \h </w:instrText>
                </w:r>
                <w:r>
                  <w:rPr>
                    <w:noProof/>
                    <w:webHidden/>
                  </w:rPr>
                </w:r>
                <w:r>
                  <w:rPr>
                    <w:noProof/>
                    <w:webHidden/>
                  </w:rPr>
                  <w:fldChar w:fldCharType="separate"/>
                </w:r>
                <w:r>
                  <w:rPr>
                    <w:noProof/>
                    <w:webHidden/>
                  </w:rPr>
                  <w:t>14</w:t>
                </w:r>
                <w:r>
                  <w:rPr>
                    <w:noProof/>
                    <w:webHidden/>
                  </w:rPr>
                  <w:fldChar w:fldCharType="end"/>
                </w:r>
              </w:hyperlink>
            </w:p>
            <w:p w14:paraId="7E56D76E" w14:textId="109F72F4" w:rsidR="00F15BF1" w:rsidRDefault="00F15BF1">
              <w:pPr>
                <w:pStyle w:val="TDC2"/>
                <w:tabs>
                  <w:tab w:val="right" w:leader="dot" w:pos="8828"/>
                </w:tabs>
                <w:rPr>
                  <w:rFonts w:eastAsiaTheme="minorEastAsia"/>
                  <w:noProof/>
                  <w:lang w:eastAsia="es-CL"/>
                </w:rPr>
              </w:pPr>
              <w:hyperlink w:anchor="_Toc235705478" w:history="1">
                <w:r w:rsidRPr="00435D63">
                  <w:rPr>
                    <w:rStyle w:val="Hipervnculo"/>
                    <w:rFonts w:cstheme="minorHAnsi"/>
                    <w:noProof/>
                  </w:rPr>
                  <w:t>4.1.3 DERECHOS Y DEBERES DE LOS APODERADOS DE LA ESCUELA GRUMETE CORTEZ</w:t>
                </w:r>
                <w:r>
                  <w:rPr>
                    <w:noProof/>
                    <w:webHidden/>
                  </w:rPr>
                  <w:tab/>
                </w:r>
                <w:r>
                  <w:rPr>
                    <w:noProof/>
                    <w:webHidden/>
                  </w:rPr>
                  <w:fldChar w:fldCharType="begin"/>
                </w:r>
                <w:r>
                  <w:rPr>
                    <w:noProof/>
                    <w:webHidden/>
                  </w:rPr>
                  <w:instrText xml:space="preserve"> PAGEREF _Toc235705478 \h </w:instrText>
                </w:r>
                <w:r>
                  <w:rPr>
                    <w:noProof/>
                    <w:webHidden/>
                  </w:rPr>
                </w:r>
                <w:r>
                  <w:rPr>
                    <w:noProof/>
                    <w:webHidden/>
                  </w:rPr>
                  <w:fldChar w:fldCharType="separate"/>
                </w:r>
                <w:r>
                  <w:rPr>
                    <w:noProof/>
                    <w:webHidden/>
                  </w:rPr>
                  <w:t>15</w:t>
                </w:r>
                <w:r>
                  <w:rPr>
                    <w:noProof/>
                    <w:webHidden/>
                  </w:rPr>
                  <w:fldChar w:fldCharType="end"/>
                </w:r>
              </w:hyperlink>
            </w:p>
            <w:p w14:paraId="64938DB8" w14:textId="2C5F66C9" w:rsidR="00F15BF1" w:rsidRDefault="00F15BF1">
              <w:pPr>
                <w:pStyle w:val="TDC2"/>
                <w:tabs>
                  <w:tab w:val="right" w:leader="dot" w:pos="8828"/>
                </w:tabs>
                <w:rPr>
                  <w:rFonts w:eastAsiaTheme="minorEastAsia"/>
                  <w:noProof/>
                  <w:lang w:eastAsia="es-CL"/>
                </w:rPr>
              </w:pPr>
              <w:hyperlink w:anchor="_Toc235705479" w:history="1">
                <w:r w:rsidRPr="00435D63">
                  <w:rPr>
                    <w:rStyle w:val="Hipervnculo"/>
                    <w:rFonts w:cstheme="minorHAnsi"/>
                    <w:noProof/>
                  </w:rPr>
                  <w:t>4.1.4 DERECHOS DE LOS PADRES Y APODERADOS.</w:t>
                </w:r>
                <w:r>
                  <w:rPr>
                    <w:noProof/>
                    <w:webHidden/>
                  </w:rPr>
                  <w:tab/>
                </w:r>
                <w:r>
                  <w:rPr>
                    <w:noProof/>
                    <w:webHidden/>
                  </w:rPr>
                  <w:fldChar w:fldCharType="begin"/>
                </w:r>
                <w:r>
                  <w:rPr>
                    <w:noProof/>
                    <w:webHidden/>
                  </w:rPr>
                  <w:instrText xml:space="preserve"> PAGEREF _Toc235705479 \h </w:instrText>
                </w:r>
                <w:r>
                  <w:rPr>
                    <w:noProof/>
                    <w:webHidden/>
                  </w:rPr>
                </w:r>
                <w:r>
                  <w:rPr>
                    <w:noProof/>
                    <w:webHidden/>
                  </w:rPr>
                  <w:fldChar w:fldCharType="separate"/>
                </w:r>
                <w:r>
                  <w:rPr>
                    <w:noProof/>
                    <w:webHidden/>
                  </w:rPr>
                  <w:t>17</w:t>
                </w:r>
                <w:r>
                  <w:rPr>
                    <w:noProof/>
                    <w:webHidden/>
                  </w:rPr>
                  <w:fldChar w:fldCharType="end"/>
                </w:r>
              </w:hyperlink>
            </w:p>
            <w:p w14:paraId="0BB0C84E" w14:textId="6656EDAF" w:rsidR="00F15BF1" w:rsidRDefault="00F15BF1">
              <w:pPr>
                <w:pStyle w:val="TDC2"/>
                <w:tabs>
                  <w:tab w:val="right" w:leader="dot" w:pos="8828"/>
                </w:tabs>
                <w:rPr>
                  <w:rFonts w:eastAsiaTheme="minorEastAsia"/>
                  <w:noProof/>
                  <w:lang w:eastAsia="es-CL"/>
                </w:rPr>
              </w:pPr>
              <w:hyperlink w:anchor="_Toc235705480" w:history="1">
                <w:r w:rsidRPr="00435D63">
                  <w:rPr>
                    <w:rStyle w:val="Hipervnculo"/>
                    <w:rFonts w:cstheme="minorHAnsi"/>
                    <w:noProof/>
                  </w:rPr>
                  <w:t>4.1.5 DEBERES DE LOS PADRES Y APODERADOS.</w:t>
                </w:r>
                <w:r>
                  <w:rPr>
                    <w:noProof/>
                    <w:webHidden/>
                  </w:rPr>
                  <w:tab/>
                </w:r>
                <w:r>
                  <w:rPr>
                    <w:noProof/>
                    <w:webHidden/>
                  </w:rPr>
                  <w:fldChar w:fldCharType="begin"/>
                </w:r>
                <w:r>
                  <w:rPr>
                    <w:noProof/>
                    <w:webHidden/>
                  </w:rPr>
                  <w:instrText xml:space="preserve"> PAGEREF _Toc235705480 \h </w:instrText>
                </w:r>
                <w:r>
                  <w:rPr>
                    <w:noProof/>
                    <w:webHidden/>
                  </w:rPr>
                </w:r>
                <w:r>
                  <w:rPr>
                    <w:noProof/>
                    <w:webHidden/>
                  </w:rPr>
                  <w:fldChar w:fldCharType="separate"/>
                </w:r>
                <w:r>
                  <w:rPr>
                    <w:noProof/>
                    <w:webHidden/>
                  </w:rPr>
                  <w:t>18</w:t>
                </w:r>
                <w:r>
                  <w:rPr>
                    <w:noProof/>
                    <w:webHidden/>
                  </w:rPr>
                  <w:fldChar w:fldCharType="end"/>
                </w:r>
              </w:hyperlink>
            </w:p>
            <w:p w14:paraId="18010080" w14:textId="34E0EAB5" w:rsidR="00F15BF1" w:rsidRDefault="00F15BF1">
              <w:pPr>
                <w:pStyle w:val="TDC2"/>
                <w:tabs>
                  <w:tab w:val="right" w:leader="dot" w:pos="8828"/>
                </w:tabs>
                <w:rPr>
                  <w:rFonts w:eastAsiaTheme="minorEastAsia"/>
                  <w:noProof/>
                  <w:lang w:eastAsia="es-CL"/>
                </w:rPr>
              </w:pPr>
              <w:hyperlink w:anchor="_Toc235705481" w:history="1">
                <w:r w:rsidRPr="00435D63">
                  <w:rPr>
                    <w:rStyle w:val="Hipervnculo"/>
                    <w:rFonts w:cstheme="minorHAnsi"/>
                    <w:noProof/>
                  </w:rPr>
                  <w:t>4.1.6 DISPOSICIONES APLICABLES A LOS FUNCIONARIOS DE LA COMUNIDAD EDUCATIVA.</w:t>
                </w:r>
                <w:r>
                  <w:rPr>
                    <w:noProof/>
                    <w:webHidden/>
                  </w:rPr>
                  <w:tab/>
                </w:r>
                <w:r>
                  <w:rPr>
                    <w:noProof/>
                    <w:webHidden/>
                  </w:rPr>
                  <w:fldChar w:fldCharType="begin"/>
                </w:r>
                <w:r>
                  <w:rPr>
                    <w:noProof/>
                    <w:webHidden/>
                  </w:rPr>
                  <w:instrText xml:space="preserve"> PAGEREF _Toc235705481 \h </w:instrText>
                </w:r>
                <w:r>
                  <w:rPr>
                    <w:noProof/>
                    <w:webHidden/>
                  </w:rPr>
                </w:r>
                <w:r>
                  <w:rPr>
                    <w:noProof/>
                    <w:webHidden/>
                  </w:rPr>
                  <w:fldChar w:fldCharType="separate"/>
                </w:r>
                <w:r>
                  <w:rPr>
                    <w:noProof/>
                    <w:webHidden/>
                  </w:rPr>
                  <w:t>20</w:t>
                </w:r>
                <w:r>
                  <w:rPr>
                    <w:noProof/>
                    <w:webHidden/>
                  </w:rPr>
                  <w:fldChar w:fldCharType="end"/>
                </w:r>
              </w:hyperlink>
            </w:p>
            <w:p w14:paraId="797CEFC2" w14:textId="6F135634" w:rsidR="00F15BF1" w:rsidRDefault="00F15BF1">
              <w:pPr>
                <w:pStyle w:val="TDC2"/>
                <w:tabs>
                  <w:tab w:val="right" w:leader="dot" w:pos="8828"/>
                </w:tabs>
                <w:rPr>
                  <w:rFonts w:eastAsiaTheme="minorEastAsia"/>
                  <w:noProof/>
                  <w:lang w:eastAsia="es-CL"/>
                </w:rPr>
              </w:pPr>
              <w:hyperlink w:anchor="_Toc235705482" w:history="1">
                <w:r w:rsidRPr="00435D63">
                  <w:rPr>
                    <w:rStyle w:val="Hipervnculo"/>
                    <w:rFonts w:cstheme="minorHAnsi"/>
                    <w:noProof/>
                  </w:rPr>
                  <w:t>4.1.7 DERECHOS Y DEBERES DE DOCENTES Y ASISTENTES DE LA EDUCACIÓN.</w:t>
                </w:r>
                <w:r>
                  <w:rPr>
                    <w:noProof/>
                    <w:webHidden/>
                  </w:rPr>
                  <w:tab/>
                </w:r>
                <w:r>
                  <w:rPr>
                    <w:noProof/>
                    <w:webHidden/>
                  </w:rPr>
                  <w:fldChar w:fldCharType="begin"/>
                </w:r>
                <w:r>
                  <w:rPr>
                    <w:noProof/>
                    <w:webHidden/>
                  </w:rPr>
                  <w:instrText xml:space="preserve"> PAGEREF _Toc235705482 \h </w:instrText>
                </w:r>
                <w:r>
                  <w:rPr>
                    <w:noProof/>
                    <w:webHidden/>
                  </w:rPr>
                </w:r>
                <w:r>
                  <w:rPr>
                    <w:noProof/>
                    <w:webHidden/>
                  </w:rPr>
                  <w:fldChar w:fldCharType="separate"/>
                </w:r>
                <w:r>
                  <w:rPr>
                    <w:noProof/>
                    <w:webHidden/>
                  </w:rPr>
                  <w:t>21</w:t>
                </w:r>
                <w:r>
                  <w:rPr>
                    <w:noProof/>
                    <w:webHidden/>
                  </w:rPr>
                  <w:fldChar w:fldCharType="end"/>
                </w:r>
              </w:hyperlink>
            </w:p>
            <w:p w14:paraId="4906EDB2" w14:textId="412A1BB4" w:rsidR="00F15BF1" w:rsidRDefault="00F15BF1">
              <w:pPr>
                <w:pStyle w:val="TDC2"/>
                <w:tabs>
                  <w:tab w:val="right" w:leader="dot" w:pos="8828"/>
                </w:tabs>
                <w:rPr>
                  <w:rFonts w:eastAsiaTheme="minorEastAsia"/>
                  <w:noProof/>
                  <w:lang w:eastAsia="es-CL"/>
                </w:rPr>
              </w:pPr>
              <w:hyperlink w:anchor="_Toc235705483" w:history="1">
                <w:r w:rsidRPr="00435D63">
                  <w:rPr>
                    <w:rStyle w:val="Hipervnculo"/>
                    <w:rFonts w:cstheme="minorHAnsi"/>
                    <w:noProof/>
                  </w:rPr>
                  <w:t>4.1.8 DEBERES PARA DOCENTES DECLARADOS EN LA LEY GENERAL DE EDUCACIÓN:</w:t>
                </w:r>
                <w:r>
                  <w:rPr>
                    <w:noProof/>
                    <w:webHidden/>
                  </w:rPr>
                  <w:tab/>
                </w:r>
                <w:r>
                  <w:rPr>
                    <w:noProof/>
                    <w:webHidden/>
                  </w:rPr>
                  <w:fldChar w:fldCharType="begin"/>
                </w:r>
                <w:r>
                  <w:rPr>
                    <w:noProof/>
                    <w:webHidden/>
                  </w:rPr>
                  <w:instrText xml:space="preserve"> PAGEREF _Toc235705483 \h </w:instrText>
                </w:r>
                <w:r>
                  <w:rPr>
                    <w:noProof/>
                    <w:webHidden/>
                  </w:rPr>
                </w:r>
                <w:r>
                  <w:rPr>
                    <w:noProof/>
                    <w:webHidden/>
                  </w:rPr>
                  <w:fldChar w:fldCharType="separate"/>
                </w:r>
                <w:r>
                  <w:rPr>
                    <w:noProof/>
                    <w:webHidden/>
                  </w:rPr>
                  <w:t>22</w:t>
                </w:r>
                <w:r>
                  <w:rPr>
                    <w:noProof/>
                    <w:webHidden/>
                  </w:rPr>
                  <w:fldChar w:fldCharType="end"/>
                </w:r>
              </w:hyperlink>
            </w:p>
            <w:p w14:paraId="29D9A832" w14:textId="29DAFC3E" w:rsidR="00F15BF1" w:rsidRDefault="00F15BF1">
              <w:pPr>
                <w:pStyle w:val="TDC2"/>
                <w:tabs>
                  <w:tab w:val="right" w:leader="dot" w:pos="8828"/>
                </w:tabs>
                <w:rPr>
                  <w:rFonts w:eastAsiaTheme="minorEastAsia"/>
                  <w:noProof/>
                  <w:lang w:eastAsia="es-CL"/>
                </w:rPr>
              </w:pPr>
              <w:hyperlink w:anchor="_Toc235705484" w:history="1">
                <w:r w:rsidRPr="00435D63">
                  <w:rPr>
                    <w:rStyle w:val="Hipervnculo"/>
                    <w:rFonts w:cstheme="minorHAnsi"/>
                    <w:noProof/>
                  </w:rPr>
                  <w:t>4.1.9 DEBERES PARA ASISTENTES DE LA EDUCACIÓN DECLARADOS EN LA LEY GENERAL DE EDUCACIÓN:</w:t>
                </w:r>
                <w:r>
                  <w:rPr>
                    <w:noProof/>
                    <w:webHidden/>
                  </w:rPr>
                  <w:tab/>
                </w:r>
                <w:r>
                  <w:rPr>
                    <w:noProof/>
                    <w:webHidden/>
                  </w:rPr>
                  <w:fldChar w:fldCharType="begin"/>
                </w:r>
                <w:r>
                  <w:rPr>
                    <w:noProof/>
                    <w:webHidden/>
                  </w:rPr>
                  <w:instrText xml:space="preserve"> PAGEREF _Toc235705484 \h </w:instrText>
                </w:r>
                <w:r>
                  <w:rPr>
                    <w:noProof/>
                    <w:webHidden/>
                  </w:rPr>
                </w:r>
                <w:r>
                  <w:rPr>
                    <w:noProof/>
                    <w:webHidden/>
                  </w:rPr>
                  <w:fldChar w:fldCharType="separate"/>
                </w:r>
                <w:r>
                  <w:rPr>
                    <w:noProof/>
                    <w:webHidden/>
                  </w:rPr>
                  <w:t>22</w:t>
                </w:r>
                <w:r>
                  <w:rPr>
                    <w:noProof/>
                    <w:webHidden/>
                  </w:rPr>
                  <w:fldChar w:fldCharType="end"/>
                </w:r>
              </w:hyperlink>
            </w:p>
            <w:p w14:paraId="1E165A89" w14:textId="03F5A4EE" w:rsidR="00F15BF1" w:rsidRDefault="00F15BF1">
              <w:pPr>
                <w:pStyle w:val="TDC2"/>
                <w:tabs>
                  <w:tab w:val="right" w:leader="dot" w:pos="8828"/>
                </w:tabs>
                <w:rPr>
                  <w:rFonts w:eastAsiaTheme="minorEastAsia"/>
                  <w:noProof/>
                  <w:lang w:eastAsia="es-CL"/>
                </w:rPr>
              </w:pPr>
              <w:hyperlink w:anchor="_Toc235705485" w:history="1">
                <w:r w:rsidRPr="00435D63">
                  <w:rPr>
                    <w:rStyle w:val="Hipervnculo"/>
                    <w:rFonts w:cstheme="minorHAnsi"/>
                    <w:noProof/>
                  </w:rPr>
                  <w:t>4.1.10 DERECHOS Y DEBERES DEL EQUIPO DIRECTIVO DECLARADOS EN LA LEY GENERAL DE EDUCACIÓN:</w:t>
                </w:r>
                <w:r>
                  <w:rPr>
                    <w:noProof/>
                    <w:webHidden/>
                  </w:rPr>
                  <w:tab/>
                </w:r>
                <w:r>
                  <w:rPr>
                    <w:noProof/>
                    <w:webHidden/>
                  </w:rPr>
                  <w:fldChar w:fldCharType="begin"/>
                </w:r>
                <w:r>
                  <w:rPr>
                    <w:noProof/>
                    <w:webHidden/>
                  </w:rPr>
                  <w:instrText xml:space="preserve"> PAGEREF _Toc235705485 \h </w:instrText>
                </w:r>
                <w:r>
                  <w:rPr>
                    <w:noProof/>
                    <w:webHidden/>
                  </w:rPr>
                </w:r>
                <w:r>
                  <w:rPr>
                    <w:noProof/>
                    <w:webHidden/>
                  </w:rPr>
                  <w:fldChar w:fldCharType="separate"/>
                </w:r>
                <w:r>
                  <w:rPr>
                    <w:noProof/>
                    <w:webHidden/>
                  </w:rPr>
                  <w:t>22</w:t>
                </w:r>
                <w:r>
                  <w:rPr>
                    <w:noProof/>
                    <w:webHidden/>
                  </w:rPr>
                  <w:fldChar w:fldCharType="end"/>
                </w:r>
              </w:hyperlink>
            </w:p>
            <w:p w14:paraId="5A9C017A" w14:textId="6FB6E0A9" w:rsidR="00F15BF1" w:rsidRDefault="00F15BF1">
              <w:pPr>
                <w:pStyle w:val="TDC1"/>
                <w:tabs>
                  <w:tab w:val="right" w:leader="dot" w:pos="8828"/>
                </w:tabs>
                <w:rPr>
                  <w:rFonts w:eastAsiaTheme="minorEastAsia"/>
                  <w:noProof/>
                  <w:lang w:eastAsia="es-CL"/>
                </w:rPr>
              </w:pPr>
              <w:hyperlink w:anchor="_Toc235705486" w:history="1">
                <w:r w:rsidRPr="00435D63">
                  <w:rPr>
                    <w:rStyle w:val="Hipervnculo"/>
                    <w:rFonts w:cstheme="minorHAnsi"/>
                    <w:noProof/>
                  </w:rPr>
                  <w:t>REGULACIONES TÉCNICO – ADMINISTRATIVAS SOBRE ESTRUCTURA Y FUNCIONAMIENTO GENERAL DEL ESTABLECIMIENTO.</w:t>
                </w:r>
                <w:r>
                  <w:rPr>
                    <w:noProof/>
                    <w:webHidden/>
                  </w:rPr>
                  <w:tab/>
                </w:r>
                <w:r>
                  <w:rPr>
                    <w:noProof/>
                    <w:webHidden/>
                  </w:rPr>
                  <w:fldChar w:fldCharType="begin"/>
                </w:r>
                <w:r>
                  <w:rPr>
                    <w:noProof/>
                    <w:webHidden/>
                  </w:rPr>
                  <w:instrText xml:space="preserve"> PAGEREF _Toc235705486 \h </w:instrText>
                </w:r>
                <w:r>
                  <w:rPr>
                    <w:noProof/>
                    <w:webHidden/>
                  </w:rPr>
                </w:r>
                <w:r>
                  <w:rPr>
                    <w:noProof/>
                    <w:webHidden/>
                  </w:rPr>
                  <w:fldChar w:fldCharType="separate"/>
                </w:r>
                <w:r>
                  <w:rPr>
                    <w:noProof/>
                    <w:webHidden/>
                  </w:rPr>
                  <w:t>24</w:t>
                </w:r>
                <w:r>
                  <w:rPr>
                    <w:noProof/>
                    <w:webHidden/>
                  </w:rPr>
                  <w:fldChar w:fldCharType="end"/>
                </w:r>
              </w:hyperlink>
            </w:p>
            <w:p w14:paraId="2DF178A4" w14:textId="31693F1F" w:rsidR="00F15BF1" w:rsidRDefault="00F15BF1">
              <w:pPr>
                <w:pStyle w:val="TDC2"/>
                <w:tabs>
                  <w:tab w:val="right" w:leader="dot" w:pos="8828"/>
                </w:tabs>
                <w:rPr>
                  <w:rFonts w:eastAsiaTheme="minorEastAsia"/>
                  <w:noProof/>
                  <w:lang w:eastAsia="es-CL"/>
                </w:rPr>
              </w:pPr>
              <w:hyperlink w:anchor="_Toc235705487" w:history="1">
                <w:r w:rsidRPr="00435D63">
                  <w:rPr>
                    <w:rStyle w:val="Hipervnculo"/>
                    <w:rFonts w:cstheme="minorHAnsi"/>
                    <w:noProof/>
                  </w:rPr>
                  <w:t>Niveles de enseñanza que imparte el establecimiento.</w:t>
                </w:r>
                <w:r>
                  <w:rPr>
                    <w:noProof/>
                    <w:webHidden/>
                  </w:rPr>
                  <w:tab/>
                </w:r>
                <w:r>
                  <w:rPr>
                    <w:noProof/>
                    <w:webHidden/>
                  </w:rPr>
                  <w:fldChar w:fldCharType="begin"/>
                </w:r>
                <w:r>
                  <w:rPr>
                    <w:noProof/>
                    <w:webHidden/>
                  </w:rPr>
                  <w:instrText xml:space="preserve"> PAGEREF _Toc235705487 \h </w:instrText>
                </w:r>
                <w:r>
                  <w:rPr>
                    <w:noProof/>
                    <w:webHidden/>
                  </w:rPr>
                </w:r>
                <w:r>
                  <w:rPr>
                    <w:noProof/>
                    <w:webHidden/>
                  </w:rPr>
                  <w:fldChar w:fldCharType="separate"/>
                </w:r>
                <w:r>
                  <w:rPr>
                    <w:noProof/>
                    <w:webHidden/>
                  </w:rPr>
                  <w:t>24</w:t>
                </w:r>
                <w:r>
                  <w:rPr>
                    <w:noProof/>
                    <w:webHidden/>
                  </w:rPr>
                  <w:fldChar w:fldCharType="end"/>
                </w:r>
              </w:hyperlink>
            </w:p>
            <w:p w14:paraId="23AE04D2" w14:textId="4B4C598F" w:rsidR="00F15BF1" w:rsidRDefault="00F15BF1">
              <w:pPr>
                <w:pStyle w:val="TDC2"/>
                <w:tabs>
                  <w:tab w:val="right" w:leader="dot" w:pos="8828"/>
                </w:tabs>
                <w:rPr>
                  <w:rFonts w:eastAsiaTheme="minorEastAsia"/>
                  <w:noProof/>
                  <w:lang w:eastAsia="es-CL"/>
                </w:rPr>
              </w:pPr>
              <w:hyperlink w:anchor="_Toc235705488" w:history="1">
                <w:r w:rsidRPr="00435D63">
                  <w:rPr>
                    <w:rStyle w:val="Hipervnculo"/>
                    <w:rFonts w:cstheme="minorHAnsi"/>
                    <w:noProof/>
                  </w:rPr>
                  <w:t>Régimen de jornada escolar:</w:t>
                </w:r>
                <w:r>
                  <w:rPr>
                    <w:noProof/>
                    <w:webHidden/>
                  </w:rPr>
                  <w:tab/>
                </w:r>
                <w:r>
                  <w:rPr>
                    <w:noProof/>
                    <w:webHidden/>
                  </w:rPr>
                  <w:fldChar w:fldCharType="begin"/>
                </w:r>
                <w:r>
                  <w:rPr>
                    <w:noProof/>
                    <w:webHidden/>
                  </w:rPr>
                  <w:instrText xml:space="preserve"> PAGEREF _Toc235705488 \h </w:instrText>
                </w:r>
                <w:r>
                  <w:rPr>
                    <w:noProof/>
                    <w:webHidden/>
                  </w:rPr>
                </w:r>
                <w:r>
                  <w:rPr>
                    <w:noProof/>
                    <w:webHidden/>
                  </w:rPr>
                  <w:fldChar w:fldCharType="separate"/>
                </w:r>
                <w:r>
                  <w:rPr>
                    <w:noProof/>
                    <w:webHidden/>
                  </w:rPr>
                  <w:t>24</w:t>
                </w:r>
                <w:r>
                  <w:rPr>
                    <w:noProof/>
                    <w:webHidden/>
                  </w:rPr>
                  <w:fldChar w:fldCharType="end"/>
                </w:r>
              </w:hyperlink>
            </w:p>
            <w:p w14:paraId="65FBAC93" w14:textId="15005593" w:rsidR="00F15BF1" w:rsidRDefault="00F15BF1">
              <w:pPr>
                <w:pStyle w:val="TDC2"/>
                <w:tabs>
                  <w:tab w:val="right" w:leader="dot" w:pos="8828"/>
                </w:tabs>
                <w:rPr>
                  <w:rFonts w:eastAsiaTheme="minorEastAsia"/>
                  <w:noProof/>
                  <w:lang w:eastAsia="es-CL"/>
                </w:rPr>
              </w:pPr>
              <w:hyperlink w:anchor="_Toc235705489" w:history="1">
                <w:r w:rsidRPr="00435D63">
                  <w:rPr>
                    <w:rStyle w:val="Hipervnculo"/>
                    <w:rFonts w:cstheme="minorHAnsi"/>
                    <w:noProof/>
                  </w:rPr>
                  <w:t>Horarios de clases, recreos, almuerzos, suspensión de actividades y funcionamiento del establecimiento</w:t>
                </w:r>
                <w:r>
                  <w:rPr>
                    <w:noProof/>
                    <w:webHidden/>
                  </w:rPr>
                  <w:tab/>
                </w:r>
                <w:r>
                  <w:rPr>
                    <w:noProof/>
                    <w:webHidden/>
                  </w:rPr>
                  <w:fldChar w:fldCharType="begin"/>
                </w:r>
                <w:r>
                  <w:rPr>
                    <w:noProof/>
                    <w:webHidden/>
                  </w:rPr>
                  <w:instrText xml:space="preserve"> PAGEREF _Toc235705489 \h </w:instrText>
                </w:r>
                <w:r>
                  <w:rPr>
                    <w:noProof/>
                    <w:webHidden/>
                  </w:rPr>
                </w:r>
                <w:r>
                  <w:rPr>
                    <w:noProof/>
                    <w:webHidden/>
                  </w:rPr>
                  <w:fldChar w:fldCharType="separate"/>
                </w:r>
                <w:r>
                  <w:rPr>
                    <w:noProof/>
                    <w:webHidden/>
                  </w:rPr>
                  <w:t>24</w:t>
                </w:r>
                <w:r>
                  <w:rPr>
                    <w:noProof/>
                    <w:webHidden/>
                  </w:rPr>
                  <w:fldChar w:fldCharType="end"/>
                </w:r>
              </w:hyperlink>
            </w:p>
            <w:p w14:paraId="03187DC4" w14:textId="280AFBBA" w:rsidR="00F15BF1" w:rsidRDefault="00F15BF1">
              <w:pPr>
                <w:pStyle w:val="TDC2"/>
                <w:tabs>
                  <w:tab w:val="right" w:leader="dot" w:pos="8828"/>
                </w:tabs>
                <w:rPr>
                  <w:rFonts w:eastAsiaTheme="minorEastAsia"/>
                  <w:noProof/>
                  <w:lang w:eastAsia="es-CL"/>
                </w:rPr>
              </w:pPr>
              <w:hyperlink w:anchor="_Toc235705490" w:history="1">
                <w:r w:rsidRPr="00435D63">
                  <w:rPr>
                    <w:rStyle w:val="Hipervnculo"/>
                    <w:rFonts w:cstheme="minorHAnsi"/>
                    <w:noProof/>
                  </w:rPr>
                  <w:t>Entrada de Estudiantes.</w:t>
                </w:r>
                <w:r>
                  <w:rPr>
                    <w:noProof/>
                    <w:webHidden/>
                  </w:rPr>
                  <w:tab/>
                </w:r>
                <w:r>
                  <w:rPr>
                    <w:noProof/>
                    <w:webHidden/>
                  </w:rPr>
                  <w:fldChar w:fldCharType="begin"/>
                </w:r>
                <w:r>
                  <w:rPr>
                    <w:noProof/>
                    <w:webHidden/>
                  </w:rPr>
                  <w:instrText xml:space="preserve"> PAGEREF _Toc235705490 \h </w:instrText>
                </w:r>
                <w:r>
                  <w:rPr>
                    <w:noProof/>
                    <w:webHidden/>
                  </w:rPr>
                </w:r>
                <w:r>
                  <w:rPr>
                    <w:noProof/>
                    <w:webHidden/>
                  </w:rPr>
                  <w:fldChar w:fldCharType="separate"/>
                </w:r>
                <w:r>
                  <w:rPr>
                    <w:noProof/>
                    <w:webHidden/>
                  </w:rPr>
                  <w:t>26</w:t>
                </w:r>
                <w:r>
                  <w:rPr>
                    <w:noProof/>
                    <w:webHidden/>
                  </w:rPr>
                  <w:fldChar w:fldCharType="end"/>
                </w:r>
              </w:hyperlink>
            </w:p>
            <w:p w14:paraId="5D9D6D11" w14:textId="64314EEA" w:rsidR="00F15BF1" w:rsidRDefault="00F15BF1">
              <w:pPr>
                <w:pStyle w:val="TDC2"/>
                <w:tabs>
                  <w:tab w:val="right" w:leader="dot" w:pos="8828"/>
                </w:tabs>
                <w:rPr>
                  <w:rFonts w:eastAsiaTheme="minorEastAsia"/>
                  <w:noProof/>
                  <w:lang w:eastAsia="es-CL"/>
                </w:rPr>
              </w:pPr>
              <w:hyperlink w:anchor="_Toc235705491" w:history="1">
                <w:r w:rsidRPr="00435D63">
                  <w:rPr>
                    <w:rStyle w:val="Hipervnculo"/>
                    <w:rFonts w:cstheme="minorHAnsi"/>
                    <w:noProof/>
                  </w:rPr>
                  <w:t>Salida del Estudiante.</w:t>
                </w:r>
                <w:r>
                  <w:rPr>
                    <w:noProof/>
                    <w:webHidden/>
                  </w:rPr>
                  <w:tab/>
                </w:r>
                <w:r>
                  <w:rPr>
                    <w:noProof/>
                    <w:webHidden/>
                  </w:rPr>
                  <w:fldChar w:fldCharType="begin"/>
                </w:r>
                <w:r>
                  <w:rPr>
                    <w:noProof/>
                    <w:webHidden/>
                  </w:rPr>
                  <w:instrText xml:space="preserve"> PAGEREF _Toc235705491 \h </w:instrText>
                </w:r>
                <w:r>
                  <w:rPr>
                    <w:noProof/>
                    <w:webHidden/>
                  </w:rPr>
                </w:r>
                <w:r>
                  <w:rPr>
                    <w:noProof/>
                    <w:webHidden/>
                  </w:rPr>
                  <w:fldChar w:fldCharType="separate"/>
                </w:r>
                <w:r>
                  <w:rPr>
                    <w:noProof/>
                    <w:webHidden/>
                  </w:rPr>
                  <w:t>27</w:t>
                </w:r>
                <w:r>
                  <w:rPr>
                    <w:noProof/>
                    <w:webHidden/>
                  </w:rPr>
                  <w:fldChar w:fldCharType="end"/>
                </w:r>
              </w:hyperlink>
            </w:p>
            <w:p w14:paraId="7B6E0D1A" w14:textId="179D5703" w:rsidR="00F15BF1" w:rsidRDefault="00F15BF1">
              <w:pPr>
                <w:pStyle w:val="TDC2"/>
                <w:tabs>
                  <w:tab w:val="right" w:leader="dot" w:pos="8828"/>
                </w:tabs>
                <w:rPr>
                  <w:rFonts w:eastAsiaTheme="minorEastAsia"/>
                  <w:noProof/>
                  <w:lang w:eastAsia="es-CL"/>
                </w:rPr>
              </w:pPr>
              <w:hyperlink w:anchor="_Toc235705492" w:history="1">
                <w:r w:rsidRPr="00435D63">
                  <w:rPr>
                    <w:rStyle w:val="Hipervnculo"/>
                    <w:rFonts w:cstheme="minorHAnsi"/>
                    <w:noProof/>
                  </w:rPr>
                  <w:t>Cierre del establecimiento.</w:t>
                </w:r>
                <w:r>
                  <w:rPr>
                    <w:noProof/>
                    <w:webHidden/>
                  </w:rPr>
                  <w:tab/>
                </w:r>
                <w:r>
                  <w:rPr>
                    <w:noProof/>
                    <w:webHidden/>
                  </w:rPr>
                  <w:fldChar w:fldCharType="begin"/>
                </w:r>
                <w:r>
                  <w:rPr>
                    <w:noProof/>
                    <w:webHidden/>
                  </w:rPr>
                  <w:instrText xml:space="preserve"> PAGEREF _Toc235705492 \h </w:instrText>
                </w:r>
                <w:r>
                  <w:rPr>
                    <w:noProof/>
                    <w:webHidden/>
                  </w:rPr>
                </w:r>
                <w:r>
                  <w:rPr>
                    <w:noProof/>
                    <w:webHidden/>
                  </w:rPr>
                  <w:fldChar w:fldCharType="separate"/>
                </w:r>
                <w:r>
                  <w:rPr>
                    <w:noProof/>
                    <w:webHidden/>
                  </w:rPr>
                  <w:t>28</w:t>
                </w:r>
                <w:r>
                  <w:rPr>
                    <w:noProof/>
                    <w:webHidden/>
                  </w:rPr>
                  <w:fldChar w:fldCharType="end"/>
                </w:r>
              </w:hyperlink>
            </w:p>
            <w:p w14:paraId="47F98CD1" w14:textId="6AAD4D17" w:rsidR="00F15BF1" w:rsidRDefault="00F15BF1">
              <w:pPr>
                <w:pStyle w:val="TDC2"/>
                <w:tabs>
                  <w:tab w:val="right" w:leader="dot" w:pos="8828"/>
                </w:tabs>
                <w:rPr>
                  <w:rFonts w:eastAsiaTheme="minorEastAsia"/>
                  <w:noProof/>
                  <w:lang w:eastAsia="es-CL"/>
                </w:rPr>
              </w:pPr>
              <w:hyperlink w:anchor="_Toc235705493" w:history="1">
                <w:r w:rsidRPr="00435D63">
                  <w:rPr>
                    <w:rStyle w:val="Hipervnculo"/>
                    <w:rFonts w:cstheme="minorHAnsi"/>
                    <w:noProof/>
                  </w:rPr>
                  <w:t>Ausencias y atrasos.</w:t>
                </w:r>
                <w:r>
                  <w:rPr>
                    <w:noProof/>
                    <w:webHidden/>
                  </w:rPr>
                  <w:tab/>
                </w:r>
                <w:r>
                  <w:rPr>
                    <w:noProof/>
                    <w:webHidden/>
                  </w:rPr>
                  <w:fldChar w:fldCharType="begin"/>
                </w:r>
                <w:r>
                  <w:rPr>
                    <w:noProof/>
                    <w:webHidden/>
                  </w:rPr>
                  <w:instrText xml:space="preserve"> PAGEREF _Toc235705493 \h </w:instrText>
                </w:r>
                <w:r>
                  <w:rPr>
                    <w:noProof/>
                    <w:webHidden/>
                  </w:rPr>
                </w:r>
                <w:r>
                  <w:rPr>
                    <w:noProof/>
                    <w:webHidden/>
                  </w:rPr>
                  <w:fldChar w:fldCharType="separate"/>
                </w:r>
                <w:r>
                  <w:rPr>
                    <w:noProof/>
                    <w:webHidden/>
                  </w:rPr>
                  <w:t>29</w:t>
                </w:r>
                <w:r>
                  <w:rPr>
                    <w:noProof/>
                    <w:webHidden/>
                  </w:rPr>
                  <w:fldChar w:fldCharType="end"/>
                </w:r>
              </w:hyperlink>
            </w:p>
            <w:p w14:paraId="4B9BF6D5" w14:textId="4DF5D750" w:rsidR="00F15BF1" w:rsidRDefault="00F15BF1">
              <w:pPr>
                <w:pStyle w:val="TDC2"/>
                <w:tabs>
                  <w:tab w:val="right" w:leader="dot" w:pos="8828"/>
                </w:tabs>
                <w:rPr>
                  <w:rFonts w:eastAsiaTheme="minorEastAsia"/>
                  <w:noProof/>
                  <w:lang w:eastAsia="es-CL"/>
                </w:rPr>
              </w:pPr>
              <w:hyperlink w:anchor="_Toc235705494" w:history="1">
                <w:r w:rsidRPr="00435D63">
                  <w:rPr>
                    <w:rStyle w:val="Hipervnculo"/>
                    <w:rFonts w:cstheme="minorHAnsi"/>
                    <w:noProof/>
                  </w:rPr>
                  <w:t>Calendario Escolar Oficial.</w:t>
                </w:r>
                <w:r>
                  <w:rPr>
                    <w:noProof/>
                    <w:webHidden/>
                  </w:rPr>
                  <w:tab/>
                </w:r>
                <w:r>
                  <w:rPr>
                    <w:noProof/>
                    <w:webHidden/>
                  </w:rPr>
                  <w:fldChar w:fldCharType="begin"/>
                </w:r>
                <w:r>
                  <w:rPr>
                    <w:noProof/>
                    <w:webHidden/>
                  </w:rPr>
                  <w:instrText xml:space="preserve"> PAGEREF _Toc235705494 \h </w:instrText>
                </w:r>
                <w:r>
                  <w:rPr>
                    <w:noProof/>
                    <w:webHidden/>
                  </w:rPr>
                </w:r>
                <w:r>
                  <w:rPr>
                    <w:noProof/>
                    <w:webHidden/>
                  </w:rPr>
                  <w:fldChar w:fldCharType="separate"/>
                </w:r>
                <w:r>
                  <w:rPr>
                    <w:noProof/>
                    <w:webHidden/>
                  </w:rPr>
                  <w:t>30</w:t>
                </w:r>
                <w:r>
                  <w:rPr>
                    <w:noProof/>
                    <w:webHidden/>
                  </w:rPr>
                  <w:fldChar w:fldCharType="end"/>
                </w:r>
              </w:hyperlink>
            </w:p>
            <w:p w14:paraId="3959191A" w14:textId="4F400EFF" w:rsidR="00F15BF1" w:rsidRDefault="00F15BF1">
              <w:pPr>
                <w:pStyle w:val="TDC2"/>
                <w:tabs>
                  <w:tab w:val="right" w:leader="dot" w:pos="8828"/>
                </w:tabs>
                <w:rPr>
                  <w:rFonts w:eastAsiaTheme="minorEastAsia"/>
                  <w:noProof/>
                  <w:lang w:eastAsia="es-CL"/>
                </w:rPr>
              </w:pPr>
              <w:hyperlink w:anchor="_Toc235705495" w:history="1">
                <w:r w:rsidRPr="00435D63">
                  <w:rPr>
                    <w:rStyle w:val="Hipervnculo"/>
                    <w:rFonts w:cstheme="minorHAnsi"/>
                    <w:noProof/>
                  </w:rPr>
                  <w:t>Uso Dependencias del Establecimiento Educacional.</w:t>
                </w:r>
                <w:r>
                  <w:rPr>
                    <w:noProof/>
                    <w:webHidden/>
                  </w:rPr>
                  <w:tab/>
                </w:r>
                <w:r>
                  <w:rPr>
                    <w:noProof/>
                    <w:webHidden/>
                  </w:rPr>
                  <w:fldChar w:fldCharType="begin"/>
                </w:r>
                <w:r>
                  <w:rPr>
                    <w:noProof/>
                    <w:webHidden/>
                  </w:rPr>
                  <w:instrText xml:space="preserve"> PAGEREF _Toc235705495 \h </w:instrText>
                </w:r>
                <w:r>
                  <w:rPr>
                    <w:noProof/>
                    <w:webHidden/>
                  </w:rPr>
                </w:r>
                <w:r>
                  <w:rPr>
                    <w:noProof/>
                    <w:webHidden/>
                  </w:rPr>
                  <w:fldChar w:fldCharType="separate"/>
                </w:r>
                <w:r>
                  <w:rPr>
                    <w:noProof/>
                    <w:webHidden/>
                  </w:rPr>
                  <w:t>30</w:t>
                </w:r>
                <w:r>
                  <w:rPr>
                    <w:noProof/>
                    <w:webHidden/>
                  </w:rPr>
                  <w:fldChar w:fldCharType="end"/>
                </w:r>
              </w:hyperlink>
            </w:p>
            <w:p w14:paraId="2A24DE7A" w14:textId="6DC903A3" w:rsidR="00F15BF1" w:rsidRDefault="00F15BF1">
              <w:pPr>
                <w:pStyle w:val="TDC2"/>
                <w:tabs>
                  <w:tab w:val="right" w:leader="dot" w:pos="8828"/>
                </w:tabs>
                <w:rPr>
                  <w:rFonts w:eastAsiaTheme="minorEastAsia"/>
                  <w:noProof/>
                  <w:lang w:eastAsia="es-CL"/>
                </w:rPr>
              </w:pPr>
              <w:hyperlink w:anchor="_Toc235705496" w:history="1">
                <w:r w:rsidRPr="00435D63">
                  <w:rPr>
                    <w:rStyle w:val="Hipervnculo"/>
                    <w:rFonts w:cstheme="minorHAnsi"/>
                    <w:noProof/>
                  </w:rPr>
                  <w:t>Del Uso de Biblioteca CRA (centro de recursos para el aprendizaje)</w:t>
                </w:r>
                <w:r>
                  <w:rPr>
                    <w:noProof/>
                    <w:webHidden/>
                  </w:rPr>
                  <w:tab/>
                </w:r>
                <w:r>
                  <w:rPr>
                    <w:noProof/>
                    <w:webHidden/>
                  </w:rPr>
                  <w:fldChar w:fldCharType="begin"/>
                </w:r>
                <w:r>
                  <w:rPr>
                    <w:noProof/>
                    <w:webHidden/>
                  </w:rPr>
                  <w:instrText xml:space="preserve"> PAGEREF _Toc235705496 \h </w:instrText>
                </w:r>
                <w:r>
                  <w:rPr>
                    <w:noProof/>
                    <w:webHidden/>
                  </w:rPr>
                </w:r>
                <w:r>
                  <w:rPr>
                    <w:noProof/>
                    <w:webHidden/>
                  </w:rPr>
                  <w:fldChar w:fldCharType="separate"/>
                </w:r>
                <w:r>
                  <w:rPr>
                    <w:noProof/>
                    <w:webHidden/>
                  </w:rPr>
                  <w:t>30</w:t>
                </w:r>
                <w:r>
                  <w:rPr>
                    <w:noProof/>
                    <w:webHidden/>
                  </w:rPr>
                  <w:fldChar w:fldCharType="end"/>
                </w:r>
              </w:hyperlink>
            </w:p>
            <w:p w14:paraId="6377B49A" w14:textId="0B2B2F78" w:rsidR="00F15BF1" w:rsidRDefault="00F15BF1">
              <w:pPr>
                <w:pStyle w:val="TDC2"/>
                <w:tabs>
                  <w:tab w:val="right" w:leader="dot" w:pos="8828"/>
                </w:tabs>
                <w:rPr>
                  <w:rFonts w:eastAsiaTheme="minorEastAsia"/>
                  <w:noProof/>
                  <w:lang w:eastAsia="es-CL"/>
                </w:rPr>
              </w:pPr>
              <w:hyperlink w:anchor="_Toc235705497" w:history="1">
                <w:r w:rsidRPr="00435D63">
                  <w:rPr>
                    <w:rStyle w:val="Hipervnculo"/>
                    <w:rFonts w:cstheme="minorHAnsi"/>
                    <w:noProof/>
                  </w:rPr>
                  <w:t>Del Uso del de la Sala de Enlaces y Recursos Tecnológicos.</w:t>
                </w:r>
                <w:r>
                  <w:rPr>
                    <w:noProof/>
                    <w:webHidden/>
                  </w:rPr>
                  <w:tab/>
                </w:r>
                <w:r>
                  <w:rPr>
                    <w:noProof/>
                    <w:webHidden/>
                  </w:rPr>
                  <w:fldChar w:fldCharType="begin"/>
                </w:r>
                <w:r>
                  <w:rPr>
                    <w:noProof/>
                    <w:webHidden/>
                  </w:rPr>
                  <w:instrText xml:space="preserve"> PAGEREF _Toc235705497 \h </w:instrText>
                </w:r>
                <w:r>
                  <w:rPr>
                    <w:noProof/>
                    <w:webHidden/>
                  </w:rPr>
                </w:r>
                <w:r>
                  <w:rPr>
                    <w:noProof/>
                    <w:webHidden/>
                  </w:rPr>
                  <w:fldChar w:fldCharType="separate"/>
                </w:r>
                <w:r>
                  <w:rPr>
                    <w:noProof/>
                    <w:webHidden/>
                  </w:rPr>
                  <w:t>32</w:t>
                </w:r>
                <w:r>
                  <w:rPr>
                    <w:noProof/>
                    <w:webHidden/>
                  </w:rPr>
                  <w:fldChar w:fldCharType="end"/>
                </w:r>
              </w:hyperlink>
            </w:p>
            <w:p w14:paraId="02586053" w14:textId="68E77BC4" w:rsidR="00F15BF1" w:rsidRDefault="00F15BF1">
              <w:pPr>
                <w:pStyle w:val="TDC1"/>
                <w:tabs>
                  <w:tab w:val="right" w:leader="dot" w:pos="8828"/>
                </w:tabs>
                <w:rPr>
                  <w:rFonts w:eastAsiaTheme="minorEastAsia"/>
                  <w:noProof/>
                  <w:lang w:eastAsia="es-CL"/>
                </w:rPr>
              </w:pPr>
              <w:hyperlink w:anchor="_Toc235705498" w:history="1">
                <w:r w:rsidRPr="00435D63">
                  <w:rPr>
                    <w:rStyle w:val="Hipervnculo"/>
                    <w:rFonts w:cstheme="minorHAnsi"/>
                    <w:noProof/>
                  </w:rPr>
                  <w:t>Organigrama del establecimiento y roles de los docentes, directivos, asistentes y auxiliares.</w:t>
                </w:r>
                <w:r>
                  <w:rPr>
                    <w:noProof/>
                    <w:webHidden/>
                  </w:rPr>
                  <w:tab/>
                </w:r>
                <w:r>
                  <w:rPr>
                    <w:noProof/>
                    <w:webHidden/>
                  </w:rPr>
                  <w:fldChar w:fldCharType="begin"/>
                </w:r>
                <w:r>
                  <w:rPr>
                    <w:noProof/>
                    <w:webHidden/>
                  </w:rPr>
                  <w:instrText xml:space="preserve"> PAGEREF _Toc235705498 \h </w:instrText>
                </w:r>
                <w:r>
                  <w:rPr>
                    <w:noProof/>
                    <w:webHidden/>
                  </w:rPr>
                </w:r>
                <w:r>
                  <w:rPr>
                    <w:noProof/>
                    <w:webHidden/>
                  </w:rPr>
                  <w:fldChar w:fldCharType="separate"/>
                </w:r>
                <w:r>
                  <w:rPr>
                    <w:noProof/>
                    <w:webHidden/>
                  </w:rPr>
                  <w:t>33</w:t>
                </w:r>
                <w:r>
                  <w:rPr>
                    <w:noProof/>
                    <w:webHidden/>
                  </w:rPr>
                  <w:fldChar w:fldCharType="end"/>
                </w:r>
              </w:hyperlink>
            </w:p>
            <w:p w14:paraId="1374049B" w14:textId="04F0D8E9" w:rsidR="00F15BF1" w:rsidRDefault="00F15BF1">
              <w:pPr>
                <w:pStyle w:val="TDC2"/>
                <w:tabs>
                  <w:tab w:val="right" w:leader="dot" w:pos="8828"/>
                </w:tabs>
                <w:rPr>
                  <w:rFonts w:eastAsiaTheme="minorEastAsia"/>
                  <w:noProof/>
                  <w:lang w:eastAsia="es-CL"/>
                </w:rPr>
              </w:pPr>
              <w:hyperlink w:anchor="_Toc235705499" w:history="1">
                <w:r w:rsidRPr="00435D63">
                  <w:rPr>
                    <w:rStyle w:val="Hipervnculo"/>
                    <w:rFonts w:cstheme="minorHAnsi"/>
                    <w:noProof/>
                  </w:rPr>
                  <w:t>Mecanismos de comunicación con los padres y/o apoderados:</w:t>
                </w:r>
                <w:r>
                  <w:rPr>
                    <w:noProof/>
                    <w:webHidden/>
                  </w:rPr>
                  <w:tab/>
                </w:r>
                <w:r>
                  <w:rPr>
                    <w:noProof/>
                    <w:webHidden/>
                  </w:rPr>
                  <w:fldChar w:fldCharType="begin"/>
                </w:r>
                <w:r>
                  <w:rPr>
                    <w:noProof/>
                    <w:webHidden/>
                  </w:rPr>
                  <w:instrText xml:space="preserve"> PAGEREF _Toc235705499 \h </w:instrText>
                </w:r>
                <w:r>
                  <w:rPr>
                    <w:noProof/>
                    <w:webHidden/>
                  </w:rPr>
                </w:r>
                <w:r>
                  <w:rPr>
                    <w:noProof/>
                    <w:webHidden/>
                  </w:rPr>
                  <w:fldChar w:fldCharType="separate"/>
                </w:r>
                <w:r>
                  <w:rPr>
                    <w:noProof/>
                    <w:webHidden/>
                  </w:rPr>
                  <w:t>49</w:t>
                </w:r>
                <w:r>
                  <w:rPr>
                    <w:noProof/>
                    <w:webHidden/>
                  </w:rPr>
                  <w:fldChar w:fldCharType="end"/>
                </w:r>
              </w:hyperlink>
            </w:p>
            <w:p w14:paraId="64E1677B" w14:textId="5E99DBE2" w:rsidR="00F15BF1" w:rsidRDefault="00F15BF1">
              <w:pPr>
                <w:pStyle w:val="TDC1"/>
                <w:tabs>
                  <w:tab w:val="right" w:leader="dot" w:pos="8828"/>
                </w:tabs>
                <w:rPr>
                  <w:rFonts w:eastAsiaTheme="minorEastAsia"/>
                  <w:noProof/>
                  <w:lang w:eastAsia="es-CL"/>
                </w:rPr>
              </w:pPr>
              <w:hyperlink w:anchor="_Toc235705500" w:history="1">
                <w:r w:rsidRPr="00435D63">
                  <w:rPr>
                    <w:rStyle w:val="Hipervnculo"/>
                    <w:rFonts w:cstheme="minorHAnsi"/>
                    <w:noProof/>
                  </w:rPr>
                  <w:t>5.4. REGULACIONES REFERIDAS AL AMBITO DE LA SEGURIDAD Y RESGUARDOS DE DERECHOS.</w:t>
                </w:r>
                <w:r>
                  <w:rPr>
                    <w:noProof/>
                    <w:webHidden/>
                  </w:rPr>
                  <w:tab/>
                </w:r>
                <w:r>
                  <w:rPr>
                    <w:noProof/>
                    <w:webHidden/>
                  </w:rPr>
                  <w:fldChar w:fldCharType="begin"/>
                </w:r>
                <w:r>
                  <w:rPr>
                    <w:noProof/>
                    <w:webHidden/>
                  </w:rPr>
                  <w:instrText xml:space="preserve"> PAGEREF _Toc235705500 \h </w:instrText>
                </w:r>
                <w:r>
                  <w:rPr>
                    <w:noProof/>
                    <w:webHidden/>
                  </w:rPr>
                </w:r>
                <w:r>
                  <w:rPr>
                    <w:noProof/>
                    <w:webHidden/>
                  </w:rPr>
                  <w:fldChar w:fldCharType="separate"/>
                </w:r>
                <w:r>
                  <w:rPr>
                    <w:noProof/>
                    <w:webHidden/>
                  </w:rPr>
                  <w:t>54</w:t>
                </w:r>
                <w:r>
                  <w:rPr>
                    <w:noProof/>
                    <w:webHidden/>
                  </w:rPr>
                  <w:fldChar w:fldCharType="end"/>
                </w:r>
              </w:hyperlink>
            </w:p>
            <w:p w14:paraId="364BBADE" w14:textId="4F09AFD0" w:rsidR="00F15BF1" w:rsidRDefault="00F15BF1">
              <w:pPr>
                <w:pStyle w:val="TDC1"/>
                <w:tabs>
                  <w:tab w:val="right" w:leader="dot" w:pos="8828"/>
                </w:tabs>
                <w:rPr>
                  <w:rFonts w:eastAsiaTheme="minorEastAsia"/>
                  <w:noProof/>
                  <w:lang w:eastAsia="es-CL"/>
                </w:rPr>
              </w:pPr>
              <w:hyperlink w:anchor="_Toc235705501" w:history="1">
                <w:r w:rsidRPr="00435D63">
                  <w:rPr>
                    <w:rStyle w:val="Hipervnculo"/>
                    <w:rFonts w:cstheme="minorHAnsi"/>
                    <w:noProof/>
                  </w:rPr>
                  <w:t>(No aplica para nivel parvulario)</w:t>
                </w:r>
                <w:r>
                  <w:rPr>
                    <w:noProof/>
                    <w:webHidden/>
                  </w:rPr>
                  <w:tab/>
                </w:r>
                <w:r>
                  <w:rPr>
                    <w:noProof/>
                    <w:webHidden/>
                  </w:rPr>
                  <w:fldChar w:fldCharType="begin"/>
                </w:r>
                <w:r>
                  <w:rPr>
                    <w:noProof/>
                    <w:webHidden/>
                  </w:rPr>
                  <w:instrText xml:space="preserve"> PAGEREF _Toc235705501 \h </w:instrText>
                </w:r>
                <w:r>
                  <w:rPr>
                    <w:noProof/>
                    <w:webHidden/>
                  </w:rPr>
                </w:r>
                <w:r>
                  <w:rPr>
                    <w:noProof/>
                    <w:webHidden/>
                  </w:rPr>
                  <w:fldChar w:fldCharType="separate"/>
                </w:r>
                <w:r>
                  <w:rPr>
                    <w:noProof/>
                    <w:webHidden/>
                  </w:rPr>
                  <w:t>60</w:t>
                </w:r>
                <w:r>
                  <w:rPr>
                    <w:noProof/>
                    <w:webHidden/>
                  </w:rPr>
                  <w:fldChar w:fldCharType="end"/>
                </w:r>
              </w:hyperlink>
            </w:p>
            <w:p w14:paraId="124CA0AE" w14:textId="73E46998" w:rsidR="00F15BF1" w:rsidRDefault="00F15BF1">
              <w:pPr>
                <w:pStyle w:val="TDC2"/>
                <w:tabs>
                  <w:tab w:val="right" w:leader="dot" w:pos="8828"/>
                </w:tabs>
                <w:rPr>
                  <w:rFonts w:eastAsiaTheme="minorEastAsia"/>
                  <w:noProof/>
                  <w:lang w:eastAsia="es-CL"/>
                </w:rPr>
              </w:pPr>
              <w:hyperlink w:anchor="_Toc235705502" w:history="1">
                <w:r w:rsidRPr="00435D63">
                  <w:rPr>
                    <w:rStyle w:val="Hipervnculo"/>
                    <w:rFonts w:cstheme="minorHAnsi"/>
                    <w:noProof/>
                  </w:rPr>
                  <w:t>5.9 PROCEDIMIENTOS DE EVALUACIÓN DE FALTAS Y APLICACIÓN DE SANCIONES</w:t>
                </w:r>
                <w:r>
                  <w:rPr>
                    <w:noProof/>
                    <w:webHidden/>
                  </w:rPr>
                  <w:tab/>
                </w:r>
                <w:r>
                  <w:rPr>
                    <w:noProof/>
                    <w:webHidden/>
                  </w:rPr>
                  <w:fldChar w:fldCharType="begin"/>
                </w:r>
                <w:r>
                  <w:rPr>
                    <w:noProof/>
                    <w:webHidden/>
                  </w:rPr>
                  <w:instrText xml:space="preserve"> PAGEREF _Toc235705502 \h </w:instrText>
                </w:r>
                <w:r>
                  <w:rPr>
                    <w:noProof/>
                    <w:webHidden/>
                  </w:rPr>
                </w:r>
                <w:r>
                  <w:rPr>
                    <w:noProof/>
                    <w:webHidden/>
                  </w:rPr>
                  <w:fldChar w:fldCharType="separate"/>
                </w:r>
                <w:r>
                  <w:rPr>
                    <w:noProof/>
                    <w:webHidden/>
                  </w:rPr>
                  <w:t>62</w:t>
                </w:r>
                <w:r>
                  <w:rPr>
                    <w:noProof/>
                    <w:webHidden/>
                  </w:rPr>
                  <w:fldChar w:fldCharType="end"/>
                </w:r>
              </w:hyperlink>
            </w:p>
            <w:p w14:paraId="20BCF85F" w14:textId="01E9234A" w:rsidR="00F15BF1" w:rsidRDefault="00F15BF1">
              <w:pPr>
                <w:pStyle w:val="TDC3"/>
                <w:tabs>
                  <w:tab w:val="right" w:leader="dot" w:pos="8828"/>
                </w:tabs>
                <w:rPr>
                  <w:rFonts w:eastAsiaTheme="minorEastAsia"/>
                  <w:noProof/>
                  <w:lang w:eastAsia="es-CL"/>
                </w:rPr>
              </w:pPr>
              <w:hyperlink w:anchor="_Toc235705503" w:history="1">
                <w:r w:rsidRPr="00435D63">
                  <w:rPr>
                    <w:rStyle w:val="Hipervnculo"/>
                    <w:rFonts w:cstheme="minorHAnsi"/>
                    <w:b/>
                    <w:noProof/>
                  </w:rPr>
                  <w:t>5.91 Faltas Leves:</w:t>
                </w:r>
                <w:r>
                  <w:rPr>
                    <w:noProof/>
                    <w:webHidden/>
                  </w:rPr>
                  <w:tab/>
                </w:r>
                <w:r>
                  <w:rPr>
                    <w:noProof/>
                    <w:webHidden/>
                  </w:rPr>
                  <w:fldChar w:fldCharType="begin"/>
                </w:r>
                <w:r>
                  <w:rPr>
                    <w:noProof/>
                    <w:webHidden/>
                  </w:rPr>
                  <w:instrText xml:space="preserve"> PAGEREF _Toc235705503 \h </w:instrText>
                </w:r>
                <w:r>
                  <w:rPr>
                    <w:noProof/>
                    <w:webHidden/>
                  </w:rPr>
                </w:r>
                <w:r>
                  <w:rPr>
                    <w:noProof/>
                    <w:webHidden/>
                  </w:rPr>
                  <w:fldChar w:fldCharType="separate"/>
                </w:r>
                <w:r>
                  <w:rPr>
                    <w:noProof/>
                    <w:webHidden/>
                  </w:rPr>
                  <w:t>62</w:t>
                </w:r>
                <w:r>
                  <w:rPr>
                    <w:noProof/>
                    <w:webHidden/>
                  </w:rPr>
                  <w:fldChar w:fldCharType="end"/>
                </w:r>
              </w:hyperlink>
            </w:p>
            <w:p w14:paraId="0C912118" w14:textId="39F19292" w:rsidR="00F15BF1" w:rsidRDefault="00F15BF1">
              <w:pPr>
                <w:pStyle w:val="TDC3"/>
                <w:tabs>
                  <w:tab w:val="right" w:leader="dot" w:pos="8828"/>
                </w:tabs>
                <w:rPr>
                  <w:rFonts w:eastAsiaTheme="minorEastAsia"/>
                  <w:noProof/>
                  <w:lang w:eastAsia="es-CL"/>
                </w:rPr>
              </w:pPr>
              <w:hyperlink w:anchor="_Toc235705504" w:history="1">
                <w:r w:rsidRPr="00435D63">
                  <w:rPr>
                    <w:rStyle w:val="Hipervnculo"/>
                    <w:rFonts w:cstheme="minorHAnsi"/>
                    <w:b/>
                    <w:noProof/>
                  </w:rPr>
                  <w:t>Protocolo de Acción frente a Faltas Leves:</w:t>
                </w:r>
                <w:r>
                  <w:rPr>
                    <w:noProof/>
                    <w:webHidden/>
                  </w:rPr>
                  <w:tab/>
                </w:r>
                <w:r>
                  <w:rPr>
                    <w:noProof/>
                    <w:webHidden/>
                  </w:rPr>
                  <w:fldChar w:fldCharType="begin"/>
                </w:r>
                <w:r>
                  <w:rPr>
                    <w:noProof/>
                    <w:webHidden/>
                  </w:rPr>
                  <w:instrText xml:space="preserve"> PAGEREF _Toc235705504 \h </w:instrText>
                </w:r>
                <w:r>
                  <w:rPr>
                    <w:noProof/>
                    <w:webHidden/>
                  </w:rPr>
                </w:r>
                <w:r>
                  <w:rPr>
                    <w:noProof/>
                    <w:webHidden/>
                  </w:rPr>
                  <w:fldChar w:fldCharType="separate"/>
                </w:r>
                <w:r>
                  <w:rPr>
                    <w:noProof/>
                    <w:webHidden/>
                  </w:rPr>
                  <w:t>63</w:t>
                </w:r>
                <w:r>
                  <w:rPr>
                    <w:noProof/>
                    <w:webHidden/>
                  </w:rPr>
                  <w:fldChar w:fldCharType="end"/>
                </w:r>
              </w:hyperlink>
            </w:p>
            <w:p w14:paraId="36AF3B42" w14:textId="6C092F2E" w:rsidR="00F15BF1" w:rsidRDefault="00F15BF1">
              <w:pPr>
                <w:pStyle w:val="TDC2"/>
                <w:tabs>
                  <w:tab w:val="right" w:leader="dot" w:pos="8828"/>
                </w:tabs>
                <w:rPr>
                  <w:rFonts w:eastAsiaTheme="minorEastAsia"/>
                  <w:noProof/>
                  <w:lang w:eastAsia="es-CL"/>
                </w:rPr>
              </w:pPr>
              <w:hyperlink w:anchor="_Toc235705505" w:history="1">
                <w:r w:rsidRPr="00435D63">
                  <w:rPr>
                    <w:rStyle w:val="Hipervnculo"/>
                    <w:rFonts w:cstheme="minorHAnsi"/>
                    <w:noProof/>
                  </w:rPr>
                  <w:t>5.92 Faltas Graves</w:t>
                </w:r>
                <w:r>
                  <w:rPr>
                    <w:noProof/>
                    <w:webHidden/>
                  </w:rPr>
                  <w:tab/>
                </w:r>
                <w:r>
                  <w:rPr>
                    <w:noProof/>
                    <w:webHidden/>
                  </w:rPr>
                  <w:fldChar w:fldCharType="begin"/>
                </w:r>
                <w:r>
                  <w:rPr>
                    <w:noProof/>
                    <w:webHidden/>
                  </w:rPr>
                  <w:instrText xml:space="preserve"> PAGEREF _Toc235705505 \h </w:instrText>
                </w:r>
                <w:r>
                  <w:rPr>
                    <w:noProof/>
                    <w:webHidden/>
                  </w:rPr>
                </w:r>
                <w:r>
                  <w:rPr>
                    <w:noProof/>
                    <w:webHidden/>
                  </w:rPr>
                  <w:fldChar w:fldCharType="separate"/>
                </w:r>
                <w:r>
                  <w:rPr>
                    <w:noProof/>
                    <w:webHidden/>
                  </w:rPr>
                  <w:t>65</w:t>
                </w:r>
                <w:r>
                  <w:rPr>
                    <w:noProof/>
                    <w:webHidden/>
                  </w:rPr>
                  <w:fldChar w:fldCharType="end"/>
                </w:r>
              </w:hyperlink>
            </w:p>
            <w:p w14:paraId="7B812CE3" w14:textId="38BA13D2" w:rsidR="00F15BF1" w:rsidRDefault="00F15BF1">
              <w:pPr>
                <w:pStyle w:val="TDC3"/>
                <w:tabs>
                  <w:tab w:val="right" w:leader="dot" w:pos="8828"/>
                </w:tabs>
                <w:rPr>
                  <w:rFonts w:eastAsiaTheme="minorEastAsia"/>
                  <w:noProof/>
                  <w:lang w:eastAsia="es-CL"/>
                </w:rPr>
              </w:pPr>
              <w:hyperlink w:anchor="_Toc235705506" w:history="1">
                <w:r w:rsidRPr="00435D63">
                  <w:rPr>
                    <w:rStyle w:val="Hipervnculo"/>
                    <w:rFonts w:cstheme="minorHAnsi"/>
                    <w:b/>
                    <w:noProof/>
                  </w:rPr>
                  <w:t>Protocolo de Acción frente a Faltas Graves:</w:t>
                </w:r>
                <w:r>
                  <w:rPr>
                    <w:noProof/>
                    <w:webHidden/>
                  </w:rPr>
                  <w:tab/>
                </w:r>
                <w:r>
                  <w:rPr>
                    <w:noProof/>
                    <w:webHidden/>
                  </w:rPr>
                  <w:fldChar w:fldCharType="begin"/>
                </w:r>
                <w:r>
                  <w:rPr>
                    <w:noProof/>
                    <w:webHidden/>
                  </w:rPr>
                  <w:instrText xml:space="preserve"> PAGEREF _Toc235705506 \h </w:instrText>
                </w:r>
                <w:r>
                  <w:rPr>
                    <w:noProof/>
                    <w:webHidden/>
                  </w:rPr>
                </w:r>
                <w:r>
                  <w:rPr>
                    <w:noProof/>
                    <w:webHidden/>
                  </w:rPr>
                  <w:fldChar w:fldCharType="separate"/>
                </w:r>
                <w:r>
                  <w:rPr>
                    <w:noProof/>
                    <w:webHidden/>
                  </w:rPr>
                  <w:t>66</w:t>
                </w:r>
                <w:r>
                  <w:rPr>
                    <w:noProof/>
                    <w:webHidden/>
                  </w:rPr>
                  <w:fldChar w:fldCharType="end"/>
                </w:r>
              </w:hyperlink>
            </w:p>
            <w:p w14:paraId="25A3FF78" w14:textId="22C1753B" w:rsidR="00F15BF1" w:rsidRDefault="00F15BF1">
              <w:pPr>
                <w:pStyle w:val="TDC2"/>
                <w:tabs>
                  <w:tab w:val="right" w:leader="dot" w:pos="8828"/>
                </w:tabs>
                <w:rPr>
                  <w:rFonts w:eastAsiaTheme="minorEastAsia"/>
                  <w:noProof/>
                  <w:lang w:eastAsia="es-CL"/>
                </w:rPr>
              </w:pPr>
              <w:hyperlink w:anchor="_Toc235705507" w:history="1">
                <w:r w:rsidRPr="00435D63">
                  <w:rPr>
                    <w:rStyle w:val="Hipervnculo"/>
                    <w:rFonts w:cstheme="minorHAnsi"/>
                    <w:noProof/>
                  </w:rPr>
                  <w:t>5.93 Faltas Gravísimas.</w:t>
                </w:r>
                <w:r>
                  <w:rPr>
                    <w:noProof/>
                    <w:webHidden/>
                  </w:rPr>
                  <w:tab/>
                </w:r>
                <w:r>
                  <w:rPr>
                    <w:noProof/>
                    <w:webHidden/>
                  </w:rPr>
                  <w:fldChar w:fldCharType="begin"/>
                </w:r>
                <w:r>
                  <w:rPr>
                    <w:noProof/>
                    <w:webHidden/>
                  </w:rPr>
                  <w:instrText xml:space="preserve"> PAGEREF _Toc235705507 \h </w:instrText>
                </w:r>
                <w:r>
                  <w:rPr>
                    <w:noProof/>
                    <w:webHidden/>
                  </w:rPr>
                </w:r>
                <w:r>
                  <w:rPr>
                    <w:noProof/>
                    <w:webHidden/>
                  </w:rPr>
                  <w:fldChar w:fldCharType="separate"/>
                </w:r>
                <w:r>
                  <w:rPr>
                    <w:noProof/>
                    <w:webHidden/>
                  </w:rPr>
                  <w:t>68</w:t>
                </w:r>
                <w:r>
                  <w:rPr>
                    <w:noProof/>
                    <w:webHidden/>
                  </w:rPr>
                  <w:fldChar w:fldCharType="end"/>
                </w:r>
              </w:hyperlink>
            </w:p>
            <w:p w14:paraId="1F8C73F0" w14:textId="1888463D" w:rsidR="00F15BF1" w:rsidRDefault="00F15BF1">
              <w:pPr>
                <w:pStyle w:val="TDC3"/>
                <w:tabs>
                  <w:tab w:val="right" w:leader="dot" w:pos="8828"/>
                </w:tabs>
                <w:rPr>
                  <w:rFonts w:eastAsiaTheme="minorEastAsia"/>
                  <w:noProof/>
                  <w:lang w:eastAsia="es-CL"/>
                </w:rPr>
              </w:pPr>
              <w:hyperlink w:anchor="_Toc235705508" w:history="1">
                <w:r w:rsidRPr="00435D63">
                  <w:rPr>
                    <w:rStyle w:val="Hipervnculo"/>
                    <w:rFonts w:cstheme="minorHAnsi"/>
                    <w:b/>
                    <w:noProof/>
                  </w:rPr>
                  <w:t>Mecanismos de Acción frente a Faltas Gravísimas:</w:t>
                </w:r>
                <w:r>
                  <w:rPr>
                    <w:noProof/>
                    <w:webHidden/>
                  </w:rPr>
                  <w:tab/>
                </w:r>
                <w:r>
                  <w:rPr>
                    <w:noProof/>
                    <w:webHidden/>
                  </w:rPr>
                  <w:fldChar w:fldCharType="begin"/>
                </w:r>
                <w:r>
                  <w:rPr>
                    <w:noProof/>
                    <w:webHidden/>
                  </w:rPr>
                  <w:instrText xml:space="preserve"> PAGEREF _Toc235705508 \h </w:instrText>
                </w:r>
                <w:r>
                  <w:rPr>
                    <w:noProof/>
                    <w:webHidden/>
                  </w:rPr>
                </w:r>
                <w:r>
                  <w:rPr>
                    <w:noProof/>
                    <w:webHidden/>
                  </w:rPr>
                  <w:fldChar w:fldCharType="separate"/>
                </w:r>
                <w:r>
                  <w:rPr>
                    <w:noProof/>
                    <w:webHidden/>
                  </w:rPr>
                  <w:t>69</w:t>
                </w:r>
                <w:r>
                  <w:rPr>
                    <w:noProof/>
                    <w:webHidden/>
                  </w:rPr>
                  <w:fldChar w:fldCharType="end"/>
                </w:r>
              </w:hyperlink>
            </w:p>
            <w:p w14:paraId="6A4893C1" w14:textId="045334EA" w:rsidR="00F15BF1" w:rsidRDefault="00F15BF1">
              <w:pPr>
                <w:pStyle w:val="TDC1"/>
                <w:tabs>
                  <w:tab w:val="right" w:leader="dot" w:pos="8828"/>
                </w:tabs>
                <w:rPr>
                  <w:rFonts w:eastAsiaTheme="minorEastAsia"/>
                  <w:noProof/>
                  <w:lang w:eastAsia="es-CL"/>
                </w:rPr>
              </w:pPr>
              <w:hyperlink w:anchor="_Toc235705509" w:history="1">
                <w:r w:rsidRPr="00435D63">
                  <w:rPr>
                    <w:rStyle w:val="Hipervnculo"/>
                    <w:rFonts w:cstheme="minorHAnsi"/>
                    <w:noProof/>
                  </w:rPr>
                  <w:t>6.0 APLICACIÓN DE MEDIDAS:</w:t>
                </w:r>
                <w:r>
                  <w:rPr>
                    <w:noProof/>
                    <w:webHidden/>
                  </w:rPr>
                  <w:tab/>
                </w:r>
                <w:r>
                  <w:rPr>
                    <w:noProof/>
                    <w:webHidden/>
                  </w:rPr>
                  <w:fldChar w:fldCharType="begin"/>
                </w:r>
                <w:r>
                  <w:rPr>
                    <w:noProof/>
                    <w:webHidden/>
                  </w:rPr>
                  <w:instrText xml:space="preserve"> PAGEREF _Toc235705509 \h </w:instrText>
                </w:r>
                <w:r>
                  <w:rPr>
                    <w:noProof/>
                    <w:webHidden/>
                  </w:rPr>
                </w:r>
                <w:r>
                  <w:rPr>
                    <w:noProof/>
                    <w:webHidden/>
                  </w:rPr>
                  <w:fldChar w:fldCharType="separate"/>
                </w:r>
                <w:r>
                  <w:rPr>
                    <w:noProof/>
                    <w:webHidden/>
                  </w:rPr>
                  <w:t>70</w:t>
                </w:r>
                <w:r>
                  <w:rPr>
                    <w:noProof/>
                    <w:webHidden/>
                  </w:rPr>
                  <w:fldChar w:fldCharType="end"/>
                </w:r>
              </w:hyperlink>
            </w:p>
            <w:p w14:paraId="7D593D95" w14:textId="009A7EA1" w:rsidR="00F15BF1" w:rsidRDefault="00F15BF1">
              <w:pPr>
                <w:pStyle w:val="TDC2"/>
                <w:tabs>
                  <w:tab w:val="right" w:leader="dot" w:pos="8828"/>
                </w:tabs>
                <w:rPr>
                  <w:rFonts w:eastAsiaTheme="minorEastAsia"/>
                  <w:noProof/>
                  <w:lang w:eastAsia="es-CL"/>
                </w:rPr>
              </w:pPr>
              <w:hyperlink w:anchor="_Toc235705510" w:history="1">
                <w:r w:rsidRPr="00435D63">
                  <w:rPr>
                    <w:rStyle w:val="Hipervnculo"/>
                    <w:rFonts w:cstheme="minorHAnsi"/>
                    <w:noProof/>
                  </w:rPr>
                  <w:t>6.1.1 Medidas Formativas:</w:t>
                </w:r>
                <w:r>
                  <w:rPr>
                    <w:noProof/>
                    <w:webHidden/>
                  </w:rPr>
                  <w:tab/>
                </w:r>
                <w:r>
                  <w:rPr>
                    <w:noProof/>
                    <w:webHidden/>
                  </w:rPr>
                  <w:fldChar w:fldCharType="begin"/>
                </w:r>
                <w:r>
                  <w:rPr>
                    <w:noProof/>
                    <w:webHidden/>
                  </w:rPr>
                  <w:instrText xml:space="preserve"> PAGEREF _Toc235705510 \h </w:instrText>
                </w:r>
                <w:r>
                  <w:rPr>
                    <w:noProof/>
                    <w:webHidden/>
                  </w:rPr>
                </w:r>
                <w:r>
                  <w:rPr>
                    <w:noProof/>
                    <w:webHidden/>
                  </w:rPr>
                  <w:fldChar w:fldCharType="separate"/>
                </w:r>
                <w:r>
                  <w:rPr>
                    <w:noProof/>
                    <w:webHidden/>
                  </w:rPr>
                  <w:t>70</w:t>
                </w:r>
                <w:r>
                  <w:rPr>
                    <w:noProof/>
                    <w:webHidden/>
                  </w:rPr>
                  <w:fldChar w:fldCharType="end"/>
                </w:r>
              </w:hyperlink>
            </w:p>
            <w:p w14:paraId="639C819A" w14:textId="6D183EAE" w:rsidR="00F15BF1" w:rsidRDefault="00F15BF1">
              <w:pPr>
                <w:pStyle w:val="TDC2"/>
                <w:tabs>
                  <w:tab w:val="right" w:leader="dot" w:pos="8828"/>
                </w:tabs>
                <w:rPr>
                  <w:rFonts w:eastAsiaTheme="minorEastAsia"/>
                  <w:noProof/>
                  <w:lang w:eastAsia="es-CL"/>
                </w:rPr>
              </w:pPr>
              <w:hyperlink w:anchor="_Toc235705511" w:history="1">
                <w:r w:rsidRPr="00435D63">
                  <w:rPr>
                    <w:rStyle w:val="Hipervnculo"/>
                    <w:rFonts w:cstheme="minorHAnsi"/>
                    <w:noProof/>
                  </w:rPr>
                  <w:t>6.1.2 Medidas Reparatorias</w:t>
                </w:r>
                <w:r>
                  <w:rPr>
                    <w:noProof/>
                    <w:webHidden/>
                  </w:rPr>
                  <w:tab/>
                </w:r>
                <w:r>
                  <w:rPr>
                    <w:noProof/>
                    <w:webHidden/>
                  </w:rPr>
                  <w:fldChar w:fldCharType="begin"/>
                </w:r>
                <w:r>
                  <w:rPr>
                    <w:noProof/>
                    <w:webHidden/>
                  </w:rPr>
                  <w:instrText xml:space="preserve"> PAGEREF _Toc235705511 \h </w:instrText>
                </w:r>
                <w:r>
                  <w:rPr>
                    <w:noProof/>
                    <w:webHidden/>
                  </w:rPr>
                </w:r>
                <w:r>
                  <w:rPr>
                    <w:noProof/>
                    <w:webHidden/>
                  </w:rPr>
                  <w:fldChar w:fldCharType="separate"/>
                </w:r>
                <w:r>
                  <w:rPr>
                    <w:noProof/>
                    <w:webHidden/>
                  </w:rPr>
                  <w:t>72</w:t>
                </w:r>
                <w:r>
                  <w:rPr>
                    <w:noProof/>
                    <w:webHidden/>
                  </w:rPr>
                  <w:fldChar w:fldCharType="end"/>
                </w:r>
              </w:hyperlink>
            </w:p>
            <w:p w14:paraId="0624D02F" w14:textId="3173F9DA" w:rsidR="00F15BF1" w:rsidRDefault="00F15BF1">
              <w:pPr>
                <w:pStyle w:val="TDC2"/>
                <w:tabs>
                  <w:tab w:val="right" w:leader="dot" w:pos="8828"/>
                </w:tabs>
                <w:rPr>
                  <w:rFonts w:eastAsiaTheme="minorEastAsia"/>
                  <w:noProof/>
                  <w:lang w:eastAsia="es-CL"/>
                </w:rPr>
              </w:pPr>
              <w:hyperlink w:anchor="_Toc235705512" w:history="1">
                <w:r w:rsidRPr="00435D63">
                  <w:rPr>
                    <w:rStyle w:val="Hipervnculo"/>
                    <w:rFonts w:cstheme="minorHAnsi"/>
                    <w:noProof/>
                  </w:rPr>
                  <w:t>6.1.3 Medidas Disciplinarias:</w:t>
                </w:r>
                <w:r>
                  <w:rPr>
                    <w:noProof/>
                    <w:webHidden/>
                  </w:rPr>
                  <w:tab/>
                </w:r>
                <w:r>
                  <w:rPr>
                    <w:noProof/>
                    <w:webHidden/>
                  </w:rPr>
                  <w:fldChar w:fldCharType="begin"/>
                </w:r>
                <w:r>
                  <w:rPr>
                    <w:noProof/>
                    <w:webHidden/>
                  </w:rPr>
                  <w:instrText xml:space="preserve"> PAGEREF _Toc235705512 \h </w:instrText>
                </w:r>
                <w:r>
                  <w:rPr>
                    <w:noProof/>
                    <w:webHidden/>
                  </w:rPr>
                </w:r>
                <w:r>
                  <w:rPr>
                    <w:noProof/>
                    <w:webHidden/>
                  </w:rPr>
                  <w:fldChar w:fldCharType="separate"/>
                </w:r>
                <w:r>
                  <w:rPr>
                    <w:noProof/>
                    <w:webHidden/>
                  </w:rPr>
                  <w:t>73</w:t>
                </w:r>
                <w:r>
                  <w:rPr>
                    <w:noProof/>
                    <w:webHidden/>
                  </w:rPr>
                  <w:fldChar w:fldCharType="end"/>
                </w:r>
              </w:hyperlink>
            </w:p>
            <w:p w14:paraId="4D534961" w14:textId="71C2C58B" w:rsidR="00F15BF1" w:rsidRDefault="00F15BF1">
              <w:pPr>
                <w:pStyle w:val="TDC2"/>
                <w:tabs>
                  <w:tab w:val="right" w:leader="dot" w:pos="8828"/>
                </w:tabs>
                <w:rPr>
                  <w:rFonts w:eastAsiaTheme="minorEastAsia"/>
                  <w:noProof/>
                  <w:lang w:eastAsia="es-CL"/>
                </w:rPr>
              </w:pPr>
              <w:hyperlink w:anchor="_Toc235705513" w:history="1">
                <w:r w:rsidRPr="00435D63">
                  <w:rPr>
                    <w:rStyle w:val="Hipervnculo"/>
                    <w:rFonts w:cstheme="minorHAnsi"/>
                    <w:noProof/>
                  </w:rPr>
                  <w:t>6.1.4 Medidas Excepcionales:</w:t>
                </w:r>
                <w:r>
                  <w:rPr>
                    <w:noProof/>
                    <w:webHidden/>
                  </w:rPr>
                  <w:tab/>
                </w:r>
                <w:r>
                  <w:rPr>
                    <w:noProof/>
                    <w:webHidden/>
                  </w:rPr>
                  <w:fldChar w:fldCharType="begin"/>
                </w:r>
                <w:r>
                  <w:rPr>
                    <w:noProof/>
                    <w:webHidden/>
                  </w:rPr>
                  <w:instrText xml:space="preserve"> PAGEREF _Toc235705513 \h </w:instrText>
                </w:r>
                <w:r>
                  <w:rPr>
                    <w:noProof/>
                    <w:webHidden/>
                  </w:rPr>
                </w:r>
                <w:r>
                  <w:rPr>
                    <w:noProof/>
                    <w:webHidden/>
                  </w:rPr>
                  <w:fldChar w:fldCharType="separate"/>
                </w:r>
                <w:r>
                  <w:rPr>
                    <w:noProof/>
                    <w:webHidden/>
                  </w:rPr>
                  <w:t>73</w:t>
                </w:r>
                <w:r>
                  <w:rPr>
                    <w:noProof/>
                    <w:webHidden/>
                  </w:rPr>
                  <w:fldChar w:fldCharType="end"/>
                </w:r>
              </w:hyperlink>
            </w:p>
            <w:p w14:paraId="0F32F1D2" w14:textId="585BAA0D" w:rsidR="00F15BF1" w:rsidRDefault="00F15BF1">
              <w:pPr>
                <w:pStyle w:val="TDC1"/>
                <w:tabs>
                  <w:tab w:val="right" w:leader="dot" w:pos="8828"/>
                </w:tabs>
                <w:rPr>
                  <w:rFonts w:eastAsiaTheme="minorEastAsia"/>
                  <w:noProof/>
                  <w:lang w:eastAsia="es-CL"/>
                </w:rPr>
              </w:pPr>
              <w:hyperlink w:anchor="_Toc235705514" w:history="1">
                <w:r w:rsidRPr="00435D63">
                  <w:rPr>
                    <w:rStyle w:val="Hipervnculo"/>
                    <w:rFonts w:cstheme="minorHAnsi"/>
                    <w:noProof/>
                  </w:rPr>
                  <w:t>Regulación sobre uso de celulares y otros aparatos tecnológicos:</w:t>
                </w:r>
                <w:r>
                  <w:rPr>
                    <w:noProof/>
                    <w:webHidden/>
                  </w:rPr>
                  <w:tab/>
                </w:r>
                <w:r>
                  <w:rPr>
                    <w:noProof/>
                    <w:webHidden/>
                  </w:rPr>
                  <w:fldChar w:fldCharType="begin"/>
                </w:r>
                <w:r>
                  <w:rPr>
                    <w:noProof/>
                    <w:webHidden/>
                  </w:rPr>
                  <w:instrText xml:space="preserve"> PAGEREF _Toc235705514 \h </w:instrText>
                </w:r>
                <w:r>
                  <w:rPr>
                    <w:noProof/>
                    <w:webHidden/>
                  </w:rPr>
                </w:r>
                <w:r>
                  <w:rPr>
                    <w:noProof/>
                    <w:webHidden/>
                  </w:rPr>
                  <w:fldChar w:fldCharType="separate"/>
                </w:r>
                <w:r>
                  <w:rPr>
                    <w:noProof/>
                    <w:webHidden/>
                  </w:rPr>
                  <w:t>77</w:t>
                </w:r>
                <w:r>
                  <w:rPr>
                    <w:noProof/>
                    <w:webHidden/>
                  </w:rPr>
                  <w:fldChar w:fldCharType="end"/>
                </w:r>
              </w:hyperlink>
            </w:p>
            <w:p w14:paraId="3073C820" w14:textId="7791705B" w:rsidR="00F15BF1" w:rsidRDefault="00F15BF1">
              <w:pPr>
                <w:pStyle w:val="TDC1"/>
                <w:tabs>
                  <w:tab w:val="right" w:leader="dot" w:pos="8828"/>
                </w:tabs>
                <w:rPr>
                  <w:rFonts w:eastAsiaTheme="minorEastAsia"/>
                  <w:noProof/>
                  <w:lang w:eastAsia="es-CL"/>
                </w:rPr>
              </w:pPr>
              <w:hyperlink w:anchor="_Toc235705515" w:history="1">
                <w:r w:rsidRPr="00435D63">
                  <w:rPr>
                    <w:rStyle w:val="Hipervnculo"/>
                    <w:rFonts w:cstheme="minorHAnsi"/>
                    <w:noProof/>
                  </w:rPr>
                  <w:t>6.3 REGULACIONES REFERIDAS AL ÁMBITO DE LA CONVIVENCIA ESCOLAR</w:t>
                </w:r>
                <w:r>
                  <w:rPr>
                    <w:noProof/>
                    <w:webHidden/>
                  </w:rPr>
                  <w:tab/>
                </w:r>
                <w:r>
                  <w:rPr>
                    <w:noProof/>
                    <w:webHidden/>
                  </w:rPr>
                  <w:fldChar w:fldCharType="begin"/>
                </w:r>
                <w:r>
                  <w:rPr>
                    <w:noProof/>
                    <w:webHidden/>
                  </w:rPr>
                  <w:instrText xml:space="preserve"> PAGEREF _Toc235705515 \h </w:instrText>
                </w:r>
                <w:r>
                  <w:rPr>
                    <w:noProof/>
                    <w:webHidden/>
                  </w:rPr>
                </w:r>
                <w:r>
                  <w:rPr>
                    <w:noProof/>
                    <w:webHidden/>
                  </w:rPr>
                  <w:fldChar w:fldCharType="separate"/>
                </w:r>
                <w:r>
                  <w:rPr>
                    <w:noProof/>
                    <w:webHidden/>
                  </w:rPr>
                  <w:t>81</w:t>
                </w:r>
                <w:r>
                  <w:rPr>
                    <w:noProof/>
                    <w:webHidden/>
                  </w:rPr>
                  <w:fldChar w:fldCharType="end"/>
                </w:r>
              </w:hyperlink>
            </w:p>
            <w:p w14:paraId="64D14E5C" w14:textId="01931EB1" w:rsidR="00F15BF1" w:rsidRDefault="00F15BF1">
              <w:pPr>
                <w:pStyle w:val="TDC2"/>
                <w:tabs>
                  <w:tab w:val="right" w:leader="dot" w:pos="8828"/>
                </w:tabs>
                <w:rPr>
                  <w:rFonts w:eastAsiaTheme="minorEastAsia"/>
                  <w:noProof/>
                  <w:lang w:eastAsia="es-CL"/>
                </w:rPr>
              </w:pPr>
              <w:hyperlink w:anchor="_Toc235705516" w:history="1">
                <w:r w:rsidRPr="00435D63">
                  <w:rPr>
                    <w:rStyle w:val="Hipervnculo"/>
                    <w:rFonts w:cstheme="minorHAnsi"/>
                    <w:noProof/>
                  </w:rPr>
                  <w:t>6.3.1 Composición y Funcionamiento del Consejo Escolar:</w:t>
                </w:r>
                <w:r>
                  <w:rPr>
                    <w:noProof/>
                    <w:webHidden/>
                  </w:rPr>
                  <w:tab/>
                </w:r>
                <w:r>
                  <w:rPr>
                    <w:noProof/>
                    <w:webHidden/>
                  </w:rPr>
                  <w:fldChar w:fldCharType="begin"/>
                </w:r>
                <w:r>
                  <w:rPr>
                    <w:noProof/>
                    <w:webHidden/>
                  </w:rPr>
                  <w:instrText xml:space="preserve"> PAGEREF _Toc235705516 \h </w:instrText>
                </w:r>
                <w:r>
                  <w:rPr>
                    <w:noProof/>
                    <w:webHidden/>
                  </w:rPr>
                </w:r>
                <w:r>
                  <w:rPr>
                    <w:noProof/>
                    <w:webHidden/>
                  </w:rPr>
                  <w:fldChar w:fldCharType="separate"/>
                </w:r>
                <w:r>
                  <w:rPr>
                    <w:noProof/>
                    <w:webHidden/>
                  </w:rPr>
                  <w:t>81</w:t>
                </w:r>
                <w:r>
                  <w:rPr>
                    <w:noProof/>
                    <w:webHidden/>
                  </w:rPr>
                  <w:fldChar w:fldCharType="end"/>
                </w:r>
              </w:hyperlink>
            </w:p>
            <w:p w14:paraId="4CB81E5A" w14:textId="48BC3034" w:rsidR="00F15BF1" w:rsidRDefault="00F15BF1">
              <w:pPr>
                <w:pStyle w:val="TDC1"/>
                <w:tabs>
                  <w:tab w:val="right" w:leader="dot" w:pos="8828"/>
                </w:tabs>
                <w:rPr>
                  <w:rFonts w:eastAsiaTheme="minorEastAsia"/>
                  <w:noProof/>
                  <w:lang w:eastAsia="es-CL"/>
                </w:rPr>
              </w:pPr>
              <w:hyperlink w:anchor="_Toc235705517" w:history="1">
                <w:r w:rsidRPr="00435D63">
                  <w:rPr>
                    <w:rStyle w:val="Hipervnculo"/>
                    <w:rFonts w:cstheme="minorHAnsi"/>
                    <w:noProof/>
                  </w:rPr>
                  <w:t>Del Coordinador de Convivencia Educativa.</w:t>
                </w:r>
                <w:r>
                  <w:rPr>
                    <w:noProof/>
                    <w:webHidden/>
                  </w:rPr>
                  <w:tab/>
                </w:r>
                <w:r>
                  <w:rPr>
                    <w:noProof/>
                    <w:webHidden/>
                  </w:rPr>
                  <w:fldChar w:fldCharType="begin"/>
                </w:r>
                <w:r>
                  <w:rPr>
                    <w:noProof/>
                    <w:webHidden/>
                  </w:rPr>
                  <w:instrText xml:space="preserve"> PAGEREF _Toc235705517 \h </w:instrText>
                </w:r>
                <w:r>
                  <w:rPr>
                    <w:noProof/>
                    <w:webHidden/>
                  </w:rPr>
                </w:r>
                <w:r>
                  <w:rPr>
                    <w:noProof/>
                    <w:webHidden/>
                  </w:rPr>
                  <w:fldChar w:fldCharType="separate"/>
                </w:r>
                <w:r>
                  <w:rPr>
                    <w:noProof/>
                    <w:webHidden/>
                  </w:rPr>
                  <w:t>84</w:t>
                </w:r>
                <w:r>
                  <w:rPr>
                    <w:noProof/>
                    <w:webHidden/>
                  </w:rPr>
                  <w:fldChar w:fldCharType="end"/>
                </w:r>
              </w:hyperlink>
            </w:p>
            <w:p w14:paraId="4E7130FF" w14:textId="38DA9DF3" w:rsidR="00F15BF1" w:rsidRDefault="00F15BF1">
              <w:pPr>
                <w:pStyle w:val="TDC1"/>
                <w:tabs>
                  <w:tab w:val="right" w:leader="dot" w:pos="8828"/>
                </w:tabs>
                <w:rPr>
                  <w:rFonts w:eastAsiaTheme="minorEastAsia"/>
                  <w:noProof/>
                  <w:lang w:eastAsia="es-CL"/>
                </w:rPr>
              </w:pPr>
              <w:hyperlink w:anchor="_Toc235705518" w:history="1">
                <w:r w:rsidRPr="00435D63">
                  <w:rPr>
                    <w:rStyle w:val="Hipervnculo"/>
                    <w:rFonts w:cstheme="minorHAnsi"/>
                    <w:noProof/>
                  </w:rPr>
                  <w:t>APROBACIÓN, MODIFICACIONES, ACTUALIZACIÓN Y DIFUSIÓN DEL REGLAMENTO INTERNO.</w:t>
                </w:r>
                <w:r>
                  <w:rPr>
                    <w:noProof/>
                    <w:webHidden/>
                  </w:rPr>
                  <w:tab/>
                </w:r>
                <w:r>
                  <w:rPr>
                    <w:noProof/>
                    <w:webHidden/>
                  </w:rPr>
                  <w:fldChar w:fldCharType="begin"/>
                </w:r>
                <w:r>
                  <w:rPr>
                    <w:noProof/>
                    <w:webHidden/>
                  </w:rPr>
                  <w:instrText xml:space="preserve"> PAGEREF _Toc235705518 \h </w:instrText>
                </w:r>
                <w:r>
                  <w:rPr>
                    <w:noProof/>
                    <w:webHidden/>
                  </w:rPr>
                </w:r>
                <w:r>
                  <w:rPr>
                    <w:noProof/>
                    <w:webHidden/>
                  </w:rPr>
                  <w:fldChar w:fldCharType="separate"/>
                </w:r>
                <w:r>
                  <w:rPr>
                    <w:noProof/>
                    <w:webHidden/>
                  </w:rPr>
                  <w:t>89</w:t>
                </w:r>
                <w:r>
                  <w:rPr>
                    <w:noProof/>
                    <w:webHidden/>
                  </w:rPr>
                  <w:fldChar w:fldCharType="end"/>
                </w:r>
              </w:hyperlink>
            </w:p>
            <w:p w14:paraId="6771795B" w14:textId="4644424E" w:rsidR="00F15BF1" w:rsidRDefault="00F15BF1">
              <w:pPr>
                <w:pStyle w:val="TDC1"/>
                <w:tabs>
                  <w:tab w:val="right" w:leader="dot" w:pos="8828"/>
                </w:tabs>
                <w:rPr>
                  <w:rFonts w:eastAsiaTheme="minorEastAsia"/>
                  <w:noProof/>
                  <w:lang w:eastAsia="es-CL"/>
                </w:rPr>
              </w:pPr>
              <w:hyperlink w:anchor="_Toc235705519" w:history="1">
                <w:r w:rsidRPr="00435D63">
                  <w:rPr>
                    <w:rStyle w:val="Hipervnculo"/>
                    <w:rFonts w:cstheme="minorHAnsi"/>
                    <w:noProof/>
                  </w:rPr>
                  <w:t>ANEXOS</w:t>
                </w:r>
                <w:r>
                  <w:rPr>
                    <w:noProof/>
                    <w:webHidden/>
                  </w:rPr>
                  <w:tab/>
                </w:r>
                <w:r>
                  <w:rPr>
                    <w:noProof/>
                    <w:webHidden/>
                  </w:rPr>
                  <w:fldChar w:fldCharType="begin"/>
                </w:r>
                <w:r>
                  <w:rPr>
                    <w:noProof/>
                    <w:webHidden/>
                  </w:rPr>
                  <w:instrText xml:space="preserve"> PAGEREF _Toc235705519 \h </w:instrText>
                </w:r>
                <w:r>
                  <w:rPr>
                    <w:noProof/>
                    <w:webHidden/>
                  </w:rPr>
                </w:r>
                <w:r>
                  <w:rPr>
                    <w:noProof/>
                    <w:webHidden/>
                  </w:rPr>
                  <w:fldChar w:fldCharType="separate"/>
                </w:r>
                <w:r>
                  <w:rPr>
                    <w:noProof/>
                    <w:webHidden/>
                  </w:rPr>
                  <w:t>91</w:t>
                </w:r>
                <w:r>
                  <w:rPr>
                    <w:noProof/>
                    <w:webHidden/>
                  </w:rPr>
                  <w:fldChar w:fldCharType="end"/>
                </w:r>
              </w:hyperlink>
            </w:p>
            <w:p w14:paraId="07498648" w14:textId="4A00012C" w:rsidR="00F15BF1" w:rsidRDefault="00F15BF1">
              <w:pPr>
                <w:pStyle w:val="TDC2"/>
                <w:tabs>
                  <w:tab w:val="right" w:leader="dot" w:pos="8828"/>
                </w:tabs>
                <w:rPr>
                  <w:rFonts w:eastAsiaTheme="minorEastAsia"/>
                  <w:noProof/>
                  <w:lang w:eastAsia="es-CL"/>
                </w:rPr>
              </w:pPr>
              <w:hyperlink w:anchor="_Toc235705520" w:history="1">
                <w:r w:rsidRPr="00435D63">
                  <w:rPr>
                    <w:rStyle w:val="Hipervnculo"/>
                    <w:rFonts w:cstheme="minorHAnsi"/>
                    <w:noProof/>
                  </w:rPr>
                  <w:t>PROTOCOLO DE ACTUACIÓN FRENTE ACCIDENTE ESCOLAR.</w:t>
                </w:r>
                <w:r>
                  <w:rPr>
                    <w:noProof/>
                    <w:webHidden/>
                  </w:rPr>
                  <w:tab/>
                </w:r>
                <w:r>
                  <w:rPr>
                    <w:noProof/>
                    <w:webHidden/>
                  </w:rPr>
                  <w:fldChar w:fldCharType="begin"/>
                </w:r>
                <w:r>
                  <w:rPr>
                    <w:noProof/>
                    <w:webHidden/>
                  </w:rPr>
                  <w:instrText xml:space="preserve"> PAGEREF _Toc235705520 \h </w:instrText>
                </w:r>
                <w:r>
                  <w:rPr>
                    <w:noProof/>
                    <w:webHidden/>
                  </w:rPr>
                </w:r>
                <w:r>
                  <w:rPr>
                    <w:noProof/>
                    <w:webHidden/>
                  </w:rPr>
                  <w:fldChar w:fldCharType="separate"/>
                </w:r>
                <w:r>
                  <w:rPr>
                    <w:noProof/>
                    <w:webHidden/>
                  </w:rPr>
                  <w:t>92</w:t>
                </w:r>
                <w:r>
                  <w:rPr>
                    <w:noProof/>
                    <w:webHidden/>
                  </w:rPr>
                  <w:fldChar w:fldCharType="end"/>
                </w:r>
              </w:hyperlink>
            </w:p>
            <w:p w14:paraId="2AB1330D" w14:textId="1476997E" w:rsidR="00F15BF1" w:rsidRDefault="00F15BF1">
              <w:pPr>
                <w:pStyle w:val="TDC2"/>
                <w:tabs>
                  <w:tab w:val="right" w:leader="dot" w:pos="8828"/>
                </w:tabs>
                <w:rPr>
                  <w:rFonts w:eastAsiaTheme="minorEastAsia"/>
                  <w:noProof/>
                  <w:lang w:eastAsia="es-CL"/>
                </w:rPr>
              </w:pPr>
              <w:hyperlink w:anchor="_Toc235705521" w:history="1">
                <w:r w:rsidRPr="00435D63">
                  <w:rPr>
                    <w:rStyle w:val="Hipervnculo"/>
                    <w:rFonts w:cstheme="minorHAnsi"/>
                    <w:noProof/>
                  </w:rPr>
                  <w:t>PROTOCOLO DE ACTUACIÓN EN SITUACIONES DE AGRESIÓN SEXUAL Y/O HECHOS DE CONNOTACIÓN SEXUAL ENTRE ESTUDIANTES.</w:t>
                </w:r>
                <w:r>
                  <w:rPr>
                    <w:noProof/>
                    <w:webHidden/>
                  </w:rPr>
                  <w:tab/>
                </w:r>
                <w:r>
                  <w:rPr>
                    <w:noProof/>
                    <w:webHidden/>
                  </w:rPr>
                  <w:fldChar w:fldCharType="begin"/>
                </w:r>
                <w:r>
                  <w:rPr>
                    <w:noProof/>
                    <w:webHidden/>
                  </w:rPr>
                  <w:instrText xml:space="preserve"> PAGEREF _Toc235705521 \h </w:instrText>
                </w:r>
                <w:r>
                  <w:rPr>
                    <w:noProof/>
                    <w:webHidden/>
                  </w:rPr>
                </w:r>
                <w:r>
                  <w:rPr>
                    <w:noProof/>
                    <w:webHidden/>
                  </w:rPr>
                  <w:fldChar w:fldCharType="separate"/>
                </w:r>
                <w:r>
                  <w:rPr>
                    <w:noProof/>
                    <w:webHidden/>
                  </w:rPr>
                  <w:t>108</w:t>
                </w:r>
                <w:r>
                  <w:rPr>
                    <w:noProof/>
                    <w:webHidden/>
                  </w:rPr>
                  <w:fldChar w:fldCharType="end"/>
                </w:r>
              </w:hyperlink>
            </w:p>
            <w:p w14:paraId="6B004AB8" w14:textId="68ADDBC2" w:rsidR="00F15BF1" w:rsidRDefault="00F15BF1">
              <w:pPr>
                <w:pStyle w:val="TDC1"/>
                <w:tabs>
                  <w:tab w:val="right" w:leader="dot" w:pos="8828"/>
                </w:tabs>
                <w:rPr>
                  <w:rFonts w:eastAsiaTheme="minorEastAsia"/>
                  <w:noProof/>
                  <w:lang w:eastAsia="es-CL"/>
                </w:rPr>
              </w:pPr>
              <w:hyperlink w:anchor="_Toc235705522" w:history="1">
                <w:r w:rsidRPr="00435D63">
                  <w:rPr>
                    <w:rStyle w:val="Hipervnculo"/>
                    <w:rFonts w:cstheme="minorHAnsi"/>
                    <w:noProof/>
                  </w:rPr>
                  <w:t>PROTOCOLO DE ACTUACIÓN PARA ABORDAR SITUACIONES RELACIONADAS A DROGAS Y ALCOHOL EN EL ESTABLECIMIENTO.</w:t>
                </w:r>
                <w:r>
                  <w:rPr>
                    <w:noProof/>
                    <w:webHidden/>
                  </w:rPr>
                  <w:tab/>
                </w:r>
                <w:r>
                  <w:rPr>
                    <w:noProof/>
                    <w:webHidden/>
                  </w:rPr>
                  <w:fldChar w:fldCharType="begin"/>
                </w:r>
                <w:r>
                  <w:rPr>
                    <w:noProof/>
                    <w:webHidden/>
                  </w:rPr>
                  <w:instrText xml:space="preserve"> PAGEREF _Toc235705522 \h </w:instrText>
                </w:r>
                <w:r>
                  <w:rPr>
                    <w:noProof/>
                    <w:webHidden/>
                  </w:rPr>
                </w:r>
                <w:r>
                  <w:rPr>
                    <w:noProof/>
                    <w:webHidden/>
                  </w:rPr>
                  <w:fldChar w:fldCharType="separate"/>
                </w:r>
                <w:r>
                  <w:rPr>
                    <w:noProof/>
                    <w:webHidden/>
                  </w:rPr>
                  <w:t>115</w:t>
                </w:r>
                <w:r>
                  <w:rPr>
                    <w:noProof/>
                    <w:webHidden/>
                  </w:rPr>
                  <w:fldChar w:fldCharType="end"/>
                </w:r>
              </w:hyperlink>
            </w:p>
            <w:p w14:paraId="053F5C40" w14:textId="7241C966" w:rsidR="00F15BF1" w:rsidRDefault="00F15BF1">
              <w:pPr>
                <w:pStyle w:val="TDC2"/>
                <w:tabs>
                  <w:tab w:val="right" w:leader="dot" w:pos="8828"/>
                </w:tabs>
                <w:rPr>
                  <w:rFonts w:eastAsiaTheme="minorEastAsia"/>
                  <w:noProof/>
                  <w:lang w:eastAsia="es-CL"/>
                </w:rPr>
              </w:pPr>
              <w:hyperlink w:anchor="_Toc235705523" w:history="1">
                <w:r w:rsidRPr="00435D63">
                  <w:rPr>
                    <w:rStyle w:val="Hipervnculo"/>
                    <w:rFonts w:cstheme="minorHAnsi"/>
                    <w:noProof/>
                  </w:rPr>
                  <w:t>PROTOCOLO DE ACTUACIÓN FRENTE A SITUACIONES DE MALTRATO, ACOSO ESCOLAR O VIOLENCIA ENTRE MIEMBROS DE LA COMUNIDAD EDUCATIVA.</w:t>
                </w:r>
                <w:r>
                  <w:rPr>
                    <w:noProof/>
                    <w:webHidden/>
                  </w:rPr>
                  <w:tab/>
                </w:r>
                <w:r>
                  <w:rPr>
                    <w:noProof/>
                    <w:webHidden/>
                  </w:rPr>
                  <w:fldChar w:fldCharType="begin"/>
                </w:r>
                <w:r>
                  <w:rPr>
                    <w:noProof/>
                    <w:webHidden/>
                  </w:rPr>
                  <w:instrText xml:space="preserve"> PAGEREF _Toc235705523 \h </w:instrText>
                </w:r>
                <w:r>
                  <w:rPr>
                    <w:noProof/>
                    <w:webHidden/>
                  </w:rPr>
                </w:r>
                <w:r>
                  <w:rPr>
                    <w:noProof/>
                    <w:webHidden/>
                  </w:rPr>
                  <w:fldChar w:fldCharType="separate"/>
                </w:r>
                <w:r>
                  <w:rPr>
                    <w:noProof/>
                    <w:webHidden/>
                  </w:rPr>
                  <w:t>121</w:t>
                </w:r>
                <w:r>
                  <w:rPr>
                    <w:noProof/>
                    <w:webHidden/>
                  </w:rPr>
                  <w:fldChar w:fldCharType="end"/>
                </w:r>
              </w:hyperlink>
            </w:p>
            <w:p w14:paraId="6AC2A9D6" w14:textId="33ACE6FF" w:rsidR="00F15BF1" w:rsidRDefault="00F15BF1">
              <w:pPr>
                <w:pStyle w:val="TDC2"/>
                <w:tabs>
                  <w:tab w:val="right" w:leader="dot" w:pos="8828"/>
                </w:tabs>
                <w:rPr>
                  <w:rFonts w:eastAsiaTheme="minorEastAsia"/>
                  <w:noProof/>
                  <w:lang w:eastAsia="es-CL"/>
                </w:rPr>
              </w:pPr>
              <w:hyperlink w:anchor="_Toc235705524" w:history="1">
                <w:r w:rsidRPr="00435D63">
                  <w:rPr>
                    <w:rStyle w:val="Hipervnculo"/>
                    <w:rFonts w:cstheme="minorHAnsi"/>
                    <w:noProof/>
                  </w:rPr>
                  <w:t>PROTOCOLO DE RETENCIÓN Y APOYO A ESTUDIANTES EMBARAZADAS, MADRES Y PADRES ADOLESCENTES.</w:t>
                </w:r>
                <w:r>
                  <w:rPr>
                    <w:noProof/>
                    <w:webHidden/>
                  </w:rPr>
                  <w:tab/>
                </w:r>
                <w:r>
                  <w:rPr>
                    <w:noProof/>
                    <w:webHidden/>
                  </w:rPr>
                  <w:fldChar w:fldCharType="begin"/>
                </w:r>
                <w:r>
                  <w:rPr>
                    <w:noProof/>
                    <w:webHidden/>
                  </w:rPr>
                  <w:instrText xml:space="preserve"> PAGEREF _Toc235705524 \h </w:instrText>
                </w:r>
                <w:r>
                  <w:rPr>
                    <w:noProof/>
                    <w:webHidden/>
                  </w:rPr>
                </w:r>
                <w:r>
                  <w:rPr>
                    <w:noProof/>
                    <w:webHidden/>
                  </w:rPr>
                  <w:fldChar w:fldCharType="separate"/>
                </w:r>
                <w:r>
                  <w:rPr>
                    <w:noProof/>
                    <w:webHidden/>
                  </w:rPr>
                  <w:t>143</w:t>
                </w:r>
                <w:r>
                  <w:rPr>
                    <w:noProof/>
                    <w:webHidden/>
                  </w:rPr>
                  <w:fldChar w:fldCharType="end"/>
                </w:r>
              </w:hyperlink>
            </w:p>
            <w:p w14:paraId="48FA657C" w14:textId="0BB41655" w:rsidR="00F15BF1" w:rsidRDefault="00F15BF1">
              <w:pPr>
                <w:pStyle w:val="TDC2"/>
                <w:tabs>
                  <w:tab w:val="right" w:leader="dot" w:pos="8828"/>
                </w:tabs>
                <w:rPr>
                  <w:rFonts w:eastAsiaTheme="minorEastAsia"/>
                  <w:noProof/>
                  <w:lang w:eastAsia="es-CL"/>
                </w:rPr>
              </w:pPr>
              <w:hyperlink w:anchor="_Toc235705525" w:history="1">
                <w:r w:rsidRPr="00435D63">
                  <w:rPr>
                    <w:rStyle w:val="Hipervnculo"/>
                    <w:rFonts w:cstheme="minorHAnsi"/>
                    <w:noProof/>
                  </w:rPr>
                  <w:t>PROTOCOLO DE ACTUACIÓN PARA LA DETECCIÓN Y MANEJO INICIAL DE LA IDEACIÓN SUICIDA, INTENTO SUICIDA O SUICIDIO CONSUMADO EN EL CONTEXTO ESCOLAR.</w:t>
                </w:r>
                <w:r>
                  <w:rPr>
                    <w:noProof/>
                    <w:webHidden/>
                  </w:rPr>
                  <w:tab/>
                </w:r>
                <w:r>
                  <w:rPr>
                    <w:noProof/>
                    <w:webHidden/>
                  </w:rPr>
                  <w:fldChar w:fldCharType="begin"/>
                </w:r>
                <w:r>
                  <w:rPr>
                    <w:noProof/>
                    <w:webHidden/>
                  </w:rPr>
                  <w:instrText xml:space="preserve"> PAGEREF _Toc235705525 \h </w:instrText>
                </w:r>
                <w:r>
                  <w:rPr>
                    <w:noProof/>
                    <w:webHidden/>
                  </w:rPr>
                </w:r>
                <w:r>
                  <w:rPr>
                    <w:noProof/>
                    <w:webHidden/>
                  </w:rPr>
                  <w:fldChar w:fldCharType="separate"/>
                </w:r>
                <w:r>
                  <w:rPr>
                    <w:noProof/>
                    <w:webHidden/>
                  </w:rPr>
                  <w:t>151</w:t>
                </w:r>
                <w:r>
                  <w:rPr>
                    <w:noProof/>
                    <w:webHidden/>
                  </w:rPr>
                  <w:fldChar w:fldCharType="end"/>
                </w:r>
              </w:hyperlink>
            </w:p>
            <w:p w14:paraId="491431B8" w14:textId="08E5A248" w:rsidR="00F15BF1" w:rsidRDefault="00F15BF1">
              <w:pPr>
                <w:pStyle w:val="TDC2"/>
                <w:tabs>
                  <w:tab w:val="right" w:leader="dot" w:pos="8828"/>
                </w:tabs>
                <w:rPr>
                  <w:rFonts w:eastAsiaTheme="minorEastAsia"/>
                  <w:noProof/>
                  <w:lang w:eastAsia="es-CL"/>
                </w:rPr>
              </w:pPr>
              <w:hyperlink w:anchor="_Toc235705526" w:history="1">
                <w:r w:rsidRPr="00435D63">
                  <w:rPr>
                    <w:rStyle w:val="Hipervnculo"/>
                    <w:rFonts w:cstheme="minorHAnsi"/>
                    <w:noProof/>
                  </w:rPr>
                  <w:t>PROTOCOLO DE ACTUACIÓN DE RESPUESTA A SITUACIONES DE DESREGULACIÓN EMOCIONAL Y CONDUCTUAL DE ESTUDIANTES.</w:t>
                </w:r>
                <w:r>
                  <w:rPr>
                    <w:noProof/>
                    <w:webHidden/>
                  </w:rPr>
                  <w:tab/>
                </w:r>
                <w:r>
                  <w:rPr>
                    <w:noProof/>
                    <w:webHidden/>
                  </w:rPr>
                  <w:fldChar w:fldCharType="begin"/>
                </w:r>
                <w:r>
                  <w:rPr>
                    <w:noProof/>
                    <w:webHidden/>
                  </w:rPr>
                  <w:instrText xml:space="preserve"> PAGEREF _Toc235705526 \h </w:instrText>
                </w:r>
                <w:r>
                  <w:rPr>
                    <w:noProof/>
                    <w:webHidden/>
                  </w:rPr>
                </w:r>
                <w:r>
                  <w:rPr>
                    <w:noProof/>
                    <w:webHidden/>
                  </w:rPr>
                  <w:fldChar w:fldCharType="separate"/>
                </w:r>
                <w:r>
                  <w:rPr>
                    <w:noProof/>
                    <w:webHidden/>
                  </w:rPr>
                  <w:t>164</w:t>
                </w:r>
                <w:r>
                  <w:rPr>
                    <w:noProof/>
                    <w:webHidden/>
                  </w:rPr>
                  <w:fldChar w:fldCharType="end"/>
                </w:r>
              </w:hyperlink>
            </w:p>
            <w:p w14:paraId="26C43A5C" w14:textId="6238522E" w:rsidR="00F15BF1" w:rsidRDefault="00F15BF1">
              <w:pPr>
                <w:pStyle w:val="TDC2"/>
                <w:tabs>
                  <w:tab w:val="right" w:leader="dot" w:pos="8828"/>
                </w:tabs>
                <w:rPr>
                  <w:rFonts w:eastAsiaTheme="minorEastAsia"/>
                  <w:noProof/>
                  <w:lang w:eastAsia="es-CL"/>
                </w:rPr>
              </w:pPr>
              <w:hyperlink w:anchor="_Toc235705527" w:history="1">
                <w:r w:rsidRPr="00435D63">
                  <w:rPr>
                    <w:rStyle w:val="Hipervnculo"/>
                    <w:rFonts w:cstheme="minorHAnsi"/>
                    <w:noProof/>
                  </w:rPr>
                  <w:t>PROTOCOLO</w:t>
                </w:r>
                <w:r w:rsidRPr="00435D63">
                  <w:rPr>
                    <w:rStyle w:val="Hipervnculo"/>
                    <w:rFonts w:eastAsia="Arial" w:cstheme="minorHAnsi"/>
                    <w:noProof/>
                  </w:rPr>
                  <w:t xml:space="preserve"> COMUNAL DE ACTUACIÓN FRENTE A INASISTENCIAS Y/O ATRASOS REITERADOS</w:t>
                </w:r>
                <w:r>
                  <w:rPr>
                    <w:noProof/>
                    <w:webHidden/>
                  </w:rPr>
                  <w:tab/>
                </w:r>
                <w:r>
                  <w:rPr>
                    <w:noProof/>
                    <w:webHidden/>
                  </w:rPr>
                  <w:fldChar w:fldCharType="begin"/>
                </w:r>
                <w:r>
                  <w:rPr>
                    <w:noProof/>
                    <w:webHidden/>
                  </w:rPr>
                  <w:instrText xml:space="preserve"> PAGEREF _Toc235705527 \h </w:instrText>
                </w:r>
                <w:r>
                  <w:rPr>
                    <w:noProof/>
                    <w:webHidden/>
                  </w:rPr>
                </w:r>
                <w:r>
                  <w:rPr>
                    <w:noProof/>
                    <w:webHidden/>
                  </w:rPr>
                  <w:fldChar w:fldCharType="separate"/>
                </w:r>
                <w:r>
                  <w:rPr>
                    <w:noProof/>
                    <w:webHidden/>
                  </w:rPr>
                  <w:t>183</w:t>
                </w:r>
                <w:r>
                  <w:rPr>
                    <w:noProof/>
                    <w:webHidden/>
                  </w:rPr>
                  <w:fldChar w:fldCharType="end"/>
                </w:r>
              </w:hyperlink>
            </w:p>
            <w:p w14:paraId="50FF9F15" w14:textId="4442B5EA" w:rsidR="00F15BF1" w:rsidRDefault="00F15BF1">
              <w:pPr>
                <w:pStyle w:val="TDC2"/>
                <w:tabs>
                  <w:tab w:val="right" w:leader="dot" w:pos="8828"/>
                </w:tabs>
                <w:rPr>
                  <w:rFonts w:eastAsiaTheme="minorEastAsia"/>
                  <w:noProof/>
                  <w:lang w:eastAsia="es-CL"/>
                </w:rPr>
              </w:pPr>
              <w:hyperlink w:anchor="_Toc235705528" w:history="1">
                <w:r w:rsidRPr="00435D63">
                  <w:rPr>
                    <w:rStyle w:val="Hipervnculo"/>
                    <w:rFonts w:cstheme="minorHAnsi"/>
                    <w:noProof/>
                  </w:rPr>
                  <w:t>PROTOCOLO DE ACTUACIÓN FRENTE A DETECCIÓN DE VULNERACIÓN DE DERECHOS DEL ESTUDIANTE.</w:t>
                </w:r>
                <w:r>
                  <w:rPr>
                    <w:noProof/>
                    <w:webHidden/>
                  </w:rPr>
                  <w:tab/>
                </w:r>
                <w:r>
                  <w:rPr>
                    <w:noProof/>
                    <w:webHidden/>
                  </w:rPr>
                  <w:fldChar w:fldCharType="begin"/>
                </w:r>
                <w:r>
                  <w:rPr>
                    <w:noProof/>
                    <w:webHidden/>
                  </w:rPr>
                  <w:instrText xml:space="preserve"> PAGEREF _Toc235705528 \h </w:instrText>
                </w:r>
                <w:r>
                  <w:rPr>
                    <w:noProof/>
                    <w:webHidden/>
                  </w:rPr>
                </w:r>
                <w:r>
                  <w:rPr>
                    <w:noProof/>
                    <w:webHidden/>
                  </w:rPr>
                  <w:fldChar w:fldCharType="separate"/>
                </w:r>
                <w:r>
                  <w:rPr>
                    <w:noProof/>
                    <w:webHidden/>
                  </w:rPr>
                  <w:t>189</w:t>
                </w:r>
                <w:r>
                  <w:rPr>
                    <w:noProof/>
                    <w:webHidden/>
                  </w:rPr>
                  <w:fldChar w:fldCharType="end"/>
                </w:r>
              </w:hyperlink>
            </w:p>
            <w:p w14:paraId="7986C34A" w14:textId="3D5A16C1" w:rsidR="00F15BF1" w:rsidRDefault="00F15BF1">
              <w:pPr>
                <w:pStyle w:val="TDC1"/>
                <w:tabs>
                  <w:tab w:val="right" w:leader="dot" w:pos="8828"/>
                </w:tabs>
                <w:rPr>
                  <w:rFonts w:eastAsiaTheme="minorEastAsia"/>
                  <w:noProof/>
                  <w:lang w:eastAsia="es-CL"/>
                </w:rPr>
              </w:pPr>
              <w:hyperlink w:anchor="_Toc235705529" w:history="1">
                <w:r w:rsidRPr="00435D63">
                  <w:rPr>
                    <w:rStyle w:val="Hipervnculo"/>
                    <w:rFonts w:cstheme="minorHAnsi"/>
                    <w:noProof/>
                  </w:rPr>
                  <w:t>PROTOCOLO DE ACTUACIÓN FRENTE A LA DETECCIÓN DE SITUACIONES DE VULNERACIÓN DE DERECHOS DE NIÑOS, NIÑAS Y ADOLESCENTES.</w:t>
                </w:r>
                <w:r>
                  <w:rPr>
                    <w:noProof/>
                    <w:webHidden/>
                  </w:rPr>
                  <w:tab/>
                </w:r>
                <w:r>
                  <w:rPr>
                    <w:noProof/>
                    <w:webHidden/>
                  </w:rPr>
                  <w:fldChar w:fldCharType="begin"/>
                </w:r>
                <w:r>
                  <w:rPr>
                    <w:noProof/>
                    <w:webHidden/>
                  </w:rPr>
                  <w:instrText xml:space="preserve"> PAGEREF _Toc235705529 \h </w:instrText>
                </w:r>
                <w:r>
                  <w:rPr>
                    <w:noProof/>
                    <w:webHidden/>
                  </w:rPr>
                </w:r>
                <w:r>
                  <w:rPr>
                    <w:noProof/>
                    <w:webHidden/>
                  </w:rPr>
                  <w:fldChar w:fldCharType="separate"/>
                </w:r>
                <w:r>
                  <w:rPr>
                    <w:noProof/>
                    <w:webHidden/>
                  </w:rPr>
                  <w:t>190</w:t>
                </w:r>
                <w:r>
                  <w:rPr>
                    <w:noProof/>
                    <w:webHidden/>
                  </w:rPr>
                  <w:fldChar w:fldCharType="end"/>
                </w:r>
              </w:hyperlink>
            </w:p>
            <w:p w14:paraId="41FEE5D8" w14:textId="45C917EB" w:rsidR="00F15BF1" w:rsidRDefault="00F15BF1">
              <w:pPr>
                <w:pStyle w:val="TDC2"/>
                <w:tabs>
                  <w:tab w:val="right" w:leader="dot" w:pos="8828"/>
                </w:tabs>
                <w:rPr>
                  <w:rFonts w:eastAsiaTheme="minorEastAsia"/>
                  <w:noProof/>
                  <w:lang w:eastAsia="es-CL"/>
                </w:rPr>
              </w:pPr>
              <w:hyperlink w:anchor="_Toc235705530" w:history="1">
                <w:r w:rsidRPr="00435D63">
                  <w:rPr>
                    <w:rStyle w:val="Hipervnculo"/>
                    <w:rFonts w:cstheme="minorHAnsi"/>
                    <w:noProof/>
                  </w:rPr>
                  <w:t>PROTOCOLO DE ACTUACIÓN CAMBIO DE PAÑAL Y/O MUDA DE ROPA.</w:t>
                </w:r>
                <w:r>
                  <w:rPr>
                    <w:noProof/>
                    <w:webHidden/>
                  </w:rPr>
                  <w:tab/>
                </w:r>
                <w:r>
                  <w:rPr>
                    <w:noProof/>
                    <w:webHidden/>
                  </w:rPr>
                  <w:fldChar w:fldCharType="begin"/>
                </w:r>
                <w:r>
                  <w:rPr>
                    <w:noProof/>
                    <w:webHidden/>
                  </w:rPr>
                  <w:instrText xml:space="preserve"> PAGEREF _Toc235705530 \h </w:instrText>
                </w:r>
                <w:r>
                  <w:rPr>
                    <w:noProof/>
                    <w:webHidden/>
                  </w:rPr>
                </w:r>
                <w:r>
                  <w:rPr>
                    <w:noProof/>
                    <w:webHidden/>
                  </w:rPr>
                  <w:fldChar w:fldCharType="separate"/>
                </w:r>
                <w:r>
                  <w:rPr>
                    <w:noProof/>
                    <w:webHidden/>
                  </w:rPr>
                  <w:t>205</w:t>
                </w:r>
                <w:r>
                  <w:rPr>
                    <w:noProof/>
                    <w:webHidden/>
                  </w:rPr>
                  <w:fldChar w:fldCharType="end"/>
                </w:r>
              </w:hyperlink>
            </w:p>
            <w:p w14:paraId="6AC461F6" w14:textId="5F1D54D1" w:rsidR="00F15BF1" w:rsidRDefault="00F15BF1">
              <w:pPr>
                <w:pStyle w:val="TDC2"/>
                <w:tabs>
                  <w:tab w:val="right" w:leader="dot" w:pos="8828"/>
                </w:tabs>
                <w:rPr>
                  <w:rFonts w:eastAsiaTheme="minorEastAsia"/>
                  <w:noProof/>
                  <w:lang w:eastAsia="es-CL"/>
                </w:rPr>
              </w:pPr>
              <w:hyperlink w:anchor="_Toc235705531" w:history="1">
                <w:r w:rsidRPr="00435D63">
                  <w:rPr>
                    <w:rStyle w:val="Hipervnculo"/>
                    <w:rFonts w:cstheme="minorHAnsi"/>
                    <w:noProof/>
                  </w:rPr>
                  <w:t>PROTOCOLO DE ACTUACIÓN AULA SEGURA.</w:t>
                </w:r>
                <w:r>
                  <w:rPr>
                    <w:noProof/>
                    <w:webHidden/>
                  </w:rPr>
                  <w:tab/>
                </w:r>
                <w:r>
                  <w:rPr>
                    <w:noProof/>
                    <w:webHidden/>
                  </w:rPr>
                  <w:fldChar w:fldCharType="begin"/>
                </w:r>
                <w:r>
                  <w:rPr>
                    <w:noProof/>
                    <w:webHidden/>
                  </w:rPr>
                  <w:instrText xml:space="preserve"> PAGEREF _Toc235705531 \h </w:instrText>
                </w:r>
                <w:r>
                  <w:rPr>
                    <w:noProof/>
                    <w:webHidden/>
                  </w:rPr>
                </w:r>
                <w:r>
                  <w:rPr>
                    <w:noProof/>
                    <w:webHidden/>
                  </w:rPr>
                  <w:fldChar w:fldCharType="separate"/>
                </w:r>
                <w:r>
                  <w:rPr>
                    <w:noProof/>
                    <w:webHidden/>
                  </w:rPr>
                  <w:t>210</w:t>
                </w:r>
                <w:r>
                  <w:rPr>
                    <w:noProof/>
                    <w:webHidden/>
                  </w:rPr>
                  <w:fldChar w:fldCharType="end"/>
                </w:r>
              </w:hyperlink>
            </w:p>
            <w:p w14:paraId="0AEF1A0C" w14:textId="5252DE80" w:rsidR="00F15BF1" w:rsidRDefault="00F15BF1">
              <w:pPr>
                <w:pStyle w:val="TDC2"/>
                <w:tabs>
                  <w:tab w:val="right" w:leader="dot" w:pos="8828"/>
                </w:tabs>
                <w:rPr>
                  <w:rFonts w:eastAsiaTheme="minorEastAsia"/>
                  <w:noProof/>
                  <w:lang w:eastAsia="es-CL"/>
                </w:rPr>
              </w:pPr>
              <w:hyperlink w:anchor="_Toc235705532" w:history="1">
                <w:r w:rsidRPr="00435D63">
                  <w:rPr>
                    <w:rStyle w:val="Hipervnculo"/>
                    <w:rFonts w:cstheme="minorHAnsi"/>
                    <w:noProof/>
                  </w:rPr>
                  <w:t>PROTOCOLO DE ACTIVACIÓN DE MEDIDAS DE PROTECCIÓN Y CONTENCIÓN</w:t>
                </w:r>
                <w:r>
                  <w:rPr>
                    <w:noProof/>
                    <w:webHidden/>
                  </w:rPr>
                  <w:tab/>
                </w:r>
                <w:r>
                  <w:rPr>
                    <w:noProof/>
                    <w:webHidden/>
                  </w:rPr>
                  <w:fldChar w:fldCharType="begin"/>
                </w:r>
                <w:r>
                  <w:rPr>
                    <w:noProof/>
                    <w:webHidden/>
                  </w:rPr>
                  <w:instrText xml:space="preserve"> PAGEREF _Toc235705532 \h </w:instrText>
                </w:r>
                <w:r>
                  <w:rPr>
                    <w:noProof/>
                    <w:webHidden/>
                  </w:rPr>
                </w:r>
                <w:r>
                  <w:rPr>
                    <w:noProof/>
                    <w:webHidden/>
                  </w:rPr>
                  <w:fldChar w:fldCharType="separate"/>
                </w:r>
                <w:r>
                  <w:rPr>
                    <w:noProof/>
                    <w:webHidden/>
                  </w:rPr>
                  <w:t>215</w:t>
                </w:r>
                <w:r>
                  <w:rPr>
                    <w:noProof/>
                    <w:webHidden/>
                  </w:rPr>
                  <w:fldChar w:fldCharType="end"/>
                </w:r>
              </w:hyperlink>
            </w:p>
            <w:p w14:paraId="11C7059F" w14:textId="04E8DE4E" w:rsidR="00F15BF1" w:rsidRDefault="00F15BF1">
              <w:pPr>
                <w:pStyle w:val="TDC2"/>
                <w:tabs>
                  <w:tab w:val="right" w:leader="dot" w:pos="8828"/>
                </w:tabs>
                <w:rPr>
                  <w:rFonts w:eastAsiaTheme="minorEastAsia"/>
                  <w:noProof/>
                  <w:lang w:eastAsia="es-CL"/>
                </w:rPr>
              </w:pPr>
              <w:hyperlink w:anchor="_Toc235705533" w:history="1">
                <w:r w:rsidRPr="00435D63">
                  <w:rPr>
                    <w:rStyle w:val="Hipervnculo"/>
                    <w:rFonts w:eastAsia="Times New Roman" w:cstheme="minorHAnsi"/>
                    <w:noProof/>
                    <w:lang w:eastAsia="es-CL"/>
                  </w:rPr>
                  <w:t>PROTOCOLO DE SEPARACIÓN FÍSICA Y SEGURA DE ESTUDIANTES EN CONFLICTO</w:t>
                </w:r>
                <w:r>
                  <w:rPr>
                    <w:noProof/>
                    <w:webHidden/>
                  </w:rPr>
                  <w:tab/>
                </w:r>
                <w:r>
                  <w:rPr>
                    <w:noProof/>
                    <w:webHidden/>
                  </w:rPr>
                  <w:fldChar w:fldCharType="begin"/>
                </w:r>
                <w:r>
                  <w:rPr>
                    <w:noProof/>
                    <w:webHidden/>
                  </w:rPr>
                  <w:instrText xml:space="preserve"> PAGEREF _Toc235705533 \h </w:instrText>
                </w:r>
                <w:r>
                  <w:rPr>
                    <w:noProof/>
                    <w:webHidden/>
                  </w:rPr>
                </w:r>
                <w:r>
                  <w:rPr>
                    <w:noProof/>
                    <w:webHidden/>
                  </w:rPr>
                  <w:fldChar w:fldCharType="separate"/>
                </w:r>
                <w:r>
                  <w:rPr>
                    <w:noProof/>
                    <w:webHidden/>
                  </w:rPr>
                  <w:t>218</w:t>
                </w:r>
                <w:r>
                  <w:rPr>
                    <w:noProof/>
                    <w:webHidden/>
                  </w:rPr>
                  <w:fldChar w:fldCharType="end"/>
                </w:r>
              </w:hyperlink>
            </w:p>
            <w:p w14:paraId="1B2F4E46" w14:textId="2DADC43A" w:rsidR="00F15BF1" w:rsidRDefault="00F15BF1">
              <w:pPr>
                <w:pStyle w:val="TDC1"/>
                <w:tabs>
                  <w:tab w:val="right" w:leader="dot" w:pos="8828"/>
                </w:tabs>
                <w:rPr>
                  <w:rFonts w:eastAsiaTheme="minorEastAsia"/>
                  <w:noProof/>
                  <w:lang w:eastAsia="es-CL"/>
                </w:rPr>
              </w:pPr>
              <w:hyperlink w:anchor="_Toc235705534" w:history="1">
                <w:r w:rsidRPr="00435D63">
                  <w:rPr>
                    <w:rStyle w:val="Hipervnculo"/>
                    <w:rFonts w:cstheme="minorHAnsi"/>
                    <w:noProof/>
                  </w:rPr>
                  <w:t>PROTOCOLO DE ACTUACIÓN: ESTUDIANTES QUE SALEN DE LA ESCUELA SIN AUTORIZACIÓN</w:t>
                </w:r>
                <w:r>
                  <w:rPr>
                    <w:noProof/>
                    <w:webHidden/>
                  </w:rPr>
                  <w:tab/>
                </w:r>
                <w:r>
                  <w:rPr>
                    <w:noProof/>
                    <w:webHidden/>
                  </w:rPr>
                  <w:fldChar w:fldCharType="begin"/>
                </w:r>
                <w:r>
                  <w:rPr>
                    <w:noProof/>
                    <w:webHidden/>
                  </w:rPr>
                  <w:instrText xml:space="preserve"> PAGEREF _Toc235705534 \h </w:instrText>
                </w:r>
                <w:r>
                  <w:rPr>
                    <w:noProof/>
                    <w:webHidden/>
                  </w:rPr>
                </w:r>
                <w:r>
                  <w:rPr>
                    <w:noProof/>
                    <w:webHidden/>
                  </w:rPr>
                  <w:fldChar w:fldCharType="separate"/>
                </w:r>
                <w:r>
                  <w:rPr>
                    <w:noProof/>
                    <w:webHidden/>
                  </w:rPr>
                  <w:t>221</w:t>
                </w:r>
                <w:r>
                  <w:rPr>
                    <w:noProof/>
                    <w:webHidden/>
                  </w:rPr>
                  <w:fldChar w:fldCharType="end"/>
                </w:r>
              </w:hyperlink>
            </w:p>
            <w:p w14:paraId="00DA9F09" w14:textId="354900DE" w:rsidR="00F15BF1" w:rsidRDefault="00F15BF1">
              <w:pPr>
                <w:pStyle w:val="TDC1"/>
                <w:tabs>
                  <w:tab w:val="right" w:leader="dot" w:pos="8828"/>
                </w:tabs>
                <w:rPr>
                  <w:rFonts w:eastAsiaTheme="minorEastAsia"/>
                  <w:noProof/>
                  <w:lang w:eastAsia="es-CL"/>
                </w:rPr>
              </w:pPr>
              <w:hyperlink w:anchor="_Toc235705535" w:history="1">
                <w:r w:rsidRPr="00435D63">
                  <w:rPr>
                    <w:rStyle w:val="Hipervnculo"/>
                    <w:rFonts w:cstheme="minorHAnsi"/>
                    <w:noProof/>
                  </w:rPr>
                  <w:t>PROTOCOLO DE ACTUACIÓN: ACCIDENTES LABORALES DE FUNCIONARIOS</w:t>
                </w:r>
                <w:r>
                  <w:rPr>
                    <w:noProof/>
                    <w:webHidden/>
                  </w:rPr>
                  <w:tab/>
                </w:r>
                <w:r>
                  <w:rPr>
                    <w:noProof/>
                    <w:webHidden/>
                  </w:rPr>
                  <w:fldChar w:fldCharType="begin"/>
                </w:r>
                <w:r>
                  <w:rPr>
                    <w:noProof/>
                    <w:webHidden/>
                  </w:rPr>
                  <w:instrText xml:space="preserve"> PAGEREF _Toc235705535 \h </w:instrText>
                </w:r>
                <w:r>
                  <w:rPr>
                    <w:noProof/>
                    <w:webHidden/>
                  </w:rPr>
                </w:r>
                <w:r>
                  <w:rPr>
                    <w:noProof/>
                    <w:webHidden/>
                  </w:rPr>
                  <w:fldChar w:fldCharType="separate"/>
                </w:r>
                <w:r>
                  <w:rPr>
                    <w:noProof/>
                    <w:webHidden/>
                  </w:rPr>
                  <w:t>224</w:t>
                </w:r>
                <w:r>
                  <w:rPr>
                    <w:noProof/>
                    <w:webHidden/>
                  </w:rPr>
                  <w:fldChar w:fldCharType="end"/>
                </w:r>
              </w:hyperlink>
            </w:p>
            <w:p w14:paraId="5E13DA4F" w14:textId="02F38E73" w:rsidR="00F15BF1" w:rsidRDefault="00F15BF1">
              <w:pPr>
                <w:pStyle w:val="TDC1"/>
                <w:tabs>
                  <w:tab w:val="right" w:leader="dot" w:pos="8828"/>
                </w:tabs>
                <w:rPr>
                  <w:rFonts w:eastAsiaTheme="minorEastAsia"/>
                  <w:noProof/>
                  <w:lang w:eastAsia="es-CL"/>
                </w:rPr>
              </w:pPr>
              <w:hyperlink w:anchor="_Toc235705536" w:history="1">
                <w:r w:rsidRPr="00435D63">
                  <w:rPr>
                    <w:rStyle w:val="Hipervnculo"/>
                    <w:rFonts w:ascii="Calibri" w:hAnsi="Calibri" w:cs="Calibri"/>
                    <w:noProof/>
                    <w:lang w:eastAsia="es-CL"/>
                  </w:rPr>
                  <w:t xml:space="preserve">PROTOCOLO DE ACTUACIÓN </w:t>
                </w:r>
                <w:r w:rsidRPr="00435D63">
                  <w:rPr>
                    <w:rStyle w:val="Hipervnculo"/>
                    <w:rFonts w:ascii="Calibri" w:hAnsi="Calibri" w:cs="Calibri"/>
                    <w:noProof/>
                  </w:rPr>
                  <w:t>RETIRO DE ESTUDIANTES DEL ESTABLECIMIENTO</w:t>
                </w:r>
                <w:r>
                  <w:rPr>
                    <w:noProof/>
                    <w:webHidden/>
                  </w:rPr>
                  <w:tab/>
                </w:r>
                <w:r>
                  <w:rPr>
                    <w:noProof/>
                    <w:webHidden/>
                  </w:rPr>
                  <w:fldChar w:fldCharType="begin"/>
                </w:r>
                <w:r>
                  <w:rPr>
                    <w:noProof/>
                    <w:webHidden/>
                  </w:rPr>
                  <w:instrText xml:space="preserve"> PAGEREF _Toc235705536 \h </w:instrText>
                </w:r>
                <w:r>
                  <w:rPr>
                    <w:noProof/>
                    <w:webHidden/>
                  </w:rPr>
                </w:r>
                <w:r>
                  <w:rPr>
                    <w:noProof/>
                    <w:webHidden/>
                  </w:rPr>
                  <w:fldChar w:fldCharType="separate"/>
                </w:r>
                <w:r>
                  <w:rPr>
                    <w:noProof/>
                    <w:webHidden/>
                  </w:rPr>
                  <w:t>227</w:t>
                </w:r>
                <w:r>
                  <w:rPr>
                    <w:noProof/>
                    <w:webHidden/>
                  </w:rPr>
                  <w:fldChar w:fldCharType="end"/>
                </w:r>
              </w:hyperlink>
            </w:p>
            <w:p w14:paraId="3AAAF1D3" w14:textId="1043ADDF" w:rsidR="00F15BF1" w:rsidRDefault="00F15BF1">
              <w:pPr>
                <w:pStyle w:val="TDC1"/>
                <w:tabs>
                  <w:tab w:val="right" w:leader="dot" w:pos="8828"/>
                </w:tabs>
                <w:rPr>
                  <w:rFonts w:eastAsiaTheme="minorEastAsia"/>
                  <w:noProof/>
                  <w:lang w:eastAsia="es-CL"/>
                </w:rPr>
              </w:pPr>
              <w:hyperlink w:anchor="_Toc235705537" w:history="1">
                <w:r w:rsidRPr="00435D63">
                  <w:rPr>
                    <w:rStyle w:val="Hipervnculo"/>
                    <w:rFonts w:cstheme="minorHAnsi"/>
                    <w:noProof/>
                  </w:rPr>
                  <w:t>REGLAMENTO INTERNO EDUCACIÓN PARVULARIA</w:t>
                </w:r>
                <w:r>
                  <w:rPr>
                    <w:noProof/>
                    <w:webHidden/>
                  </w:rPr>
                  <w:tab/>
                </w:r>
                <w:r>
                  <w:rPr>
                    <w:noProof/>
                    <w:webHidden/>
                  </w:rPr>
                  <w:fldChar w:fldCharType="begin"/>
                </w:r>
                <w:r>
                  <w:rPr>
                    <w:noProof/>
                    <w:webHidden/>
                  </w:rPr>
                  <w:instrText xml:space="preserve"> PAGEREF _Toc235705537 \h </w:instrText>
                </w:r>
                <w:r>
                  <w:rPr>
                    <w:noProof/>
                    <w:webHidden/>
                  </w:rPr>
                </w:r>
                <w:r>
                  <w:rPr>
                    <w:noProof/>
                    <w:webHidden/>
                  </w:rPr>
                  <w:fldChar w:fldCharType="separate"/>
                </w:r>
                <w:r>
                  <w:rPr>
                    <w:noProof/>
                    <w:webHidden/>
                  </w:rPr>
                  <w:t>239</w:t>
                </w:r>
                <w:r>
                  <w:rPr>
                    <w:noProof/>
                    <w:webHidden/>
                  </w:rPr>
                  <w:fldChar w:fldCharType="end"/>
                </w:r>
              </w:hyperlink>
            </w:p>
            <w:p w14:paraId="4B0C0AE3" w14:textId="30C6FF7F" w:rsidR="00F15BF1" w:rsidRDefault="00F15BF1">
              <w:pPr>
                <w:pStyle w:val="TDC1"/>
                <w:tabs>
                  <w:tab w:val="right" w:leader="dot" w:pos="8828"/>
                </w:tabs>
                <w:rPr>
                  <w:rFonts w:eastAsiaTheme="minorEastAsia"/>
                  <w:noProof/>
                  <w:lang w:eastAsia="es-CL"/>
                </w:rPr>
              </w:pPr>
              <w:hyperlink w:anchor="_Toc235705538" w:history="1">
                <w:r w:rsidRPr="00435D63">
                  <w:rPr>
                    <w:rStyle w:val="Hipervnculo"/>
                    <w:rFonts w:cstheme="minorHAnsi"/>
                    <w:noProof/>
                  </w:rPr>
                  <w:t>FUNDAMENTACIÓN</w:t>
                </w:r>
                <w:r>
                  <w:rPr>
                    <w:noProof/>
                    <w:webHidden/>
                  </w:rPr>
                  <w:tab/>
                </w:r>
                <w:r>
                  <w:rPr>
                    <w:noProof/>
                    <w:webHidden/>
                  </w:rPr>
                  <w:fldChar w:fldCharType="begin"/>
                </w:r>
                <w:r>
                  <w:rPr>
                    <w:noProof/>
                    <w:webHidden/>
                  </w:rPr>
                  <w:instrText xml:space="preserve"> PAGEREF _Toc235705538 \h </w:instrText>
                </w:r>
                <w:r>
                  <w:rPr>
                    <w:noProof/>
                    <w:webHidden/>
                  </w:rPr>
                </w:r>
                <w:r>
                  <w:rPr>
                    <w:noProof/>
                    <w:webHidden/>
                  </w:rPr>
                  <w:fldChar w:fldCharType="separate"/>
                </w:r>
                <w:r>
                  <w:rPr>
                    <w:noProof/>
                    <w:webHidden/>
                  </w:rPr>
                  <w:t>240</w:t>
                </w:r>
                <w:r>
                  <w:rPr>
                    <w:noProof/>
                    <w:webHidden/>
                  </w:rPr>
                  <w:fldChar w:fldCharType="end"/>
                </w:r>
              </w:hyperlink>
            </w:p>
            <w:p w14:paraId="280A7B23" w14:textId="384ECDCB" w:rsidR="00F15BF1" w:rsidRDefault="00F15BF1">
              <w:pPr>
                <w:pStyle w:val="TDC1"/>
                <w:tabs>
                  <w:tab w:val="left" w:pos="440"/>
                  <w:tab w:val="right" w:leader="dot" w:pos="8828"/>
                </w:tabs>
                <w:rPr>
                  <w:rFonts w:eastAsiaTheme="minorEastAsia"/>
                  <w:noProof/>
                  <w:lang w:eastAsia="es-CL"/>
                </w:rPr>
              </w:pPr>
              <w:hyperlink w:anchor="_Toc235705539" w:history="1">
                <w:r w:rsidRPr="00435D63">
                  <w:rPr>
                    <w:rStyle w:val="Hipervnculo"/>
                    <w:rFonts w:cstheme="minorHAnsi"/>
                    <w:noProof/>
                  </w:rPr>
                  <w:t>II.</w:t>
                </w:r>
                <w:r>
                  <w:rPr>
                    <w:rFonts w:eastAsiaTheme="minorEastAsia"/>
                    <w:noProof/>
                    <w:lang w:eastAsia="es-CL"/>
                  </w:rPr>
                  <w:tab/>
                </w:r>
                <w:r w:rsidRPr="00435D63">
                  <w:rPr>
                    <w:rStyle w:val="Hipervnculo"/>
                    <w:rFonts w:cstheme="minorHAnsi"/>
                    <w:noProof/>
                  </w:rPr>
                  <w:t>OBJETIVOS</w:t>
                </w:r>
                <w:r>
                  <w:rPr>
                    <w:noProof/>
                    <w:webHidden/>
                  </w:rPr>
                  <w:tab/>
                </w:r>
                <w:r>
                  <w:rPr>
                    <w:noProof/>
                    <w:webHidden/>
                  </w:rPr>
                  <w:fldChar w:fldCharType="begin"/>
                </w:r>
                <w:r>
                  <w:rPr>
                    <w:noProof/>
                    <w:webHidden/>
                  </w:rPr>
                  <w:instrText xml:space="preserve"> PAGEREF _Toc235705539 \h </w:instrText>
                </w:r>
                <w:r>
                  <w:rPr>
                    <w:noProof/>
                    <w:webHidden/>
                  </w:rPr>
                </w:r>
                <w:r>
                  <w:rPr>
                    <w:noProof/>
                    <w:webHidden/>
                  </w:rPr>
                  <w:fldChar w:fldCharType="separate"/>
                </w:r>
                <w:r>
                  <w:rPr>
                    <w:noProof/>
                    <w:webHidden/>
                  </w:rPr>
                  <w:t>240</w:t>
                </w:r>
                <w:r>
                  <w:rPr>
                    <w:noProof/>
                    <w:webHidden/>
                  </w:rPr>
                  <w:fldChar w:fldCharType="end"/>
                </w:r>
              </w:hyperlink>
            </w:p>
            <w:p w14:paraId="3522AAEF" w14:textId="16566DC8" w:rsidR="00F15BF1" w:rsidRDefault="00F15BF1">
              <w:pPr>
                <w:pStyle w:val="TDC1"/>
                <w:tabs>
                  <w:tab w:val="left" w:pos="660"/>
                  <w:tab w:val="right" w:leader="dot" w:pos="8828"/>
                </w:tabs>
                <w:rPr>
                  <w:rFonts w:eastAsiaTheme="minorEastAsia"/>
                  <w:noProof/>
                  <w:lang w:eastAsia="es-CL"/>
                </w:rPr>
              </w:pPr>
              <w:hyperlink w:anchor="_Toc235705540" w:history="1">
                <w:r w:rsidRPr="00435D63">
                  <w:rPr>
                    <w:rStyle w:val="Hipervnculo"/>
                    <w:rFonts w:cstheme="minorHAnsi"/>
                    <w:noProof/>
                  </w:rPr>
                  <w:t>III.</w:t>
                </w:r>
                <w:r>
                  <w:rPr>
                    <w:rFonts w:eastAsiaTheme="minorEastAsia"/>
                    <w:noProof/>
                    <w:lang w:eastAsia="es-CL"/>
                  </w:rPr>
                  <w:tab/>
                </w:r>
                <w:r w:rsidRPr="00435D63">
                  <w:rPr>
                    <w:rStyle w:val="Hipervnculo"/>
                    <w:rFonts w:cstheme="minorHAnsi"/>
                    <w:noProof/>
                  </w:rPr>
                  <w:t>MARCO NORMATIVO</w:t>
                </w:r>
                <w:r>
                  <w:rPr>
                    <w:noProof/>
                    <w:webHidden/>
                  </w:rPr>
                  <w:tab/>
                </w:r>
                <w:r>
                  <w:rPr>
                    <w:noProof/>
                    <w:webHidden/>
                  </w:rPr>
                  <w:fldChar w:fldCharType="begin"/>
                </w:r>
                <w:r>
                  <w:rPr>
                    <w:noProof/>
                    <w:webHidden/>
                  </w:rPr>
                  <w:instrText xml:space="preserve"> PAGEREF _Toc235705540 \h </w:instrText>
                </w:r>
                <w:r>
                  <w:rPr>
                    <w:noProof/>
                    <w:webHidden/>
                  </w:rPr>
                </w:r>
                <w:r>
                  <w:rPr>
                    <w:noProof/>
                    <w:webHidden/>
                  </w:rPr>
                  <w:fldChar w:fldCharType="separate"/>
                </w:r>
                <w:r>
                  <w:rPr>
                    <w:noProof/>
                    <w:webHidden/>
                  </w:rPr>
                  <w:t>240</w:t>
                </w:r>
                <w:r>
                  <w:rPr>
                    <w:noProof/>
                    <w:webHidden/>
                  </w:rPr>
                  <w:fldChar w:fldCharType="end"/>
                </w:r>
              </w:hyperlink>
            </w:p>
            <w:p w14:paraId="0E0455AA" w14:textId="073F7A6A" w:rsidR="00F15BF1" w:rsidRDefault="00F15BF1">
              <w:pPr>
                <w:pStyle w:val="TDC2"/>
                <w:tabs>
                  <w:tab w:val="left" w:pos="660"/>
                  <w:tab w:val="right" w:leader="dot" w:pos="8828"/>
                </w:tabs>
                <w:rPr>
                  <w:rFonts w:eastAsiaTheme="minorEastAsia"/>
                  <w:noProof/>
                  <w:lang w:eastAsia="es-CL"/>
                </w:rPr>
              </w:pPr>
              <w:hyperlink w:anchor="_Toc235705541" w:history="1">
                <w:r w:rsidRPr="00435D63">
                  <w:rPr>
                    <w:rStyle w:val="Hipervnculo"/>
                    <w:rFonts w:cstheme="minorHAnsi"/>
                    <w:noProof/>
                    <w:lang w:val="es-ES"/>
                  </w:rPr>
                  <w:t>•</w:t>
                </w:r>
                <w:r>
                  <w:rPr>
                    <w:rFonts w:eastAsiaTheme="minorEastAsia"/>
                    <w:noProof/>
                    <w:lang w:eastAsia="es-CL"/>
                  </w:rPr>
                  <w:tab/>
                </w:r>
                <w:r w:rsidRPr="00435D63">
                  <w:rPr>
                    <w:rStyle w:val="Hipervnculo"/>
                    <w:rFonts w:cstheme="minorHAnsi"/>
                    <w:noProof/>
                    <w:lang w:val="es-ES"/>
                  </w:rPr>
                  <w:t>Principios Reguladores:</w:t>
                </w:r>
                <w:r>
                  <w:rPr>
                    <w:noProof/>
                    <w:webHidden/>
                  </w:rPr>
                  <w:tab/>
                </w:r>
                <w:r>
                  <w:rPr>
                    <w:noProof/>
                    <w:webHidden/>
                  </w:rPr>
                  <w:fldChar w:fldCharType="begin"/>
                </w:r>
                <w:r>
                  <w:rPr>
                    <w:noProof/>
                    <w:webHidden/>
                  </w:rPr>
                  <w:instrText xml:space="preserve"> PAGEREF _Toc235705541 \h </w:instrText>
                </w:r>
                <w:r>
                  <w:rPr>
                    <w:noProof/>
                    <w:webHidden/>
                  </w:rPr>
                </w:r>
                <w:r>
                  <w:rPr>
                    <w:noProof/>
                    <w:webHidden/>
                  </w:rPr>
                  <w:fldChar w:fldCharType="separate"/>
                </w:r>
                <w:r>
                  <w:rPr>
                    <w:noProof/>
                    <w:webHidden/>
                  </w:rPr>
                  <w:t>243</w:t>
                </w:r>
                <w:r>
                  <w:rPr>
                    <w:noProof/>
                    <w:webHidden/>
                  </w:rPr>
                  <w:fldChar w:fldCharType="end"/>
                </w:r>
              </w:hyperlink>
            </w:p>
            <w:p w14:paraId="57570F22" w14:textId="147506FC" w:rsidR="00F15BF1" w:rsidRDefault="00F15BF1">
              <w:pPr>
                <w:pStyle w:val="TDC1"/>
                <w:tabs>
                  <w:tab w:val="left" w:pos="660"/>
                  <w:tab w:val="right" w:leader="dot" w:pos="8828"/>
                </w:tabs>
                <w:rPr>
                  <w:rFonts w:eastAsiaTheme="minorEastAsia"/>
                  <w:noProof/>
                  <w:lang w:eastAsia="es-CL"/>
                </w:rPr>
              </w:pPr>
              <w:hyperlink w:anchor="_Toc235705542" w:history="1">
                <w:r w:rsidRPr="00435D63">
                  <w:rPr>
                    <w:rStyle w:val="Hipervnculo"/>
                    <w:rFonts w:cstheme="minorHAnsi"/>
                    <w:noProof/>
                  </w:rPr>
                  <w:t>IV.</w:t>
                </w:r>
                <w:r>
                  <w:rPr>
                    <w:rFonts w:eastAsiaTheme="minorEastAsia"/>
                    <w:noProof/>
                    <w:lang w:eastAsia="es-CL"/>
                  </w:rPr>
                  <w:tab/>
                </w:r>
                <w:r w:rsidRPr="00435D63">
                  <w:rPr>
                    <w:rStyle w:val="Hipervnculo"/>
                    <w:rFonts w:cstheme="minorHAnsi"/>
                    <w:noProof/>
                  </w:rPr>
                  <w:t>MARCO DE VALORES</w:t>
                </w:r>
                <w:r>
                  <w:rPr>
                    <w:noProof/>
                    <w:webHidden/>
                  </w:rPr>
                  <w:tab/>
                </w:r>
                <w:r>
                  <w:rPr>
                    <w:noProof/>
                    <w:webHidden/>
                  </w:rPr>
                  <w:fldChar w:fldCharType="begin"/>
                </w:r>
                <w:r>
                  <w:rPr>
                    <w:noProof/>
                    <w:webHidden/>
                  </w:rPr>
                  <w:instrText xml:space="preserve"> PAGEREF _Toc235705542 \h </w:instrText>
                </w:r>
                <w:r>
                  <w:rPr>
                    <w:noProof/>
                    <w:webHidden/>
                  </w:rPr>
                </w:r>
                <w:r>
                  <w:rPr>
                    <w:noProof/>
                    <w:webHidden/>
                  </w:rPr>
                  <w:fldChar w:fldCharType="separate"/>
                </w:r>
                <w:r>
                  <w:rPr>
                    <w:noProof/>
                    <w:webHidden/>
                  </w:rPr>
                  <w:t>246</w:t>
                </w:r>
                <w:r>
                  <w:rPr>
                    <w:noProof/>
                    <w:webHidden/>
                  </w:rPr>
                  <w:fldChar w:fldCharType="end"/>
                </w:r>
              </w:hyperlink>
            </w:p>
            <w:p w14:paraId="41EC63EB" w14:textId="17E40AB2" w:rsidR="00F15BF1" w:rsidRDefault="00F15BF1">
              <w:pPr>
                <w:pStyle w:val="TDC1"/>
                <w:tabs>
                  <w:tab w:val="left" w:pos="440"/>
                  <w:tab w:val="right" w:leader="dot" w:pos="8828"/>
                </w:tabs>
                <w:rPr>
                  <w:rFonts w:eastAsiaTheme="minorEastAsia"/>
                  <w:noProof/>
                  <w:lang w:eastAsia="es-CL"/>
                </w:rPr>
              </w:pPr>
              <w:hyperlink w:anchor="_Toc235705543" w:history="1">
                <w:r w:rsidRPr="00435D63">
                  <w:rPr>
                    <w:rStyle w:val="Hipervnculo"/>
                    <w:rFonts w:cstheme="minorHAnsi"/>
                    <w:noProof/>
                  </w:rPr>
                  <w:t>V.</w:t>
                </w:r>
                <w:r>
                  <w:rPr>
                    <w:rFonts w:eastAsiaTheme="minorEastAsia"/>
                    <w:noProof/>
                    <w:lang w:eastAsia="es-CL"/>
                  </w:rPr>
                  <w:tab/>
                </w:r>
                <w:r w:rsidRPr="00435D63">
                  <w:rPr>
                    <w:rStyle w:val="Hipervnculo"/>
                    <w:rFonts w:cstheme="minorHAnsi"/>
                    <w:noProof/>
                  </w:rPr>
                  <w:t>MARCO CONCEPTUAL</w:t>
                </w:r>
                <w:r>
                  <w:rPr>
                    <w:noProof/>
                    <w:webHidden/>
                  </w:rPr>
                  <w:tab/>
                </w:r>
                <w:r>
                  <w:rPr>
                    <w:noProof/>
                    <w:webHidden/>
                  </w:rPr>
                  <w:fldChar w:fldCharType="begin"/>
                </w:r>
                <w:r>
                  <w:rPr>
                    <w:noProof/>
                    <w:webHidden/>
                  </w:rPr>
                  <w:instrText xml:space="preserve"> PAGEREF _Toc235705543 \h </w:instrText>
                </w:r>
                <w:r>
                  <w:rPr>
                    <w:noProof/>
                    <w:webHidden/>
                  </w:rPr>
                </w:r>
                <w:r>
                  <w:rPr>
                    <w:noProof/>
                    <w:webHidden/>
                  </w:rPr>
                  <w:fldChar w:fldCharType="separate"/>
                </w:r>
                <w:r>
                  <w:rPr>
                    <w:noProof/>
                    <w:webHidden/>
                  </w:rPr>
                  <w:t>246</w:t>
                </w:r>
                <w:r>
                  <w:rPr>
                    <w:noProof/>
                    <w:webHidden/>
                  </w:rPr>
                  <w:fldChar w:fldCharType="end"/>
                </w:r>
              </w:hyperlink>
            </w:p>
            <w:p w14:paraId="24C1FCAC" w14:textId="2085BBEF" w:rsidR="00F15BF1" w:rsidRDefault="00F15BF1">
              <w:pPr>
                <w:pStyle w:val="TDC1"/>
                <w:tabs>
                  <w:tab w:val="right" w:leader="dot" w:pos="8828"/>
                </w:tabs>
                <w:rPr>
                  <w:rFonts w:eastAsiaTheme="minorEastAsia"/>
                  <w:noProof/>
                  <w:lang w:eastAsia="es-CL"/>
                </w:rPr>
              </w:pPr>
              <w:hyperlink w:anchor="_Toc235705544" w:history="1">
                <w:r w:rsidRPr="00435D63">
                  <w:rPr>
                    <w:rStyle w:val="Hipervnculo"/>
                    <w:rFonts w:cstheme="minorHAnsi"/>
                    <w:noProof/>
                  </w:rPr>
                  <w:t>VII. DERECHOS Y DEBERES DE LA COMUNIDAD ESCOLAR</w:t>
                </w:r>
                <w:r>
                  <w:rPr>
                    <w:noProof/>
                    <w:webHidden/>
                  </w:rPr>
                  <w:tab/>
                </w:r>
                <w:r>
                  <w:rPr>
                    <w:noProof/>
                    <w:webHidden/>
                  </w:rPr>
                  <w:fldChar w:fldCharType="begin"/>
                </w:r>
                <w:r>
                  <w:rPr>
                    <w:noProof/>
                    <w:webHidden/>
                  </w:rPr>
                  <w:instrText xml:space="preserve"> PAGEREF _Toc235705544 \h </w:instrText>
                </w:r>
                <w:r>
                  <w:rPr>
                    <w:noProof/>
                    <w:webHidden/>
                  </w:rPr>
                </w:r>
                <w:r>
                  <w:rPr>
                    <w:noProof/>
                    <w:webHidden/>
                  </w:rPr>
                  <w:fldChar w:fldCharType="separate"/>
                </w:r>
                <w:r>
                  <w:rPr>
                    <w:noProof/>
                    <w:webHidden/>
                  </w:rPr>
                  <w:t>248</w:t>
                </w:r>
                <w:r>
                  <w:rPr>
                    <w:noProof/>
                    <w:webHidden/>
                  </w:rPr>
                  <w:fldChar w:fldCharType="end"/>
                </w:r>
              </w:hyperlink>
            </w:p>
            <w:p w14:paraId="41072535" w14:textId="6CF83377" w:rsidR="00F15BF1" w:rsidRDefault="00F15BF1">
              <w:pPr>
                <w:pStyle w:val="TDC2"/>
                <w:tabs>
                  <w:tab w:val="right" w:leader="dot" w:pos="8828"/>
                </w:tabs>
                <w:rPr>
                  <w:rFonts w:eastAsiaTheme="minorEastAsia"/>
                  <w:noProof/>
                  <w:lang w:eastAsia="es-CL"/>
                </w:rPr>
              </w:pPr>
              <w:hyperlink w:anchor="_Toc235705545" w:history="1">
                <w:r w:rsidRPr="00435D63">
                  <w:rPr>
                    <w:rStyle w:val="Hipervnculo"/>
                    <w:rFonts w:cstheme="minorHAnsi"/>
                    <w:noProof/>
                    <w:lang w:val="es-ES"/>
                  </w:rPr>
                  <w:t>Deberes del equipo directivo.</w:t>
                </w:r>
                <w:r>
                  <w:rPr>
                    <w:noProof/>
                    <w:webHidden/>
                  </w:rPr>
                  <w:tab/>
                </w:r>
                <w:r>
                  <w:rPr>
                    <w:noProof/>
                    <w:webHidden/>
                  </w:rPr>
                  <w:fldChar w:fldCharType="begin"/>
                </w:r>
                <w:r>
                  <w:rPr>
                    <w:noProof/>
                    <w:webHidden/>
                  </w:rPr>
                  <w:instrText xml:space="preserve"> PAGEREF _Toc235705545 \h </w:instrText>
                </w:r>
                <w:r>
                  <w:rPr>
                    <w:noProof/>
                    <w:webHidden/>
                  </w:rPr>
                </w:r>
                <w:r>
                  <w:rPr>
                    <w:noProof/>
                    <w:webHidden/>
                  </w:rPr>
                  <w:fldChar w:fldCharType="separate"/>
                </w:r>
                <w:r>
                  <w:rPr>
                    <w:noProof/>
                    <w:webHidden/>
                  </w:rPr>
                  <w:t>249</w:t>
                </w:r>
                <w:r>
                  <w:rPr>
                    <w:noProof/>
                    <w:webHidden/>
                  </w:rPr>
                  <w:fldChar w:fldCharType="end"/>
                </w:r>
              </w:hyperlink>
            </w:p>
            <w:p w14:paraId="4A2B2A1C" w14:textId="135DCDFD" w:rsidR="00F15BF1" w:rsidRDefault="00F15BF1">
              <w:pPr>
                <w:pStyle w:val="TDC2"/>
                <w:tabs>
                  <w:tab w:val="right" w:leader="dot" w:pos="8828"/>
                </w:tabs>
                <w:rPr>
                  <w:rFonts w:eastAsiaTheme="minorEastAsia"/>
                  <w:noProof/>
                  <w:lang w:eastAsia="es-CL"/>
                </w:rPr>
              </w:pPr>
              <w:hyperlink w:anchor="_Toc235705546" w:history="1">
                <w:r w:rsidRPr="00435D63">
                  <w:rPr>
                    <w:rStyle w:val="Hipervnculo"/>
                    <w:rFonts w:cstheme="minorHAnsi"/>
                    <w:noProof/>
                    <w:lang w:val="es-ES"/>
                  </w:rPr>
                  <w:t>Equipo de gestión:</w:t>
                </w:r>
                <w:r>
                  <w:rPr>
                    <w:noProof/>
                    <w:webHidden/>
                  </w:rPr>
                  <w:tab/>
                </w:r>
                <w:r>
                  <w:rPr>
                    <w:noProof/>
                    <w:webHidden/>
                  </w:rPr>
                  <w:fldChar w:fldCharType="begin"/>
                </w:r>
                <w:r>
                  <w:rPr>
                    <w:noProof/>
                    <w:webHidden/>
                  </w:rPr>
                  <w:instrText xml:space="preserve"> PAGEREF _Toc235705546 \h </w:instrText>
                </w:r>
                <w:r>
                  <w:rPr>
                    <w:noProof/>
                    <w:webHidden/>
                  </w:rPr>
                </w:r>
                <w:r>
                  <w:rPr>
                    <w:noProof/>
                    <w:webHidden/>
                  </w:rPr>
                  <w:fldChar w:fldCharType="separate"/>
                </w:r>
                <w:r>
                  <w:rPr>
                    <w:noProof/>
                    <w:webHidden/>
                  </w:rPr>
                  <w:t>249</w:t>
                </w:r>
                <w:r>
                  <w:rPr>
                    <w:noProof/>
                    <w:webHidden/>
                  </w:rPr>
                  <w:fldChar w:fldCharType="end"/>
                </w:r>
              </w:hyperlink>
            </w:p>
            <w:p w14:paraId="74FB556D" w14:textId="100EECA5" w:rsidR="00F15BF1" w:rsidRDefault="00F15BF1">
              <w:pPr>
                <w:pStyle w:val="TDC2"/>
                <w:tabs>
                  <w:tab w:val="right" w:leader="dot" w:pos="8828"/>
                </w:tabs>
                <w:rPr>
                  <w:rFonts w:eastAsiaTheme="minorEastAsia"/>
                  <w:noProof/>
                  <w:lang w:eastAsia="es-CL"/>
                </w:rPr>
              </w:pPr>
              <w:hyperlink w:anchor="_Toc235705547" w:history="1">
                <w:r w:rsidRPr="00435D63">
                  <w:rPr>
                    <w:rStyle w:val="Hipervnculo"/>
                    <w:rFonts w:cstheme="minorHAnsi"/>
                    <w:noProof/>
                    <w:lang w:val="es-ES"/>
                  </w:rPr>
                  <w:t>Deberes del equipo de gestión</w:t>
                </w:r>
                <w:r>
                  <w:rPr>
                    <w:noProof/>
                    <w:webHidden/>
                  </w:rPr>
                  <w:tab/>
                </w:r>
                <w:r>
                  <w:rPr>
                    <w:noProof/>
                    <w:webHidden/>
                  </w:rPr>
                  <w:fldChar w:fldCharType="begin"/>
                </w:r>
                <w:r>
                  <w:rPr>
                    <w:noProof/>
                    <w:webHidden/>
                  </w:rPr>
                  <w:instrText xml:space="preserve"> PAGEREF _Toc235705547 \h </w:instrText>
                </w:r>
                <w:r>
                  <w:rPr>
                    <w:noProof/>
                    <w:webHidden/>
                  </w:rPr>
                </w:r>
                <w:r>
                  <w:rPr>
                    <w:noProof/>
                    <w:webHidden/>
                  </w:rPr>
                  <w:fldChar w:fldCharType="separate"/>
                </w:r>
                <w:r>
                  <w:rPr>
                    <w:noProof/>
                    <w:webHidden/>
                  </w:rPr>
                  <w:t>249</w:t>
                </w:r>
                <w:r>
                  <w:rPr>
                    <w:noProof/>
                    <w:webHidden/>
                  </w:rPr>
                  <w:fldChar w:fldCharType="end"/>
                </w:r>
              </w:hyperlink>
            </w:p>
            <w:p w14:paraId="69092DF5" w14:textId="23BC9D7A" w:rsidR="00F15BF1" w:rsidRDefault="00F15BF1">
              <w:pPr>
                <w:pStyle w:val="TDC2"/>
                <w:tabs>
                  <w:tab w:val="right" w:leader="dot" w:pos="8828"/>
                </w:tabs>
                <w:rPr>
                  <w:rFonts w:eastAsiaTheme="minorEastAsia"/>
                  <w:noProof/>
                  <w:lang w:eastAsia="es-CL"/>
                </w:rPr>
              </w:pPr>
              <w:hyperlink w:anchor="_Toc235705548" w:history="1">
                <w:r w:rsidRPr="00435D63">
                  <w:rPr>
                    <w:rStyle w:val="Hipervnculo"/>
                    <w:rFonts w:cstheme="minorHAnsi"/>
                    <w:noProof/>
                    <w:lang w:val="es-ES"/>
                  </w:rPr>
                  <w:t>Derechos de los niños y niñas del ciclo:</w:t>
                </w:r>
                <w:r>
                  <w:rPr>
                    <w:noProof/>
                    <w:webHidden/>
                  </w:rPr>
                  <w:tab/>
                </w:r>
                <w:r>
                  <w:rPr>
                    <w:noProof/>
                    <w:webHidden/>
                  </w:rPr>
                  <w:fldChar w:fldCharType="begin"/>
                </w:r>
                <w:r>
                  <w:rPr>
                    <w:noProof/>
                    <w:webHidden/>
                  </w:rPr>
                  <w:instrText xml:space="preserve"> PAGEREF _Toc235705548 \h </w:instrText>
                </w:r>
                <w:r>
                  <w:rPr>
                    <w:noProof/>
                    <w:webHidden/>
                  </w:rPr>
                </w:r>
                <w:r>
                  <w:rPr>
                    <w:noProof/>
                    <w:webHidden/>
                  </w:rPr>
                  <w:fldChar w:fldCharType="separate"/>
                </w:r>
                <w:r>
                  <w:rPr>
                    <w:noProof/>
                    <w:webHidden/>
                  </w:rPr>
                  <w:t>250</w:t>
                </w:r>
                <w:r>
                  <w:rPr>
                    <w:noProof/>
                    <w:webHidden/>
                  </w:rPr>
                  <w:fldChar w:fldCharType="end"/>
                </w:r>
              </w:hyperlink>
            </w:p>
            <w:p w14:paraId="2034F77B" w14:textId="603666A8" w:rsidR="00F15BF1" w:rsidRDefault="00F15BF1">
              <w:pPr>
                <w:pStyle w:val="TDC2"/>
                <w:tabs>
                  <w:tab w:val="right" w:leader="dot" w:pos="8828"/>
                </w:tabs>
                <w:rPr>
                  <w:rFonts w:eastAsiaTheme="minorEastAsia"/>
                  <w:noProof/>
                  <w:lang w:eastAsia="es-CL"/>
                </w:rPr>
              </w:pPr>
              <w:hyperlink w:anchor="_Toc235705549" w:history="1">
                <w:r w:rsidRPr="00435D63">
                  <w:rPr>
                    <w:rStyle w:val="Hipervnculo"/>
                    <w:rFonts w:cstheme="minorHAnsi"/>
                    <w:noProof/>
                    <w:lang w:val="es-ES"/>
                  </w:rPr>
                  <w:t>Objetivos de Aprendizaje a conseguir paulatinamente de los/las niñas/niños del nivel:</w:t>
                </w:r>
                <w:r>
                  <w:rPr>
                    <w:noProof/>
                    <w:webHidden/>
                  </w:rPr>
                  <w:tab/>
                </w:r>
                <w:r>
                  <w:rPr>
                    <w:noProof/>
                    <w:webHidden/>
                  </w:rPr>
                  <w:fldChar w:fldCharType="begin"/>
                </w:r>
                <w:r>
                  <w:rPr>
                    <w:noProof/>
                    <w:webHidden/>
                  </w:rPr>
                  <w:instrText xml:space="preserve"> PAGEREF _Toc235705549 \h </w:instrText>
                </w:r>
                <w:r>
                  <w:rPr>
                    <w:noProof/>
                    <w:webHidden/>
                  </w:rPr>
                </w:r>
                <w:r>
                  <w:rPr>
                    <w:noProof/>
                    <w:webHidden/>
                  </w:rPr>
                  <w:fldChar w:fldCharType="separate"/>
                </w:r>
                <w:r>
                  <w:rPr>
                    <w:noProof/>
                    <w:webHidden/>
                  </w:rPr>
                  <w:t>251</w:t>
                </w:r>
                <w:r>
                  <w:rPr>
                    <w:noProof/>
                    <w:webHidden/>
                  </w:rPr>
                  <w:fldChar w:fldCharType="end"/>
                </w:r>
              </w:hyperlink>
            </w:p>
            <w:p w14:paraId="2B06FD9B" w14:textId="4C92A9CB" w:rsidR="00F15BF1" w:rsidRDefault="00F15BF1">
              <w:pPr>
                <w:pStyle w:val="TDC2"/>
                <w:tabs>
                  <w:tab w:val="right" w:leader="dot" w:pos="8828"/>
                </w:tabs>
                <w:rPr>
                  <w:rFonts w:eastAsiaTheme="minorEastAsia"/>
                  <w:noProof/>
                  <w:lang w:eastAsia="es-CL"/>
                </w:rPr>
              </w:pPr>
              <w:hyperlink w:anchor="_Toc235705550" w:history="1">
                <w:r w:rsidRPr="00435D63">
                  <w:rPr>
                    <w:rStyle w:val="Hipervnculo"/>
                    <w:rFonts w:cstheme="minorHAnsi"/>
                    <w:noProof/>
                    <w:lang w:val="es-ES"/>
                  </w:rPr>
                  <w:t>Derechos de los padres y apoderados:</w:t>
                </w:r>
                <w:r>
                  <w:rPr>
                    <w:noProof/>
                    <w:webHidden/>
                  </w:rPr>
                  <w:tab/>
                </w:r>
                <w:r>
                  <w:rPr>
                    <w:noProof/>
                    <w:webHidden/>
                  </w:rPr>
                  <w:fldChar w:fldCharType="begin"/>
                </w:r>
                <w:r>
                  <w:rPr>
                    <w:noProof/>
                    <w:webHidden/>
                  </w:rPr>
                  <w:instrText xml:space="preserve"> PAGEREF _Toc235705550 \h </w:instrText>
                </w:r>
                <w:r>
                  <w:rPr>
                    <w:noProof/>
                    <w:webHidden/>
                  </w:rPr>
                </w:r>
                <w:r>
                  <w:rPr>
                    <w:noProof/>
                    <w:webHidden/>
                  </w:rPr>
                  <w:fldChar w:fldCharType="separate"/>
                </w:r>
                <w:r>
                  <w:rPr>
                    <w:noProof/>
                    <w:webHidden/>
                  </w:rPr>
                  <w:t>252</w:t>
                </w:r>
                <w:r>
                  <w:rPr>
                    <w:noProof/>
                    <w:webHidden/>
                  </w:rPr>
                  <w:fldChar w:fldCharType="end"/>
                </w:r>
              </w:hyperlink>
            </w:p>
            <w:p w14:paraId="463BE791" w14:textId="3309DD34" w:rsidR="00F15BF1" w:rsidRDefault="00F15BF1">
              <w:pPr>
                <w:pStyle w:val="TDC2"/>
                <w:tabs>
                  <w:tab w:val="right" w:leader="dot" w:pos="8828"/>
                </w:tabs>
                <w:rPr>
                  <w:rFonts w:eastAsiaTheme="minorEastAsia"/>
                  <w:noProof/>
                  <w:lang w:eastAsia="es-CL"/>
                </w:rPr>
              </w:pPr>
              <w:hyperlink w:anchor="_Toc235705551" w:history="1">
                <w:r w:rsidRPr="00435D63">
                  <w:rPr>
                    <w:rStyle w:val="Hipervnculo"/>
                    <w:rFonts w:cstheme="minorHAnsi"/>
                    <w:noProof/>
                    <w:lang w:val="es-ES"/>
                  </w:rPr>
                  <w:t>Deberes de los padres/madres y apoderados/apoderadas.</w:t>
                </w:r>
                <w:r>
                  <w:rPr>
                    <w:noProof/>
                    <w:webHidden/>
                  </w:rPr>
                  <w:tab/>
                </w:r>
                <w:r>
                  <w:rPr>
                    <w:noProof/>
                    <w:webHidden/>
                  </w:rPr>
                  <w:fldChar w:fldCharType="begin"/>
                </w:r>
                <w:r>
                  <w:rPr>
                    <w:noProof/>
                    <w:webHidden/>
                  </w:rPr>
                  <w:instrText xml:space="preserve"> PAGEREF _Toc235705551 \h </w:instrText>
                </w:r>
                <w:r>
                  <w:rPr>
                    <w:noProof/>
                    <w:webHidden/>
                  </w:rPr>
                </w:r>
                <w:r>
                  <w:rPr>
                    <w:noProof/>
                    <w:webHidden/>
                  </w:rPr>
                  <w:fldChar w:fldCharType="separate"/>
                </w:r>
                <w:r>
                  <w:rPr>
                    <w:noProof/>
                    <w:webHidden/>
                  </w:rPr>
                  <w:t>252</w:t>
                </w:r>
                <w:r>
                  <w:rPr>
                    <w:noProof/>
                    <w:webHidden/>
                  </w:rPr>
                  <w:fldChar w:fldCharType="end"/>
                </w:r>
              </w:hyperlink>
            </w:p>
            <w:p w14:paraId="032F91BA" w14:textId="5355640C" w:rsidR="00F15BF1" w:rsidRDefault="00F15BF1">
              <w:pPr>
                <w:pStyle w:val="TDC1"/>
                <w:tabs>
                  <w:tab w:val="left" w:pos="660"/>
                  <w:tab w:val="right" w:leader="dot" w:pos="8828"/>
                </w:tabs>
                <w:rPr>
                  <w:rFonts w:eastAsiaTheme="minorEastAsia"/>
                  <w:noProof/>
                  <w:lang w:eastAsia="es-CL"/>
                </w:rPr>
              </w:pPr>
              <w:hyperlink w:anchor="_Toc235705552" w:history="1">
                <w:r w:rsidRPr="00435D63">
                  <w:rPr>
                    <w:rStyle w:val="Hipervnculo"/>
                    <w:rFonts w:cstheme="minorHAnsi"/>
                    <w:noProof/>
                  </w:rPr>
                  <w:t>VIII.</w:t>
                </w:r>
                <w:r>
                  <w:rPr>
                    <w:rFonts w:eastAsiaTheme="minorEastAsia"/>
                    <w:noProof/>
                    <w:lang w:eastAsia="es-CL"/>
                  </w:rPr>
                  <w:tab/>
                </w:r>
                <w:r w:rsidRPr="00435D63">
                  <w:rPr>
                    <w:rStyle w:val="Hipervnculo"/>
                    <w:rFonts w:cstheme="minorHAnsi"/>
                    <w:noProof/>
                  </w:rPr>
                  <w:t>REGULACIONES TÉCNICO-ADMINISTRATIVAS SOBRE ESTRUCTURA Y FUNCIONAMIENTO GENERAL DEL ESTABLECIMIENTO</w:t>
                </w:r>
                <w:r>
                  <w:rPr>
                    <w:noProof/>
                    <w:webHidden/>
                  </w:rPr>
                  <w:tab/>
                </w:r>
                <w:r>
                  <w:rPr>
                    <w:noProof/>
                    <w:webHidden/>
                  </w:rPr>
                  <w:fldChar w:fldCharType="begin"/>
                </w:r>
                <w:r>
                  <w:rPr>
                    <w:noProof/>
                    <w:webHidden/>
                  </w:rPr>
                  <w:instrText xml:space="preserve"> PAGEREF _Toc235705552 \h </w:instrText>
                </w:r>
                <w:r>
                  <w:rPr>
                    <w:noProof/>
                    <w:webHidden/>
                  </w:rPr>
                </w:r>
                <w:r>
                  <w:rPr>
                    <w:noProof/>
                    <w:webHidden/>
                  </w:rPr>
                  <w:fldChar w:fldCharType="separate"/>
                </w:r>
                <w:r>
                  <w:rPr>
                    <w:noProof/>
                    <w:webHidden/>
                  </w:rPr>
                  <w:t>254</w:t>
                </w:r>
                <w:r>
                  <w:rPr>
                    <w:noProof/>
                    <w:webHidden/>
                  </w:rPr>
                  <w:fldChar w:fldCharType="end"/>
                </w:r>
              </w:hyperlink>
            </w:p>
            <w:p w14:paraId="52F63D33" w14:textId="694428C5" w:rsidR="00F15BF1" w:rsidRDefault="00F15BF1">
              <w:pPr>
                <w:pStyle w:val="TDC2"/>
                <w:tabs>
                  <w:tab w:val="right" w:leader="dot" w:pos="8828"/>
                </w:tabs>
                <w:rPr>
                  <w:rFonts w:eastAsiaTheme="minorEastAsia"/>
                  <w:noProof/>
                  <w:lang w:eastAsia="es-CL"/>
                </w:rPr>
              </w:pPr>
              <w:hyperlink w:anchor="_Toc235705553" w:history="1">
                <w:r w:rsidRPr="00435D63">
                  <w:rPr>
                    <w:rStyle w:val="Hipervnculo"/>
                    <w:rFonts w:cstheme="minorHAnsi"/>
                    <w:noProof/>
                    <w:lang w:val="es-ES"/>
                  </w:rPr>
                  <w:t>Horario de Funcionamiento</w:t>
                </w:r>
                <w:r>
                  <w:rPr>
                    <w:noProof/>
                    <w:webHidden/>
                  </w:rPr>
                  <w:tab/>
                </w:r>
                <w:r>
                  <w:rPr>
                    <w:noProof/>
                    <w:webHidden/>
                  </w:rPr>
                  <w:fldChar w:fldCharType="begin"/>
                </w:r>
                <w:r>
                  <w:rPr>
                    <w:noProof/>
                    <w:webHidden/>
                  </w:rPr>
                  <w:instrText xml:space="preserve"> PAGEREF _Toc235705553 \h </w:instrText>
                </w:r>
                <w:r>
                  <w:rPr>
                    <w:noProof/>
                    <w:webHidden/>
                  </w:rPr>
                </w:r>
                <w:r>
                  <w:rPr>
                    <w:noProof/>
                    <w:webHidden/>
                  </w:rPr>
                  <w:fldChar w:fldCharType="separate"/>
                </w:r>
                <w:r>
                  <w:rPr>
                    <w:noProof/>
                    <w:webHidden/>
                  </w:rPr>
                  <w:t>254</w:t>
                </w:r>
                <w:r>
                  <w:rPr>
                    <w:noProof/>
                    <w:webHidden/>
                  </w:rPr>
                  <w:fldChar w:fldCharType="end"/>
                </w:r>
              </w:hyperlink>
            </w:p>
            <w:p w14:paraId="4B96A2F3" w14:textId="2C42D686" w:rsidR="00F15BF1" w:rsidRDefault="00F15BF1">
              <w:pPr>
                <w:pStyle w:val="TDC2"/>
                <w:tabs>
                  <w:tab w:val="right" w:leader="dot" w:pos="8828"/>
                </w:tabs>
                <w:rPr>
                  <w:rFonts w:eastAsiaTheme="minorEastAsia"/>
                  <w:noProof/>
                  <w:lang w:eastAsia="es-CL"/>
                </w:rPr>
              </w:pPr>
              <w:hyperlink w:anchor="_Toc235705554" w:history="1">
                <w:r w:rsidRPr="00435D63">
                  <w:rPr>
                    <w:rStyle w:val="Hipervnculo"/>
                    <w:rFonts w:cstheme="minorHAnsi"/>
                    <w:noProof/>
                    <w:lang w:val="es-ES"/>
                  </w:rPr>
                  <w:t>Suspensión de actividades</w:t>
                </w:r>
                <w:r>
                  <w:rPr>
                    <w:noProof/>
                    <w:webHidden/>
                  </w:rPr>
                  <w:tab/>
                </w:r>
                <w:r>
                  <w:rPr>
                    <w:noProof/>
                    <w:webHidden/>
                  </w:rPr>
                  <w:fldChar w:fldCharType="begin"/>
                </w:r>
                <w:r>
                  <w:rPr>
                    <w:noProof/>
                    <w:webHidden/>
                  </w:rPr>
                  <w:instrText xml:space="preserve"> PAGEREF _Toc235705554 \h </w:instrText>
                </w:r>
                <w:r>
                  <w:rPr>
                    <w:noProof/>
                    <w:webHidden/>
                  </w:rPr>
                </w:r>
                <w:r>
                  <w:rPr>
                    <w:noProof/>
                    <w:webHidden/>
                  </w:rPr>
                  <w:fldChar w:fldCharType="separate"/>
                </w:r>
                <w:r>
                  <w:rPr>
                    <w:noProof/>
                    <w:webHidden/>
                  </w:rPr>
                  <w:t>254</w:t>
                </w:r>
                <w:r>
                  <w:rPr>
                    <w:noProof/>
                    <w:webHidden/>
                  </w:rPr>
                  <w:fldChar w:fldCharType="end"/>
                </w:r>
              </w:hyperlink>
            </w:p>
            <w:p w14:paraId="6CF61173" w14:textId="21746400" w:rsidR="00F15BF1" w:rsidRDefault="00F15BF1">
              <w:pPr>
                <w:pStyle w:val="TDC2"/>
                <w:tabs>
                  <w:tab w:val="right" w:leader="dot" w:pos="8828"/>
                </w:tabs>
                <w:rPr>
                  <w:rFonts w:eastAsiaTheme="minorEastAsia"/>
                  <w:noProof/>
                  <w:lang w:eastAsia="es-CL"/>
                </w:rPr>
              </w:pPr>
              <w:hyperlink w:anchor="_Toc235705555" w:history="1">
                <w:r w:rsidRPr="00435D63">
                  <w:rPr>
                    <w:rStyle w:val="Hipervnculo"/>
                    <w:rFonts w:cstheme="minorHAnsi"/>
                    <w:noProof/>
                    <w:lang w:val="es-ES"/>
                  </w:rPr>
                  <w:t>Recepción y retiro</w:t>
                </w:r>
                <w:r>
                  <w:rPr>
                    <w:noProof/>
                    <w:webHidden/>
                  </w:rPr>
                  <w:tab/>
                </w:r>
                <w:r>
                  <w:rPr>
                    <w:noProof/>
                    <w:webHidden/>
                  </w:rPr>
                  <w:fldChar w:fldCharType="begin"/>
                </w:r>
                <w:r>
                  <w:rPr>
                    <w:noProof/>
                    <w:webHidden/>
                  </w:rPr>
                  <w:instrText xml:space="preserve"> PAGEREF _Toc235705555 \h </w:instrText>
                </w:r>
                <w:r>
                  <w:rPr>
                    <w:noProof/>
                    <w:webHidden/>
                  </w:rPr>
                </w:r>
                <w:r>
                  <w:rPr>
                    <w:noProof/>
                    <w:webHidden/>
                  </w:rPr>
                  <w:fldChar w:fldCharType="separate"/>
                </w:r>
                <w:r>
                  <w:rPr>
                    <w:noProof/>
                    <w:webHidden/>
                  </w:rPr>
                  <w:t>254</w:t>
                </w:r>
                <w:r>
                  <w:rPr>
                    <w:noProof/>
                    <w:webHidden/>
                  </w:rPr>
                  <w:fldChar w:fldCharType="end"/>
                </w:r>
              </w:hyperlink>
            </w:p>
            <w:p w14:paraId="37086C6D" w14:textId="633E53AA" w:rsidR="00F15BF1" w:rsidRDefault="00F15BF1">
              <w:pPr>
                <w:pStyle w:val="TDC2"/>
                <w:tabs>
                  <w:tab w:val="right" w:leader="dot" w:pos="8828"/>
                </w:tabs>
                <w:rPr>
                  <w:rFonts w:eastAsiaTheme="minorEastAsia"/>
                  <w:noProof/>
                  <w:lang w:eastAsia="es-CL"/>
                </w:rPr>
              </w:pPr>
              <w:hyperlink w:anchor="_Toc235705556" w:history="1">
                <w:r w:rsidRPr="00435D63">
                  <w:rPr>
                    <w:rStyle w:val="Hipervnculo"/>
                    <w:rFonts w:cstheme="minorHAnsi"/>
                    <w:noProof/>
                    <w:lang w:val="es-ES"/>
                  </w:rPr>
                  <w:t>Registro de asistencia, inasistencias y atrasos</w:t>
                </w:r>
                <w:r>
                  <w:rPr>
                    <w:noProof/>
                    <w:webHidden/>
                  </w:rPr>
                  <w:tab/>
                </w:r>
                <w:r>
                  <w:rPr>
                    <w:noProof/>
                    <w:webHidden/>
                  </w:rPr>
                  <w:fldChar w:fldCharType="begin"/>
                </w:r>
                <w:r>
                  <w:rPr>
                    <w:noProof/>
                    <w:webHidden/>
                  </w:rPr>
                  <w:instrText xml:space="preserve"> PAGEREF _Toc235705556 \h </w:instrText>
                </w:r>
                <w:r>
                  <w:rPr>
                    <w:noProof/>
                    <w:webHidden/>
                  </w:rPr>
                </w:r>
                <w:r>
                  <w:rPr>
                    <w:noProof/>
                    <w:webHidden/>
                  </w:rPr>
                  <w:fldChar w:fldCharType="separate"/>
                </w:r>
                <w:r>
                  <w:rPr>
                    <w:noProof/>
                    <w:webHidden/>
                  </w:rPr>
                  <w:t>255</w:t>
                </w:r>
                <w:r>
                  <w:rPr>
                    <w:noProof/>
                    <w:webHidden/>
                  </w:rPr>
                  <w:fldChar w:fldCharType="end"/>
                </w:r>
              </w:hyperlink>
            </w:p>
            <w:p w14:paraId="593470FB" w14:textId="16D2AC90" w:rsidR="00F15BF1" w:rsidRDefault="00F15BF1">
              <w:pPr>
                <w:pStyle w:val="TDC2"/>
                <w:tabs>
                  <w:tab w:val="right" w:leader="dot" w:pos="8828"/>
                </w:tabs>
                <w:rPr>
                  <w:rFonts w:eastAsiaTheme="minorEastAsia"/>
                  <w:noProof/>
                  <w:lang w:eastAsia="es-CL"/>
                </w:rPr>
              </w:pPr>
              <w:hyperlink w:anchor="_Toc235705557" w:history="1">
                <w:r w:rsidRPr="00435D63">
                  <w:rPr>
                    <w:rStyle w:val="Hipervnculo"/>
                    <w:rFonts w:cstheme="minorHAnsi"/>
                    <w:noProof/>
                    <w:lang w:val="es-ES"/>
                  </w:rPr>
                  <w:t>Canales de comunicación</w:t>
                </w:r>
                <w:r>
                  <w:rPr>
                    <w:noProof/>
                    <w:webHidden/>
                  </w:rPr>
                  <w:tab/>
                </w:r>
                <w:r>
                  <w:rPr>
                    <w:noProof/>
                    <w:webHidden/>
                  </w:rPr>
                  <w:fldChar w:fldCharType="begin"/>
                </w:r>
                <w:r>
                  <w:rPr>
                    <w:noProof/>
                    <w:webHidden/>
                  </w:rPr>
                  <w:instrText xml:space="preserve"> PAGEREF _Toc235705557 \h </w:instrText>
                </w:r>
                <w:r>
                  <w:rPr>
                    <w:noProof/>
                    <w:webHidden/>
                  </w:rPr>
                </w:r>
                <w:r>
                  <w:rPr>
                    <w:noProof/>
                    <w:webHidden/>
                  </w:rPr>
                  <w:fldChar w:fldCharType="separate"/>
                </w:r>
                <w:r>
                  <w:rPr>
                    <w:noProof/>
                    <w:webHidden/>
                  </w:rPr>
                  <w:t>255</w:t>
                </w:r>
                <w:r>
                  <w:rPr>
                    <w:noProof/>
                    <w:webHidden/>
                  </w:rPr>
                  <w:fldChar w:fldCharType="end"/>
                </w:r>
              </w:hyperlink>
            </w:p>
            <w:p w14:paraId="4BDF2FCA" w14:textId="53F190C2" w:rsidR="00F15BF1" w:rsidRDefault="00F15BF1">
              <w:pPr>
                <w:pStyle w:val="TDC2"/>
                <w:tabs>
                  <w:tab w:val="right" w:leader="dot" w:pos="8828"/>
                </w:tabs>
                <w:rPr>
                  <w:rFonts w:eastAsiaTheme="minorEastAsia"/>
                  <w:noProof/>
                  <w:lang w:eastAsia="es-CL"/>
                </w:rPr>
              </w:pPr>
              <w:hyperlink w:anchor="_Toc235705558" w:history="1">
                <w:r w:rsidRPr="00435D63">
                  <w:rPr>
                    <w:rStyle w:val="Hipervnculo"/>
                    <w:rFonts w:cstheme="minorHAnsi"/>
                    <w:noProof/>
                    <w:lang w:val="es-ES"/>
                  </w:rPr>
                  <w:t>Conducto regular</w:t>
                </w:r>
                <w:r>
                  <w:rPr>
                    <w:noProof/>
                    <w:webHidden/>
                  </w:rPr>
                  <w:tab/>
                </w:r>
                <w:r>
                  <w:rPr>
                    <w:noProof/>
                    <w:webHidden/>
                  </w:rPr>
                  <w:fldChar w:fldCharType="begin"/>
                </w:r>
                <w:r>
                  <w:rPr>
                    <w:noProof/>
                    <w:webHidden/>
                  </w:rPr>
                  <w:instrText xml:space="preserve"> PAGEREF _Toc235705558 \h </w:instrText>
                </w:r>
                <w:r>
                  <w:rPr>
                    <w:noProof/>
                    <w:webHidden/>
                  </w:rPr>
                </w:r>
                <w:r>
                  <w:rPr>
                    <w:noProof/>
                    <w:webHidden/>
                  </w:rPr>
                  <w:fldChar w:fldCharType="separate"/>
                </w:r>
                <w:r>
                  <w:rPr>
                    <w:noProof/>
                    <w:webHidden/>
                  </w:rPr>
                  <w:t>255</w:t>
                </w:r>
                <w:r>
                  <w:rPr>
                    <w:noProof/>
                    <w:webHidden/>
                  </w:rPr>
                  <w:fldChar w:fldCharType="end"/>
                </w:r>
              </w:hyperlink>
            </w:p>
            <w:p w14:paraId="4C3933B8" w14:textId="72E204DA" w:rsidR="00F15BF1" w:rsidRDefault="00F15BF1">
              <w:pPr>
                <w:pStyle w:val="TDC2"/>
                <w:tabs>
                  <w:tab w:val="right" w:leader="dot" w:pos="8828"/>
                </w:tabs>
                <w:rPr>
                  <w:rFonts w:eastAsiaTheme="minorEastAsia"/>
                  <w:noProof/>
                  <w:lang w:eastAsia="es-CL"/>
                </w:rPr>
              </w:pPr>
              <w:hyperlink w:anchor="_Toc235705559" w:history="1">
                <w:r w:rsidRPr="00435D63">
                  <w:rPr>
                    <w:rStyle w:val="Hipervnculo"/>
                    <w:rFonts w:cstheme="minorHAnsi"/>
                    <w:noProof/>
                    <w:lang w:val="es-ES"/>
                  </w:rPr>
                  <w:t>Procesos de admisión</w:t>
                </w:r>
                <w:r>
                  <w:rPr>
                    <w:noProof/>
                    <w:webHidden/>
                  </w:rPr>
                  <w:tab/>
                </w:r>
                <w:r>
                  <w:rPr>
                    <w:noProof/>
                    <w:webHidden/>
                  </w:rPr>
                  <w:fldChar w:fldCharType="begin"/>
                </w:r>
                <w:r>
                  <w:rPr>
                    <w:noProof/>
                    <w:webHidden/>
                  </w:rPr>
                  <w:instrText xml:space="preserve"> PAGEREF _Toc235705559 \h </w:instrText>
                </w:r>
                <w:r>
                  <w:rPr>
                    <w:noProof/>
                    <w:webHidden/>
                  </w:rPr>
                </w:r>
                <w:r>
                  <w:rPr>
                    <w:noProof/>
                    <w:webHidden/>
                  </w:rPr>
                  <w:fldChar w:fldCharType="separate"/>
                </w:r>
                <w:r>
                  <w:rPr>
                    <w:noProof/>
                    <w:webHidden/>
                  </w:rPr>
                  <w:t>256</w:t>
                </w:r>
                <w:r>
                  <w:rPr>
                    <w:noProof/>
                    <w:webHidden/>
                  </w:rPr>
                  <w:fldChar w:fldCharType="end"/>
                </w:r>
              </w:hyperlink>
            </w:p>
            <w:p w14:paraId="498203CB" w14:textId="2BBF8EEB" w:rsidR="00F15BF1" w:rsidRDefault="00F15BF1">
              <w:pPr>
                <w:pStyle w:val="TDC2"/>
                <w:tabs>
                  <w:tab w:val="right" w:leader="dot" w:pos="8828"/>
                </w:tabs>
                <w:rPr>
                  <w:rFonts w:eastAsiaTheme="minorEastAsia"/>
                  <w:noProof/>
                  <w:lang w:eastAsia="es-CL"/>
                </w:rPr>
              </w:pPr>
              <w:hyperlink w:anchor="_Toc235705560" w:history="1">
                <w:r w:rsidRPr="00435D63">
                  <w:rPr>
                    <w:rStyle w:val="Hipervnculo"/>
                    <w:rFonts w:cstheme="minorHAnsi"/>
                    <w:noProof/>
                    <w:lang w:val="es-ES"/>
                  </w:rPr>
                  <w:t>Cobros y mecanismos de pago</w:t>
                </w:r>
                <w:r>
                  <w:rPr>
                    <w:noProof/>
                    <w:webHidden/>
                  </w:rPr>
                  <w:tab/>
                </w:r>
                <w:r>
                  <w:rPr>
                    <w:noProof/>
                    <w:webHidden/>
                  </w:rPr>
                  <w:fldChar w:fldCharType="begin"/>
                </w:r>
                <w:r>
                  <w:rPr>
                    <w:noProof/>
                    <w:webHidden/>
                  </w:rPr>
                  <w:instrText xml:space="preserve"> PAGEREF _Toc235705560 \h </w:instrText>
                </w:r>
                <w:r>
                  <w:rPr>
                    <w:noProof/>
                    <w:webHidden/>
                  </w:rPr>
                </w:r>
                <w:r>
                  <w:rPr>
                    <w:noProof/>
                    <w:webHidden/>
                  </w:rPr>
                  <w:fldChar w:fldCharType="separate"/>
                </w:r>
                <w:r>
                  <w:rPr>
                    <w:noProof/>
                    <w:webHidden/>
                  </w:rPr>
                  <w:t>256</w:t>
                </w:r>
                <w:r>
                  <w:rPr>
                    <w:noProof/>
                    <w:webHidden/>
                  </w:rPr>
                  <w:fldChar w:fldCharType="end"/>
                </w:r>
              </w:hyperlink>
            </w:p>
            <w:p w14:paraId="1BD85672" w14:textId="1C99BC0F" w:rsidR="00F15BF1" w:rsidRDefault="00F15BF1">
              <w:pPr>
                <w:pStyle w:val="TDC2"/>
                <w:tabs>
                  <w:tab w:val="right" w:leader="dot" w:pos="8828"/>
                </w:tabs>
                <w:rPr>
                  <w:rFonts w:eastAsiaTheme="minorEastAsia"/>
                  <w:noProof/>
                  <w:lang w:eastAsia="es-CL"/>
                </w:rPr>
              </w:pPr>
              <w:hyperlink w:anchor="_Toc235705561" w:history="1">
                <w:r w:rsidRPr="00435D63">
                  <w:rPr>
                    <w:rStyle w:val="Hipervnculo"/>
                    <w:rFonts w:cstheme="minorHAnsi"/>
                    <w:noProof/>
                    <w:lang w:val="es-ES"/>
                  </w:rPr>
                  <w:t>Ingreso de familias</w:t>
                </w:r>
                <w:r>
                  <w:rPr>
                    <w:noProof/>
                    <w:webHidden/>
                  </w:rPr>
                  <w:tab/>
                </w:r>
                <w:r>
                  <w:rPr>
                    <w:noProof/>
                    <w:webHidden/>
                  </w:rPr>
                  <w:fldChar w:fldCharType="begin"/>
                </w:r>
                <w:r>
                  <w:rPr>
                    <w:noProof/>
                    <w:webHidden/>
                  </w:rPr>
                  <w:instrText xml:space="preserve"> PAGEREF _Toc235705561 \h </w:instrText>
                </w:r>
                <w:r>
                  <w:rPr>
                    <w:noProof/>
                    <w:webHidden/>
                  </w:rPr>
                </w:r>
                <w:r>
                  <w:rPr>
                    <w:noProof/>
                    <w:webHidden/>
                  </w:rPr>
                  <w:fldChar w:fldCharType="separate"/>
                </w:r>
                <w:r>
                  <w:rPr>
                    <w:noProof/>
                    <w:webHidden/>
                  </w:rPr>
                  <w:t>256</w:t>
                </w:r>
                <w:r>
                  <w:rPr>
                    <w:noProof/>
                    <w:webHidden/>
                  </w:rPr>
                  <w:fldChar w:fldCharType="end"/>
                </w:r>
              </w:hyperlink>
            </w:p>
            <w:p w14:paraId="557902C5" w14:textId="1FCE2582" w:rsidR="00F15BF1" w:rsidRDefault="00F15BF1">
              <w:pPr>
                <w:pStyle w:val="TDC2"/>
                <w:tabs>
                  <w:tab w:val="right" w:leader="dot" w:pos="8828"/>
                </w:tabs>
                <w:rPr>
                  <w:rFonts w:eastAsiaTheme="minorEastAsia"/>
                  <w:noProof/>
                  <w:lang w:eastAsia="es-CL"/>
                </w:rPr>
              </w:pPr>
              <w:hyperlink w:anchor="_Toc235705562" w:history="1">
                <w:r w:rsidRPr="00435D63">
                  <w:rPr>
                    <w:rStyle w:val="Hipervnculo"/>
                    <w:rFonts w:cstheme="minorHAnsi"/>
                    <w:noProof/>
                    <w:lang w:val="es-ES"/>
                  </w:rPr>
                  <w:t>Regulaciones sobre uso del uniforme (optativo):</w:t>
                </w:r>
                <w:r>
                  <w:rPr>
                    <w:noProof/>
                    <w:webHidden/>
                  </w:rPr>
                  <w:tab/>
                </w:r>
                <w:r>
                  <w:rPr>
                    <w:noProof/>
                    <w:webHidden/>
                  </w:rPr>
                  <w:fldChar w:fldCharType="begin"/>
                </w:r>
                <w:r>
                  <w:rPr>
                    <w:noProof/>
                    <w:webHidden/>
                  </w:rPr>
                  <w:instrText xml:space="preserve"> PAGEREF _Toc235705562 \h </w:instrText>
                </w:r>
                <w:r>
                  <w:rPr>
                    <w:noProof/>
                    <w:webHidden/>
                  </w:rPr>
                </w:r>
                <w:r>
                  <w:rPr>
                    <w:noProof/>
                    <w:webHidden/>
                  </w:rPr>
                  <w:fldChar w:fldCharType="separate"/>
                </w:r>
                <w:r>
                  <w:rPr>
                    <w:noProof/>
                    <w:webHidden/>
                  </w:rPr>
                  <w:t>256</w:t>
                </w:r>
                <w:r>
                  <w:rPr>
                    <w:noProof/>
                    <w:webHidden/>
                  </w:rPr>
                  <w:fldChar w:fldCharType="end"/>
                </w:r>
              </w:hyperlink>
            </w:p>
            <w:p w14:paraId="1E6C119E" w14:textId="36CB62EF" w:rsidR="00F15BF1" w:rsidRDefault="00F15BF1">
              <w:pPr>
                <w:pStyle w:val="TDC2"/>
                <w:tabs>
                  <w:tab w:val="right" w:leader="dot" w:pos="8828"/>
                </w:tabs>
                <w:rPr>
                  <w:rFonts w:eastAsiaTheme="minorEastAsia"/>
                  <w:noProof/>
                  <w:lang w:eastAsia="es-CL"/>
                </w:rPr>
              </w:pPr>
              <w:hyperlink w:anchor="_Toc235705563" w:history="1">
                <w:r w:rsidRPr="00435D63">
                  <w:rPr>
                    <w:rStyle w:val="Hipervnculo"/>
                    <w:rFonts w:cstheme="minorHAnsi"/>
                    <w:noProof/>
                    <w:lang w:val="es-ES"/>
                  </w:rPr>
                  <w:t>Regulaciones sobre ropa de cambio y de pañales</w:t>
                </w:r>
                <w:r>
                  <w:rPr>
                    <w:noProof/>
                    <w:webHidden/>
                  </w:rPr>
                  <w:tab/>
                </w:r>
                <w:r>
                  <w:rPr>
                    <w:noProof/>
                    <w:webHidden/>
                  </w:rPr>
                  <w:fldChar w:fldCharType="begin"/>
                </w:r>
                <w:r>
                  <w:rPr>
                    <w:noProof/>
                    <w:webHidden/>
                  </w:rPr>
                  <w:instrText xml:space="preserve"> PAGEREF _Toc235705563 \h </w:instrText>
                </w:r>
                <w:r>
                  <w:rPr>
                    <w:noProof/>
                    <w:webHidden/>
                  </w:rPr>
                </w:r>
                <w:r>
                  <w:rPr>
                    <w:noProof/>
                    <w:webHidden/>
                  </w:rPr>
                  <w:fldChar w:fldCharType="separate"/>
                </w:r>
                <w:r>
                  <w:rPr>
                    <w:noProof/>
                    <w:webHidden/>
                  </w:rPr>
                  <w:t>257</w:t>
                </w:r>
                <w:r>
                  <w:rPr>
                    <w:noProof/>
                    <w:webHidden/>
                  </w:rPr>
                  <w:fldChar w:fldCharType="end"/>
                </w:r>
              </w:hyperlink>
            </w:p>
            <w:p w14:paraId="32EC89E7" w14:textId="63D2F420" w:rsidR="00F15BF1" w:rsidRDefault="00F15BF1">
              <w:pPr>
                <w:pStyle w:val="TDC1"/>
                <w:tabs>
                  <w:tab w:val="left" w:pos="660"/>
                  <w:tab w:val="right" w:leader="dot" w:pos="8828"/>
                </w:tabs>
                <w:rPr>
                  <w:rFonts w:eastAsiaTheme="minorEastAsia"/>
                  <w:noProof/>
                  <w:lang w:eastAsia="es-CL"/>
                </w:rPr>
              </w:pPr>
              <w:hyperlink w:anchor="_Toc235705564" w:history="1">
                <w:r w:rsidRPr="00435D63">
                  <w:rPr>
                    <w:rStyle w:val="Hipervnculo"/>
                    <w:rFonts w:cstheme="minorHAnsi"/>
                    <w:noProof/>
                  </w:rPr>
                  <w:t>IX.</w:t>
                </w:r>
                <w:r>
                  <w:rPr>
                    <w:rFonts w:eastAsiaTheme="minorEastAsia"/>
                    <w:noProof/>
                    <w:lang w:eastAsia="es-CL"/>
                  </w:rPr>
                  <w:tab/>
                </w:r>
                <w:r w:rsidRPr="00435D63">
                  <w:rPr>
                    <w:rStyle w:val="Hipervnculo"/>
                    <w:rFonts w:cstheme="minorHAnsi"/>
                    <w:noProof/>
                  </w:rPr>
                  <w:t>GESTIÓN PEDAGÓGICA</w:t>
                </w:r>
                <w:r>
                  <w:rPr>
                    <w:noProof/>
                    <w:webHidden/>
                  </w:rPr>
                  <w:tab/>
                </w:r>
                <w:r>
                  <w:rPr>
                    <w:noProof/>
                    <w:webHidden/>
                  </w:rPr>
                  <w:fldChar w:fldCharType="begin"/>
                </w:r>
                <w:r>
                  <w:rPr>
                    <w:noProof/>
                    <w:webHidden/>
                  </w:rPr>
                  <w:instrText xml:space="preserve"> PAGEREF _Toc235705564 \h </w:instrText>
                </w:r>
                <w:r>
                  <w:rPr>
                    <w:noProof/>
                    <w:webHidden/>
                  </w:rPr>
                </w:r>
                <w:r>
                  <w:rPr>
                    <w:noProof/>
                    <w:webHidden/>
                  </w:rPr>
                  <w:fldChar w:fldCharType="separate"/>
                </w:r>
                <w:r>
                  <w:rPr>
                    <w:noProof/>
                    <w:webHidden/>
                  </w:rPr>
                  <w:t>257</w:t>
                </w:r>
                <w:r>
                  <w:rPr>
                    <w:noProof/>
                    <w:webHidden/>
                  </w:rPr>
                  <w:fldChar w:fldCharType="end"/>
                </w:r>
              </w:hyperlink>
            </w:p>
            <w:p w14:paraId="377342E7" w14:textId="4DA44EFC" w:rsidR="00F15BF1" w:rsidRDefault="00F15BF1">
              <w:pPr>
                <w:pStyle w:val="TDC2"/>
                <w:tabs>
                  <w:tab w:val="left" w:pos="660"/>
                  <w:tab w:val="right" w:leader="dot" w:pos="8828"/>
                </w:tabs>
                <w:rPr>
                  <w:rFonts w:eastAsiaTheme="minorEastAsia"/>
                  <w:noProof/>
                  <w:lang w:eastAsia="es-CL"/>
                </w:rPr>
              </w:pPr>
              <w:hyperlink w:anchor="_Toc235705565" w:history="1">
                <w:r w:rsidRPr="00435D63">
                  <w:rPr>
                    <w:rStyle w:val="Hipervnculo"/>
                    <w:rFonts w:cstheme="minorHAnsi"/>
                    <w:noProof/>
                    <w:lang w:val="es-ES"/>
                  </w:rPr>
                  <w:t>•</w:t>
                </w:r>
                <w:r>
                  <w:rPr>
                    <w:rFonts w:eastAsiaTheme="minorEastAsia"/>
                    <w:noProof/>
                    <w:lang w:eastAsia="es-CL"/>
                  </w:rPr>
                  <w:tab/>
                </w:r>
                <w:r w:rsidRPr="00435D63">
                  <w:rPr>
                    <w:rStyle w:val="Hipervnculo"/>
                    <w:rFonts w:cstheme="minorHAnsi"/>
                    <w:noProof/>
                    <w:lang w:val="es-ES"/>
                  </w:rPr>
                  <w:t>Programas de estudio:</w:t>
                </w:r>
                <w:r>
                  <w:rPr>
                    <w:noProof/>
                    <w:webHidden/>
                  </w:rPr>
                  <w:tab/>
                </w:r>
                <w:r>
                  <w:rPr>
                    <w:noProof/>
                    <w:webHidden/>
                  </w:rPr>
                  <w:fldChar w:fldCharType="begin"/>
                </w:r>
                <w:r>
                  <w:rPr>
                    <w:noProof/>
                    <w:webHidden/>
                  </w:rPr>
                  <w:instrText xml:space="preserve"> PAGEREF _Toc235705565 \h </w:instrText>
                </w:r>
                <w:r>
                  <w:rPr>
                    <w:noProof/>
                    <w:webHidden/>
                  </w:rPr>
                </w:r>
                <w:r>
                  <w:rPr>
                    <w:noProof/>
                    <w:webHidden/>
                  </w:rPr>
                  <w:fldChar w:fldCharType="separate"/>
                </w:r>
                <w:r>
                  <w:rPr>
                    <w:noProof/>
                    <w:webHidden/>
                  </w:rPr>
                  <w:t>258</w:t>
                </w:r>
                <w:r>
                  <w:rPr>
                    <w:noProof/>
                    <w:webHidden/>
                  </w:rPr>
                  <w:fldChar w:fldCharType="end"/>
                </w:r>
              </w:hyperlink>
            </w:p>
            <w:p w14:paraId="5BDA658B" w14:textId="4F1CE03D" w:rsidR="00F15BF1" w:rsidRDefault="00F15BF1">
              <w:pPr>
                <w:pStyle w:val="TDC2"/>
                <w:tabs>
                  <w:tab w:val="left" w:pos="660"/>
                  <w:tab w:val="right" w:leader="dot" w:pos="8828"/>
                </w:tabs>
                <w:rPr>
                  <w:rFonts w:eastAsiaTheme="minorEastAsia"/>
                  <w:noProof/>
                  <w:lang w:eastAsia="es-CL"/>
                </w:rPr>
              </w:pPr>
              <w:hyperlink w:anchor="_Toc235705566" w:history="1">
                <w:r w:rsidRPr="00435D63">
                  <w:rPr>
                    <w:rStyle w:val="Hipervnculo"/>
                    <w:rFonts w:cstheme="minorHAnsi"/>
                    <w:noProof/>
                    <w:lang w:val="es-ES"/>
                  </w:rPr>
                  <w:t>•</w:t>
                </w:r>
                <w:r>
                  <w:rPr>
                    <w:rFonts w:eastAsiaTheme="minorEastAsia"/>
                    <w:noProof/>
                    <w:lang w:eastAsia="es-CL"/>
                  </w:rPr>
                  <w:tab/>
                </w:r>
                <w:r w:rsidRPr="00435D63">
                  <w:rPr>
                    <w:rStyle w:val="Hipervnculo"/>
                    <w:rFonts w:cstheme="minorHAnsi"/>
                    <w:noProof/>
                    <w:lang w:val="es-ES"/>
                  </w:rPr>
                  <w:t>Reglamento de evaluación:</w:t>
                </w:r>
                <w:r>
                  <w:rPr>
                    <w:noProof/>
                    <w:webHidden/>
                  </w:rPr>
                  <w:tab/>
                </w:r>
                <w:r>
                  <w:rPr>
                    <w:noProof/>
                    <w:webHidden/>
                  </w:rPr>
                  <w:fldChar w:fldCharType="begin"/>
                </w:r>
                <w:r>
                  <w:rPr>
                    <w:noProof/>
                    <w:webHidden/>
                  </w:rPr>
                  <w:instrText xml:space="preserve"> PAGEREF _Toc235705566 \h </w:instrText>
                </w:r>
                <w:r>
                  <w:rPr>
                    <w:noProof/>
                    <w:webHidden/>
                  </w:rPr>
                </w:r>
                <w:r>
                  <w:rPr>
                    <w:noProof/>
                    <w:webHidden/>
                  </w:rPr>
                  <w:fldChar w:fldCharType="separate"/>
                </w:r>
                <w:r>
                  <w:rPr>
                    <w:noProof/>
                    <w:webHidden/>
                  </w:rPr>
                  <w:t>258</w:t>
                </w:r>
                <w:r>
                  <w:rPr>
                    <w:noProof/>
                    <w:webHidden/>
                  </w:rPr>
                  <w:fldChar w:fldCharType="end"/>
                </w:r>
              </w:hyperlink>
            </w:p>
            <w:p w14:paraId="6476663A" w14:textId="2E1E3E8B" w:rsidR="00F15BF1" w:rsidRDefault="00F15BF1">
              <w:pPr>
                <w:pStyle w:val="TDC2"/>
                <w:tabs>
                  <w:tab w:val="left" w:pos="660"/>
                  <w:tab w:val="right" w:leader="dot" w:pos="8828"/>
                </w:tabs>
                <w:rPr>
                  <w:rFonts w:eastAsiaTheme="minorEastAsia"/>
                  <w:noProof/>
                  <w:lang w:eastAsia="es-CL"/>
                </w:rPr>
              </w:pPr>
              <w:hyperlink w:anchor="_Toc235705567" w:history="1">
                <w:r w:rsidRPr="00435D63">
                  <w:rPr>
                    <w:rStyle w:val="Hipervnculo"/>
                    <w:rFonts w:cstheme="minorHAnsi"/>
                    <w:noProof/>
                    <w:lang w:val="es-ES"/>
                  </w:rPr>
                  <w:t>•</w:t>
                </w:r>
                <w:r>
                  <w:rPr>
                    <w:rFonts w:eastAsiaTheme="minorEastAsia"/>
                    <w:noProof/>
                    <w:lang w:eastAsia="es-CL"/>
                  </w:rPr>
                  <w:tab/>
                </w:r>
                <w:r w:rsidRPr="00435D63">
                  <w:rPr>
                    <w:rStyle w:val="Hipervnculo"/>
                    <w:rFonts w:cstheme="minorHAnsi"/>
                    <w:noProof/>
                    <w:lang w:val="es-ES"/>
                  </w:rPr>
                  <w:t>Ámbito desarrollo personal y social</w:t>
                </w:r>
                <w:r>
                  <w:rPr>
                    <w:noProof/>
                    <w:webHidden/>
                  </w:rPr>
                  <w:tab/>
                </w:r>
                <w:r>
                  <w:rPr>
                    <w:noProof/>
                    <w:webHidden/>
                  </w:rPr>
                  <w:fldChar w:fldCharType="begin"/>
                </w:r>
                <w:r>
                  <w:rPr>
                    <w:noProof/>
                    <w:webHidden/>
                  </w:rPr>
                  <w:instrText xml:space="preserve"> PAGEREF _Toc235705567 \h </w:instrText>
                </w:r>
                <w:r>
                  <w:rPr>
                    <w:noProof/>
                    <w:webHidden/>
                  </w:rPr>
                </w:r>
                <w:r>
                  <w:rPr>
                    <w:noProof/>
                    <w:webHidden/>
                  </w:rPr>
                  <w:fldChar w:fldCharType="separate"/>
                </w:r>
                <w:r>
                  <w:rPr>
                    <w:noProof/>
                    <w:webHidden/>
                  </w:rPr>
                  <w:t>258</w:t>
                </w:r>
                <w:r>
                  <w:rPr>
                    <w:noProof/>
                    <w:webHidden/>
                  </w:rPr>
                  <w:fldChar w:fldCharType="end"/>
                </w:r>
              </w:hyperlink>
            </w:p>
            <w:p w14:paraId="2D3CAC04" w14:textId="651BADE3" w:rsidR="00F15BF1" w:rsidRDefault="00F15BF1">
              <w:pPr>
                <w:pStyle w:val="TDC2"/>
                <w:tabs>
                  <w:tab w:val="left" w:pos="660"/>
                  <w:tab w:val="right" w:leader="dot" w:pos="8828"/>
                </w:tabs>
                <w:rPr>
                  <w:rFonts w:eastAsiaTheme="minorEastAsia"/>
                  <w:noProof/>
                  <w:lang w:eastAsia="es-CL"/>
                </w:rPr>
              </w:pPr>
              <w:hyperlink w:anchor="_Toc235705568" w:history="1">
                <w:r w:rsidRPr="00435D63">
                  <w:rPr>
                    <w:rStyle w:val="Hipervnculo"/>
                    <w:rFonts w:cstheme="minorHAnsi"/>
                    <w:noProof/>
                    <w:lang w:val="es-ES"/>
                  </w:rPr>
                  <w:t>•</w:t>
                </w:r>
                <w:r>
                  <w:rPr>
                    <w:rFonts w:eastAsiaTheme="minorEastAsia"/>
                    <w:noProof/>
                    <w:lang w:eastAsia="es-CL"/>
                  </w:rPr>
                  <w:tab/>
                </w:r>
                <w:r w:rsidRPr="00435D63">
                  <w:rPr>
                    <w:rStyle w:val="Hipervnculo"/>
                    <w:rFonts w:cstheme="minorHAnsi"/>
                    <w:noProof/>
                    <w:lang w:val="es-ES"/>
                  </w:rPr>
                  <w:t>Ámbito comunicación integral</w:t>
                </w:r>
                <w:r>
                  <w:rPr>
                    <w:noProof/>
                    <w:webHidden/>
                  </w:rPr>
                  <w:tab/>
                </w:r>
                <w:r>
                  <w:rPr>
                    <w:noProof/>
                    <w:webHidden/>
                  </w:rPr>
                  <w:fldChar w:fldCharType="begin"/>
                </w:r>
                <w:r>
                  <w:rPr>
                    <w:noProof/>
                    <w:webHidden/>
                  </w:rPr>
                  <w:instrText xml:space="preserve"> PAGEREF _Toc235705568 \h </w:instrText>
                </w:r>
                <w:r>
                  <w:rPr>
                    <w:noProof/>
                    <w:webHidden/>
                  </w:rPr>
                </w:r>
                <w:r>
                  <w:rPr>
                    <w:noProof/>
                    <w:webHidden/>
                  </w:rPr>
                  <w:fldChar w:fldCharType="separate"/>
                </w:r>
                <w:r>
                  <w:rPr>
                    <w:noProof/>
                    <w:webHidden/>
                  </w:rPr>
                  <w:t>258</w:t>
                </w:r>
                <w:r>
                  <w:rPr>
                    <w:noProof/>
                    <w:webHidden/>
                  </w:rPr>
                  <w:fldChar w:fldCharType="end"/>
                </w:r>
              </w:hyperlink>
            </w:p>
            <w:p w14:paraId="0B9FF358" w14:textId="6207A649" w:rsidR="00F15BF1" w:rsidRDefault="00F15BF1">
              <w:pPr>
                <w:pStyle w:val="TDC2"/>
                <w:tabs>
                  <w:tab w:val="left" w:pos="660"/>
                  <w:tab w:val="right" w:leader="dot" w:pos="8828"/>
                </w:tabs>
                <w:rPr>
                  <w:rFonts w:eastAsiaTheme="minorEastAsia"/>
                  <w:noProof/>
                  <w:lang w:eastAsia="es-CL"/>
                </w:rPr>
              </w:pPr>
              <w:hyperlink w:anchor="_Toc235705569" w:history="1">
                <w:r w:rsidRPr="00435D63">
                  <w:rPr>
                    <w:rStyle w:val="Hipervnculo"/>
                    <w:rFonts w:cstheme="minorHAnsi"/>
                    <w:noProof/>
                    <w:lang w:val="es-ES"/>
                  </w:rPr>
                  <w:t>•</w:t>
                </w:r>
                <w:r>
                  <w:rPr>
                    <w:rFonts w:eastAsiaTheme="minorEastAsia"/>
                    <w:noProof/>
                    <w:lang w:eastAsia="es-CL"/>
                  </w:rPr>
                  <w:tab/>
                </w:r>
                <w:r w:rsidRPr="00435D63">
                  <w:rPr>
                    <w:rStyle w:val="Hipervnculo"/>
                    <w:rFonts w:cstheme="minorHAnsi"/>
                    <w:noProof/>
                    <w:lang w:val="es-ES"/>
                  </w:rPr>
                  <w:t>Ámbito interacción y comprensión del entorno</w:t>
                </w:r>
                <w:r>
                  <w:rPr>
                    <w:noProof/>
                    <w:webHidden/>
                  </w:rPr>
                  <w:tab/>
                </w:r>
                <w:r>
                  <w:rPr>
                    <w:noProof/>
                    <w:webHidden/>
                  </w:rPr>
                  <w:fldChar w:fldCharType="begin"/>
                </w:r>
                <w:r>
                  <w:rPr>
                    <w:noProof/>
                    <w:webHidden/>
                  </w:rPr>
                  <w:instrText xml:space="preserve"> PAGEREF _Toc235705569 \h </w:instrText>
                </w:r>
                <w:r>
                  <w:rPr>
                    <w:noProof/>
                    <w:webHidden/>
                  </w:rPr>
                </w:r>
                <w:r>
                  <w:rPr>
                    <w:noProof/>
                    <w:webHidden/>
                  </w:rPr>
                  <w:fldChar w:fldCharType="separate"/>
                </w:r>
                <w:r>
                  <w:rPr>
                    <w:noProof/>
                    <w:webHidden/>
                  </w:rPr>
                  <w:t>258</w:t>
                </w:r>
                <w:r>
                  <w:rPr>
                    <w:noProof/>
                    <w:webHidden/>
                  </w:rPr>
                  <w:fldChar w:fldCharType="end"/>
                </w:r>
              </w:hyperlink>
            </w:p>
            <w:p w14:paraId="12471AF0" w14:textId="2D7073AE" w:rsidR="00F15BF1" w:rsidRDefault="00F15BF1">
              <w:pPr>
                <w:pStyle w:val="TDC2"/>
                <w:tabs>
                  <w:tab w:val="left" w:pos="660"/>
                  <w:tab w:val="right" w:leader="dot" w:pos="8828"/>
                </w:tabs>
                <w:rPr>
                  <w:rFonts w:eastAsiaTheme="minorEastAsia"/>
                  <w:noProof/>
                  <w:lang w:eastAsia="es-CL"/>
                </w:rPr>
              </w:pPr>
              <w:hyperlink w:anchor="_Toc235705570" w:history="1">
                <w:r w:rsidRPr="00435D63">
                  <w:rPr>
                    <w:rStyle w:val="Hipervnculo"/>
                    <w:rFonts w:cstheme="minorHAnsi"/>
                    <w:noProof/>
                    <w:lang w:val="es-ES"/>
                  </w:rPr>
                  <w:t>•</w:t>
                </w:r>
                <w:r>
                  <w:rPr>
                    <w:rFonts w:eastAsiaTheme="minorEastAsia"/>
                    <w:noProof/>
                    <w:lang w:eastAsia="es-CL"/>
                  </w:rPr>
                  <w:tab/>
                </w:r>
                <w:r w:rsidRPr="00435D63">
                  <w:rPr>
                    <w:rStyle w:val="Hipervnculo"/>
                    <w:rFonts w:cstheme="minorHAnsi"/>
                    <w:noProof/>
                    <w:lang w:val="es-ES"/>
                  </w:rPr>
                  <w:t>Categorías evaluativas</w:t>
                </w:r>
                <w:r>
                  <w:rPr>
                    <w:noProof/>
                    <w:webHidden/>
                  </w:rPr>
                  <w:tab/>
                </w:r>
                <w:r>
                  <w:rPr>
                    <w:noProof/>
                    <w:webHidden/>
                  </w:rPr>
                  <w:fldChar w:fldCharType="begin"/>
                </w:r>
                <w:r>
                  <w:rPr>
                    <w:noProof/>
                    <w:webHidden/>
                  </w:rPr>
                  <w:instrText xml:space="preserve"> PAGEREF _Toc235705570 \h </w:instrText>
                </w:r>
                <w:r>
                  <w:rPr>
                    <w:noProof/>
                    <w:webHidden/>
                  </w:rPr>
                </w:r>
                <w:r>
                  <w:rPr>
                    <w:noProof/>
                    <w:webHidden/>
                  </w:rPr>
                  <w:fldChar w:fldCharType="separate"/>
                </w:r>
                <w:r>
                  <w:rPr>
                    <w:noProof/>
                    <w:webHidden/>
                  </w:rPr>
                  <w:t>259</w:t>
                </w:r>
                <w:r>
                  <w:rPr>
                    <w:noProof/>
                    <w:webHidden/>
                  </w:rPr>
                  <w:fldChar w:fldCharType="end"/>
                </w:r>
              </w:hyperlink>
            </w:p>
            <w:p w14:paraId="4CE123DB" w14:textId="452AC823" w:rsidR="00F15BF1" w:rsidRDefault="00F15BF1">
              <w:pPr>
                <w:pStyle w:val="TDC2"/>
                <w:tabs>
                  <w:tab w:val="left" w:pos="660"/>
                  <w:tab w:val="right" w:leader="dot" w:pos="8828"/>
                </w:tabs>
                <w:rPr>
                  <w:rFonts w:eastAsiaTheme="minorEastAsia"/>
                  <w:noProof/>
                  <w:lang w:eastAsia="es-CL"/>
                </w:rPr>
              </w:pPr>
              <w:hyperlink w:anchor="_Toc235705571" w:history="1">
                <w:r w:rsidRPr="00435D63">
                  <w:rPr>
                    <w:rStyle w:val="Hipervnculo"/>
                    <w:rFonts w:cstheme="minorHAnsi"/>
                    <w:noProof/>
                    <w:lang w:val="es-ES"/>
                  </w:rPr>
                  <w:t>•</w:t>
                </w:r>
                <w:r>
                  <w:rPr>
                    <w:rFonts w:eastAsiaTheme="minorEastAsia"/>
                    <w:noProof/>
                    <w:lang w:eastAsia="es-CL"/>
                  </w:rPr>
                  <w:tab/>
                </w:r>
                <w:r w:rsidRPr="00435D63">
                  <w:rPr>
                    <w:rStyle w:val="Hipervnculo"/>
                    <w:rFonts w:cstheme="minorHAnsi"/>
                    <w:noProof/>
                    <w:lang w:val="es-ES"/>
                  </w:rPr>
                  <w:t>Evaluación diferenciada</w:t>
                </w:r>
                <w:r>
                  <w:rPr>
                    <w:noProof/>
                    <w:webHidden/>
                  </w:rPr>
                  <w:tab/>
                </w:r>
                <w:r>
                  <w:rPr>
                    <w:noProof/>
                    <w:webHidden/>
                  </w:rPr>
                  <w:fldChar w:fldCharType="begin"/>
                </w:r>
                <w:r>
                  <w:rPr>
                    <w:noProof/>
                    <w:webHidden/>
                  </w:rPr>
                  <w:instrText xml:space="preserve"> PAGEREF _Toc235705571 \h </w:instrText>
                </w:r>
                <w:r>
                  <w:rPr>
                    <w:noProof/>
                    <w:webHidden/>
                  </w:rPr>
                </w:r>
                <w:r>
                  <w:rPr>
                    <w:noProof/>
                    <w:webHidden/>
                  </w:rPr>
                  <w:fldChar w:fldCharType="separate"/>
                </w:r>
                <w:r>
                  <w:rPr>
                    <w:noProof/>
                    <w:webHidden/>
                  </w:rPr>
                  <w:t>259</w:t>
                </w:r>
                <w:r>
                  <w:rPr>
                    <w:noProof/>
                    <w:webHidden/>
                  </w:rPr>
                  <w:fldChar w:fldCharType="end"/>
                </w:r>
              </w:hyperlink>
            </w:p>
            <w:p w14:paraId="74296B03" w14:textId="7E742692" w:rsidR="00F15BF1" w:rsidRDefault="00F15BF1">
              <w:pPr>
                <w:pStyle w:val="TDC2"/>
                <w:tabs>
                  <w:tab w:val="left" w:pos="660"/>
                  <w:tab w:val="right" w:leader="dot" w:pos="8828"/>
                </w:tabs>
                <w:rPr>
                  <w:rFonts w:eastAsiaTheme="minorEastAsia"/>
                  <w:noProof/>
                  <w:lang w:eastAsia="es-CL"/>
                </w:rPr>
              </w:pPr>
              <w:hyperlink w:anchor="_Toc235705572" w:history="1">
                <w:r w:rsidRPr="00435D63">
                  <w:rPr>
                    <w:rStyle w:val="Hipervnculo"/>
                    <w:rFonts w:cstheme="minorHAnsi"/>
                    <w:noProof/>
                    <w:lang w:val="es-ES"/>
                  </w:rPr>
                  <w:t>•</w:t>
                </w:r>
                <w:r>
                  <w:rPr>
                    <w:rFonts w:eastAsiaTheme="minorEastAsia"/>
                    <w:noProof/>
                    <w:lang w:eastAsia="es-CL"/>
                  </w:rPr>
                  <w:tab/>
                </w:r>
                <w:r w:rsidRPr="00435D63">
                  <w:rPr>
                    <w:rStyle w:val="Hipervnculo"/>
                    <w:rFonts w:cstheme="minorHAnsi"/>
                    <w:noProof/>
                  </w:rPr>
                  <w:t>Promoción</w:t>
                </w:r>
                <w:r>
                  <w:rPr>
                    <w:noProof/>
                    <w:webHidden/>
                  </w:rPr>
                  <w:tab/>
                </w:r>
                <w:r>
                  <w:rPr>
                    <w:noProof/>
                    <w:webHidden/>
                  </w:rPr>
                  <w:fldChar w:fldCharType="begin"/>
                </w:r>
                <w:r>
                  <w:rPr>
                    <w:noProof/>
                    <w:webHidden/>
                  </w:rPr>
                  <w:instrText xml:space="preserve"> PAGEREF _Toc235705572 \h </w:instrText>
                </w:r>
                <w:r>
                  <w:rPr>
                    <w:noProof/>
                    <w:webHidden/>
                  </w:rPr>
                </w:r>
                <w:r>
                  <w:rPr>
                    <w:noProof/>
                    <w:webHidden/>
                  </w:rPr>
                  <w:fldChar w:fldCharType="separate"/>
                </w:r>
                <w:r>
                  <w:rPr>
                    <w:noProof/>
                    <w:webHidden/>
                  </w:rPr>
                  <w:t>260</w:t>
                </w:r>
                <w:r>
                  <w:rPr>
                    <w:noProof/>
                    <w:webHidden/>
                  </w:rPr>
                  <w:fldChar w:fldCharType="end"/>
                </w:r>
              </w:hyperlink>
            </w:p>
            <w:p w14:paraId="73FB45DA" w14:textId="0651CDD6" w:rsidR="00F15BF1" w:rsidRDefault="00F15BF1">
              <w:pPr>
                <w:pStyle w:val="TDC2"/>
                <w:tabs>
                  <w:tab w:val="left" w:pos="660"/>
                  <w:tab w:val="right" w:leader="dot" w:pos="8828"/>
                </w:tabs>
                <w:rPr>
                  <w:rFonts w:eastAsiaTheme="minorEastAsia"/>
                  <w:noProof/>
                  <w:lang w:eastAsia="es-CL"/>
                </w:rPr>
              </w:pPr>
              <w:hyperlink w:anchor="_Toc235705573" w:history="1">
                <w:r w:rsidRPr="00435D63">
                  <w:rPr>
                    <w:rStyle w:val="Hipervnculo"/>
                    <w:rFonts w:cstheme="minorHAnsi"/>
                    <w:noProof/>
                    <w:lang w:val="es-ES"/>
                  </w:rPr>
                  <w:t>•</w:t>
                </w:r>
                <w:r>
                  <w:rPr>
                    <w:rFonts w:eastAsiaTheme="minorEastAsia"/>
                    <w:noProof/>
                    <w:lang w:eastAsia="es-CL"/>
                  </w:rPr>
                  <w:tab/>
                </w:r>
                <w:r w:rsidRPr="00435D63">
                  <w:rPr>
                    <w:rStyle w:val="Hipervnculo"/>
                    <w:rFonts w:cstheme="minorHAnsi"/>
                    <w:noProof/>
                    <w:lang w:val="es-ES"/>
                  </w:rPr>
                  <w:t>Protocolo Salidas pedagógicas</w:t>
                </w:r>
                <w:r>
                  <w:rPr>
                    <w:noProof/>
                    <w:webHidden/>
                  </w:rPr>
                  <w:tab/>
                </w:r>
                <w:r>
                  <w:rPr>
                    <w:noProof/>
                    <w:webHidden/>
                  </w:rPr>
                  <w:fldChar w:fldCharType="begin"/>
                </w:r>
                <w:r>
                  <w:rPr>
                    <w:noProof/>
                    <w:webHidden/>
                  </w:rPr>
                  <w:instrText xml:space="preserve"> PAGEREF _Toc235705573 \h </w:instrText>
                </w:r>
                <w:r>
                  <w:rPr>
                    <w:noProof/>
                    <w:webHidden/>
                  </w:rPr>
                </w:r>
                <w:r>
                  <w:rPr>
                    <w:noProof/>
                    <w:webHidden/>
                  </w:rPr>
                  <w:fldChar w:fldCharType="separate"/>
                </w:r>
                <w:r>
                  <w:rPr>
                    <w:noProof/>
                    <w:webHidden/>
                  </w:rPr>
                  <w:t>261</w:t>
                </w:r>
                <w:r>
                  <w:rPr>
                    <w:noProof/>
                    <w:webHidden/>
                  </w:rPr>
                  <w:fldChar w:fldCharType="end"/>
                </w:r>
              </w:hyperlink>
            </w:p>
            <w:p w14:paraId="09B3AE77" w14:textId="13F3AEE9" w:rsidR="00F15BF1" w:rsidRDefault="00F15BF1">
              <w:pPr>
                <w:pStyle w:val="TDC2"/>
                <w:tabs>
                  <w:tab w:val="left" w:pos="660"/>
                  <w:tab w:val="right" w:leader="dot" w:pos="8828"/>
                </w:tabs>
                <w:rPr>
                  <w:rFonts w:eastAsiaTheme="minorEastAsia"/>
                  <w:noProof/>
                  <w:lang w:eastAsia="es-CL"/>
                </w:rPr>
              </w:pPr>
              <w:hyperlink w:anchor="_Toc235705574" w:history="1">
                <w:r w:rsidRPr="00435D63">
                  <w:rPr>
                    <w:rStyle w:val="Hipervnculo"/>
                    <w:rFonts w:cstheme="minorHAnsi"/>
                    <w:noProof/>
                    <w:lang w:val="es-ES"/>
                  </w:rPr>
                  <w:t>•</w:t>
                </w:r>
                <w:r>
                  <w:rPr>
                    <w:rFonts w:eastAsiaTheme="minorEastAsia"/>
                    <w:noProof/>
                    <w:lang w:eastAsia="es-CL"/>
                  </w:rPr>
                  <w:tab/>
                </w:r>
                <w:r w:rsidRPr="00435D63">
                  <w:rPr>
                    <w:rStyle w:val="Hipervnculo"/>
                    <w:rFonts w:cstheme="minorHAnsi"/>
                    <w:noProof/>
                    <w:lang w:val="es-ES"/>
                  </w:rPr>
                  <w:t>Programa de integración escolar</w:t>
                </w:r>
                <w:r>
                  <w:rPr>
                    <w:noProof/>
                    <w:webHidden/>
                  </w:rPr>
                  <w:tab/>
                </w:r>
                <w:r>
                  <w:rPr>
                    <w:noProof/>
                    <w:webHidden/>
                  </w:rPr>
                  <w:fldChar w:fldCharType="begin"/>
                </w:r>
                <w:r>
                  <w:rPr>
                    <w:noProof/>
                    <w:webHidden/>
                  </w:rPr>
                  <w:instrText xml:space="preserve"> PAGEREF _Toc235705574 \h </w:instrText>
                </w:r>
                <w:r>
                  <w:rPr>
                    <w:noProof/>
                    <w:webHidden/>
                  </w:rPr>
                </w:r>
                <w:r>
                  <w:rPr>
                    <w:noProof/>
                    <w:webHidden/>
                  </w:rPr>
                  <w:fldChar w:fldCharType="separate"/>
                </w:r>
                <w:r>
                  <w:rPr>
                    <w:noProof/>
                    <w:webHidden/>
                  </w:rPr>
                  <w:t>262</w:t>
                </w:r>
                <w:r>
                  <w:rPr>
                    <w:noProof/>
                    <w:webHidden/>
                  </w:rPr>
                  <w:fldChar w:fldCharType="end"/>
                </w:r>
              </w:hyperlink>
            </w:p>
            <w:p w14:paraId="4D38BEDB" w14:textId="068B9C8A" w:rsidR="00F15BF1" w:rsidRDefault="00F15BF1">
              <w:pPr>
                <w:pStyle w:val="TDC2"/>
                <w:tabs>
                  <w:tab w:val="left" w:pos="660"/>
                  <w:tab w:val="right" w:leader="dot" w:pos="8828"/>
                </w:tabs>
                <w:rPr>
                  <w:rFonts w:eastAsiaTheme="minorEastAsia"/>
                  <w:noProof/>
                  <w:lang w:eastAsia="es-CL"/>
                </w:rPr>
              </w:pPr>
              <w:hyperlink w:anchor="_Toc235705575" w:history="1">
                <w:r w:rsidRPr="00435D63">
                  <w:rPr>
                    <w:rStyle w:val="Hipervnculo"/>
                    <w:rFonts w:cstheme="minorHAnsi"/>
                    <w:noProof/>
                    <w:lang w:val="es-ES"/>
                  </w:rPr>
                  <w:t>•</w:t>
                </w:r>
                <w:r>
                  <w:rPr>
                    <w:rFonts w:eastAsiaTheme="minorEastAsia"/>
                    <w:noProof/>
                    <w:lang w:eastAsia="es-CL"/>
                  </w:rPr>
                  <w:tab/>
                </w:r>
                <w:r w:rsidRPr="00435D63">
                  <w:rPr>
                    <w:rStyle w:val="Hipervnculo"/>
                    <w:rFonts w:cstheme="minorHAnsi"/>
                    <w:noProof/>
                    <w:lang w:val="es-ES"/>
                  </w:rPr>
                  <w:t>Medios de transporte</w:t>
                </w:r>
                <w:r>
                  <w:rPr>
                    <w:noProof/>
                    <w:webHidden/>
                  </w:rPr>
                  <w:tab/>
                </w:r>
                <w:r>
                  <w:rPr>
                    <w:noProof/>
                    <w:webHidden/>
                  </w:rPr>
                  <w:fldChar w:fldCharType="begin"/>
                </w:r>
                <w:r>
                  <w:rPr>
                    <w:noProof/>
                    <w:webHidden/>
                  </w:rPr>
                  <w:instrText xml:space="preserve"> PAGEREF _Toc235705575 \h </w:instrText>
                </w:r>
                <w:r>
                  <w:rPr>
                    <w:noProof/>
                    <w:webHidden/>
                  </w:rPr>
                </w:r>
                <w:r>
                  <w:rPr>
                    <w:noProof/>
                    <w:webHidden/>
                  </w:rPr>
                  <w:fldChar w:fldCharType="separate"/>
                </w:r>
                <w:r>
                  <w:rPr>
                    <w:noProof/>
                    <w:webHidden/>
                  </w:rPr>
                  <w:t>263</w:t>
                </w:r>
                <w:r>
                  <w:rPr>
                    <w:noProof/>
                    <w:webHidden/>
                  </w:rPr>
                  <w:fldChar w:fldCharType="end"/>
                </w:r>
              </w:hyperlink>
            </w:p>
            <w:p w14:paraId="14FEB72C" w14:textId="683AE286" w:rsidR="00F15BF1" w:rsidRDefault="00F15BF1">
              <w:pPr>
                <w:pStyle w:val="TDC1"/>
                <w:tabs>
                  <w:tab w:val="left" w:pos="440"/>
                  <w:tab w:val="right" w:leader="dot" w:pos="8828"/>
                </w:tabs>
                <w:rPr>
                  <w:rFonts w:eastAsiaTheme="minorEastAsia"/>
                  <w:noProof/>
                  <w:lang w:eastAsia="es-CL"/>
                </w:rPr>
              </w:pPr>
              <w:hyperlink w:anchor="_Toc235705576" w:history="1">
                <w:r w:rsidRPr="00435D63">
                  <w:rPr>
                    <w:rStyle w:val="Hipervnculo"/>
                    <w:rFonts w:cstheme="minorHAnsi"/>
                    <w:noProof/>
                  </w:rPr>
                  <w:t>X.</w:t>
                </w:r>
                <w:r>
                  <w:rPr>
                    <w:rFonts w:eastAsiaTheme="minorEastAsia"/>
                    <w:noProof/>
                    <w:lang w:eastAsia="es-CL"/>
                  </w:rPr>
                  <w:tab/>
                </w:r>
                <w:r w:rsidRPr="00435D63">
                  <w:rPr>
                    <w:rStyle w:val="Hipervnculo"/>
                    <w:rFonts w:cstheme="minorHAnsi"/>
                    <w:noProof/>
                  </w:rPr>
                  <w:t>NORMAS DE HIGIENE Y SALUD</w:t>
                </w:r>
                <w:r>
                  <w:rPr>
                    <w:noProof/>
                    <w:webHidden/>
                  </w:rPr>
                  <w:tab/>
                </w:r>
                <w:r>
                  <w:rPr>
                    <w:noProof/>
                    <w:webHidden/>
                  </w:rPr>
                  <w:fldChar w:fldCharType="begin"/>
                </w:r>
                <w:r>
                  <w:rPr>
                    <w:noProof/>
                    <w:webHidden/>
                  </w:rPr>
                  <w:instrText xml:space="preserve"> PAGEREF _Toc235705576 \h </w:instrText>
                </w:r>
                <w:r>
                  <w:rPr>
                    <w:noProof/>
                    <w:webHidden/>
                  </w:rPr>
                </w:r>
                <w:r>
                  <w:rPr>
                    <w:noProof/>
                    <w:webHidden/>
                  </w:rPr>
                  <w:fldChar w:fldCharType="separate"/>
                </w:r>
                <w:r>
                  <w:rPr>
                    <w:noProof/>
                    <w:webHidden/>
                  </w:rPr>
                  <w:t>263</w:t>
                </w:r>
                <w:r>
                  <w:rPr>
                    <w:noProof/>
                    <w:webHidden/>
                  </w:rPr>
                  <w:fldChar w:fldCharType="end"/>
                </w:r>
              </w:hyperlink>
            </w:p>
            <w:p w14:paraId="0AC5BDC6" w14:textId="54B8D2FD" w:rsidR="00F15BF1" w:rsidRDefault="00F15BF1">
              <w:pPr>
                <w:pStyle w:val="TDC2"/>
                <w:tabs>
                  <w:tab w:val="left" w:pos="660"/>
                  <w:tab w:val="right" w:leader="dot" w:pos="8828"/>
                </w:tabs>
                <w:rPr>
                  <w:rFonts w:eastAsiaTheme="minorEastAsia"/>
                  <w:noProof/>
                  <w:lang w:eastAsia="es-CL"/>
                </w:rPr>
              </w:pPr>
              <w:hyperlink w:anchor="_Toc235705577" w:history="1">
                <w:r w:rsidRPr="00435D63">
                  <w:rPr>
                    <w:rStyle w:val="Hipervnculo"/>
                    <w:rFonts w:cstheme="minorHAnsi"/>
                    <w:noProof/>
                    <w:lang w:val="es-ES"/>
                  </w:rPr>
                  <w:t>-</w:t>
                </w:r>
                <w:r>
                  <w:rPr>
                    <w:rFonts w:eastAsiaTheme="minorEastAsia"/>
                    <w:noProof/>
                    <w:lang w:eastAsia="es-CL"/>
                  </w:rPr>
                  <w:tab/>
                </w:r>
                <w:r w:rsidRPr="00435D63">
                  <w:rPr>
                    <w:rStyle w:val="Hipervnculo"/>
                    <w:rFonts w:cstheme="minorHAnsi"/>
                    <w:noProof/>
                    <w:lang w:val="es-ES"/>
                  </w:rPr>
                  <w:t>Medidas de limpieza e higiene:</w:t>
                </w:r>
                <w:r>
                  <w:rPr>
                    <w:noProof/>
                    <w:webHidden/>
                  </w:rPr>
                  <w:tab/>
                </w:r>
                <w:r>
                  <w:rPr>
                    <w:noProof/>
                    <w:webHidden/>
                  </w:rPr>
                  <w:fldChar w:fldCharType="begin"/>
                </w:r>
                <w:r>
                  <w:rPr>
                    <w:noProof/>
                    <w:webHidden/>
                  </w:rPr>
                  <w:instrText xml:space="preserve"> PAGEREF _Toc235705577 \h </w:instrText>
                </w:r>
                <w:r>
                  <w:rPr>
                    <w:noProof/>
                    <w:webHidden/>
                  </w:rPr>
                </w:r>
                <w:r>
                  <w:rPr>
                    <w:noProof/>
                    <w:webHidden/>
                  </w:rPr>
                  <w:fldChar w:fldCharType="separate"/>
                </w:r>
                <w:r>
                  <w:rPr>
                    <w:noProof/>
                    <w:webHidden/>
                  </w:rPr>
                  <w:t>264</w:t>
                </w:r>
                <w:r>
                  <w:rPr>
                    <w:noProof/>
                    <w:webHidden/>
                  </w:rPr>
                  <w:fldChar w:fldCharType="end"/>
                </w:r>
              </w:hyperlink>
            </w:p>
            <w:p w14:paraId="5F0DFD8A" w14:textId="0D4AE460" w:rsidR="00F15BF1" w:rsidRDefault="00F15BF1">
              <w:pPr>
                <w:pStyle w:val="TDC2"/>
                <w:tabs>
                  <w:tab w:val="left" w:pos="660"/>
                  <w:tab w:val="right" w:leader="dot" w:pos="8828"/>
                </w:tabs>
                <w:rPr>
                  <w:rFonts w:eastAsiaTheme="minorEastAsia"/>
                  <w:noProof/>
                  <w:lang w:eastAsia="es-CL"/>
                </w:rPr>
              </w:pPr>
              <w:hyperlink w:anchor="_Toc235705578" w:history="1">
                <w:r w:rsidRPr="00435D63">
                  <w:rPr>
                    <w:rStyle w:val="Hipervnculo"/>
                    <w:rFonts w:cstheme="minorHAnsi"/>
                    <w:noProof/>
                    <w:lang w:val="es-ES"/>
                  </w:rPr>
                  <w:t>-</w:t>
                </w:r>
                <w:r>
                  <w:rPr>
                    <w:rFonts w:eastAsiaTheme="minorEastAsia"/>
                    <w:noProof/>
                    <w:lang w:eastAsia="es-CL"/>
                  </w:rPr>
                  <w:tab/>
                </w:r>
                <w:r w:rsidRPr="00435D63">
                  <w:rPr>
                    <w:rStyle w:val="Hipervnculo"/>
                    <w:rFonts w:cstheme="minorHAnsi"/>
                    <w:noProof/>
                    <w:lang w:val="es-ES"/>
                  </w:rPr>
                  <w:t>Administración de medicamentos:</w:t>
                </w:r>
                <w:r>
                  <w:rPr>
                    <w:noProof/>
                    <w:webHidden/>
                  </w:rPr>
                  <w:tab/>
                </w:r>
                <w:r>
                  <w:rPr>
                    <w:noProof/>
                    <w:webHidden/>
                  </w:rPr>
                  <w:fldChar w:fldCharType="begin"/>
                </w:r>
                <w:r>
                  <w:rPr>
                    <w:noProof/>
                    <w:webHidden/>
                  </w:rPr>
                  <w:instrText xml:space="preserve"> PAGEREF _Toc235705578 \h </w:instrText>
                </w:r>
                <w:r>
                  <w:rPr>
                    <w:noProof/>
                    <w:webHidden/>
                  </w:rPr>
                </w:r>
                <w:r>
                  <w:rPr>
                    <w:noProof/>
                    <w:webHidden/>
                  </w:rPr>
                  <w:fldChar w:fldCharType="separate"/>
                </w:r>
                <w:r>
                  <w:rPr>
                    <w:noProof/>
                    <w:webHidden/>
                  </w:rPr>
                  <w:t>264</w:t>
                </w:r>
                <w:r>
                  <w:rPr>
                    <w:noProof/>
                    <w:webHidden/>
                  </w:rPr>
                  <w:fldChar w:fldCharType="end"/>
                </w:r>
              </w:hyperlink>
            </w:p>
            <w:p w14:paraId="36C48235" w14:textId="5E967EEF" w:rsidR="00F15BF1" w:rsidRDefault="00F15BF1">
              <w:pPr>
                <w:pStyle w:val="TDC1"/>
                <w:tabs>
                  <w:tab w:val="right" w:leader="dot" w:pos="8828"/>
                </w:tabs>
                <w:rPr>
                  <w:rFonts w:eastAsiaTheme="minorEastAsia"/>
                  <w:noProof/>
                  <w:lang w:eastAsia="es-CL"/>
                </w:rPr>
              </w:pPr>
              <w:hyperlink w:anchor="_Toc235705579" w:history="1">
                <w:r w:rsidRPr="00435D63">
                  <w:rPr>
                    <w:rStyle w:val="Hipervnculo"/>
                    <w:rFonts w:cstheme="minorHAnsi"/>
                    <w:noProof/>
                  </w:rPr>
                  <w:t>PROTOCOLO DE ACTUACIÓN ANTE ACCIDENTES ESCOLARES EN EDUCACIÓN PARVULARIA</w:t>
                </w:r>
                <w:r>
                  <w:rPr>
                    <w:noProof/>
                    <w:webHidden/>
                  </w:rPr>
                  <w:tab/>
                </w:r>
                <w:r>
                  <w:rPr>
                    <w:noProof/>
                    <w:webHidden/>
                  </w:rPr>
                  <w:fldChar w:fldCharType="begin"/>
                </w:r>
                <w:r>
                  <w:rPr>
                    <w:noProof/>
                    <w:webHidden/>
                  </w:rPr>
                  <w:instrText xml:space="preserve"> PAGEREF _Toc235705579 \h </w:instrText>
                </w:r>
                <w:r>
                  <w:rPr>
                    <w:noProof/>
                    <w:webHidden/>
                  </w:rPr>
                </w:r>
                <w:r>
                  <w:rPr>
                    <w:noProof/>
                    <w:webHidden/>
                  </w:rPr>
                  <w:fldChar w:fldCharType="separate"/>
                </w:r>
                <w:r>
                  <w:rPr>
                    <w:noProof/>
                    <w:webHidden/>
                  </w:rPr>
                  <w:t>267</w:t>
                </w:r>
                <w:r>
                  <w:rPr>
                    <w:noProof/>
                    <w:webHidden/>
                  </w:rPr>
                  <w:fldChar w:fldCharType="end"/>
                </w:r>
              </w:hyperlink>
            </w:p>
            <w:p w14:paraId="2BC3F463" w14:textId="477725A3" w:rsidR="00F15BF1" w:rsidRDefault="00F15BF1">
              <w:pPr>
                <w:pStyle w:val="TDC2"/>
                <w:tabs>
                  <w:tab w:val="right" w:leader="dot" w:pos="8828"/>
                </w:tabs>
                <w:rPr>
                  <w:rFonts w:eastAsiaTheme="minorEastAsia"/>
                  <w:noProof/>
                  <w:lang w:eastAsia="es-CL"/>
                </w:rPr>
              </w:pPr>
              <w:hyperlink w:anchor="_Toc235705580" w:history="1">
                <w:r w:rsidRPr="00435D63">
                  <w:rPr>
                    <w:rStyle w:val="Hipervnculo"/>
                    <w:rFonts w:cstheme="minorHAnsi"/>
                    <w:noProof/>
                  </w:rPr>
                  <w:t>PROTOCOLO DE ACTUACIÓN Y ABORDAJE DE INASISTENCIAS EN EDUCACIÓN PARVULARIA</w:t>
                </w:r>
                <w:r>
                  <w:rPr>
                    <w:noProof/>
                    <w:webHidden/>
                  </w:rPr>
                  <w:tab/>
                </w:r>
                <w:r>
                  <w:rPr>
                    <w:noProof/>
                    <w:webHidden/>
                  </w:rPr>
                  <w:fldChar w:fldCharType="begin"/>
                </w:r>
                <w:r>
                  <w:rPr>
                    <w:noProof/>
                    <w:webHidden/>
                  </w:rPr>
                  <w:instrText xml:space="preserve"> PAGEREF _Toc235705580 \h </w:instrText>
                </w:r>
                <w:r>
                  <w:rPr>
                    <w:noProof/>
                    <w:webHidden/>
                  </w:rPr>
                </w:r>
                <w:r>
                  <w:rPr>
                    <w:noProof/>
                    <w:webHidden/>
                  </w:rPr>
                  <w:fldChar w:fldCharType="separate"/>
                </w:r>
                <w:r>
                  <w:rPr>
                    <w:noProof/>
                    <w:webHidden/>
                  </w:rPr>
                  <w:t>269</w:t>
                </w:r>
                <w:r>
                  <w:rPr>
                    <w:noProof/>
                    <w:webHidden/>
                  </w:rPr>
                  <w:fldChar w:fldCharType="end"/>
                </w:r>
              </w:hyperlink>
            </w:p>
            <w:p w14:paraId="1783383C" w14:textId="0F2C613F" w:rsidR="00F15BF1" w:rsidRDefault="00F15BF1">
              <w:pPr>
                <w:pStyle w:val="TDC3"/>
                <w:tabs>
                  <w:tab w:val="right" w:leader="dot" w:pos="8828"/>
                </w:tabs>
                <w:rPr>
                  <w:rFonts w:eastAsiaTheme="minorEastAsia"/>
                  <w:noProof/>
                  <w:lang w:eastAsia="es-CL"/>
                </w:rPr>
              </w:pPr>
              <w:hyperlink w:anchor="_Toc235705581" w:history="1">
                <w:r w:rsidRPr="00435D63">
                  <w:rPr>
                    <w:rStyle w:val="Hipervnculo"/>
                    <w:rFonts w:cstheme="minorHAnsi"/>
                    <w:b/>
                    <w:bCs/>
                    <w:noProof/>
                  </w:rPr>
                  <w:t>Objetivo</w:t>
                </w:r>
                <w:r>
                  <w:rPr>
                    <w:noProof/>
                    <w:webHidden/>
                  </w:rPr>
                  <w:tab/>
                </w:r>
                <w:r>
                  <w:rPr>
                    <w:noProof/>
                    <w:webHidden/>
                  </w:rPr>
                  <w:fldChar w:fldCharType="begin"/>
                </w:r>
                <w:r>
                  <w:rPr>
                    <w:noProof/>
                    <w:webHidden/>
                  </w:rPr>
                  <w:instrText xml:space="preserve"> PAGEREF _Toc235705581 \h </w:instrText>
                </w:r>
                <w:r>
                  <w:rPr>
                    <w:noProof/>
                    <w:webHidden/>
                  </w:rPr>
                </w:r>
                <w:r>
                  <w:rPr>
                    <w:noProof/>
                    <w:webHidden/>
                  </w:rPr>
                  <w:fldChar w:fldCharType="separate"/>
                </w:r>
                <w:r>
                  <w:rPr>
                    <w:noProof/>
                    <w:webHidden/>
                  </w:rPr>
                  <w:t>269</w:t>
                </w:r>
                <w:r>
                  <w:rPr>
                    <w:noProof/>
                    <w:webHidden/>
                  </w:rPr>
                  <w:fldChar w:fldCharType="end"/>
                </w:r>
              </w:hyperlink>
            </w:p>
            <w:p w14:paraId="2011071A" w14:textId="473D0546" w:rsidR="00F15BF1" w:rsidRDefault="00F15BF1">
              <w:pPr>
                <w:pStyle w:val="TDC1"/>
                <w:tabs>
                  <w:tab w:val="right" w:leader="dot" w:pos="8828"/>
                </w:tabs>
                <w:rPr>
                  <w:rFonts w:eastAsiaTheme="minorEastAsia"/>
                  <w:noProof/>
                  <w:lang w:eastAsia="es-CL"/>
                </w:rPr>
              </w:pPr>
              <w:hyperlink w:anchor="_Toc235705582" w:history="1">
                <w:r w:rsidRPr="00435D63">
                  <w:rPr>
                    <w:rStyle w:val="Hipervnculo"/>
                    <w:rFonts w:cstheme="minorHAnsi"/>
                    <w:noProof/>
                  </w:rPr>
                  <w:t>PROTOCOLO DE ACTUACIÓN ANTE LA VULNERACIÓN DE DERECHOS DE ESTUDIANTES DE EDUCACIÓN PARVULARIA.</w:t>
                </w:r>
                <w:r>
                  <w:rPr>
                    <w:noProof/>
                    <w:webHidden/>
                  </w:rPr>
                  <w:tab/>
                </w:r>
                <w:r>
                  <w:rPr>
                    <w:noProof/>
                    <w:webHidden/>
                  </w:rPr>
                  <w:fldChar w:fldCharType="begin"/>
                </w:r>
                <w:r>
                  <w:rPr>
                    <w:noProof/>
                    <w:webHidden/>
                  </w:rPr>
                  <w:instrText xml:space="preserve"> PAGEREF _Toc235705582 \h </w:instrText>
                </w:r>
                <w:r>
                  <w:rPr>
                    <w:noProof/>
                    <w:webHidden/>
                  </w:rPr>
                </w:r>
                <w:r>
                  <w:rPr>
                    <w:noProof/>
                    <w:webHidden/>
                  </w:rPr>
                  <w:fldChar w:fldCharType="separate"/>
                </w:r>
                <w:r>
                  <w:rPr>
                    <w:noProof/>
                    <w:webHidden/>
                  </w:rPr>
                  <w:t>271</w:t>
                </w:r>
                <w:r>
                  <w:rPr>
                    <w:noProof/>
                    <w:webHidden/>
                  </w:rPr>
                  <w:fldChar w:fldCharType="end"/>
                </w:r>
              </w:hyperlink>
            </w:p>
            <w:p w14:paraId="484A37DA" w14:textId="0D621F26" w:rsidR="00F15BF1" w:rsidRDefault="00F15BF1">
              <w:pPr>
                <w:pStyle w:val="TDC1"/>
                <w:tabs>
                  <w:tab w:val="right" w:leader="dot" w:pos="8828"/>
                </w:tabs>
                <w:rPr>
                  <w:rFonts w:eastAsiaTheme="minorEastAsia"/>
                  <w:noProof/>
                  <w:lang w:eastAsia="es-CL"/>
                </w:rPr>
              </w:pPr>
              <w:hyperlink w:anchor="_Toc235705583" w:history="1">
                <w:r w:rsidRPr="00435D63">
                  <w:rPr>
                    <w:rStyle w:val="Hipervnculo"/>
                    <w:rFonts w:cstheme="minorHAnsi"/>
                    <w:noProof/>
                  </w:rPr>
                  <w:t>PROTOCOLO DE ACTUACIÓN FRENTE A AGRESIONES SEXUALES Y HECHOS DE CONNOTACION SEXUAL QUE ATENTEN CONTRA LA INTEGRIDAD DE LOS PÁRVULOS</w:t>
                </w:r>
                <w:r>
                  <w:rPr>
                    <w:noProof/>
                    <w:webHidden/>
                  </w:rPr>
                  <w:tab/>
                </w:r>
                <w:r>
                  <w:rPr>
                    <w:noProof/>
                    <w:webHidden/>
                  </w:rPr>
                  <w:fldChar w:fldCharType="begin"/>
                </w:r>
                <w:r>
                  <w:rPr>
                    <w:noProof/>
                    <w:webHidden/>
                  </w:rPr>
                  <w:instrText xml:space="preserve"> PAGEREF _Toc235705583 \h </w:instrText>
                </w:r>
                <w:r>
                  <w:rPr>
                    <w:noProof/>
                    <w:webHidden/>
                  </w:rPr>
                </w:r>
                <w:r>
                  <w:rPr>
                    <w:noProof/>
                    <w:webHidden/>
                  </w:rPr>
                  <w:fldChar w:fldCharType="separate"/>
                </w:r>
                <w:r>
                  <w:rPr>
                    <w:noProof/>
                    <w:webHidden/>
                  </w:rPr>
                  <w:t>275</w:t>
                </w:r>
                <w:r>
                  <w:rPr>
                    <w:noProof/>
                    <w:webHidden/>
                  </w:rPr>
                  <w:fldChar w:fldCharType="end"/>
                </w:r>
              </w:hyperlink>
            </w:p>
            <w:p w14:paraId="624D8401" w14:textId="50757847" w:rsidR="00F15BF1" w:rsidRDefault="00F15BF1">
              <w:pPr>
                <w:pStyle w:val="TDC1"/>
                <w:tabs>
                  <w:tab w:val="right" w:leader="dot" w:pos="8828"/>
                </w:tabs>
                <w:rPr>
                  <w:rFonts w:eastAsiaTheme="minorEastAsia"/>
                  <w:noProof/>
                  <w:lang w:eastAsia="es-CL"/>
                </w:rPr>
              </w:pPr>
              <w:hyperlink w:anchor="_Toc235705584" w:history="1">
                <w:r w:rsidRPr="00435D63">
                  <w:rPr>
                    <w:rStyle w:val="Hipervnculo"/>
                    <w:rFonts w:cstheme="minorHAnsi"/>
                    <w:noProof/>
                  </w:rPr>
                  <w:t>PROTOCOLO DE ACTUACIÓN FRENTE A MALTRATO FÍSICO O PSICOLÓGICO QUE ATENTE CONTRA LA INTEGRIDAD DE LOS PÁRVULOS</w:t>
                </w:r>
                <w:r>
                  <w:rPr>
                    <w:noProof/>
                    <w:webHidden/>
                  </w:rPr>
                  <w:tab/>
                </w:r>
                <w:r>
                  <w:rPr>
                    <w:noProof/>
                    <w:webHidden/>
                  </w:rPr>
                  <w:fldChar w:fldCharType="begin"/>
                </w:r>
                <w:r>
                  <w:rPr>
                    <w:noProof/>
                    <w:webHidden/>
                  </w:rPr>
                  <w:instrText xml:space="preserve"> PAGEREF _Toc235705584 \h </w:instrText>
                </w:r>
                <w:r>
                  <w:rPr>
                    <w:noProof/>
                    <w:webHidden/>
                  </w:rPr>
                </w:r>
                <w:r>
                  <w:rPr>
                    <w:noProof/>
                    <w:webHidden/>
                  </w:rPr>
                  <w:fldChar w:fldCharType="separate"/>
                </w:r>
                <w:r>
                  <w:rPr>
                    <w:noProof/>
                    <w:webHidden/>
                  </w:rPr>
                  <w:t>279</w:t>
                </w:r>
                <w:r>
                  <w:rPr>
                    <w:noProof/>
                    <w:webHidden/>
                  </w:rPr>
                  <w:fldChar w:fldCharType="end"/>
                </w:r>
              </w:hyperlink>
            </w:p>
            <w:p w14:paraId="52CE0416" w14:textId="47A3CDB4" w:rsidR="00F15BF1" w:rsidRDefault="00F15BF1">
              <w:pPr>
                <w:pStyle w:val="TDC2"/>
                <w:tabs>
                  <w:tab w:val="right" w:leader="dot" w:pos="8828"/>
                </w:tabs>
                <w:rPr>
                  <w:rFonts w:eastAsiaTheme="minorEastAsia"/>
                  <w:noProof/>
                  <w:lang w:eastAsia="es-CL"/>
                </w:rPr>
              </w:pPr>
              <w:hyperlink w:anchor="_Toc235705585" w:history="1">
                <w:r w:rsidRPr="00435D63">
                  <w:rPr>
                    <w:rStyle w:val="Hipervnculo"/>
                    <w:rFonts w:cstheme="minorHAnsi"/>
                    <w:noProof/>
                  </w:rPr>
                  <w:t>PROTOCOLO DE ACTUACIÓN CAMBIO DE PAÑAL Y/O MUDA DE ROPA.</w:t>
                </w:r>
                <w:r>
                  <w:rPr>
                    <w:noProof/>
                    <w:webHidden/>
                  </w:rPr>
                  <w:tab/>
                </w:r>
                <w:r>
                  <w:rPr>
                    <w:noProof/>
                    <w:webHidden/>
                  </w:rPr>
                  <w:fldChar w:fldCharType="begin"/>
                </w:r>
                <w:r>
                  <w:rPr>
                    <w:noProof/>
                    <w:webHidden/>
                  </w:rPr>
                  <w:instrText xml:space="preserve"> PAGEREF _Toc235705585 \h </w:instrText>
                </w:r>
                <w:r>
                  <w:rPr>
                    <w:noProof/>
                    <w:webHidden/>
                  </w:rPr>
                </w:r>
                <w:r>
                  <w:rPr>
                    <w:noProof/>
                    <w:webHidden/>
                  </w:rPr>
                  <w:fldChar w:fldCharType="separate"/>
                </w:r>
                <w:r>
                  <w:rPr>
                    <w:noProof/>
                    <w:webHidden/>
                  </w:rPr>
                  <w:t>284</w:t>
                </w:r>
                <w:r>
                  <w:rPr>
                    <w:noProof/>
                    <w:webHidden/>
                  </w:rPr>
                  <w:fldChar w:fldCharType="end"/>
                </w:r>
              </w:hyperlink>
            </w:p>
            <w:p w14:paraId="447FA525" w14:textId="3BACB787" w:rsidR="00F15BF1" w:rsidRDefault="00F15BF1">
              <w:pPr>
                <w:pStyle w:val="TDC3"/>
                <w:tabs>
                  <w:tab w:val="right" w:leader="dot" w:pos="8828"/>
                </w:tabs>
                <w:rPr>
                  <w:rFonts w:eastAsiaTheme="minorEastAsia"/>
                  <w:noProof/>
                  <w:lang w:eastAsia="es-CL"/>
                </w:rPr>
              </w:pPr>
              <w:hyperlink w:anchor="_Toc235705586" w:history="1">
                <w:r>
                  <w:rPr>
                    <w:rStyle w:val="Hipervnculo"/>
                    <w:rFonts w:ascii="Calibri"/>
                    <w:noProof/>
                  </w:rPr>
                  <w:t xml:space="preserve">PLAN DE CONVIVENCIA </w:t>
                </w:r>
                <w:r w:rsidRPr="00435D63">
                  <w:rPr>
                    <w:rStyle w:val="Hipervnculo"/>
                    <w:rFonts w:ascii="Calibri"/>
                    <w:noProof/>
                    <w:spacing w:val="-7"/>
                  </w:rPr>
                  <w:t xml:space="preserve"> </w:t>
                </w:r>
                <w:r w:rsidRPr="00435D63">
                  <w:rPr>
                    <w:rStyle w:val="Hipervnculo"/>
                    <w:rFonts w:ascii="Calibri"/>
                    <w:noProof/>
                  </w:rPr>
                  <w:t>CONVIVENCIA</w:t>
                </w:r>
                <w:r w:rsidRPr="00435D63">
                  <w:rPr>
                    <w:rStyle w:val="Hipervnculo"/>
                    <w:rFonts w:ascii="Calibri"/>
                    <w:noProof/>
                    <w:spacing w:val="-3"/>
                  </w:rPr>
                  <w:t xml:space="preserve"> </w:t>
                </w:r>
                <w:r w:rsidRPr="00435D63">
                  <w:rPr>
                    <w:rStyle w:val="Hipervnculo"/>
                    <w:rFonts w:ascii="Calibri"/>
                    <w:noProof/>
                    <w:spacing w:val="-2"/>
                  </w:rPr>
                  <w:t>EDUCATIVA</w:t>
                </w:r>
                <w:r>
                  <w:rPr>
                    <w:noProof/>
                    <w:webHidden/>
                  </w:rPr>
                  <w:tab/>
                </w:r>
                <w:r>
                  <w:rPr>
                    <w:noProof/>
                    <w:webHidden/>
                  </w:rPr>
                  <w:fldChar w:fldCharType="begin"/>
                </w:r>
                <w:r>
                  <w:rPr>
                    <w:noProof/>
                    <w:webHidden/>
                  </w:rPr>
                  <w:instrText xml:space="preserve"> PAGEREF _Toc235705586 \h </w:instrText>
                </w:r>
                <w:r>
                  <w:rPr>
                    <w:noProof/>
                    <w:webHidden/>
                  </w:rPr>
                </w:r>
                <w:r>
                  <w:rPr>
                    <w:noProof/>
                    <w:webHidden/>
                  </w:rPr>
                  <w:fldChar w:fldCharType="separate"/>
                </w:r>
                <w:r>
                  <w:rPr>
                    <w:noProof/>
                    <w:webHidden/>
                  </w:rPr>
                  <w:t>288</w:t>
                </w:r>
                <w:r>
                  <w:rPr>
                    <w:noProof/>
                    <w:webHidden/>
                  </w:rPr>
                  <w:fldChar w:fldCharType="end"/>
                </w:r>
              </w:hyperlink>
            </w:p>
            <w:p w14:paraId="6FEF5E85" w14:textId="4684D2AB" w:rsidR="00F15BF1" w:rsidRDefault="00F15BF1">
              <w:pPr>
                <w:pStyle w:val="TDC2"/>
                <w:tabs>
                  <w:tab w:val="right" w:leader="dot" w:pos="8828"/>
                </w:tabs>
                <w:rPr>
                  <w:rFonts w:eastAsiaTheme="minorEastAsia"/>
                  <w:noProof/>
                  <w:lang w:eastAsia="es-CL"/>
                </w:rPr>
              </w:pPr>
              <w:hyperlink w:anchor="_Toc235705587" w:history="1">
                <w:r w:rsidRPr="00435D63">
                  <w:rPr>
                    <w:rStyle w:val="Hipervnculo"/>
                    <w:noProof/>
                  </w:rPr>
                  <w:t>DIAGNÓSTICO</w:t>
                </w:r>
                <w:r w:rsidRPr="00435D63">
                  <w:rPr>
                    <w:rStyle w:val="Hipervnculo"/>
                    <w:noProof/>
                    <w:spacing w:val="-7"/>
                  </w:rPr>
                  <w:t xml:space="preserve"> </w:t>
                </w:r>
                <w:r w:rsidRPr="00435D63">
                  <w:rPr>
                    <w:rStyle w:val="Hipervnculo"/>
                    <w:noProof/>
                  </w:rPr>
                  <w:t>DE</w:t>
                </w:r>
                <w:r w:rsidRPr="00435D63">
                  <w:rPr>
                    <w:rStyle w:val="Hipervnculo"/>
                    <w:noProof/>
                    <w:spacing w:val="-4"/>
                  </w:rPr>
                  <w:t xml:space="preserve"> </w:t>
                </w:r>
                <w:r w:rsidRPr="00435D63">
                  <w:rPr>
                    <w:rStyle w:val="Hipervnculo"/>
                    <w:noProof/>
                  </w:rPr>
                  <w:t>CONVIVENCIA</w:t>
                </w:r>
                <w:r w:rsidRPr="00435D63">
                  <w:rPr>
                    <w:rStyle w:val="Hipervnculo"/>
                    <w:noProof/>
                    <w:spacing w:val="-6"/>
                  </w:rPr>
                  <w:t xml:space="preserve"> </w:t>
                </w:r>
                <w:r w:rsidRPr="00435D63">
                  <w:rPr>
                    <w:rStyle w:val="Hipervnculo"/>
                    <w:noProof/>
                  </w:rPr>
                  <w:t>EDUCATIVA</w:t>
                </w:r>
                <w:r w:rsidRPr="00435D63">
                  <w:rPr>
                    <w:rStyle w:val="Hipervnculo"/>
                    <w:noProof/>
                    <w:spacing w:val="-6"/>
                  </w:rPr>
                  <w:t xml:space="preserve"> </w:t>
                </w:r>
                <w:r w:rsidRPr="00435D63">
                  <w:rPr>
                    <w:rStyle w:val="Hipervnculo"/>
                    <w:noProof/>
                    <w:spacing w:val="-4"/>
                  </w:rPr>
                  <w:t>2026</w:t>
                </w:r>
                <w:r>
                  <w:rPr>
                    <w:noProof/>
                    <w:webHidden/>
                  </w:rPr>
                  <w:tab/>
                </w:r>
                <w:r>
                  <w:rPr>
                    <w:noProof/>
                    <w:webHidden/>
                  </w:rPr>
                  <w:fldChar w:fldCharType="begin"/>
                </w:r>
                <w:r>
                  <w:rPr>
                    <w:noProof/>
                    <w:webHidden/>
                  </w:rPr>
                  <w:instrText xml:space="preserve"> PAGEREF _Toc235705587 \h </w:instrText>
                </w:r>
                <w:r>
                  <w:rPr>
                    <w:noProof/>
                    <w:webHidden/>
                  </w:rPr>
                </w:r>
                <w:r>
                  <w:rPr>
                    <w:noProof/>
                    <w:webHidden/>
                  </w:rPr>
                  <w:fldChar w:fldCharType="separate"/>
                </w:r>
                <w:r>
                  <w:rPr>
                    <w:noProof/>
                    <w:webHidden/>
                  </w:rPr>
                  <w:t>301</w:t>
                </w:r>
                <w:r>
                  <w:rPr>
                    <w:noProof/>
                    <w:webHidden/>
                  </w:rPr>
                  <w:fldChar w:fldCharType="end"/>
                </w:r>
              </w:hyperlink>
            </w:p>
            <w:p w14:paraId="4D0A0B9A" w14:textId="51CDE781" w:rsidR="00F15BF1" w:rsidRDefault="00F15BF1">
              <w:pPr>
                <w:pStyle w:val="TDC1"/>
                <w:tabs>
                  <w:tab w:val="right" w:leader="dot" w:pos="8828"/>
                </w:tabs>
                <w:rPr>
                  <w:rFonts w:eastAsiaTheme="minorEastAsia"/>
                  <w:noProof/>
                  <w:lang w:eastAsia="es-CL"/>
                </w:rPr>
              </w:pPr>
              <w:hyperlink w:anchor="_Toc235705588" w:history="1">
                <w:r w:rsidRPr="00435D63">
                  <w:rPr>
                    <w:rStyle w:val="Hipervnculo"/>
                    <w:noProof/>
                  </w:rPr>
                  <w:t>XIV</w:t>
                </w:r>
                <w:r w:rsidRPr="00435D63">
                  <w:rPr>
                    <w:rStyle w:val="Hipervnculo"/>
                    <w:noProof/>
                    <w:spacing w:val="65"/>
                  </w:rPr>
                  <w:t xml:space="preserve"> </w:t>
                </w:r>
                <w:r w:rsidRPr="00435D63">
                  <w:rPr>
                    <w:rStyle w:val="Hipervnculo"/>
                    <w:noProof/>
                  </w:rPr>
                  <w:t>CRONOGRAMA</w:t>
                </w:r>
                <w:r w:rsidRPr="00435D63">
                  <w:rPr>
                    <w:rStyle w:val="Hipervnculo"/>
                    <w:noProof/>
                    <w:spacing w:val="-2"/>
                  </w:rPr>
                  <w:t xml:space="preserve"> </w:t>
                </w:r>
                <w:r w:rsidRPr="00435D63">
                  <w:rPr>
                    <w:rStyle w:val="Hipervnculo"/>
                    <w:noProof/>
                  </w:rPr>
                  <w:t>ANUAL</w:t>
                </w:r>
                <w:r w:rsidRPr="00435D63">
                  <w:rPr>
                    <w:rStyle w:val="Hipervnculo"/>
                    <w:noProof/>
                    <w:spacing w:val="1"/>
                  </w:rPr>
                  <w:t xml:space="preserve"> </w:t>
                </w:r>
                <w:r w:rsidRPr="00435D63">
                  <w:rPr>
                    <w:rStyle w:val="Hipervnculo"/>
                    <w:noProof/>
                  </w:rPr>
                  <w:t>PLAN</w:t>
                </w:r>
                <w:r w:rsidRPr="00435D63">
                  <w:rPr>
                    <w:rStyle w:val="Hipervnculo"/>
                    <w:noProof/>
                    <w:spacing w:val="-3"/>
                  </w:rPr>
                  <w:t xml:space="preserve"> </w:t>
                </w:r>
                <w:r w:rsidRPr="00435D63">
                  <w:rPr>
                    <w:rStyle w:val="Hipervnculo"/>
                    <w:noProof/>
                  </w:rPr>
                  <w:t>DE</w:t>
                </w:r>
                <w:r w:rsidRPr="00435D63">
                  <w:rPr>
                    <w:rStyle w:val="Hipervnculo"/>
                    <w:noProof/>
                    <w:spacing w:val="-3"/>
                  </w:rPr>
                  <w:t xml:space="preserve"> </w:t>
                </w:r>
                <w:r w:rsidRPr="00435D63">
                  <w:rPr>
                    <w:rStyle w:val="Hipervnculo"/>
                    <w:noProof/>
                  </w:rPr>
                  <w:t>GESTIÓN</w:t>
                </w:r>
                <w:r w:rsidRPr="00435D63">
                  <w:rPr>
                    <w:rStyle w:val="Hipervnculo"/>
                    <w:noProof/>
                    <w:spacing w:val="-4"/>
                  </w:rPr>
                  <w:t xml:space="preserve"> </w:t>
                </w:r>
                <w:r w:rsidRPr="00435D63">
                  <w:rPr>
                    <w:rStyle w:val="Hipervnculo"/>
                    <w:noProof/>
                  </w:rPr>
                  <w:t>DE</w:t>
                </w:r>
                <w:r w:rsidRPr="00435D63">
                  <w:rPr>
                    <w:rStyle w:val="Hipervnculo"/>
                    <w:noProof/>
                    <w:spacing w:val="-3"/>
                  </w:rPr>
                  <w:t xml:space="preserve"> </w:t>
                </w:r>
                <w:r w:rsidRPr="00435D63">
                  <w:rPr>
                    <w:rStyle w:val="Hipervnculo"/>
                    <w:noProof/>
                  </w:rPr>
                  <w:t>CONVIVENCIA</w:t>
                </w:r>
                <w:r w:rsidRPr="00435D63">
                  <w:rPr>
                    <w:rStyle w:val="Hipervnculo"/>
                    <w:noProof/>
                    <w:spacing w:val="2"/>
                  </w:rPr>
                  <w:t xml:space="preserve"> </w:t>
                </w:r>
                <w:r w:rsidRPr="00435D63">
                  <w:rPr>
                    <w:rStyle w:val="Hipervnculo"/>
                    <w:noProof/>
                    <w:spacing w:val="-2"/>
                  </w:rPr>
                  <w:t>EDUCATIVA</w:t>
                </w:r>
                <w:r>
                  <w:rPr>
                    <w:noProof/>
                    <w:webHidden/>
                  </w:rPr>
                  <w:tab/>
                </w:r>
                <w:r>
                  <w:rPr>
                    <w:noProof/>
                    <w:webHidden/>
                  </w:rPr>
                  <w:fldChar w:fldCharType="begin"/>
                </w:r>
                <w:r>
                  <w:rPr>
                    <w:noProof/>
                    <w:webHidden/>
                  </w:rPr>
                  <w:instrText xml:space="preserve"> PAGEREF _Toc235705588 \h </w:instrText>
                </w:r>
                <w:r>
                  <w:rPr>
                    <w:noProof/>
                    <w:webHidden/>
                  </w:rPr>
                </w:r>
                <w:r>
                  <w:rPr>
                    <w:noProof/>
                    <w:webHidden/>
                  </w:rPr>
                  <w:fldChar w:fldCharType="separate"/>
                </w:r>
                <w:r>
                  <w:rPr>
                    <w:noProof/>
                    <w:webHidden/>
                  </w:rPr>
                  <w:t>324</w:t>
                </w:r>
                <w:r>
                  <w:rPr>
                    <w:noProof/>
                    <w:webHidden/>
                  </w:rPr>
                  <w:fldChar w:fldCharType="end"/>
                </w:r>
              </w:hyperlink>
            </w:p>
            <w:p w14:paraId="3910E876" w14:textId="6D38E9C3" w:rsidR="00BD78C9" w:rsidRPr="009379BE" w:rsidRDefault="001F5325">
              <w:pPr>
                <w:rPr>
                  <w:b/>
                  <w:bCs/>
                  <w:lang w:val="es-ES"/>
                </w:rPr>
              </w:pPr>
              <w:r>
                <w:rPr>
                  <w:b/>
                  <w:bCs/>
                  <w:lang w:val="es-ES"/>
                </w:rPr>
                <w:fldChar w:fldCharType="end"/>
              </w:r>
            </w:p>
          </w:sdtContent>
        </w:sdt>
      </w:sdtContent>
    </w:sdt>
    <w:p w14:paraId="7ABE5101" w14:textId="00F65159" w:rsidR="009379BE" w:rsidRDefault="009379BE" w:rsidP="009379BE">
      <w:pPr>
        <w:rPr>
          <w:lang w:val="es-ES"/>
        </w:rPr>
      </w:pPr>
    </w:p>
    <w:p w14:paraId="049B646B" w14:textId="6C4A3F3F" w:rsidR="00F15BF1" w:rsidRDefault="00F15BF1" w:rsidP="009379BE">
      <w:pPr>
        <w:rPr>
          <w:lang w:val="es-ES"/>
        </w:rPr>
      </w:pPr>
    </w:p>
    <w:p w14:paraId="77694BC5" w14:textId="1B8FD80C" w:rsidR="00F15BF1" w:rsidRDefault="00F15BF1" w:rsidP="009379BE">
      <w:pPr>
        <w:rPr>
          <w:lang w:val="es-ES"/>
        </w:rPr>
      </w:pPr>
    </w:p>
    <w:p w14:paraId="786002C6" w14:textId="0A23DC80" w:rsidR="00F15BF1" w:rsidRDefault="00F15BF1" w:rsidP="009379BE">
      <w:pPr>
        <w:rPr>
          <w:lang w:val="es-ES"/>
        </w:rPr>
      </w:pPr>
    </w:p>
    <w:p w14:paraId="1CCEC73C" w14:textId="2C01F547" w:rsidR="00F15BF1" w:rsidRDefault="00F15BF1" w:rsidP="009379BE">
      <w:pPr>
        <w:rPr>
          <w:lang w:val="es-ES"/>
        </w:rPr>
      </w:pPr>
      <w:bookmarkStart w:id="0" w:name="_GoBack"/>
      <w:bookmarkEnd w:id="0"/>
    </w:p>
    <w:p w14:paraId="622B6947" w14:textId="76DC96A3" w:rsidR="00F15BF1" w:rsidRDefault="00F15BF1" w:rsidP="009379BE">
      <w:pPr>
        <w:rPr>
          <w:lang w:val="es-ES"/>
        </w:rPr>
      </w:pPr>
    </w:p>
    <w:p w14:paraId="078BD77D" w14:textId="5BE3450D" w:rsidR="00F15BF1" w:rsidRDefault="00F15BF1" w:rsidP="009379BE">
      <w:pPr>
        <w:rPr>
          <w:lang w:val="es-ES"/>
        </w:rPr>
      </w:pPr>
    </w:p>
    <w:p w14:paraId="38DCEA27" w14:textId="14B6A5E1" w:rsidR="00F15BF1" w:rsidRDefault="00F15BF1" w:rsidP="009379BE">
      <w:pPr>
        <w:rPr>
          <w:lang w:val="es-ES"/>
        </w:rPr>
      </w:pPr>
    </w:p>
    <w:p w14:paraId="3E0677F0" w14:textId="7E8B7D8F" w:rsidR="00F15BF1" w:rsidRDefault="00F15BF1" w:rsidP="009379BE">
      <w:pPr>
        <w:rPr>
          <w:lang w:val="es-ES"/>
        </w:rPr>
      </w:pPr>
    </w:p>
    <w:p w14:paraId="485CC8D7" w14:textId="77777777" w:rsidR="00F15BF1" w:rsidRDefault="00F15BF1" w:rsidP="009379BE">
      <w:pPr>
        <w:rPr>
          <w:lang w:val="es-ES"/>
        </w:rPr>
      </w:pPr>
    </w:p>
    <w:p w14:paraId="6F2CC2E9" w14:textId="6596E3FF" w:rsidR="007C0666" w:rsidRPr="00BF5CF3" w:rsidRDefault="009E5238" w:rsidP="00536C59">
      <w:pPr>
        <w:pStyle w:val="Ttulo1"/>
        <w:numPr>
          <w:ilvl w:val="0"/>
          <w:numId w:val="33"/>
        </w:numPr>
        <w:spacing w:before="0"/>
        <w:rPr>
          <w:rFonts w:asciiTheme="minorHAnsi" w:hAnsiTheme="minorHAnsi" w:cstheme="minorHAnsi"/>
          <w:color w:val="auto"/>
          <w:sz w:val="24"/>
        </w:rPr>
      </w:pPr>
      <w:bookmarkStart w:id="1" w:name="_Toc235705464"/>
      <w:r>
        <w:rPr>
          <w:rFonts w:asciiTheme="minorHAnsi" w:hAnsiTheme="minorHAnsi" w:cstheme="minorHAnsi"/>
          <w:color w:val="auto"/>
          <w:sz w:val="24"/>
        </w:rPr>
        <w:lastRenderedPageBreak/>
        <w:t>I</w:t>
      </w:r>
      <w:r w:rsidR="00AF3DCF" w:rsidRPr="00BF5CF3">
        <w:rPr>
          <w:rFonts w:asciiTheme="minorHAnsi" w:hAnsiTheme="minorHAnsi" w:cstheme="minorHAnsi"/>
          <w:color w:val="auto"/>
          <w:sz w:val="24"/>
        </w:rPr>
        <w:t>DENTIFICACIÓN DEL ESTABLECIMIENTO:</w:t>
      </w:r>
      <w:bookmarkEnd w:id="1"/>
    </w:p>
    <w:p w14:paraId="233E60CE" w14:textId="77777777" w:rsidR="007C0666" w:rsidRDefault="007C0666" w:rsidP="00947EB1">
      <w:pPr>
        <w:pStyle w:val="Ttulo1"/>
        <w:spacing w:before="0"/>
        <w:rPr>
          <w:rFonts w:asciiTheme="minorHAnsi" w:hAnsiTheme="minorHAnsi" w:cstheme="minorHAnsi"/>
          <w:color w:val="auto"/>
          <w:sz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6"/>
        <w:gridCol w:w="4932"/>
      </w:tblGrid>
      <w:tr w:rsidR="00AF3DCF" w:rsidRPr="001E5AAF" w14:paraId="7DD6D522" w14:textId="77777777" w:rsidTr="00C759C9">
        <w:tc>
          <w:tcPr>
            <w:tcW w:w="3357" w:type="dxa"/>
          </w:tcPr>
          <w:p w14:paraId="4A557A07" w14:textId="1ECA530A" w:rsidR="00AF3DCF" w:rsidRPr="001E5AAF" w:rsidRDefault="007658F0" w:rsidP="00916E9C">
            <w:pPr>
              <w:pStyle w:val="Prrafodelista"/>
              <w:ind w:left="0"/>
              <w:rPr>
                <w:b/>
                <w:sz w:val="24"/>
                <w:szCs w:val="24"/>
              </w:rPr>
            </w:pPr>
            <w:r>
              <w:rPr>
                <w:b/>
                <w:sz w:val="24"/>
                <w:szCs w:val="24"/>
              </w:rPr>
              <w:t>NOMBRE</w:t>
            </w:r>
          </w:p>
        </w:tc>
        <w:tc>
          <w:tcPr>
            <w:tcW w:w="4977" w:type="dxa"/>
          </w:tcPr>
          <w:p w14:paraId="4C373AC7" w14:textId="77777777" w:rsidR="00AF3DCF" w:rsidRPr="001E5AAF" w:rsidRDefault="00AF3DCF" w:rsidP="00916E9C">
            <w:pPr>
              <w:pStyle w:val="Prrafodelista"/>
              <w:ind w:left="0"/>
              <w:rPr>
                <w:sz w:val="24"/>
                <w:szCs w:val="24"/>
              </w:rPr>
            </w:pPr>
            <w:r>
              <w:rPr>
                <w:sz w:val="24"/>
                <w:szCs w:val="24"/>
              </w:rPr>
              <w:t>ESCUELA GRUMETE CORTEZ</w:t>
            </w:r>
          </w:p>
        </w:tc>
      </w:tr>
      <w:tr w:rsidR="00AF3DCF" w:rsidRPr="001E5AAF" w14:paraId="298DE6A1" w14:textId="77777777" w:rsidTr="00C759C9">
        <w:tc>
          <w:tcPr>
            <w:tcW w:w="3357" w:type="dxa"/>
          </w:tcPr>
          <w:p w14:paraId="719DEC13" w14:textId="5C8BA1C2" w:rsidR="00AF3DCF" w:rsidRPr="001E5AAF" w:rsidRDefault="00AF3DCF" w:rsidP="00916E9C">
            <w:pPr>
              <w:pStyle w:val="Prrafodelista"/>
              <w:ind w:left="0"/>
              <w:rPr>
                <w:b/>
                <w:sz w:val="24"/>
                <w:szCs w:val="24"/>
              </w:rPr>
            </w:pPr>
            <w:r w:rsidRPr="001E5AAF">
              <w:rPr>
                <w:b/>
                <w:sz w:val="24"/>
                <w:szCs w:val="24"/>
              </w:rPr>
              <w:t>R</w:t>
            </w:r>
            <w:r>
              <w:rPr>
                <w:b/>
                <w:sz w:val="24"/>
                <w:szCs w:val="24"/>
              </w:rPr>
              <w:t>.</w:t>
            </w:r>
            <w:r w:rsidRPr="001E5AAF">
              <w:rPr>
                <w:b/>
                <w:sz w:val="24"/>
                <w:szCs w:val="24"/>
              </w:rPr>
              <w:t>B</w:t>
            </w:r>
            <w:r w:rsidR="007658F0">
              <w:rPr>
                <w:b/>
                <w:sz w:val="24"/>
                <w:szCs w:val="24"/>
              </w:rPr>
              <w:t>.D</w:t>
            </w:r>
          </w:p>
        </w:tc>
        <w:tc>
          <w:tcPr>
            <w:tcW w:w="4977" w:type="dxa"/>
          </w:tcPr>
          <w:p w14:paraId="52769062" w14:textId="77777777" w:rsidR="00AF3DCF" w:rsidRPr="001E5AAF" w:rsidRDefault="00AF3DCF" w:rsidP="00916E9C">
            <w:pPr>
              <w:pStyle w:val="Prrafodelista"/>
              <w:ind w:left="0"/>
              <w:rPr>
                <w:sz w:val="24"/>
                <w:szCs w:val="24"/>
              </w:rPr>
            </w:pPr>
            <w:r>
              <w:rPr>
                <w:sz w:val="24"/>
                <w:szCs w:val="24"/>
              </w:rPr>
              <w:t>4103-3</w:t>
            </w:r>
          </w:p>
        </w:tc>
      </w:tr>
      <w:tr w:rsidR="00AF3DCF" w:rsidRPr="001E5AAF" w14:paraId="2CD35BE5" w14:textId="77777777" w:rsidTr="00C759C9">
        <w:tc>
          <w:tcPr>
            <w:tcW w:w="3357" w:type="dxa"/>
          </w:tcPr>
          <w:p w14:paraId="7074805A" w14:textId="26D63791" w:rsidR="00AF3DCF" w:rsidRPr="001E5AAF" w:rsidRDefault="00AF3DCF" w:rsidP="00916E9C">
            <w:pPr>
              <w:pStyle w:val="Prrafodelista"/>
              <w:ind w:left="0"/>
              <w:rPr>
                <w:b/>
                <w:sz w:val="24"/>
                <w:szCs w:val="24"/>
              </w:rPr>
            </w:pPr>
            <w:r>
              <w:rPr>
                <w:b/>
                <w:sz w:val="24"/>
                <w:szCs w:val="24"/>
              </w:rPr>
              <w:t>TEL</w:t>
            </w:r>
            <w:r w:rsidR="00A4332A">
              <w:rPr>
                <w:b/>
                <w:sz w:val="24"/>
                <w:szCs w:val="24"/>
              </w:rPr>
              <w:t>É</w:t>
            </w:r>
            <w:r w:rsidR="007658F0">
              <w:rPr>
                <w:b/>
                <w:sz w:val="24"/>
                <w:szCs w:val="24"/>
              </w:rPr>
              <w:t>FONO</w:t>
            </w:r>
          </w:p>
        </w:tc>
        <w:tc>
          <w:tcPr>
            <w:tcW w:w="4977" w:type="dxa"/>
          </w:tcPr>
          <w:p w14:paraId="406CE67F" w14:textId="77777777" w:rsidR="00AF3DCF" w:rsidRPr="001E5AAF" w:rsidRDefault="00AF3DCF" w:rsidP="00916E9C">
            <w:pPr>
              <w:pStyle w:val="Prrafodelista"/>
              <w:ind w:left="0"/>
              <w:rPr>
                <w:sz w:val="24"/>
                <w:szCs w:val="24"/>
              </w:rPr>
            </w:pPr>
            <w:r>
              <w:rPr>
                <w:sz w:val="24"/>
                <w:szCs w:val="24"/>
              </w:rPr>
              <w:t>422531248</w:t>
            </w:r>
          </w:p>
        </w:tc>
      </w:tr>
      <w:tr w:rsidR="00AF3DCF" w:rsidRPr="001E5AAF" w14:paraId="46DED8E9" w14:textId="77777777" w:rsidTr="00C759C9">
        <w:tc>
          <w:tcPr>
            <w:tcW w:w="3357" w:type="dxa"/>
          </w:tcPr>
          <w:p w14:paraId="1D522F78" w14:textId="6A223F8D" w:rsidR="00AF3DCF" w:rsidRPr="001E5AAF" w:rsidRDefault="007658F0" w:rsidP="00916E9C">
            <w:pPr>
              <w:pStyle w:val="Prrafodelista"/>
              <w:ind w:left="0"/>
              <w:rPr>
                <w:b/>
                <w:sz w:val="24"/>
                <w:szCs w:val="24"/>
              </w:rPr>
            </w:pPr>
            <w:r>
              <w:rPr>
                <w:b/>
                <w:sz w:val="24"/>
                <w:szCs w:val="24"/>
              </w:rPr>
              <w:t>E-MAIL</w:t>
            </w:r>
          </w:p>
        </w:tc>
        <w:tc>
          <w:tcPr>
            <w:tcW w:w="4977" w:type="dxa"/>
          </w:tcPr>
          <w:p w14:paraId="74F3C523" w14:textId="77777777" w:rsidR="00AF3DCF" w:rsidRPr="001E5AAF" w:rsidRDefault="00AF3DCF" w:rsidP="00916E9C">
            <w:pPr>
              <w:pStyle w:val="Prrafodelista"/>
              <w:ind w:left="0"/>
              <w:rPr>
                <w:sz w:val="24"/>
                <w:szCs w:val="24"/>
              </w:rPr>
            </w:pPr>
            <w:r>
              <w:rPr>
                <w:sz w:val="24"/>
                <w:szCs w:val="24"/>
              </w:rPr>
              <w:t>ESCUELAGRUMETECORTEZ@HOTMAIL.COM</w:t>
            </w:r>
          </w:p>
        </w:tc>
      </w:tr>
      <w:tr w:rsidR="00AF3DCF" w:rsidRPr="001E5AAF" w14:paraId="3B7A9EC7" w14:textId="77777777" w:rsidTr="00C759C9">
        <w:tc>
          <w:tcPr>
            <w:tcW w:w="3357" w:type="dxa"/>
          </w:tcPr>
          <w:p w14:paraId="629FCE22" w14:textId="09ADAB3C" w:rsidR="00AF3DCF" w:rsidRPr="001E5AAF" w:rsidRDefault="007658F0" w:rsidP="00916E9C">
            <w:pPr>
              <w:pStyle w:val="Prrafodelista"/>
              <w:ind w:left="0"/>
              <w:rPr>
                <w:b/>
                <w:sz w:val="24"/>
                <w:szCs w:val="24"/>
              </w:rPr>
            </w:pPr>
            <w:r>
              <w:rPr>
                <w:b/>
                <w:sz w:val="24"/>
                <w:szCs w:val="24"/>
              </w:rPr>
              <w:t>AREA</w:t>
            </w:r>
          </w:p>
        </w:tc>
        <w:tc>
          <w:tcPr>
            <w:tcW w:w="4977" w:type="dxa"/>
          </w:tcPr>
          <w:p w14:paraId="27B3E590" w14:textId="77777777" w:rsidR="00AF3DCF" w:rsidRPr="001E5AAF" w:rsidRDefault="00AF3DCF" w:rsidP="00916E9C">
            <w:pPr>
              <w:pStyle w:val="Prrafodelista"/>
              <w:ind w:left="0"/>
              <w:rPr>
                <w:sz w:val="24"/>
                <w:szCs w:val="24"/>
              </w:rPr>
            </w:pPr>
            <w:r>
              <w:rPr>
                <w:sz w:val="24"/>
                <w:szCs w:val="24"/>
              </w:rPr>
              <w:t>URBANA</w:t>
            </w:r>
          </w:p>
        </w:tc>
      </w:tr>
      <w:tr w:rsidR="00AF3DCF" w:rsidRPr="001E5AAF" w14:paraId="04B4B9B2" w14:textId="77777777" w:rsidTr="00C759C9">
        <w:tc>
          <w:tcPr>
            <w:tcW w:w="3357" w:type="dxa"/>
          </w:tcPr>
          <w:p w14:paraId="6A543C0A" w14:textId="7FB628E2" w:rsidR="00AF3DCF" w:rsidRPr="001E5AAF" w:rsidRDefault="007658F0" w:rsidP="00916E9C">
            <w:pPr>
              <w:pStyle w:val="Prrafodelista"/>
              <w:ind w:left="0"/>
              <w:rPr>
                <w:b/>
                <w:sz w:val="24"/>
                <w:szCs w:val="24"/>
              </w:rPr>
            </w:pPr>
            <w:r>
              <w:rPr>
                <w:b/>
                <w:sz w:val="24"/>
                <w:szCs w:val="24"/>
              </w:rPr>
              <w:t>LOCALIDAD</w:t>
            </w:r>
          </w:p>
        </w:tc>
        <w:tc>
          <w:tcPr>
            <w:tcW w:w="4977" w:type="dxa"/>
          </w:tcPr>
          <w:p w14:paraId="3C903E59" w14:textId="77777777" w:rsidR="00AF3DCF" w:rsidRPr="001E5AAF" w:rsidRDefault="00AF3DCF" w:rsidP="00916E9C">
            <w:pPr>
              <w:pStyle w:val="Prrafodelista"/>
              <w:ind w:left="0"/>
              <w:rPr>
                <w:sz w:val="24"/>
                <w:szCs w:val="24"/>
              </w:rPr>
            </w:pPr>
            <w:r>
              <w:rPr>
                <w:sz w:val="24"/>
                <w:szCs w:val="24"/>
              </w:rPr>
              <w:t>QUIRIHUE</w:t>
            </w:r>
          </w:p>
        </w:tc>
      </w:tr>
      <w:tr w:rsidR="00AF3DCF" w:rsidRPr="001E5AAF" w14:paraId="60304709" w14:textId="77777777" w:rsidTr="00C759C9">
        <w:tc>
          <w:tcPr>
            <w:tcW w:w="3357" w:type="dxa"/>
          </w:tcPr>
          <w:p w14:paraId="77F78247" w14:textId="39B8C4B1" w:rsidR="00AF3DCF" w:rsidRPr="001E5AAF" w:rsidRDefault="007658F0" w:rsidP="00916E9C">
            <w:pPr>
              <w:pStyle w:val="Prrafodelista"/>
              <w:ind w:left="0"/>
              <w:rPr>
                <w:b/>
                <w:sz w:val="24"/>
                <w:szCs w:val="24"/>
              </w:rPr>
            </w:pPr>
            <w:r>
              <w:rPr>
                <w:b/>
                <w:sz w:val="24"/>
                <w:szCs w:val="24"/>
              </w:rPr>
              <w:t>COMUNA</w:t>
            </w:r>
          </w:p>
        </w:tc>
        <w:tc>
          <w:tcPr>
            <w:tcW w:w="4977" w:type="dxa"/>
          </w:tcPr>
          <w:p w14:paraId="6D4DE3FD" w14:textId="37743FCD" w:rsidR="00825CFF" w:rsidRPr="001E5AAF" w:rsidRDefault="007658F0" w:rsidP="00916E9C">
            <w:pPr>
              <w:pStyle w:val="Prrafodelista"/>
              <w:ind w:left="0"/>
              <w:rPr>
                <w:sz w:val="24"/>
                <w:szCs w:val="24"/>
              </w:rPr>
            </w:pPr>
            <w:r>
              <w:rPr>
                <w:sz w:val="24"/>
                <w:szCs w:val="24"/>
              </w:rPr>
              <w:t>QUIRIHUE</w:t>
            </w:r>
          </w:p>
        </w:tc>
      </w:tr>
      <w:tr w:rsidR="00AF3DCF" w:rsidRPr="001E5AAF" w14:paraId="09ADCE2B" w14:textId="77777777" w:rsidTr="00C759C9">
        <w:tc>
          <w:tcPr>
            <w:tcW w:w="3357" w:type="dxa"/>
          </w:tcPr>
          <w:p w14:paraId="31712391" w14:textId="342D151E" w:rsidR="00AF3DCF" w:rsidRPr="001E5AAF" w:rsidRDefault="00AF3DCF" w:rsidP="00916E9C">
            <w:pPr>
              <w:pStyle w:val="Prrafodelista"/>
              <w:ind w:left="0"/>
              <w:rPr>
                <w:b/>
                <w:sz w:val="24"/>
                <w:szCs w:val="24"/>
              </w:rPr>
            </w:pPr>
            <w:r>
              <w:rPr>
                <w:b/>
                <w:sz w:val="24"/>
                <w:szCs w:val="24"/>
              </w:rPr>
              <w:t>R</w:t>
            </w:r>
            <w:r w:rsidR="007658F0">
              <w:rPr>
                <w:b/>
                <w:sz w:val="24"/>
                <w:szCs w:val="24"/>
              </w:rPr>
              <w:t>EGIÓN</w:t>
            </w:r>
          </w:p>
        </w:tc>
        <w:tc>
          <w:tcPr>
            <w:tcW w:w="4977" w:type="dxa"/>
          </w:tcPr>
          <w:p w14:paraId="5C6E2C7E" w14:textId="77777777" w:rsidR="00AF3DCF" w:rsidRPr="001E5AAF" w:rsidRDefault="00AF3DCF" w:rsidP="00916E9C">
            <w:pPr>
              <w:pStyle w:val="Prrafodelista"/>
              <w:ind w:left="0"/>
              <w:rPr>
                <w:sz w:val="24"/>
                <w:szCs w:val="24"/>
              </w:rPr>
            </w:pPr>
            <w:r>
              <w:rPr>
                <w:sz w:val="24"/>
                <w:szCs w:val="24"/>
              </w:rPr>
              <w:t>ÑUBLE</w:t>
            </w:r>
          </w:p>
        </w:tc>
      </w:tr>
      <w:tr w:rsidR="00AF3DCF" w:rsidRPr="001E5AAF" w14:paraId="314A5AAF" w14:textId="77777777" w:rsidTr="00C759C9">
        <w:tc>
          <w:tcPr>
            <w:tcW w:w="3357" w:type="dxa"/>
          </w:tcPr>
          <w:p w14:paraId="67B6213B" w14:textId="29289E12" w:rsidR="00AF3DCF" w:rsidRPr="001E5AAF" w:rsidRDefault="007658F0" w:rsidP="00916E9C">
            <w:pPr>
              <w:pStyle w:val="Prrafodelista"/>
              <w:ind w:left="0"/>
              <w:rPr>
                <w:b/>
                <w:sz w:val="24"/>
                <w:szCs w:val="24"/>
              </w:rPr>
            </w:pPr>
            <w:r>
              <w:rPr>
                <w:b/>
                <w:sz w:val="24"/>
                <w:szCs w:val="24"/>
              </w:rPr>
              <w:t>NOMBRE DIRECTOR/A</w:t>
            </w:r>
          </w:p>
        </w:tc>
        <w:tc>
          <w:tcPr>
            <w:tcW w:w="4977" w:type="dxa"/>
          </w:tcPr>
          <w:p w14:paraId="5125C6D9" w14:textId="2DA42243" w:rsidR="00AF3DCF" w:rsidRPr="001E5AAF" w:rsidRDefault="000F2681" w:rsidP="00916E9C">
            <w:pPr>
              <w:pStyle w:val="Prrafodelista"/>
              <w:ind w:left="0"/>
              <w:rPr>
                <w:sz w:val="24"/>
                <w:szCs w:val="24"/>
              </w:rPr>
            </w:pPr>
            <w:r>
              <w:rPr>
                <w:sz w:val="24"/>
                <w:szCs w:val="24"/>
              </w:rPr>
              <w:t>EDISON EMILIO ROA  MARDONES</w:t>
            </w:r>
          </w:p>
        </w:tc>
      </w:tr>
      <w:tr w:rsidR="00AF3DCF" w:rsidRPr="001E5AAF" w14:paraId="25D36D20" w14:textId="77777777" w:rsidTr="00C759C9">
        <w:tc>
          <w:tcPr>
            <w:tcW w:w="3357" w:type="dxa"/>
          </w:tcPr>
          <w:p w14:paraId="0189157B" w14:textId="4BEB10DE" w:rsidR="00AF3DCF" w:rsidRPr="001E5AAF" w:rsidRDefault="007658F0" w:rsidP="00916E9C">
            <w:pPr>
              <w:pStyle w:val="Prrafodelista"/>
              <w:ind w:left="0"/>
              <w:rPr>
                <w:b/>
                <w:sz w:val="24"/>
                <w:szCs w:val="24"/>
              </w:rPr>
            </w:pPr>
            <w:r>
              <w:rPr>
                <w:b/>
                <w:sz w:val="24"/>
                <w:szCs w:val="24"/>
              </w:rPr>
              <w:t>NOMBRE SOSTENEDOR</w:t>
            </w:r>
          </w:p>
        </w:tc>
        <w:tc>
          <w:tcPr>
            <w:tcW w:w="4977" w:type="dxa"/>
          </w:tcPr>
          <w:p w14:paraId="0309B0E2" w14:textId="3F58BD99" w:rsidR="00AF3DCF" w:rsidRPr="001E5AAF" w:rsidRDefault="000F2681" w:rsidP="00916E9C">
            <w:pPr>
              <w:pStyle w:val="Prrafodelista"/>
              <w:ind w:left="0"/>
              <w:rPr>
                <w:sz w:val="24"/>
                <w:szCs w:val="24"/>
              </w:rPr>
            </w:pPr>
            <w:r>
              <w:rPr>
                <w:sz w:val="24"/>
                <w:szCs w:val="24"/>
              </w:rPr>
              <w:t>EDUARDO ENRIQUE REDLICH  MARDONES</w:t>
            </w:r>
          </w:p>
        </w:tc>
      </w:tr>
    </w:tbl>
    <w:p w14:paraId="3B0E2B3E" w14:textId="77777777" w:rsidR="007C0666" w:rsidRDefault="007C0666" w:rsidP="00947EB1">
      <w:pPr>
        <w:pStyle w:val="Ttulo1"/>
        <w:spacing w:before="0"/>
        <w:rPr>
          <w:rFonts w:asciiTheme="minorHAnsi" w:hAnsiTheme="minorHAnsi" w:cstheme="minorHAnsi"/>
          <w:color w:val="auto"/>
          <w:sz w:val="24"/>
        </w:rPr>
      </w:pPr>
    </w:p>
    <w:p w14:paraId="24EAE218" w14:textId="77777777" w:rsidR="00AF3DCF" w:rsidRPr="007313C4" w:rsidRDefault="00AF3DCF" w:rsidP="00AF3DCF">
      <w:pPr>
        <w:pStyle w:val="Ttulo1"/>
        <w:spacing w:before="0"/>
        <w:rPr>
          <w:rFonts w:asciiTheme="minorHAnsi" w:hAnsiTheme="minorHAnsi" w:cstheme="minorHAnsi"/>
          <w:color w:val="auto"/>
          <w:sz w:val="24"/>
        </w:rPr>
      </w:pPr>
      <w:bookmarkStart w:id="2" w:name="_Toc235705465"/>
      <w:r w:rsidRPr="007313C4">
        <w:rPr>
          <w:rFonts w:asciiTheme="minorHAnsi" w:hAnsiTheme="minorHAnsi" w:cstheme="minorHAnsi"/>
          <w:color w:val="auto"/>
          <w:sz w:val="24"/>
        </w:rPr>
        <w:t>ANTECEDENTES DE LA ESCUELA</w:t>
      </w:r>
      <w:r>
        <w:rPr>
          <w:rFonts w:asciiTheme="minorHAnsi" w:hAnsiTheme="minorHAnsi" w:cstheme="minorHAnsi"/>
          <w:color w:val="auto"/>
          <w:sz w:val="24"/>
        </w:rPr>
        <w:t>:</w:t>
      </w:r>
      <w:bookmarkEnd w:id="2"/>
    </w:p>
    <w:p w14:paraId="61F0836A" w14:textId="77777777" w:rsidR="00AF3DCF" w:rsidRPr="00AF3DCF" w:rsidRDefault="00AF3DCF" w:rsidP="00AF3DCF">
      <w:pPr>
        <w:rPr>
          <w:lang w:val="es-ES"/>
        </w:rPr>
      </w:pPr>
    </w:p>
    <w:p w14:paraId="62EE6B66" w14:textId="71A04589" w:rsidR="00AF3DCF" w:rsidRPr="002F16FC" w:rsidRDefault="00AF3DCF" w:rsidP="00AF3DCF">
      <w:pPr>
        <w:spacing w:after="0" w:line="360" w:lineRule="auto"/>
        <w:ind w:firstLine="708"/>
        <w:jc w:val="both"/>
        <w:rPr>
          <w:rFonts w:cstheme="minorHAnsi"/>
          <w:sz w:val="24"/>
          <w:szCs w:val="24"/>
          <w:lang w:val="es-AR"/>
        </w:rPr>
      </w:pPr>
      <w:r w:rsidRPr="002F16FC">
        <w:rPr>
          <w:rFonts w:cstheme="minorHAnsi"/>
          <w:sz w:val="24"/>
          <w:szCs w:val="24"/>
          <w:lang w:val="es-AR"/>
        </w:rPr>
        <w:t>La Unidad Educativa de</w:t>
      </w:r>
      <w:r>
        <w:rPr>
          <w:rFonts w:cstheme="minorHAnsi"/>
          <w:sz w:val="24"/>
          <w:szCs w:val="24"/>
          <w:lang w:val="es-AR"/>
        </w:rPr>
        <w:t>nominada Escuela “Grumete Cortez</w:t>
      </w:r>
      <w:r w:rsidRPr="002F16FC">
        <w:rPr>
          <w:rFonts w:cstheme="minorHAnsi"/>
          <w:sz w:val="24"/>
          <w:szCs w:val="24"/>
          <w:lang w:val="es-AR"/>
        </w:rPr>
        <w:t>” de la comuna de Quirihue, se encuentra ubicada en calle Independencia Nº 399, siendo fundada por De</w:t>
      </w:r>
      <w:r w:rsidR="00BF5CF3">
        <w:rPr>
          <w:rFonts w:cstheme="minorHAnsi"/>
          <w:sz w:val="24"/>
          <w:szCs w:val="24"/>
          <w:lang w:val="es-AR"/>
        </w:rPr>
        <w:t>creto Supremo N° 2784 de 07 de o</w:t>
      </w:r>
      <w:r w:rsidRPr="002F16FC">
        <w:rPr>
          <w:rFonts w:cstheme="minorHAnsi"/>
          <w:sz w:val="24"/>
          <w:szCs w:val="24"/>
          <w:lang w:val="es-AR"/>
        </w:rPr>
        <w:t>ctubre de 1998; creada como Escuela Superior de Hombres Nº</w:t>
      </w:r>
      <w:r w:rsidR="00196658">
        <w:rPr>
          <w:rFonts w:cstheme="minorHAnsi"/>
          <w:sz w:val="24"/>
          <w:szCs w:val="24"/>
          <w:lang w:val="es-AR"/>
        </w:rPr>
        <w:t xml:space="preserve"> 1 del Departamento del Itata, </w:t>
      </w:r>
      <w:r w:rsidRPr="002F16FC">
        <w:rPr>
          <w:rFonts w:cstheme="minorHAnsi"/>
          <w:sz w:val="24"/>
          <w:szCs w:val="24"/>
          <w:lang w:val="es-AR"/>
        </w:rPr>
        <w:t>hoy d</w:t>
      </w:r>
      <w:r>
        <w:rPr>
          <w:rFonts w:cstheme="minorHAnsi"/>
          <w:sz w:val="24"/>
          <w:szCs w:val="24"/>
          <w:lang w:val="es-AR"/>
        </w:rPr>
        <w:t>ía Escuela Mixta “Grumete Cortez</w:t>
      </w:r>
      <w:r w:rsidRPr="002F16FC">
        <w:rPr>
          <w:rFonts w:cstheme="minorHAnsi"/>
          <w:sz w:val="24"/>
          <w:szCs w:val="24"/>
          <w:lang w:val="es-AR"/>
        </w:rPr>
        <w:t>”.</w:t>
      </w:r>
    </w:p>
    <w:p w14:paraId="6F9B057D" w14:textId="77777777" w:rsidR="00AF3DCF" w:rsidRPr="002F16FC" w:rsidRDefault="00AF3DCF" w:rsidP="00B8067A">
      <w:pPr>
        <w:spacing w:after="0" w:line="360" w:lineRule="auto"/>
        <w:ind w:firstLine="708"/>
        <w:jc w:val="both"/>
        <w:rPr>
          <w:rFonts w:cstheme="minorHAnsi"/>
          <w:sz w:val="24"/>
          <w:szCs w:val="24"/>
          <w:lang w:val="es-AR"/>
        </w:rPr>
      </w:pPr>
      <w:r>
        <w:rPr>
          <w:rFonts w:cstheme="minorHAnsi"/>
          <w:sz w:val="24"/>
          <w:szCs w:val="24"/>
          <w:lang w:val="es-AR"/>
        </w:rPr>
        <w:t>La Escuela Grumete Cortez</w:t>
      </w:r>
      <w:r w:rsidRPr="002F16FC">
        <w:rPr>
          <w:rFonts w:cstheme="minorHAnsi"/>
          <w:sz w:val="24"/>
          <w:szCs w:val="24"/>
          <w:lang w:val="es-AR"/>
        </w:rPr>
        <w:t xml:space="preserve">, es una </w:t>
      </w:r>
      <w:r w:rsidR="00524D50">
        <w:rPr>
          <w:rFonts w:cstheme="minorHAnsi"/>
          <w:sz w:val="24"/>
          <w:szCs w:val="24"/>
          <w:lang w:val="es-AR"/>
        </w:rPr>
        <w:t>institución que tiene más de 130</w:t>
      </w:r>
      <w:r w:rsidRPr="002F16FC">
        <w:rPr>
          <w:rFonts w:cstheme="minorHAnsi"/>
          <w:sz w:val="24"/>
          <w:szCs w:val="24"/>
          <w:lang w:val="es-AR"/>
        </w:rPr>
        <w:t xml:space="preserve"> años.  Actualmente atiende un alto porcentaje de alumnos(as) con vulnerabilidad social.  </w:t>
      </w:r>
    </w:p>
    <w:p w14:paraId="292E79A8" w14:textId="1BB6844E" w:rsidR="00AF3DCF" w:rsidRPr="002F16FC" w:rsidRDefault="00AF3DCF" w:rsidP="00524D50">
      <w:pPr>
        <w:spacing w:after="0" w:line="360" w:lineRule="auto"/>
        <w:ind w:firstLine="708"/>
        <w:jc w:val="both"/>
        <w:rPr>
          <w:rFonts w:cstheme="minorHAnsi"/>
          <w:color w:val="000000"/>
          <w:sz w:val="24"/>
          <w:szCs w:val="24"/>
          <w:lang w:val="es-AR"/>
        </w:rPr>
      </w:pPr>
      <w:r w:rsidRPr="002F16FC">
        <w:rPr>
          <w:rFonts w:cstheme="minorHAnsi"/>
          <w:color w:val="000000"/>
          <w:sz w:val="24"/>
          <w:szCs w:val="24"/>
          <w:lang w:val="es-AR"/>
        </w:rPr>
        <w:t xml:space="preserve">La Unidad Educativa, actualmente, cuenta con Jornada Escolar Completa de </w:t>
      </w:r>
      <w:r w:rsidR="00100636" w:rsidRPr="002F16FC">
        <w:rPr>
          <w:rFonts w:cstheme="minorHAnsi"/>
          <w:color w:val="000000"/>
          <w:sz w:val="24"/>
          <w:szCs w:val="24"/>
          <w:lang w:val="es-AR"/>
        </w:rPr>
        <w:t>pre kínder</w:t>
      </w:r>
      <w:r w:rsidRPr="002F16FC">
        <w:rPr>
          <w:rFonts w:cstheme="minorHAnsi"/>
          <w:color w:val="000000"/>
          <w:sz w:val="24"/>
          <w:szCs w:val="24"/>
          <w:lang w:val="es-AR"/>
        </w:rPr>
        <w:t xml:space="preserve"> a 8º Básico, quienes además reciben apoyo pedagógico del programa de integración escolar para aquellos estudiantes que presentan necesidades educativas especiales de carácter transitorio y/o permanente, entregando el apoyo directo en la sala de clases, viéndose de </w:t>
      </w:r>
      <w:r w:rsidR="002C6C48" w:rsidRPr="002F16FC">
        <w:rPr>
          <w:rFonts w:cstheme="minorHAnsi"/>
          <w:color w:val="000000"/>
          <w:sz w:val="24"/>
          <w:szCs w:val="24"/>
          <w:lang w:val="es-AR"/>
        </w:rPr>
        <w:t>este</w:t>
      </w:r>
      <w:r w:rsidRPr="002F16FC">
        <w:rPr>
          <w:rFonts w:cstheme="minorHAnsi"/>
          <w:color w:val="000000"/>
          <w:sz w:val="24"/>
          <w:szCs w:val="24"/>
          <w:lang w:val="es-AR"/>
        </w:rPr>
        <w:t xml:space="preserve"> modo beneficiado el curso en su totalidad, avanzando así a la inclusión educativa.</w:t>
      </w:r>
    </w:p>
    <w:p w14:paraId="76FDF593" w14:textId="77777777" w:rsidR="00AF3DCF" w:rsidRPr="002F16FC" w:rsidRDefault="00524D50" w:rsidP="00AF3DCF">
      <w:pPr>
        <w:spacing w:after="0" w:line="360" w:lineRule="auto"/>
        <w:jc w:val="both"/>
        <w:rPr>
          <w:rFonts w:cstheme="minorHAnsi"/>
          <w:sz w:val="24"/>
          <w:szCs w:val="24"/>
          <w:lang w:val="es-AR"/>
        </w:rPr>
      </w:pPr>
      <w:r>
        <w:rPr>
          <w:rFonts w:cstheme="minorHAnsi"/>
          <w:sz w:val="24"/>
          <w:szCs w:val="24"/>
        </w:rPr>
        <w:lastRenderedPageBreak/>
        <w:t xml:space="preserve">La escuela Grumete Cortez, </w:t>
      </w:r>
      <w:r w:rsidR="00AF3DCF" w:rsidRPr="002F16FC">
        <w:rPr>
          <w:rFonts w:cstheme="minorHAnsi"/>
          <w:sz w:val="24"/>
          <w:szCs w:val="24"/>
        </w:rPr>
        <w:t>está constantemente estableciendo una relación permanente y fluida entre la escuela y la comunidad a través de las actividades artísticas de los diferentes talleres impartidos. Para así, obtener un mayor compromiso de los padres en la ed</w:t>
      </w:r>
      <w:r>
        <w:rPr>
          <w:rFonts w:cstheme="minorHAnsi"/>
          <w:sz w:val="24"/>
          <w:szCs w:val="24"/>
        </w:rPr>
        <w:t>ucación de sus hijos.</w:t>
      </w:r>
    </w:p>
    <w:p w14:paraId="609372C9" w14:textId="60718D4F" w:rsidR="00F01A47" w:rsidRPr="009E5238" w:rsidRDefault="00F01A47" w:rsidP="009E5238">
      <w:pPr>
        <w:pStyle w:val="Ttulo2"/>
        <w:rPr>
          <w:rFonts w:asciiTheme="minorHAnsi" w:hAnsiTheme="minorHAnsi" w:cstheme="minorHAnsi"/>
          <w:color w:val="auto"/>
          <w:sz w:val="24"/>
        </w:rPr>
      </w:pPr>
      <w:bookmarkStart w:id="3" w:name="_Hlk59053597"/>
      <w:bookmarkStart w:id="4" w:name="_Toc235705466"/>
      <w:r w:rsidRPr="009E5238">
        <w:rPr>
          <w:rFonts w:asciiTheme="minorHAnsi" w:hAnsiTheme="minorHAnsi" w:cstheme="minorHAnsi"/>
          <w:color w:val="auto"/>
          <w:sz w:val="24"/>
        </w:rPr>
        <w:t>VISIÓN:</w:t>
      </w:r>
      <w:bookmarkEnd w:id="4"/>
    </w:p>
    <w:bookmarkEnd w:id="3"/>
    <w:p w14:paraId="1EAF70EC" w14:textId="366C6781" w:rsidR="00074EAD" w:rsidRPr="00C97098" w:rsidRDefault="00074EAD" w:rsidP="00074EAD">
      <w:pPr>
        <w:spacing w:after="0" w:line="360" w:lineRule="auto"/>
        <w:ind w:firstLine="708"/>
        <w:jc w:val="both"/>
        <w:rPr>
          <w:rFonts w:ascii="Century Gothic" w:hAnsi="Century Gothic"/>
          <w:b/>
          <w:sz w:val="24"/>
          <w:szCs w:val="24"/>
          <w:u w:val="single"/>
        </w:rPr>
      </w:pPr>
      <w:r w:rsidRPr="00C97098">
        <w:rPr>
          <w:rFonts w:cstheme="minorHAnsi"/>
          <w:color w:val="000000"/>
          <w:sz w:val="24"/>
          <w:szCs w:val="24"/>
        </w:rPr>
        <w:t xml:space="preserve">La escuela Grumete Cortez aspira, en su contexto, a ser reconocidos por el liderazgo en la educación de personas íntegras, justas, veraces y libres a través de la excelencia en la acción pedagógica y en el desarrollo de actividades </w:t>
      </w:r>
      <w:r w:rsidR="00C97098" w:rsidRPr="00C97098">
        <w:rPr>
          <w:rFonts w:cstheme="minorHAnsi"/>
          <w:color w:val="000000"/>
          <w:sz w:val="24"/>
          <w:szCs w:val="24"/>
        </w:rPr>
        <w:t>extraescolares, rompiendo</w:t>
      </w:r>
      <w:r w:rsidRPr="00C97098">
        <w:rPr>
          <w:rFonts w:cstheme="minorHAnsi"/>
          <w:color w:val="000000"/>
          <w:sz w:val="24"/>
          <w:szCs w:val="24"/>
        </w:rPr>
        <w:t xml:space="preserve"> las brechas sociales de nuestro alumnado, para que puedan optar así, a una mejor calidad de vida</w:t>
      </w:r>
      <w:r w:rsidRPr="00C97098">
        <w:rPr>
          <w:rFonts w:ascii="Century Gothic" w:hAnsi="Century Gothic"/>
          <w:color w:val="000000"/>
          <w:sz w:val="24"/>
          <w:szCs w:val="24"/>
        </w:rPr>
        <w:t>.</w:t>
      </w:r>
    </w:p>
    <w:p w14:paraId="196A3B4E" w14:textId="582AE828" w:rsidR="00074EAD" w:rsidRPr="009E5238" w:rsidRDefault="00074EAD" w:rsidP="009E5238">
      <w:pPr>
        <w:pStyle w:val="Ttulo2"/>
        <w:rPr>
          <w:rFonts w:asciiTheme="minorHAnsi" w:hAnsiTheme="minorHAnsi" w:cstheme="minorHAnsi"/>
          <w:color w:val="auto"/>
          <w:sz w:val="24"/>
        </w:rPr>
      </w:pPr>
      <w:bookmarkStart w:id="5" w:name="_Toc235705467"/>
      <w:r w:rsidRPr="009E5238">
        <w:rPr>
          <w:rFonts w:asciiTheme="minorHAnsi" w:hAnsiTheme="minorHAnsi" w:cstheme="minorHAnsi"/>
          <w:color w:val="auto"/>
          <w:sz w:val="24"/>
        </w:rPr>
        <w:t>MISIÓN:</w:t>
      </w:r>
      <w:bookmarkEnd w:id="5"/>
    </w:p>
    <w:p w14:paraId="7886292C" w14:textId="6358348E" w:rsidR="00074EAD" w:rsidRPr="00074EAD" w:rsidRDefault="00074EAD" w:rsidP="00074EAD">
      <w:pPr>
        <w:spacing w:after="0" w:line="360" w:lineRule="auto"/>
        <w:ind w:firstLine="708"/>
        <w:jc w:val="both"/>
        <w:rPr>
          <w:rFonts w:cstheme="minorHAnsi"/>
          <w:sz w:val="24"/>
          <w:szCs w:val="24"/>
          <w:lang w:val="es-AR"/>
        </w:rPr>
      </w:pPr>
      <w:r w:rsidRPr="00C97098">
        <w:rPr>
          <w:rFonts w:cstheme="minorHAnsi"/>
          <w:sz w:val="24"/>
          <w:szCs w:val="24"/>
          <w:lang w:val="es-AR"/>
        </w:rPr>
        <w:t xml:space="preserve">Formar a nuestros estudiantes, como personas con autonomía, con desarrollo del espíritu crítico y pensamiento reflexivo, amantes de la música, deporte </w:t>
      </w:r>
      <w:r w:rsidR="00C97098" w:rsidRPr="00C97098">
        <w:rPr>
          <w:rFonts w:cstheme="minorHAnsi"/>
          <w:sz w:val="24"/>
          <w:szCs w:val="24"/>
          <w:lang w:val="es-AR"/>
        </w:rPr>
        <w:t>y el</w:t>
      </w:r>
      <w:r w:rsidRPr="00C97098">
        <w:rPr>
          <w:rFonts w:cstheme="minorHAnsi"/>
          <w:sz w:val="24"/>
          <w:szCs w:val="24"/>
          <w:lang w:val="es-AR"/>
        </w:rPr>
        <w:t xml:space="preserve"> arte. </w:t>
      </w:r>
      <w:r w:rsidR="00C97098" w:rsidRPr="00C97098">
        <w:rPr>
          <w:rFonts w:cstheme="minorHAnsi"/>
          <w:sz w:val="24"/>
          <w:szCs w:val="24"/>
          <w:lang w:val="es-AR"/>
        </w:rPr>
        <w:t>Personas comprometidas</w:t>
      </w:r>
      <w:r w:rsidRPr="00C97098">
        <w:rPr>
          <w:rFonts w:cstheme="minorHAnsi"/>
          <w:sz w:val="24"/>
          <w:szCs w:val="24"/>
          <w:lang w:val="es-AR"/>
        </w:rPr>
        <w:t xml:space="preserve"> con la construcción de sus propios aprendizajes, con valores que les permitan formar y organizar sus proyectos de vida, a través de un cuerpo docente y asistente capacitado para cumplir con la formación de estos alumnos.</w:t>
      </w:r>
    </w:p>
    <w:p w14:paraId="1DFD114C" w14:textId="00FBAEF3" w:rsidR="0059512B" w:rsidRPr="009E5238" w:rsidRDefault="00196658" w:rsidP="009E5238">
      <w:pPr>
        <w:pStyle w:val="Ttulo1"/>
        <w:rPr>
          <w:rFonts w:asciiTheme="minorHAnsi" w:hAnsiTheme="minorHAnsi" w:cstheme="minorHAnsi"/>
          <w:color w:val="auto"/>
        </w:rPr>
      </w:pPr>
      <w:bookmarkStart w:id="6" w:name="_Toc235705468"/>
      <w:r>
        <w:rPr>
          <w:rFonts w:asciiTheme="minorHAnsi" w:hAnsiTheme="minorHAnsi" w:cstheme="minorHAnsi"/>
          <w:color w:val="auto"/>
        </w:rPr>
        <w:t>F</w:t>
      </w:r>
      <w:r w:rsidR="0059512B" w:rsidRPr="009E5238">
        <w:rPr>
          <w:rFonts w:asciiTheme="minorHAnsi" w:hAnsiTheme="minorHAnsi" w:cstheme="minorHAnsi"/>
          <w:color w:val="auto"/>
        </w:rPr>
        <w:t>UENTES NORMATIVAS:</w:t>
      </w:r>
      <w:bookmarkEnd w:id="6"/>
    </w:p>
    <w:p w14:paraId="108D5180" w14:textId="02BCE496" w:rsidR="0059512B" w:rsidRDefault="0059512B" w:rsidP="0059512B">
      <w:pPr>
        <w:spacing w:line="360" w:lineRule="auto"/>
        <w:jc w:val="both"/>
        <w:rPr>
          <w:rFonts w:cstheme="minorHAnsi"/>
          <w:sz w:val="24"/>
        </w:rPr>
      </w:pPr>
      <w:r w:rsidRPr="00947EB1">
        <w:rPr>
          <w:rFonts w:cstheme="minorHAnsi"/>
          <w:sz w:val="24"/>
        </w:rPr>
        <w:t>Con fecha 22 de junio de 2018, la Superintendencia de Educación dicta resolución exenta N° 482, que "Aprueba circular que imparte instrucciones sobre reglamentos internos de los establecimientos educacionales de enseñanza básica y media con reconocimiento oficial del Estado", contiene instrucciones de carácter general dirigidas a los establecimientos educacionales reconocidos oficialmente y sus sostenedores, referidos a la obligación de contar con un Reglamento Interno que regule las relaciones entre el establecimiento y los distintos actores de la comunidad educativa, regulando las normas concernientes a la elaboración, aplicaci</w:t>
      </w:r>
      <w:r>
        <w:rPr>
          <w:rFonts w:cstheme="minorHAnsi"/>
          <w:sz w:val="24"/>
        </w:rPr>
        <w:t>ón y difusión del reglamento. Dicha resolución está</w:t>
      </w:r>
      <w:r w:rsidRPr="00947EB1">
        <w:rPr>
          <w:rFonts w:cstheme="minorHAnsi"/>
          <w:sz w:val="24"/>
        </w:rPr>
        <w:t xml:space="preserve"> disponible para la c</w:t>
      </w:r>
      <w:r>
        <w:rPr>
          <w:rFonts w:cstheme="minorHAnsi"/>
          <w:sz w:val="24"/>
        </w:rPr>
        <w:t xml:space="preserve">omunidad en la página </w:t>
      </w:r>
      <w:r w:rsidR="00401259">
        <w:rPr>
          <w:rFonts w:cstheme="minorHAnsi"/>
          <w:sz w:val="24"/>
        </w:rPr>
        <w:t xml:space="preserve">web </w:t>
      </w:r>
      <w:hyperlink r:id="rId10" w:history="1">
        <w:r w:rsidR="00196658" w:rsidRPr="00560044">
          <w:rPr>
            <w:rStyle w:val="Hipervnculo"/>
            <w:rFonts w:cstheme="minorHAnsi"/>
            <w:sz w:val="24"/>
          </w:rPr>
          <w:t>www.supereduc.cl</w:t>
        </w:r>
      </w:hyperlink>
      <w:r w:rsidRPr="00947EB1">
        <w:rPr>
          <w:rFonts w:cstheme="minorHAnsi"/>
          <w:sz w:val="24"/>
        </w:rPr>
        <w:t>.</w:t>
      </w:r>
    </w:p>
    <w:p w14:paraId="53DE7A89" w14:textId="77777777" w:rsidR="00196658" w:rsidRPr="007313C4" w:rsidRDefault="00196658" w:rsidP="0059512B">
      <w:pPr>
        <w:spacing w:line="360" w:lineRule="auto"/>
        <w:jc w:val="both"/>
        <w:rPr>
          <w:sz w:val="2"/>
          <w:lang w:val="es-ES"/>
        </w:rPr>
      </w:pPr>
    </w:p>
    <w:p w14:paraId="187C5A84" w14:textId="77777777" w:rsidR="0059512B" w:rsidRDefault="0059512B" w:rsidP="00074EAD">
      <w:pPr>
        <w:spacing w:line="360" w:lineRule="auto"/>
        <w:jc w:val="both"/>
        <w:rPr>
          <w:sz w:val="24"/>
        </w:rPr>
      </w:pPr>
      <w:bookmarkStart w:id="7" w:name="_Hlk59052470"/>
      <w:r>
        <w:rPr>
          <w:sz w:val="24"/>
        </w:rPr>
        <w:lastRenderedPageBreak/>
        <w:t>P</w:t>
      </w:r>
      <w:r w:rsidRPr="003A3632">
        <w:rPr>
          <w:sz w:val="24"/>
        </w:rPr>
        <w:t>ara la elaboración o actualización de los contenidos</w:t>
      </w:r>
      <w:r>
        <w:rPr>
          <w:sz w:val="24"/>
        </w:rPr>
        <w:t xml:space="preserve"> del Reglamento I</w:t>
      </w:r>
      <w:r w:rsidRPr="003A3632">
        <w:rPr>
          <w:sz w:val="24"/>
        </w:rPr>
        <w:t xml:space="preserve">nterno se sustentan principalmente en los siguientes referentes normativos: </w:t>
      </w:r>
    </w:p>
    <w:p w14:paraId="7A9ED452" w14:textId="77777777" w:rsidR="0059512B" w:rsidRDefault="0059512B" w:rsidP="00560083">
      <w:pPr>
        <w:pStyle w:val="Prrafodelista"/>
        <w:numPr>
          <w:ilvl w:val="0"/>
          <w:numId w:val="1"/>
        </w:numPr>
        <w:spacing w:after="0" w:line="360" w:lineRule="auto"/>
        <w:rPr>
          <w:sz w:val="24"/>
          <w:szCs w:val="24"/>
        </w:rPr>
      </w:pPr>
      <w:r>
        <w:rPr>
          <w:sz w:val="24"/>
          <w:szCs w:val="24"/>
        </w:rPr>
        <w:t>Tratados internacionales, ratificados por Chile.</w:t>
      </w:r>
    </w:p>
    <w:p w14:paraId="3A4455C9" w14:textId="77777777" w:rsidR="0059512B" w:rsidRDefault="0059512B" w:rsidP="00560083">
      <w:pPr>
        <w:pStyle w:val="Prrafodelista"/>
        <w:numPr>
          <w:ilvl w:val="0"/>
          <w:numId w:val="1"/>
        </w:numPr>
        <w:spacing w:after="0" w:line="360" w:lineRule="auto"/>
        <w:rPr>
          <w:sz w:val="24"/>
          <w:szCs w:val="24"/>
        </w:rPr>
      </w:pPr>
      <w:r>
        <w:rPr>
          <w:sz w:val="24"/>
          <w:szCs w:val="24"/>
        </w:rPr>
        <w:t xml:space="preserve">Constitución Política de la </w:t>
      </w:r>
      <w:r w:rsidR="0017595D">
        <w:rPr>
          <w:sz w:val="24"/>
          <w:szCs w:val="24"/>
        </w:rPr>
        <w:t>República</w:t>
      </w:r>
      <w:r>
        <w:rPr>
          <w:sz w:val="24"/>
          <w:szCs w:val="24"/>
        </w:rPr>
        <w:t>.</w:t>
      </w:r>
    </w:p>
    <w:p w14:paraId="6A9BCD91" w14:textId="77777777" w:rsidR="0059512B" w:rsidRDefault="0059512B" w:rsidP="00560083">
      <w:pPr>
        <w:pStyle w:val="Prrafodelista"/>
        <w:numPr>
          <w:ilvl w:val="0"/>
          <w:numId w:val="1"/>
        </w:numPr>
        <w:spacing w:after="0" w:line="360" w:lineRule="auto"/>
        <w:jc w:val="both"/>
        <w:rPr>
          <w:sz w:val="24"/>
          <w:szCs w:val="24"/>
        </w:rPr>
      </w:pPr>
      <w:r>
        <w:rPr>
          <w:sz w:val="24"/>
          <w:szCs w:val="24"/>
        </w:rPr>
        <w:t xml:space="preserve">Ley General de Educación, articulo 46, letra f). </w:t>
      </w:r>
      <w:r w:rsidR="001C5AB4">
        <w:rPr>
          <w:sz w:val="24"/>
          <w:szCs w:val="24"/>
        </w:rPr>
        <w:t>Siendo condición</w:t>
      </w:r>
      <w:r>
        <w:rPr>
          <w:sz w:val="24"/>
          <w:szCs w:val="24"/>
        </w:rPr>
        <w:t xml:space="preserve"> del sostenedor para obtener y mantener reconocimiento oficial de los establecimientos educacionales.</w:t>
      </w:r>
    </w:p>
    <w:p w14:paraId="762A33CD" w14:textId="77777777" w:rsidR="0059512B" w:rsidRDefault="0059512B" w:rsidP="00560083">
      <w:pPr>
        <w:pStyle w:val="Prrafodelista"/>
        <w:numPr>
          <w:ilvl w:val="0"/>
          <w:numId w:val="1"/>
        </w:numPr>
        <w:spacing w:after="0" w:line="360" w:lineRule="auto"/>
        <w:jc w:val="both"/>
        <w:rPr>
          <w:sz w:val="24"/>
          <w:szCs w:val="24"/>
        </w:rPr>
      </w:pPr>
      <w:r>
        <w:rPr>
          <w:sz w:val="24"/>
          <w:szCs w:val="24"/>
        </w:rPr>
        <w:t>Ley de subvenciones, articulo 6, letra d). requisitos para impetrar subvención.</w:t>
      </w:r>
    </w:p>
    <w:p w14:paraId="4C12308A" w14:textId="77777777" w:rsidR="0059512B" w:rsidRDefault="0059512B" w:rsidP="00560083">
      <w:pPr>
        <w:pStyle w:val="Prrafodelista"/>
        <w:numPr>
          <w:ilvl w:val="0"/>
          <w:numId w:val="1"/>
        </w:numPr>
        <w:spacing w:after="0" w:line="360" w:lineRule="auto"/>
        <w:jc w:val="both"/>
        <w:rPr>
          <w:sz w:val="24"/>
          <w:szCs w:val="24"/>
        </w:rPr>
      </w:pPr>
      <w:r>
        <w:rPr>
          <w:sz w:val="24"/>
          <w:szCs w:val="24"/>
        </w:rPr>
        <w:t>Sistema nacional para el aseguramiento de la Calidad.</w:t>
      </w:r>
    </w:p>
    <w:p w14:paraId="70DCFBB7" w14:textId="77777777" w:rsidR="0059512B" w:rsidRDefault="0059512B" w:rsidP="00560083">
      <w:pPr>
        <w:pStyle w:val="Prrafodelista"/>
        <w:numPr>
          <w:ilvl w:val="0"/>
          <w:numId w:val="1"/>
        </w:numPr>
        <w:spacing w:after="0" w:line="360" w:lineRule="auto"/>
        <w:jc w:val="both"/>
        <w:rPr>
          <w:sz w:val="24"/>
          <w:szCs w:val="24"/>
        </w:rPr>
      </w:pPr>
      <w:r>
        <w:rPr>
          <w:sz w:val="24"/>
          <w:szCs w:val="24"/>
        </w:rPr>
        <w:t>Circulares y reglamentos vinculados con la Educación.</w:t>
      </w:r>
    </w:p>
    <w:bookmarkEnd w:id="7"/>
    <w:p w14:paraId="5BB9DE61" w14:textId="77777777" w:rsidR="00074EAD" w:rsidRDefault="00074EAD" w:rsidP="00BC4E07">
      <w:pPr>
        <w:rPr>
          <w:b/>
          <w:sz w:val="24"/>
          <w:lang w:val="es-ES"/>
        </w:rPr>
      </w:pPr>
    </w:p>
    <w:p w14:paraId="59BEC264" w14:textId="77777777" w:rsidR="00FA4A2B" w:rsidRPr="009E5238" w:rsidRDefault="00FA4A2B" w:rsidP="009E5238">
      <w:pPr>
        <w:pStyle w:val="Ttulo2"/>
        <w:rPr>
          <w:rFonts w:asciiTheme="minorHAnsi" w:hAnsiTheme="minorHAnsi" w:cstheme="minorHAnsi"/>
          <w:color w:val="auto"/>
          <w:sz w:val="24"/>
          <w:lang w:val="es-ES"/>
        </w:rPr>
      </w:pPr>
      <w:bookmarkStart w:id="8" w:name="_Toc235705469"/>
      <w:r w:rsidRPr="009E5238">
        <w:rPr>
          <w:rFonts w:asciiTheme="minorHAnsi" w:hAnsiTheme="minorHAnsi" w:cstheme="minorHAnsi"/>
          <w:color w:val="auto"/>
          <w:sz w:val="24"/>
          <w:lang w:val="es-ES"/>
        </w:rPr>
        <w:t>ALCANCE:</w:t>
      </w:r>
      <w:bookmarkEnd w:id="8"/>
    </w:p>
    <w:p w14:paraId="063460A8" w14:textId="68912A3D" w:rsidR="00FA4A2B" w:rsidRPr="00E40E96" w:rsidRDefault="00E40E96" w:rsidP="00074EAD">
      <w:pPr>
        <w:spacing w:line="360" w:lineRule="auto"/>
        <w:ind w:firstLine="360"/>
        <w:jc w:val="both"/>
        <w:rPr>
          <w:sz w:val="24"/>
          <w:lang w:val="es-ES"/>
        </w:rPr>
      </w:pPr>
      <w:bookmarkStart w:id="9" w:name="_Hlk59052377"/>
      <w:r w:rsidRPr="00E40E96">
        <w:rPr>
          <w:sz w:val="24"/>
          <w:lang w:val="es-ES"/>
        </w:rPr>
        <w:t xml:space="preserve">El presente reglamento </w:t>
      </w:r>
      <w:r w:rsidR="00E52975">
        <w:rPr>
          <w:sz w:val="24"/>
          <w:lang w:val="es-ES"/>
        </w:rPr>
        <w:t>interno, fue reestructurado en su totalidad, en conformidad a la circular N°482/</w:t>
      </w:r>
      <w:r w:rsidR="00670DE7">
        <w:rPr>
          <w:sz w:val="24"/>
          <w:lang w:val="es-ES"/>
        </w:rPr>
        <w:t>2018 de</w:t>
      </w:r>
      <w:r w:rsidR="00E52975">
        <w:rPr>
          <w:sz w:val="24"/>
          <w:lang w:val="es-ES"/>
        </w:rPr>
        <w:t xml:space="preserve"> la superintendencia de Educación, que imparte instrucciones sobre Reglamentos Internos de los establecimientos educacionales de enseñanza básica qu</w:t>
      </w:r>
      <w:r w:rsidR="00F72EAF">
        <w:rPr>
          <w:sz w:val="24"/>
          <w:lang w:val="es-ES"/>
        </w:rPr>
        <w:t>e reciben subvención del estado.</w:t>
      </w:r>
    </w:p>
    <w:bookmarkEnd w:id="9"/>
    <w:p w14:paraId="40DA510D" w14:textId="77777777" w:rsidR="00BC4E07" w:rsidRPr="00196658" w:rsidRDefault="00BC4E07" w:rsidP="00196658">
      <w:pPr>
        <w:rPr>
          <w:b/>
          <w:sz w:val="24"/>
          <w:lang w:val="es-ES"/>
        </w:rPr>
      </w:pPr>
      <w:r w:rsidRPr="00196658">
        <w:rPr>
          <w:b/>
          <w:sz w:val="24"/>
          <w:lang w:val="es-ES"/>
        </w:rPr>
        <w:t>MODELO DE FISCALIZACION CON ENFOQUE DE DERECHOS:</w:t>
      </w:r>
    </w:p>
    <w:p w14:paraId="26C5403B" w14:textId="77777777" w:rsidR="00BC4E07" w:rsidRPr="00A53D53" w:rsidRDefault="00BC4E07" w:rsidP="00560083">
      <w:pPr>
        <w:pStyle w:val="Prrafodelista"/>
        <w:numPr>
          <w:ilvl w:val="0"/>
          <w:numId w:val="2"/>
        </w:numPr>
        <w:spacing w:line="360" w:lineRule="auto"/>
        <w:jc w:val="both"/>
        <w:rPr>
          <w:b/>
          <w:sz w:val="24"/>
          <w:lang w:val="es-ES"/>
        </w:rPr>
      </w:pPr>
      <w:r>
        <w:rPr>
          <w:sz w:val="24"/>
          <w:lang w:val="es-ES"/>
        </w:rPr>
        <w:t>Es un sistema de resguardo</w:t>
      </w:r>
      <w:r w:rsidR="00A53D53">
        <w:rPr>
          <w:sz w:val="24"/>
          <w:lang w:val="es-ES"/>
        </w:rPr>
        <w:t xml:space="preserve"> del cumplimiento de la normativa educacional.</w:t>
      </w:r>
    </w:p>
    <w:p w14:paraId="783DEE6C" w14:textId="77777777" w:rsidR="00A53D53" w:rsidRPr="00A53D53" w:rsidRDefault="00A53D53" w:rsidP="00560083">
      <w:pPr>
        <w:pStyle w:val="Prrafodelista"/>
        <w:numPr>
          <w:ilvl w:val="0"/>
          <w:numId w:val="2"/>
        </w:numPr>
        <w:spacing w:line="360" w:lineRule="auto"/>
        <w:jc w:val="both"/>
        <w:rPr>
          <w:b/>
          <w:sz w:val="24"/>
          <w:lang w:val="es-ES"/>
        </w:rPr>
      </w:pPr>
      <w:r>
        <w:rPr>
          <w:sz w:val="24"/>
          <w:lang w:val="es-ES"/>
        </w:rPr>
        <w:t>Su propósito es la protección de los derechos y libertades fundamentales del sistema escolar, sobre la base de bienes jurídicos educativos de los procesos de la escuela y su objetivo es el mejoramiento continuo e integral de la educación.</w:t>
      </w:r>
    </w:p>
    <w:p w14:paraId="7AF0A103" w14:textId="63C2FB0E" w:rsidR="00A53D53" w:rsidRPr="00A53D53" w:rsidRDefault="00A4332A" w:rsidP="00560083">
      <w:pPr>
        <w:pStyle w:val="Prrafodelista"/>
        <w:numPr>
          <w:ilvl w:val="0"/>
          <w:numId w:val="2"/>
        </w:numPr>
        <w:spacing w:line="360" w:lineRule="auto"/>
        <w:jc w:val="both"/>
        <w:rPr>
          <w:b/>
          <w:sz w:val="24"/>
          <w:lang w:val="es-ES"/>
        </w:rPr>
      </w:pPr>
      <w:r>
        <w:rPr>
          <w:sz w:val="24"/>
          <w:lang w:val="es-ES"/>
        </w:rPr>
        <w:t>E</w:t>
      </w:r>
      <w:r w:rsidR="00A53D53">
        <w:rPr>
          <w:sz w:val="24"/>
          <w:lang w:val="es-ES"/>
        </w:rPr>
        <w:t xml:space="preserve">l modelo de enfoque establece una relación jurídica entre los intereses que la ley establece para el desarrollo del proceso educativo y los derechos de todos los actores del contexto escolar, a fin de una mejora continua, instalar </w:t>
      </w:r>
      <w:r w:rsidR="001C5AB4">
        <w:rPr>
          <w:sz w:val="24"/>
          <w:lang w:val="es-ES"/>
        </w:rPr>
        <w:t>procedimientos que</w:t>
      </w:r>
      <w:r w:rsidR="00A53D53">
        <w:rPr>
          <w:sz w:val="24"/>
          <w:lang w:val="es-ES"/>
        </w:rPr>
        <w:t xml:space="preserve"> impidan la reiteración de controversias normativas y que estos aporten a la calidad de la educación, la equidad y al resguardo de derechos.</w:t>
      </w:r>
    </w:p>
    <w:p w14:paraId="7C5DF2FC" w14:textId="77777777" w:rsidR="00A53D53" w:rsidRPr="003C0FEA" w:rsidRDefault="00A53D53" w:rsidP="00560083">
      <w:pPr>
        <w:pStyle w:val="Prrafodelista"/>
        <w:numPr>
          <w:ilvl w:val="0"/>
          <w:numId w:val="2"/>
        </w:numPr>
        <w:spacing w:line="360" w:lineRule="auto"/>
        <w:jc w:val="both"/>
        <w:rPr>
          <w:b/>
          <w:sz w:val="24"/>
          <w:lang w:val="es-ES"/>
        </w:rPr>
      </w:pPr>
      <w:r>
        <w:rPr>
          <w:sz w:val="24"/>
          <w:lang w:val="es-ES"/>
        </w:rPr>
        <w:t>El presente modelo permite asegurar la educación de calidad en sus distintos niveles, así como la equidad en el sistema escolar.</w:t>
      </w:r>
    </w:p>
    <w:p w14:paraId="3A25E964" w14:textId="31ED3521" w:rsidR="003C0FEA" w:rsidRPr="009E5238" w:rsidRDefault="00196658" w:rsidP="009E5238">
      <w:pPr>
        <w:pStyle w:val="Ttulo1"/>
        <w:rPr>
          <w:rFonts w:asciiTheme="minorHAnsi" w:hAnsiTheme="minorHAnsi" w:cstheme="minorHAnsi"/>
          <w:color w:val="auto"/>
        </w:rPr>
      </w:pPr>
      <w:bookmarkStart w:id="10" w:name="_Toc235705470"/>
      <w:r>
        <w:rPr>
          <w:rFonts w:asciiTheme="minorHAnsi" w:hAnsiTheme="minorHAnsi" w:cstheme="minorHAnsi"/>
          <w:color w:val="auto"/>
        </w:rPr>
        <w:lastRenderedPageBreak/>
        <w:t>II</w:t>
      </w:r>
      <w:r w:rsidR="00F261E8" w:rsidRPr="009E5238">
        <w:rPr>
          <w:rFonts w:asciiTheme="minorHAnsi" w:hAnsiTheme="minorHAnsi" w:cstheme="minorHAnsi"/>
          <w:color w:val="auto"/>
        </w:rPr>
        <w:t xml:space="preserve">. </w:t>
      </w:r>
      <w:r w:rsidR="003C0FEA" w:rsidRPr="009E5238">
        <w:rPr>
          <w:rFonts w:asciiTheme="minorHAnsi" w:hAnsiTheme="minorHAnsi" w:cstheme="minorHAnsi"/>
          <w:color w:val="auto"/>
        </w:rPr>
        <w:t>REGLAMENTO INTERNO</w:t>
      </w:r>
      <w:bookmarkEnd w:id="10"/>
      <w:r w:rsidR="003C0FEA" w:rsidRPr="009E5238">
        <w:rPr>
          <w:rFonts w:asciiTheme="minorHAnsi" w:hAnsiTheme="minorHAnsi" w:cstheme="minorHAnsi"/>
          <w:color w:val="auto"/>
        </w:rPr>
        <w:t xml:space="preserve"> </w:t>
      </w:r>
    </w:p>
    <w:p w14:paraId="5B778522" w14:textId="77777777" w:rsidR="00947EB1" w:rsidRPr="009E5238" w:rsidRDefault="00FE21DF" w:rsidP="009E5238">
      <w:pPr>
        <w:pStyle w:val="Ttulo2"/>
        <w:rPr>
          <w:rFonts w:asciiTheme="minorHAnsi" w:hAnsiTheme="minorHAnsi" w:cstheme="minorHAnsi"/>
        </w:rPr>
      </w:pPr>
      <w:bookmarkStart w:id="11" w:name="_Toc235705471"/>
      <w:r w:rsidRPr="009E5238">
        <w:rPr>
          <w:rFonts w:asciiTheme="minorHAnsi" w:hAnsiTheme="minorHAnsi" w:cstheme="minorHAnsi"/>
          <w:color w:val="auto"/>
          <w:sz w:val="24"/>
        </w:rPr>
        <w:t xml:space="preserve">1.- </w:t>
      </w:r>
      <w:bookmarkStart w:id="12" w:name="_Hlk59052577"/>
      <w:r w:rsidR="007C0666" w:rsidRPr="009E5238">
        <w:rPr>
          <w:rFonts w:asciiTheme="minorHAnsi" w:hAnsiTheme="minorHAnsi" w:cstheme="minorHAnsi"/>
          <w:color w:val="auto"/>
          <w:sz w:val="24"/>
        </w:rPr>
        <w:t>DEFINICIÓN:</w:t>
      </w:r>
      <w:bookmarkEnd w:id="11"/>
    </w:p>
    <w:p w14:paraId="133B4118" w14:textId="77777777" w:rsidR="00947EB1" w:rsidRPr="00947EB1" w:rsidRDefault="00947EB1" w:rsidP="00947EB1">
      <w:pPr>
        <w:spacing w:line="360" w:lineRule="auto"/>
        <w:jc w:val="both"/>
        <w:rPr>
          <w:rFonts w:cstheme="minorHAnsi"/>
          <w:sz w:val="2"/>
        </w:rPr>
      </w:pPr>
    </w:p>
    <w:p w14:paraId="633D0418" w14:textId="04951419" w:rsidR="00B10C5D" w:rsidRDefault="00A5765B" w:rsidP="003C0FEA">
      <w:pPr>
        <w:spacing w:line="360" w:lineRule="auto"/>
        <w:ind w:firstLine="708"/>
        <w:jc w:val="both"/>
        <w:rPr>
          <w:rFonts w:cstheme="minorHAnsi"/>
          <w:sz w:val="24"/>
        </w:rPr>
      </w:pPr>
      <w:r w:rsidRPr="00A5765B">
        <w:rPr>
          <w:rFonts w:cstheme="minorHAnsi"/>
          <w:sz w:val="24"/>
        </w:rPr>
        <w:t xml:space="preserve">El </w:t>
      </w:r>
      <w:r w:rsidR="001051D8">
        <w:rPr>
          <w:rFonts w:cstheme="minorHAnsi"/>
          <w:sz w:val="24"/>
        </w:rPr>
        <w:t>Reglamento Interno es el instrumento elaborado por los miembros de la comunidad educativa, de conformidad</w:t>
      </w:r>
      <w:r w:rsidR="00B10C5D">
        <w:rPr>
          <w:rFonts w:cstheme="minorHAnsi"/>
          <w:sz w:val="24"/>
        </w:rPr>
        <w:t xml:space="preserve"> a los valores expresados en el proyecto educativo institucional</w:t>
      </w:r>
      <w:r w:rsidR="005834D5">
        <w:rPr>
          <w:rFonts w:cstheme="minorHAnsi"/>
          <w:sz w:val="24"/>
        </w:rPr>
        <w:t>, en adelante PEI,</w:t>
      </w:r>
      <w:r w:rsidR="00074EAD">
        <w:rPr>
          <w:rFonts w:cstheme="minorHAnsi"/>
          <w:sz w:val="24"/>
        </w:rPr>
        <w:t xml:space="preserve"> </w:t>
      </w:r>
      <w:r w:rsidR="00B10C5D">
        <w:rPr>
          <w:rFonts w:cstheme="minorHAnsi"/>
          <w:sz w:val="24"/>
        </w:rPr>
        <w:t>que tiene por objeto permitir el ejercicio y cumplimiento efectivo, de los derechos y deberes de sus miembros, a través de la regulación de sus relaciones, fijando en particular normas de funcionamiento, de convivencia y otros procedimientos generales del establecimiento.</w:t>
      </w:r>
      <w:bookmarkEnd w:id="12"/>
    </w:p>
    <w:p w14:paraId="36D2E669" w14:textId="77777777" w:rsidR="00A53D53" w:rsidRDefault="00A53D53" w:rsidP="00074EAD">
      <w:pPr>
        <w:spacing w:line="360" w:lineRule="auto"/>
        <w:ind w:firstLine="708"/>
        <w:jc w:val="both"/>
        <w:rPr>
          <w:rFonts w:cstheme="minorHAnsi"/>
          <w:sz w:val="24"/>
        </w:rPr>
      </w:pPr>
      <w:r>
        <w:rPr>
          <w:rFonts w:cstheme="minorHAnsi"/>
          <w:sz w:val="24"/>
        </w:rPr>
        <w:t>Al ser la educación una función social, es deber de toda la comunidad educativa contribuir a su desarrollo y perfeccionamiento “Derechos y Obligaciones”</w:t>
      </w:r>
      <w:r w:rsidR="00E46F0B">
        <w:rPr>
          <w:rStyle w:val="Refdenotaalpie"/>
          <w:rFonts w:cstheme="minorHAnsi"/>
          <w:sz w:val="24"/>
        </w:rPr>
        <w:footnoteReference w:id="1"/>
      </w:r>
    </w:p>
    <w:p w14:paraId="53DE0DE1" w14:textId="77777777" w:rsidR="00A53D53" w:rsidRDefault="00A53D53" w:rsidP="00074EAD">
      <w:pPr>
        <w:spacing w:line="360" w:lineRule="auto"/>
        <w:ind w:firstLine="708"/>
        <w:jc w:val="both"/>
        <w:rPr>
          <w:rFonts w:cstheme="minorHAnsi"/>
          <w:sz w:val="24"/>
        </w:rPr>
      </w:pPr>
      <w:r>
        <w:rPr>
          <w:rFonts w:cstheme="minorHAnsi"/>
          <w:sz w:val="24"/>
        </w:rPr>
        <w:t>La unidad educativa Escuela Grumete Cortez, está</w:t>
      </w:r>
      <w:r w:rsidR="005A29D3">
        <w:rPr>
          <w:rFonts w:cstheme="minorHAnsi"/>
          <w:sz w:val="24"/>
        </w:rPr>
        <w:t xml:space="preserve"> integrada por: Alumnos y alumnas, madres, padres y apoderados, docentes, asistentes de la educación, equipo directivo y sostenedor</w:t>
      </w:r>
      <w:r w:rsidR="00E46F0B">
        <w:rPr>
          <w:rStyle w:val="Refdenotaalpie"/>
          <w:rFonts w:cstheme="minorHAnsi"/>
          <w:sz w:val="24"/>
        </w:rPr>
        <w:footnoteReference w:id="2"/>
      </w:r>
      <w:r w:rsidR="005A29D3">
        <w:rPr>
          <w:rFonts w:cstheme="minorHAnsi"/>
          <w:sz w:val="24"/>
        </w:rPr>
        <w:t>.</w:t>
      </w:r>
    </w:p>
    <w:p w14:paraId="08C75260" w14:textId="6630A2ED" w:rsidR="005A29D3" w:rsidRDefault="005A29D3" w:rsidP="00074EAD">
      <w:pPr>
        <w:spacing w:line="360" w:lineRule="auto"/>
        <w:ind w:firstLine="708"/>
        <w:jc w:val="both"/>
        <w:rPr>
          <w:rFonts w:cstheme="minorHAnsi"/>
          <w:sz w:val="24"/>
        </w:rPr>
      </w:pPr>
      <w:r>
        <w:rPr>
          <w:rFonts w:cstheme="minorHAnsi"/>
          <w:sz w:val="24"/>
        </w:rPr>
        <w:t xml:space="preserve">El reglamento interno es un instrumento único, aun cuando </w:t>
      </w:r>
      <w:r w:rsidR="00713C81">
        <w:rPr>
          <w:rFonts w:cstheme="minorHAnsi"/>
          <w:sz w:val="24"/>
        </w:rPr>
        <w:t>esté</w:t>
      </w:r>
      <w:r>
        <w:rPr>
          <w:rFonts w:cstheme="minorHAnsi"/>
          <w:sz w:val="24"/>
        </w:rPr>
        <w:t xml:space="preserve"> compuesto por distintos manuales y protocolos</w:t>
      </w:r>
      <w:r w:rsidR="00E46F0B">
        <w:rPr>
          <w:rFonts w:cstheme="minorHAnsi"/>
          <w:sz w:val="24"/>
        </w:rPr>
        <w:t>, cada uno de ellos se entenderá como parte integrante de este reglamento interno.</w:t>
      </w:r>
    </w:p>
    <w:p w14:paraId="72E73F80" w14:textId="2C7C16CD" w:rsidR="00074EAD" w:rsidRDefault="00074EAD" w:rsidP="00A5765B">
      <w:pPr>
        <w:spacing w:line="360" w:lineRule="auto"/>
        <w:jc w:val="both"/>
        <w:rPr>
          <w:rFonts w:cstheme="minorHAnsi"/>
          <w:sz w:val="24"/>
        </w:rPr>
      </w:pPr>
    </w:p>
    <w:p w14:paraId="2F836F58" w14:textId="605357A3" w:rsidR="00074EAD" w:rsidRDefault="00074EAD" w:rsidP="00A5765B">
      <w:pPr>
        <w:spacing w:line="360" w:lineRule="auto"/>
        <w:jc w:val="both"/>
        <w:rPr>
          <w:rFonts w:cstheme="minorHAnsi"/>
          <w:sz w:val="24"/>
        </w:rPr>
      </w:pPr>
    </w:p>
    <w:p w14:paraId="7855EBCB" w14:textId="1343B3F3" w:rsidR="00074EAD" w:rsidRDefault="00074EAD" w:rsidP="00A5765B">
      <w:pPr>
        <w:spacing w:line="360" w:lineRule="auto"/>
        <w:jc w:val="both"/>
        <w:rPr>
          <w:rFonts w:cstheme="minorHAnsi"/>
          <w:sz w:val="24"/>
        </w:rPr>
      </w:pPr>
    </w:p>
    <w:p w14:paraId="275B25A7" w14:textId="6EC0503B" w:rsidR="00074EAD" w:rsidRDefault="00074EAD" w:rsidP="00A5765B">
      <w:pPr>
        <w:spacing w:line="360" w:lineRule="auto"/>
        <w:jc w:val="both"/>
        <w:rPr>
          <w:rFonts w:cstheme="minorHAnsi"/>
          <w:sz w:val="24"/>
        </w:rPr>
      </w:pPr>
    </w:p>
    <w:p w14:paraId="62D2DC18" w14:textId="18B6DAA2" w:rsidR="00074EAD" w:rsidRDefault="00074EAD" w:rsidP="00A5765B">
      <w:pPr>
        <w:spacing w:line="360" w:lineRule="auto"/>
        <w:jc w:val="both"/>
        <w:rPr>
          <w:rFonts w:cstheme="minorHAnsi"/>
          <w:sz w:val="24"/>
        </w:rPr>
      </w:pPr>
    </w:p>
    <w:p w14:paraId="61AFD3FC" w14:textId="77777777" w:rsidR="00293F17" w:rsidRPr="009E5238" w:rsidRDefault="00FE21DF" w:rsidP="009E5238">
      <w:pPr>
        <w:pStyle w:val="Ttulo2"/>
        <w:rPr>
          <w:rFonts w:asciiTheme="minorHAnsi" w:hAnsiTheme="minorHAnsi" w:cstheme="minorHAnsi"/>
          <w:color w:val="auto"/>
          <w:sz w:val="24"/>
        </w:rPr>
      </w:pPr>
      <w:bookmarkStart w:id="13" w:name="_Toc235705472"/>
      <w:r w:rsidRPr="009E5238">
        <w:rPr>
          <w:rFonts w:asciiTheme="minorHAnsi" w:hAnsiTheme="minorHAnsi" w:cstheme="minorHAnsi"/>
          <w:color w:val="auto"/>
          <w:sz w:val="24"/>
        </w:rPr>
        <w:lastRenderedPageBreak/>
        <w:t xml:space="preserve">2.- </w:t>
      </w:r>
      <w:r w:rsidR="00293F17" w:rsidRPr="009E5238">
        <w:rPr>
          <w:rFonts w:asciiTheme="minorHAnsi" w:hAnsiTheme="minorHAnsi" w:cstheme="minorHAnsi"/>
          <w:color w:val="auto"/>
          <w:sz w:val="24"/>
        </w:rPr>
        <w:t>PRINCIPIOS FUNDANTES</w:t>
      </w:r>
      <w:r w:rsidR="0059512B" w:rsidRPr="009E5238">
        <w:rPr>
          <w:rFonts w:asciiTheme="minorHAnsi" w:hAnsiTheme="minorHAnsi" w:cstheme="minorHAnsi"/>
          <w:color w:val="auto"/>
          <w:sz w:val="24"/>
        </w:rPr>
        <w:t>:</w:t>
      </w:r>
      <w:bookmarkEnd w:id="13"/>
    </w:p>
    <w:p w14:paraId="316463B5" w14:textId="77777777" w:rsidR="00F91A43" w:rsidRDefault="00D36E2B" w:rsidP="003C0FEA">
      <w:pPr>
        <w:spacing w:line="360" w:lineRule="auto"/>
        <w:ind w:firstLine="708"/>
        <w:jc w:val="both"/>
        <w:rPr>
          <w:rFonts w:cstheme="minorHAnsi"/>
          <w:sz w:val="24"/>
        </w:rPr>
      </w:pPr>
      <w:r>
        <w:rPr>
          <w:rFonts w:cstheme="minorHAnsi"/>
          <w:sz w:val="24"/>
        </w:rPr>
        <w:t xml:space="preserve">El reglamento interno en su integridad y en cada una de sus disposiciones, deben respetar los principios que inspiran el sistema educativo </w:t>
      </w:r>
      <w:r w:rsidR="003C0FEA">
        <w:rPr>
          <w:rFonts w:cstheme="minorHAnsi"/>
          <w:sz w:val="24"/>
        </w:rPr>
        <w:t xml:space="preserve">establecidos en el Artículo 3 de la Ley </w:t>
      </w:r>
      <w:r w:rsidR="00F91A43">
        <w:rPr>
          <w:rFonts w:cstheme="minorHAnsi"/>
          <w:sz w:val="24"/>
        </w:rPr>
        <w:t>General de Educación (LGE).</w:t>
      </w:r>
    </w:p>
    <w:p w14:paraId="233680A3" w14:textId="0CE16BD6" w:rsidR="00FE21DF" w:rsidRPr="004E16CA" w:rsidRDefault="00670DE7" w:rsidP="004E16CA">
      <w:pPr>
        <w:spacing w:line="240" w:lineRule="auto"/>
        <w:jc w:val="both"/>
        <w:rPr>
          <w:rFonts w:cstheme="minorHAnsi"/>
          <w:sz w:val="24"/>
        </w:rPr>
      </w:pPr>
      <w:r w:rsidRPr="004E16CA">
        <w:rPr>
          <w:rFonts w:cstheme="minorHAnsi"/>
          <w:sz w:val="24"/>
        </w:rPr>
        <w:t>Dignidad</w:t>
      </w:r>
      <w:r w:rsidR="004E16CA" w:rsidRPr="004E16CA">
        <w:rPr>
          <w:rFonts w:cstheme="minorHAnsi"/>
          <w:sz w:val="24"/>
        </w:rPr>
        <w:t xml:space="preserve"> del ser humano</w:t>
      </w:r>
    </w:p>
    <w:p w14:paraId="6B4DC915" w14:textId="70D9B669" w:rsidR="000D71A9" w:rsidRPr="004E16CA" w:rsidRDefault="000D71A9" w:rsidP="004E16CA">
      <w:pPr>
        <w:spacing w:line="240" w:lineRule="auto"/>
        <w:jc w:val="both"/>
        <w:rPr>
          <w:rFonts w:cstheme="minorHAnsi"/>
          <w:sz w:val="24"/>
        </w:rPr>
      </w:pPr>
      <w:r w:rsidRPr="004E16CA">
        <w:rPr>
          <w:rFonts w:cstheme="minorHAnsi"/>
          <w:sz w:val="24"/>
        </w:rPr>
        <w:t>Interés superi</w:t>
      </w:r>
      <w:r w:rsidR="004E16CA" w:rsidRPr="004E16CA">
        <w:rPr>
          <w:rFonts w:cstheme="minorHAnsi"/>
          <w:sz w:val="24"/>
        </w:rPr>
        <w:t>or del niño, niña y adolescente</w:t>
      </w:r>
      <w:r w:rsidRPr="004E16CA">
        <w:rPr>
          <w:rFonts w:cstheme="minorHAnsi"/>
          <w:sz w:val="24"/>
        </w:rPr>
        <w:t xml:space="preserve"> </w:t>
      </w:r>
    </w:p>
    <w:p w14:paraId="7BF41853" w14:textId="088C8D3E" w:rsidR="000A1D5B" w:rsidRPr="004E16CA" w:rsidRDefault="004E16CA" w:rsidP="004E16CA">
      <w:pPr>
        <w:spacing w:line="240" w:lineRule="auto"/>
        <w:jc w:val="both"/>
        <w:rPr>
          <w:rFonts w:cstheme="minorHAnsi"/>
          <w:sz w:val="24"/>
        </w:rPr>
      </w:pPr>
      <w:r w:rsidRPr="004E16CA">
        <w:rPr>
          <w:rFonts w:cstheme="minorHAnsi"/>
          <w:sz w:val="24"/>
        </w:rPr>
        <w:t>No discriminación Arbitraria</w:t>
      </w:r>
      <w:r w:rsidR="00F94041" w:rsidRPr="004E16CA">
        <w:rPr>
          <w:rFonts w:cstheme="minorHAnsi"/>
          <w:sz w:val="24"/>
        </w:rPr>
        <w:tab/>
      </w:r>
    </w:p>
    <w:p w14:paraId="292EEA0D" w14:textId="22CC8986" w:rsidR="005B1D13" w:rsidRPr="004E16CA" w:rsidRDefault="005B1D13" w:rsidP="004E16CA">
      <w:pPr>
        <w:spacing w:line="240" w:lineRule="auto"/>
        <w:jc w:val="both"/>
        <w:rPr>
          <w:rFonts w:cstheme="minorHAnsi"/>
          <w:sz w:val="24"/>
        </w:rPr>
      </w:pPr>
      <w:r w:rsidRPr="004E16CA">
        <w:rPr>
          <w:rFonts w:cstheme="minorHAnsi"/>
          <w:sz w:val="24"/>
        </w:rPr>
        <w:t>Legalidad:</w:t>
      </w:r>
    </w:p>
    <w:p w14:paraId="58F49939" w14:textId="68E376B7" w:rsidR="00B468CF" w:rsidRPr="004E16CA" w:rsidRDefault="00B468CF" w:rsidP="004E16CA">
      <w:pPr>
        <w:spacing w:line="240" w:lineRule="auto"/>
        <w:jc w:val="both"/>
        <w:rPr>
          <w:rFonts w:cstheme="minorHAnsi"/>
          <w:sz w:val="24"/>
        </w:rPr>
      </w:pPr>
      <w:r w:rsidRPr="004E16CA">
        <w:rPr>
          <w:rFonts w:cstheme="minorHAnsi"/>
          <w:sz w:val="24"/>
        </w:rPr>
        <w:t>Justo y Racional Procedimiento:</w:t>
      </w:r>
    </w:p>
    <w:p w14:paraId="13A76988" w14:textId="2428CBF2" w:rsidR="001D166B" w:rsidRPr="004E16CA" w:rsidRDefault="001D166B" w:rsidP="004E16CA">
      <w:pPr>
        <w:spacing w:line="240" w:lineRule="auto"/>
        <w:jc w:val="both"/>
        <w:rPr>
          <w:rFonts w:cstheme="minorHAnsi"/>
          <w:sz w:val="24"/>
        </w:rPr>
      </w:pPr>
      <w:r w:rsidRPr="004E16CA">
        <w:rPr>
          <w:rFonts w:cstheme="minorHAnsi"/>
          <w:sz w:val="24"/>
        </w:rPr>
        <w:t>Proporcionalidad:</w:t>
      </w:r>
    </w:p>
    <w:p w14:paraId="3785638A" w14:textId="77777777" w:rsidR="004E16CA" w:rsidRPr="004E16CA" w:rsidRDefault="00FC492D" w:rsidP="004E16CA">
      <w:pPr>
        <w:spacing w:line="240" w:lineRule="auto"/>
        <w:jc w:val="both"/>
        <w:rPr>
          <w:rFonts w:cstheme="minorHAnsi"/>
          <w:sz w:val="24"/>
        </w:rPr>
      </w:pPr>
      <w:r w:rsidRPr="004E16CA">
        <w:rPr>
          <w:rFonts w:cstheme="minorHAnsi"/>
          <w:sz w:val="24"/>
        </w:rPr>
        <w:t>Transparencia</w:t>
      </w:r>
    </w:p>
    <w:p w14:paraId="3DB6B378" w14:textId="0F5959C3" w:rsidR="005B5DEB" w:rsidRPr="004E16CA" w:rsidRDefault="000A4940" w:rsidP="004E16CA">
      <w:pPr>
        <w:spacing w:line="240" w:lineRule="auto"/>
        <w:jc w:val="both"/>
        <w:rPr>
          <w:rFonts w:cstheme="minorHAnsi"/>
          <w:sz w:val="24"/>
        </w:rPr>
      </w:pPr>
      <w:r w:rsidRPr="004E16CA">
        <w:rPr>
          <w:rFonts w:cstheme="minorHAnsi"/>
          <w:sz w:val="24"/>
        </w:rPr>
        <w:t>Participación.</w:t>
      </w:r>
    </w:p>
    <w:p w14:paraId="78E01C3B" w14:textId="35FE9D58" w:rsidR="00E12E4E" w:rsidRPr="004E16CA" w:rsidRDefault="00E12E4E" w:rsidP="004E16CA">
      <w:pPr>
        <w:spacing w:line="240" w:lineRule="auto"/>
        <w:jc w:val="both"/>
        <w:rPr>
          <w:rFonts w:cstheme="minorHAnsi"/>
          <w:sz w:val="24"/>
        </w:rPr>
      </w:pPr>
      <w:r w:rsidRPr="004E16CA">
        <w:rPr>
          <w:rFonts w:cstheme="minorHAnsi"/>
          <w:sz w:val="24"/>
        </w:rPr>
        <w:t>Autonomía y Diversidad.</w:t>
      </w:r>
    </w:p>
    <w:p w14:paraId="6E3931A3" w14:textId="660B1E3E" w:rsidR="00552C2A" w:rsidRDefault="00660C1C" w:rsidP="004E16CA">
      <w:pPr>
        <w:spacing w:line="240" w:lineRule="auto"/>
        <w:jc w:val="both"/>
        <w:rPr>
          <w:rFonts w:cstheme="minorHAnsi"/>
          <w:sz w:val="24"/>
        </w:rPr>
      </w:pPr>
      <w:r w:rsidRPr="004E16CA">
        <w:rPr>
          <w:rFonts w:cstheme="minorHAnsi"/>
          <w:sz w:val="24"/>
        </w:rPr>
        <w:t>Responsabilidad</w:t>
      </w:r>
      <w:r w:rsidR="00116805" w:rsidRPr="004E16CA">
        <w:rPr>
          <w:rFonts w:cstheme="minorHAnsi"/>
          <w:sz w:val="24"/>
        </w:rPr>
        <w:t>.</w:t>
      </w:r>
    </w:p>
    <w:p w14:paraId="1FFE50BF" w14:textId="77777777" w:rsidR="00AC4E09" w:rsidRPr="00196658" w:rsidRDefault="00AC4E09" w:rsidP="00196658">
      <w:pPr>
        <w:pStyle w:val="Ttulo1"/>
        <w:rPr>
          <w:rFonts w:asciiTheme="minorHAnsi" w:hAnsiTheme="minorHAnsi" w:cstheme="minorHAnsi"/>
          <w:color w:val="auto"/>
          <w:sz w:val="24"/>
        </w:rPr>
      </w:pPr>
      <w:bookmarkStart w:id="14" w:name="_Toc235705473"/>
      <w:r w:rsidRPr="00196658">
        <w:rPr>
          <w:rFonts w:asciiTheme="minorHAnsi" w:hAnsiTheme="minorHAnsi" w:cstheme="minorHAnsi"/>
          <w:color w:val="auto"/>
          <w:sz w:val="24"/>
        </w:rPr>
        <w:t>3. FUENTE LEGAL DE LA OBLIGACION DE LOS ESTABLECIMIENTOS EDUCACIONALES DE TENER REGLAMENTO INTERNO.</w:t>
      </w:r>
      <w:bookmarkEnd w:id="14"/>
    </w:p>
    <w:p w14:paraId="7A6C7238" w14:textId="200818AB" w:rsidR="008A4B0E" w:rsidRDefault="008D2286" w:rsidP="000D402C">
      <w:pPr>
        <w:spacing w:line="360" w:lineRule="auto"/>
        <w:ind w:firstLine="708"/>
        <w:jc w:val="both"/>
        <w:rPr>
          <w:rFonts w:cstheme="minorHAnsi"/>
          <w:sz w:val="24"/>
        </w:rPr>
      </w:pPr>
      <w:r>
        <w:rPr>
          <w:rFonts w:cstheme="minorHAnsi"/>
          <w:sz w:val="24"/>
        </w:rPr>
        <w:t>Lo dispuesto en el artículo</w:t>
      </w:r>
      <w:r w:rsidR="00770828">
        <w:rPr>
          <w:rFonts w:cstheme="minorHAnsi"/>
          <w:sz w:val="24"/>
        </w:rPr>
        <w:t xml:space="preserve"> 46, letra f de la LGE</w:t>
      </w:r>
      <w:r>
        <w:rPr>
          <w:rFonts w:cstheme="minorHAnsi"/>
          <w:sz w:val="24"/>
        </w:rPr>
        <w:t xml:space="preserve"> (ley general de educación) siendo condición del sostenedor obtener y mantener reconocimiento oficial de</w:t>
      </w:r>
      <w:r w:rsidR="004E16CA">
        <w:rPr>
          <w:rFonts w:cstheme="minorHAnsi"/>
          <w:sz w:val="24"/>
        </w:rPr>
        <w:t xml:space="preserve"> </w:t>
      </w:r>
      <w:r w:rsidR="0020650A">
        <w:rPr>
          <w:rFonts w:cstheme="minorHAnsi"/>
          <w:sz w:val="24"/>
        </w:rPr>
        <w:t>los establecimientos</w:t>
      </w:r>
      <w:r>
        <w:rPr>
          <w:rFonts w:cstheme="minorHAnsi"/>
          <w:sz w:val="24"/>
        </w:rPr>
        <w:t xml:space="preserve"> educacional</w:t>
      </w:r>
      <w:r w:rsidR="00770828">
        <w:rPr>
          <w:rFonts w:cstheme="minorHAnsi"/>
          <w:sz w:val="24"/>
        </w:rPr>
        <w:t>es</w:t>
      </w:r>
      <w:r>
        <w:rPr>
          <w:rFonts w:cstheme="minorHAnsi"/>
          <w:sz w:val="24"/>
        </w:rPr>
        <w:t>.</w:t>
      </w:r>
    </w:p>
    <w:p w14:paraId="2D66CF72" w14:textId="11D896B2" w:rsidR="00770828" w:rsidRDefault="00770828" w:rsidP="000D402C">
      <w:pPr>
        <w:spacing w:line="360" w:lineRule="auto"/>
        <w:ind w:firstLine="708"/>
        <w:jc w:val="both"/>
        <w:rPr>
          <w:rFonts w:cstheme="minorHAnsi"/>
          <w:sz w:val="24"/>
        </w:rPr>
      </w:pPr>
      <w:r>
        <w:rPr>
          <w:rFonts w:cstheme="minorHAnsi"/>
          <w:sz w:val="24"/>
        </w:rPr>
        <w:t>Lo dispuesto en el artículo 6. Letra d de la ley de subvenciones, requisito para impetrar subvención.</w:t>
      </w:r>
    </w:p>
    <w:p w14:paraId="3DD3FB44" w14:textId="02CFB9FF" w:rsidR="00DA5577" w:rsidRDefault="00DA5577" w:rsidP="000D402C">
      <w:pPr>
        <w:spacing w:line="360" w:lineRule="auto"/>
        <w:ind w:firstLine="708"/>
        <w:jc w:val="both"/>
        <w:rPr>
          <w:rFonts w:cstheme="minorHAnsi"/>
          <w:sz w:val="24"/>
        </w:rPr>
      </w:pPr>
    </w:p>
    <w:p w14:paraId="761F1884" w14:textId="77777777" w:rsidR="00DA5577" w:rsidRDefault="00DA5577" w:rsidP="000D402C">
      <w:pPr>
        <w:spacing w:line="360" w:lineRule="auto"/>
        <w:ind w:firstLine="708"/>
        <w:jc w:val="both"/>
        <w:rPr>
          <w:rFonts w:cstheme="minorHAnsi"/>
          <w:sz w:val="24"/>
        </w:rPr>
      </w:pPr>
    </w:p>
    <w:p w14:paraId="0B7C7CD4" w14:textId="12544754" w:rsidR="008E2197" w:rsidRPr="009E5238" w:rsidRDefault="004E16CA" w:rsidP="009E5238">
      <w:pPr>
        <w:pStyle w:val="Ttulo1"/>
        <w:rPr>
          <w:rFonts w:asciiTheme="minorHAnsi" w:hAnsiTheme="minorHAnsi" w:cstheme="minorHAnsi"/>
          <w:color w:val="auto"/>
          <w:sz w:val="24"/>
        </w:rPr>
      </w:pPr>
      <w:bookmarkStart w:id="15" w:name="_Toc235705474"/>
      <w:r w:rsidRPr="009E5238">
        <w:rPr>
          <w:rFonts w:asciiTheme="minorHAnsi" w:hAnsiTheme="minorHAnsi" w:cstheme="minorHAnsi"/>
          <w:color w:val="auto"/>
          <w:sz w:val="24"/>
        </w:rPr>
        <w:lastRenderedPageBreak/>
        <w:t>4</w:t>
      </w:r>
      <w:r w:rsidR="00196658">
        <w:rPr>
          <w:rFonts w:asciiTheme="minorHAnsi" w:hAnsiTheme="minorHAnsi" w:cstheme="minorHAnsi"/>
          <w:color w:val="auto"/>
          <w:sz w:val="24"/>
        </w:rPr>
        <w:t>. CONTENIDO MÍ</w:t>
      </w:r>
      <w:r w:rsidR="008E2197" w:rsidRPr="009E5238">
        <w:rPr>
          <w:rFonts w:asciiTheme="minorHAnsi" w:hAnsiTheme="minorHAnsi" w:cstheme="minorHAnsi"/>
          <w:color w:val="auto"/>
          <w:sz w:val="24"/>
        </w:rPr>
        <w:t>NIMO DEL REGLAMENTO INTERNO.</w:t>
      </w:r>
      <w:bookmarkEnd w:id="15"/>
    </w:p>
    <w:p w14:paraId="41CD8EFB" w14:textId="77777777" w:rsidR="00D774BF" w:rsidRPr="00D774BF" w:rsidRDefault="0017595D" w:rsidP="000D402C">
      <w:pPr>
        <w:spacing w:line="360" w:lineRule="auto"/>
        <w:ind w:firstLine="708"/>
        <w:jc w:val="both"/>
        <w:rPr>
          <w:sz w:val="24"/>
        </w:rPr>
      </w:pPr>
      <w:r>
        <w:rPr>
          <w:sz w:val="24"/>
        </w:rPr>
        <w:t>E</w:t>
      </w:r>
      <w:r w:rsidR="00D774BF" w:rsidRPr="00D774BF">
        <w:rPr>
          <w:sz w:val="24"/>
        </w:rPr>
        <w:t xml:space="preserve">l reglamento interno es el instrumento idóneo para regular las relaciones entre los miembros de la comunidad educativa y contar con dicha herramienta constituye un requisito para la obtención y mantención del reconocimiento oficial del estado por parte de los establecimientos educacionales. </w:t>
      </w:r>
    </w:p>
    <w:p w14:paraId="05F31558" w14:textId="77777777" w:rsidR="008E2197" w:rsidRDefault="00D774BF" w:rsidP="000D402C">
      <w:pPr>
        <w:spacing w:line="360" w:lineRule="auto"/>
        <w:ind w:firstLine="708"/>
        <w:jc w:val="both"/>
        <w:rPr>
          <w:sz w:val="24"/>
        </w:rPr>
      </w:pPr>
      <w:r w:rsidRPr="00D774BF">
        <w:rPr>
          <w:sz w:val="24"/>
        </w:rPr>
        <w:t>A continuación, se señalan los contenidos mínimos que contempla nuestro reglamento interno, para satisfacer las obligaciones legales asociadas. Dichos requerimientos, en ningún caso obstan la facultad que posee la comunidad educativa de incorporar otras regulaciones que les parezcan necesarias, siempre que se observen los principios señalados en el numeral 2 precedente</w:t>
      </w:r>
      <w:r>
        <w:rPr>
          <w:sz w:val="24"/>
        </w:rPr>
        <w:t>.</w:t>
      </w:r>
    </w:p>
    <w:p w14:paraId="5986827F" w14:textId="09B98397" w:rsidR="008E2197" w:rsidRPr="009E5238" w:rsidRDefault="00196658" w:rsidP="009E5238">
      <w:pPr>
        <w:pStyle w:val="Ttulo2"/>
        <w:rPr>
          <w:rFonts w:asciiTheme="minorHAnsi" w:hAnsiTheme="minorHAnsi" w:cstheme="minorHAnsi"/>
          <w:color w:val="auto"/>
          <w:sz w:val="24"/>
        </w:rPr>
      </w:pPr>
      <w:bookmarkStart w:id="16" w:name="_Hlk59053780"/>
      <w:bookmarkStart w:id="17" w:name="_Toc235705475"/>
      <w:r w:rsidRPr="009E5238">
        <w:rPr>
          <w:rFonts w:asciiTheme="minorHAnsi" w:hAnsiTheme="minorHAnsi" w:cstheme="minorHAnsi"/>
          <w:color w:val="auto"/>
          <w:sz w:val="24"/>
        </w:rPr>
        <w:t>4.1 DERECHOS</w:t>
      </w:r>
      <w:r w:rsidR="00BD3A3D" w:rsidRPr="009E5238">
        <w:rPr>
          <w:rFonts w:asciiTheme="minorHAnsi" w:hAnsiTheme="minorHAnsi" w:cstheme="minorHAnsi"/>
          <w:color w:val="auto"/>
          <w:sz w:val="24"/>
        </w:rPr>
        <w:t xml:space="preserve"> Y DEBERES DE LA COMUNIDAD EDUCATIVA</w:t>
      </w:r>
      <w:bookmarkEnd w:id="17"/>
      <w:r w:rsidR="00BD3A3D" w:rsidRPr="009E5238">
        <w:rPr>
          <w:rFonts w:asciiTheme="minorHAnsi" w:hAnsiTheme="minorHAnsi" w:cstheme="minorHAnsi"/>
          <w:color w:val="auto"/>
          <w:sz w:val="24"/>
        </w:rPr>
        <w:t xml:space="preserve"> </w:t>
      </w:r>
      <w:bookmarkEnd w:id="16"/>
    </w:p>
    <w:p w14:paraId="18491E73" w14:textId="77777777" w:rsidR="00BD3A3D" w:rsidRPr="00BD3A3D" w:rsidRDefault="00BD3A3D" w:rsidP="000D402C">
      <w:pPr>
        <w:spacing w:line="360" w:lineRule="auto"/>
        <w:ind w:firstLine="708"/>
        <w:jc w:val="both"/>
        <w:rPr>
          <w:sz w:val="24"/>
        </w:rPr>
      </w:pPr>
      <w:r w:rsidRPr="00BD3A3D">
        <w:rPr>
          <w:sz w:val="24"/>
        </w:rPr>
        <w:t xml:space="preserve">El reglamento interno </w:t>
      </w:r>
      <w:r w:rsidR="0017595D">
        <w:rPr>
          <w:sz w:val="24"/>
        </w:rPr>
        <w:t>plasma</w:t>
      </w:r>
      <w:r w:rsidRPr="00BD3A3D">
        <w:rPr>
          <w:sz w:val="24"/>
        </w:rPr>
        <w:t xml:space="preserve"> los derechos y deberes de los distintos miembros de la comunidad educativa, especialmente los consagrados en el artículo 10 de la Ley General de Educación. </w:t>
      </w:r>
    </w:p>
    <w:p w14:paraId="4821F339" w14:textId="3ECD4E4B" w:rsidR="00BD3A3D" w:rsidRPr="009E5238" w:rsidRDefault="00183330" w:rsidP="009E5238">
      <w:pPr>
        <w:pStyle w:val="Ttulo2"/>
        <w:rPr>
          <w:rFonts w:asciiTheme="minorHAnsi" w:hAnsiTheme="minorHAnsi" w:cstheme="minorHAnsi"/>
          <w:color w:val="auto"/>
          <w:sz w:val="24"/>
        </w:rPr>
      </w:pPr>
      <w:bookmarkStart w:id="18" w:name="_Hlk59054824"/>
      <w:bookmarkStart w:id="19" w:name="_Toc235705476"/>
      <w:r w:rsidRPr="009E5238">
        <w:rPr>
          <w:rFonts w:asciiTheme="minorHAnsi" w:hAnsiTheme="minorHAnsi" w:cstheme="minorHAnsi"/>
          <w:color w:val="auto"/>
          <w:sz w:val="24"/>
        </w:rPr>
        <w:t>4</w:t>
      </w:r>
      <w:r w:rsidR="00A11EE9" w:rsidRPr="009E5238">
        <w:rPr>
          <w:rFonts w:asciiTheme="minorHAnsi" w:hAnsiTheme="minorHAnsi" w:cstheme="minorHAnsi"/>
          <w:color w:val="auto"/>
          <w:sz w:val="24"/>
        </w:rPr>
        <w:t xml:space="preserve">.1.1 </w:t>
      </w:r>
      <w:r w:rsidR="0020650A" w:rsidRPr="009E5238">
        <w:rPr>
          <w:rFonts w:asciiTheme="minorHAnsi" w:hAnsiTheme="minorHAnsi" w:cstheme="minorHAnsi"/>
          <w:color w:val="auto"/>
          <w:sz w:val="24"/>
        </w:rPr>
        <w:t>DERECHOS</w:t>
      </w:r>
      <w:r w:rsidR="00BD3A3D" w:rsidRPr="009E5238">
        <w:rPr>
          <w:rFonts w:asciiTheme="minorHAnsi" w:hAnsiTheme="minorHAnsi" w:cstheme="minorHAnsi"/>
          <w:color w:val="auto"/>
          <w:sz w:val="24"/>
        </w:rPr>
        <w:t xml:space="preserve"> DE LAS Y LOS ALUMNOS DE LA ESCUELA GRUMETE CORTEZ</w:t>
      </w:r>
      <w:bookmarkEnd w:id="18"/>
      <w:r w:rsidR="00BD3A3D" w:rsidRPr="009E5238">
        <w:rPr>
          <w:rFonts w:asciiTheme="minorHAnsi" w:hAnsiTheme="minorHAnsi" w:cstheme="minorHAnsi"/>
          <w:color w:val="auto"/>
          <w:sz w:val="24"/>
        </w:rPr>
        <w:t>.</w:t>
      </w:r>
      <w:bookmarkEnd w:id="19"/>
    </w:p>
    <w:p w14:paraId="597CBC8E" w14:textId="77777777" w:rsidR="00BD3A3D" w:rsidRDefault="00BD3A3D" w:rsidP="000D402C">
      <w:pPr>
        <w:spacing w:line="360" w:lineRule="auto"/>
        <w:ind w:firstLine="360"/>
        <w:jc w:val="both"/>
        <w:rPr>
          <w:sz w:val="24"/>
        </w:rPr>
      </w:pPr>
      <w:bookmarkStart w:id="20" w:name="_Hlk59054720"/>
      <w:r w:rsidRPr="00BD3A3D">
        <w:rPr>
          <w:sz w:val="24"/>
        </w:rPr>
        <w:t>Los alumnos y alumnas, gozarán de todos los derechos garantizados por la Constitución Política de la República de Chile, por la Co</w:t>
      </w:r>
      <w:r w:rsidR="00183D41">
        <w:rPr>
          <w:sz w:val="24"/>
        </w:rPr>
        <w:t>nvención de los Derechos del Niñ</w:t>
      </w:r>
      <w:r w:rsidRPr="00BD3A3D">
        <w:rPr>
          <w:sz w:val="24"/>
        </w:rPr>
        <w:t>o y de los Adolescentes, por todas las Convenciones y Tratados Internacionales sobre derechos humanos y civiles ratificados por Chile, normativa legal vigente y nuestro Ordenamiento Jurídico y todos los derechos que establece nuestro Proyecto Educativo Institucional</w:t>
      </w:r>
      <w:r w:rsidR="00183D41">
        <w:rPr>
          <w:sz w:val="24"/>
        </w:rPr>
        <w:t>.</w:t>
      </w:r>
    </w:p>
    <w:p w14:paraId="215A6E2D" w14:textId="77777777" w:rsidR="00590DC7" w:rsidRPr="00803BC2" w:rsidRDefault="00590DC7" w:rsidP="00560083">
      <w:pPr>
        <w:pStyle w:val="Prrafodelista"/>
        <w:numPr>
          <w:ilvl w:val="0"/>
          <w:numId w:val="3"/>
        </w:numPr>
        <w:spacing w:line="360" w:lineRule="auto"/>
        <w:jc w:val="both"/>
        <w:rPr>
          <w:sz w:val="24"/>
        </w:rPr>
      </w:pPr>
      <w:r w:rsidRPr="00803BC2">
        <w:rPr>
          <w:sz w:val="24"/>
        </w:rPr>
        <w:t xml:space="preserve">Recibir una formación que asegure el pleno desarrollo integral de su personalidad, de acuerdo con el Proyecto Educativo del Establecimiento. </w:t>
      </w:r>
    </w:p>
    <w:p w14:paraId="25417EFA" w14:textId="77777777" w:rsidR="00590DC7" w:rsidRPr="00803BC2" w:rsidRDefault="00590DC7" w:rsidP="00560083">
      <w:pPr>
        <w:pStyle w:val="Prrafodelista"/>
        <w:numPr>
          <w:ilvl w:val="0"/>
          <w:numId w:val="3"/>
        </w:numPr>
        <w:spacing w:line="360" w:lineRule="auto"/>
        <w:jc w:val="both"/>
        <w:rPr>
          <w:sz w:val="24"/>
        </w:rPr>
      </w:pPr>
      <w:r w:rsidRPr="00803BC2">
        <w:rPr>
          <w:sz w:val="24"/>
        </w:rPr>
        <w:t xml:space="preserve"> Que su rendimiento escolar sea valorado con objetividad. </w:t>
      </w:r>
    </w:p>
    <w:p w14:paraId="5CB1135C" w14:textId="77777777" w:rsidR="00183D41" w:rsidRPr="00803BC2" w:rsidRDefault="00590DC7" w:rsidP="00560083">
      <w:pPr>
        <w:pStyle w:val="Prrafodelista"/>
        <w:numPr>
          <w:ilvl w:val="0"/>
          <w:numId w:val="3"/>
        </w:numPr>
        <w:spacing w:line="360" w:lineRule="auto"/>
        <w:jc w:val="both"/>
        <w:rPr>
          <w:sz w:val="24"/>
        </w:rPr>
      </w:pPr>
      <w:r w:rsidRPr="00803BC2">
        <w:rPr>
          <w:sz w:val="24"/>
        </w:rPr>
        <w:t xml:space="preserve"> Recibir atención y educación pertinente, oportuna e inclusiva en caso de presentar necesidades educativas especiales.</w:t>
      </w:r>
    </w:p>
    <w:p w14:paraId="1040A8C3" w14:textId="77777777" w:rsidR="00590DC7" w:rsidRPr="00803BC2" w:rsidRDefault="00590DC7" w:rsidP="00560083">
      <w:pPr>
        <w:pStyle w:val="Prrafodelista"/>
        <w:numPr>
          <w:ilvl w:val="0"/>
          <w:numId w:val="3"/>
        </w:numPr>
        <w:spacing w:line="360" w:lineRule="auto"/>
        <w:jc w:val="both"/>
        <w:rPr>
          <w:sz w:val="24"/>
        </w:rPr>
      </w:pPr>
      <w:r w:rsidRPr="00803BC2">
        <w:rPr>
          <w:sz w:val="24"/>
        </w:rPr>
        <w:t xml:space="preserve">No ser Discriminado arbitrariamente. </w:t>
      </w:r>
    </w:p>
    <w:p w14:paraId="1B96E961" w14:textId="77777777" w:rsidR="00590DC7" w:rsidRPr="00803BC2" w:rsidRDefault="00590DC7" w:rsidP="00560083">
      <w:pPr>
        <w:pStyle w:val="Prrafodelista"/>
        <w:numPr>
          <w:ilvl w:val="0"/>
          <w:numId w:val="3"/>
        </w:numPr>
        <w:spacing w:line="360" w:lineRule="auto"/>
        <w:jc w:val="both"/>
        <w:rPr>
          <w:sz w:val="24"/>
        </w:rPr>
      </w:pPr>
      <w:r w:rsidRPr="00803BC2">
        <w:rPr>
          <w:sz w:val="24"/>
        </w:rPr>
        <w:t>Estudiar en un ambiente de aceptación y respeto mutuo.</w:t>
      </w:r>
    </w:p>
    <w:p w14:paraId="0783EBFC" w14:textId="77777777" w:rsidR="00590DC7" w:rsidRPr="00803BC2" w:rsidRDefault="00590DC7" w:rsidP="00560083">
      <w:pPr>
        <w:pStyle w:val="Prrafodelista"/>
        <w:numPr>
          <w:ilvl w:val="0"/>
          <w:numId w:val="3"/>
        </w:numPr>
        <w:spacing w:line="360" w:lineRule="auto"/>
        <w:jc w:val="both"/>
        <w:rPr>
          <w:sz w:val="24"/>
        </w:rPr>
      </w:pPr>
      <w:r w:rsidRPr="00803BC2">
        <w:rPr>
          <w:sz w:val="24"/>
        </w:rPr>
        <w:t xml:space="preserve">Recibir protección a la integridad física, psicológica y moral. </w:t>
      </w:r>
    </w:p>
    <w:p w14:paraId="6B00C96F" w14:textId="77777777" w:rsidR="00590DC7" w:rsidRPr="00803BC2" w:rsidRDefault="0020650A" w:rsidP="00560083">
      <w:pPr>
        <w:pStyle w:val="Prrafodelista"/>
        <w:numPr>
          <w:ilvl w:val="0"/>
          <w:numId w:val="3"/>
        </w:numPr>
        <w:spacing w:line="360" w:lineRule="auto"/>
        <w:jc w:val="both"/>
        <w:rPr>
          <w:sz w:val="24"/>
        </w:rPr>
      </w:pPr>
      <w:r>
        <w:rPr>
          <w:sz w:val="24"/>
        </w:rPr>
        <w:lastRenderedPageBreak/>
        <w:t xml:space="preserve"> Ser informado sobre las </w:t>
      </w:r>
      <w:r w:rsidR="00590DC7" w:rsidRPr="00803BC2">
        <w:rPr>
          <w:sz w:val="24"/>
        </w:rPr>
        <w:t>pautas de evalua</w:t>
      </w:r>
      <w:r w:rsidR="00803BC2">
        <w:rPr>
          <w:sz w:val="24"/>
        </w:rPr>
        <w:t>tivas</w:t>
      </w:r>
      <w:r w:rsidR="00590DC7" w:rsidRPr="00803BC2">
        <w:rPr>
          <w:sz w:val="24"/>
        </w:rPr>
        <w:t xml:space="preserve">, ser evaluados y promovidos de acuerdo a un sistema objetivo y transparente. </w:t>
      </w:r>
    </w:p>
    <w:p w14:paraId="183C8B95" w14:textId="77777777" w:rsidR="00590DC7" w:rsidRPr="00803BC2" w:rsidRDefault="00590DC7" w:rsidP="00560083">
      <w:pPr>
        <w:pStyle w:val="Prrafodelista"/>
        <w:numPr>
          <w:ilvl w:val="0"/>
          <w:numId w:val="3"/>
        </w:numPr>
        <w:spacing w:line="360" w:lineRule="auto"/>
        <w:jc w:val="both"/>
        <w:rPr>
          <w:sz w:val="24"/>
        </w:rPr>
      </w:pPr>
      <w:r w:rsidRPr="00803BC2">
        <w:rPr>
          <w:sz w:val="24"/>
        </w:rPr>
        <w:t xml:space="preserve"> Asociarse libremente. </w:t>
      </w:r>
    </w:p>
    <w:p w14:paraId="65C3881A" w14:textId="77777777" w:rsidR="00590DC7" w:rsidRPr="00803BC2" w:rsidRDefault="00590DC7" w:rsidP="00560083">
      <w:pPr>
        <w:pStyle w:val="Prrafodelista"/>
        <w:numPr>
          <w:ilvl w:val="0"/>
          <w:numId w:val="3"/>
        </w:numPr>
        <w:spacing w:line="360" w:lineRule="auto"/>
        <w:jc w:val="both"/>
        <w:rPr>
          <w:sz w:val="24"/>
        </w:rPr>
      </w:pPr>
      <w:r w:rsidRPr="00803BC2">
        <w:rPr>
          <w:sz w:val="24"/>
        </w:rPr>
        <w:t xml:space="preserve"> Que se respete su integridad y dignidad personal, siendo conocido cada uno con sus características personales, teniendo la posibilidad de ser escuchado por todos sus superiores. </w:t>
      </w:r>
    </w:p>
    <w:p w14:paraId="19493766" w14:textId="77777777" w:rsidR="00590DC7" w:rsidRPr="00803BC2" w:rsidRDefault="00590DC7" w:rsidP="00560083">
      <w:pPr>
        <w:pStyle w:val="Prrafodelista"/>
        <w:numPr>
          <w:ilvl w:val="0"/>
          <w:numId w:val="3"/>
        </w:numPr>
        <w:spacing w:line="360" w:lineRule="auto"/>
        <w:jc w:val="both"/>
        <w:rPr>
          <w:sz w:val="24"/>
        </w:rPr>
      </w:pPr>
      <w:r w:rsidRPr="00803BC2">
        <w:rPr>
          <w:sz w:val="24"/>
        </w:rPr>
        <w:t xml:space="preserve">Participar en el funcionamiento general del Establecimiento de acuerdo a lo establecido en el presente reglamento. </w:t>
      </w:r>
    </w:p>
    <w:p w14:paraId="28DEF163" w14:textId="77777777" w:rsidR="00590DC7" w:rsidRPr="00803BC2" w:rsidRDefault="00590DC7" w:rsidP="00560083">
      <w:pPr>
        <w:pStyle w:val="Prrafodelista"/>
        <w:numPr>
          <w:ilvl w:val="0"/>
          <w:numId w:val="3"/>
        </w:numPr>
        <w:spacing w:line="360" w:lineRule="auto"/>
        <w:jc w:val="both"/>
        <w:rPr>
          <w:sz w:val="24"/>
        </w:rPr>
      </w:pPr>
      <w:r w:rsidRPr="00803BC2">
        <w:rPr>
          <w:sz w:val="24"/>
        </w:rPr>
        <w:t xml:space="preserve"> Recibir orientación escolar en el ámbito pedagógico y multi- profesional en los casos que se requiera y de acuerdo con los recursos que cuenta la unidad educativa</w:t>
      </w:r>
      <w:r w:rsidR="00803BC2">
        <w:rPr>
          <w:sz w:val="24"/>
        </w:rPr>
        <w:t>.</w:t>
      </w:r>
    </w:p>
    <w:p w14:paraId="0BDF38B0" w14:textId="77777777" w:rsidR="00590DC7" w:rsidRPr="00803BC2" w:rsidRDefault="00590DC7" w:rsidP="00560083">
      <w:pPr>
        <w:pStyle w:val="Prrafodelista"/>
        <w:numPr>
          <w:ilvl w:val="0"/>
          <w:numId w:val="3"/>
        </w:numPr>
        <w:spacing w:line="360" w:lineRule="auto"/>
        <w:jc w:val="both"/>
        <w:rPr>
          <w:sz w:val="24"/>
        </w:rPr>
      </w:pPr>
      <w:r w:rsidRPr="00803BC2">
        <w:rPr>
          <w:sz w:val="24"/>
        </w:rPr>
        <w:t xml:space="preserve">Recibir información relacionada con sus actividades escolares, sistemas y procedimientos de evaluación y corrección de pruebas; tener acceso a las pruebas ya realizadas y corregidas. </w:t>
      </w:r>
    </w:p>
    <w:p w14:paraId="0D8E63A0" w14:textId="77777777" w:rsidR="00590DC7" w:rsidRPr="00803BC2" w:rsidRDefault="00590DC7" w:rsidP="00560083">
      <w:pPr>
        <w:pStyle w:val="Prrafodelista"/>
        <w:numPr>
          <w:ilvl w:val="0"/>
          <w:numId w:val="3"/>
        </w:numPr>
        <w:spacing w:line="360" w:lineRule="auto"/>
        <w:jc w:val="both"/>
        <w:rPr>
          <w:sz w:val="24"/>
        </w:rPr>
      </w:pPr>
      <w:r w:rsidRPr="00803BC2">
        <w:rPr>
          <w:sz w:val="24"/>
        </w:rPr>
        <w:t xml:space="preserve">Recibir información que les permita optar a posibles ayudas compensatorias de carencias de tipo familiar, económico y socio cultural, así como de protección solidaria en los </w:t>
      </w:r>
      <w:r w:rsidR="00AC47C1">
        <w:rPr>
          <w:sz w:val="24"/>
        </w:rPr>
        <w:t>casos de accidentes</w:t>
      </w:r>
      <w:r w:rsidRPr="00803BC2">
        <w:rPr>
          <w:sz w:val="24"/>
        </w:rPr>
        <w:t xml:space="preserve">. </w:t>
      </w:r>
    </w:p>
    <w:p w14:paraId="2A90A0A2" w14:textId="77777777" w:rsidR="00590DC7" w:rsidRPr="00803BC2" w:rsidRDefault="00590DC7" w:rsidP="00560083">
      <w:pPr>
        <w:pStyle w:val="Prrafodelista"/>
        <w:numPr>
          <w:ilvl w:val="0"/>
          <w:numId w:val="3"/>
        </w:numPr>
        <w:spacing w:line="360" w:lineRule="auto"/>
        <w:jc w:val="both"/>
        <w:rPr>
          <w:sz w:val="24"/>
        </w:rPr>
      </w:pPr>
      <w:r w:rsidRPr="00803BC2">
        <w:rPr>
          <w:sz w:val="24"/>
        </w:rPr>
        <w:t xml:space="preserve">Recibir del Establecimiento oportunidades y servicios educativos para que puedan desarrollarse física, mental y socialmente en condiciones de libertad y dignidad. </w:t>
      </w:r>
    </w:p>
    <w:p w14:paraId="096F207A" w14:textId="77777777" w:rsidR="00590DC7" w:rsidRPr="00803BC2" w:rsidRDefault="00590DC7" w:rsidP="00560083">
      <w:pPr>
        <w:pStyle w:val="Prrafodelista"/>
        <w:numPr>
          <w:ilvl w:val="0"/>
          <w:numId w:val="3"/>
        </w:numPr>
        <w:spacing w:line="360" w:lineRule="auto"/>
        <w:jc w:val="both"/>
        <w:rPr>
          <w:sz w:val="24"/>
        </w:rPr>
      </w:pPr>
      <w:r w:rsidRPr="00803BC2">
        <w:rPr>
          <w:sz w:val="24"/>
        </w:rPr>
        <w:t xml:space="preserve">Asociarse en función de su edad y grado de madurez, creando organizaciones de acuerdo a la normativa vigente del MINEDUC y las normas reglamentarias establecidas por la escuela. </w:t>
      </w:r>
    </w:p>
    <w:p w14:paraId="073D8F96" w14:textId="77777777" w:rsidR="00590DC7" w:rsidRPr="00803BC2" w:rsidRDefault="00590DC7" w:rsidP="00560083">
      <w:pPr>
        <w:pStyle w:val="Prrafodelista"/>
        <w:numPr>
          <w:ilvl w:val="0"/>
          <w:numId w:val="3"/>
        </w:numPr>
        <w:spacing w:line="360" w:lineRule="auto"/>
        <w:jc w:val="both"/>
        <w:rPr>
          <w:sz w:val="24"/>
        </w:rPr>
      </w:pPr>
      <w:r w:rsidRPr="00803BC2">
        <w:rPr>
          <w:sz w:val="24"/>
        </w:rPr>
        <w:t>Presentar por conducto r</w:t>
      </w:r>
      <w:r w:rsidR="00803BC2">
        <w:rPr>
          <w:sz w:val="24"/>
        </w:rPr>
        <w:t>egular; profesor jefe</w:t>
      </w:r>
      <w:r w:rsidRPr="00803BC2">
        <w:rPr>
          <w:sz w:val="24"/>
        </w:rPr>
        <w:t xml:space="preserve">, </w:t>
      </w:r>
      <w:r w:rsidR="00803BC2">
        <w:rPr>
          <w:sz w:val="24"/>
        </w:rPr>
        <w:t>unidad técnica, d</w:t>
      </w:r>
      <w:r w:rsidRPr="00803BC2">
        <w:rPr>
          <w:sz w:val="24"/>
        </w:rPr>
        <w:t xml:space="preserve">irectora ya sea en lo personal o como curso, problemas o iniciativas relacionadas con el mejor desenvolvimiento de sus actividades escolares o de recreación. </w:t>
      </w:r>
    </w:p>
    <w:p w14:paraId="5FBA27DC" w14:textId="77777777" w:rsidR="005A405E" w:rsidRDefault="00590DC7" w:rsidP="00560083">
      <w:pPr>
        <w:pStyle w:val="Prrafodelista"/>
        <w:numPr>
          <w:ilvl w:val="0"/>
          <w:numId w:val="3"/>
        </w:numPr>
        <w:spacing w:line="360" w:lineRule="auto"/>
        <w:jc w:val="both"/>
        <w:rPr>
          <w:sz w:val="24"/>
        </w:rPr>
      </w:pPr>
      <w:r w:rsidRPr="00803BC2">
        <w:rPr>
          <w:sz w:val="24"/>
        </w:rPr>
        <w:t>Recibir atención de Ac</w:t>
      </w:r>
      <w:r w:rsidR="005A405E" w:rsidRPr="00803BC2">
        <w:rPr>
          <w:sz w:val="24"/>
        </w:rPr>
        <w:t xml:space="preserve">cidentes, conforme a la Ley del </w:t>
      </w:r>
      <w:r w:rsidRPr="00803BC2">
        <w:rPr>
          <w:sz w:val="24"/>
        </w:rPr>
        <w:t xml:space="preserve">Seguro Escolar </w:t>
      </w:r>
      <w:r w:rsidR="005A405E" w:rsidRPr="00803BC2">
        <w:rPr>
          <w:sz w:val="24"/>
        </w:rPr>
        <w:t>(art 3, ley N°16.744)</w:t>
      </w:r>
      <w:r w:rsidR="00F50886">
        <w:rPr>
          <w:sz w:val="24"/>
        </w:rPr>
        <w:t>.</w:t>
      </w:r>
    </w:p>
    <w:p w14:paraId="03980FDF" w14:textId="691B58D8" w:rsidR="00590DC7" w:rsidRPr="00AD7AAA" w:rsidRDefault="00590DC7" w:rsidP="00560083">
      <w:pPr>
        <w:pStyle w:val="Prrafodelista"/>
        <w:numPr>
          <w:ilvl w:val="0"/>
          <w:numId w:val="3"/>
        </w:numPr>
        <w:spacing w:line="360" w:lineRule="auto"/>
        <w:jc w:val="both"/>
        <w:rPr>
          <w:sz w:val="24"/>
          <w:szCs w:val="24"/>
        </w:rPr>
      </w:pPr>
      <w:r w:rsidRPr="00AD7AAA">
        <w:rPr>
          <w:sz w:val="24"/>
          <w:szCs w:val="24"/>
        </w:rPr>
        <w:t xml:space="preserve">Podrán hacer uso de la Biblioteca, patio techado y dependencias del Establecimiento en los horarios autorizados por la Dirección y coordinados por </w:t>
      </w:r>
      <w:r w:rsidR="00F72EAF" w:rsidRPr="00AD7AAA">
        <w:rPr>
          <w:sz w:val="24"/>
          <w:szCs w:val="24"/>
        </w:rPr>
        <w:t>Inspectoría</w:t>
      </w:r>
      <w:r w:rsidRPr="00AD7AAA">
        <w:rPr>
          <w:sz w:val="24"/>
          <w:szCs w:val="24"/>
        </w:rPr>
        <w:t xml:space="preserve"> general.</w:t>
      </w:r>
    </w:p>
    <w:p w14:paraId="7BA59588" w14:textId="0FBAC4F6" w:rsidR="00590DC7" w:rsidRPr="00AD7AAA" w:rsidRDefault="00590DC7" w:rsidP="00560083">
      <w:pPr>
        <w:pStyle w:val="Prrafodelista"/>
        <w:numPr>
          <w:ilvl w:val="0"/>
          <w:numId w:val="3"/>
        </w:numPr>
        <w:spacing w:line="360" w:lineRule="auto"/>
        <w:jc w:val="both"/>
        <w:rPr>
          <w:sz w:val="24"/>
          <w:szCs w:val="24"/>
        </w:rPr>
      </w:pPr>
      <w:r w:rsidRPr="00AD7AAA">
        <w:rPr>
          <w:sz w:val="24"/>
          <w:szCs w:val="24"/>
        </w:rPr>
        <w:lastRenderedPageBreak/>
        <w:t>Podrán ingresar al establecimiento todos los alumnos, independiente de su creencia religiosa, p</w:t>
      </w:r>
      <w:r w:rsidR="00196658">
        <w:rPr>
          <w:sz w:val="24"/>
          <w:szCs w:val="24"/>
        </w:rPr>
        <w:t>olítica, étnica y sociocultural.</w:t>
      </w:r>
    </w:p>
    <w:p w14:paraId="1A66731A" w14:textId="77777777" w:rsidR="00590DC7" w:rsidRPr="00AD7AAA" w:rsidRDefault="00590DC7" w:rsidP="00560083">
      <w:pPr>
        <w:pStyle w:val="Prrafodelista"/>
        <w:numPr>
          <w:ilvl w:val="0"/>
          <w:numId w:val="3"/>
        </w:numPr>
        <w:spacing w:line="360" w:lineRule="auto"/>
        <w:jc w:val="both"/>
        <w:rPr>
          <w:sz w:val="24"/>
          <w:szCs w:val="24"/>
        </w:rPr>
      </w:pPr>
      <w:r w:rsidRPr="00AD7AAA">
        <w:rPr>
          <w:sz w:val="24"/>
          <w:szCs w:val="24"/>
        </w:rPr>
        <w:t xml:space="preserve">Todo integrante de la comunidad educativa deberá ser respetado según sus características individuales. </w:t>
      </w:r>
    </w:p>
    <w:p w14:paraId="675A671D" w14:textId="3D62063B" w:rsidR="00803BC2" w:rsidRPr="00AD7AAA" w:rsidRDefault="00590DC7" w:rsidP="00560083">
      <w:pPr>
        <w:pStyle w:val="Prrafodelista"/>
        <w:numPr>
          <w:ilvl w:val="0"/>
          <w:numId w:val="3"/>
        </w:numPr>
        <w:spacing w:line="360" w:lineRule="auto"/>
        <w:jc w:val="both"/>
        <w:rPr>
          <w:sz w:val="24"/>
          <w:szCs w:val="24"/>
        </w:rPr>
      </w:pPr>
      <w:r w:rsidRPr="00AD7AAA">
        <w:rPr>
          <w:sz w:val="24"/>
          <w:szCs w:val="24"/>
        </w:rPr>
        <w:t xml:space="preserve">Ante cualquier trato </w:t>
      </w:r>
      <w:r w:rsidR="0020650A" w:rsidRPr="00AD7AAA">
        <w:rPr>
          <w:sz w:val="24"/>
          <w:szCs w:val="24"/>
        </w:rPr>
        <w:t>discriminatorio podrán</w:t>
      </w:r>
      <w:r w:rsidRPr="00AD7AAA">
        <w:rPr>
          <w:sz w:val="24"/>
          <w:szCs w:val="24"/>
        </w:rPr>
        <w:t xml:space="preserve"> ser escuchado por la alta</w:t>
      </w:r>
      <w:r w:rsidR="00803BC2" w:rsidRPr="00AD7AAA">
        <w:rPr>
          <w:sz w:val="24"/>
          <w:szCs w:val="24"/>
        </w:rPr>
        <w:t xml:space="preserve"> autoridad del establecimiento</w:t>
      </w:r>
      <w:r w:rsidR="00196658">
        <w:rPr>
          <w:sz w:val="24"/>
          <w:szCs w:val="24"/>
        </w:rPr>
        <w:t>.</w:t>
      </w:r>
    </w:p>
    <w:p w14:paraId="1232A5FE" w14:textId="77777777" w:rsidR="00590DC7" w:rsidRPr="00AD7AAA" w:rsidRDefault="00590DC7" w:rsidP="00560083">
      <w:pPr>
        <w:pStyle w:val="Prrafodelista"/>
        <w:numPr>
          <w:ilvl w:val="0"/>
          <w:numId w:val="3"/>
        </w:numPr>
        <w:spacing w:line="360" w:lineRule="auto"/>
        <w:jc w:val="both"/>
        <w:rPr>
          <w:sz w:val="24"/>
          <w:szCs w:val="24"/>
        </w:rPr>
      </w:pPr>
      <w:r w:rsidRPr="00AD7AAA">
        <w:rPr>
          <w:sz w:val="24"/>
          <w:szCs w:val="24"/>
        </w:rPr>
        <w:t>Cualquier trato discriminatorio debe ser comunica</w:t>
      </w:r>
      <w:r w:rsidR="00803BC2" w:rsidRPr="00AD7AAA">
        <w:rPr>
          <w:sz w:val="24"/>
          <w:szCs w:val="24"/>
        </w:rPr>
        <w:t>do</w:t>
      </w:r>
      <w:r w:rsidRPr="00AD7AAA">
        <w:rPr>
          <w:sz w:val="24"/>
          <w:szCs w:val="24"/>
        </w:rPr>
        <w:t xml:space="preserve">. </w:t>
      </w:r>
    </w:p>
    <w:p w14:paraId="3C16CEAD" w14:textId="77777777" w:rsidR="00590DC7" w:rsidRPr="00AD7AAA" w:rsidRDefault="00590DC7" w:rsidP="00560083">
      <w:pPr>
        <w:pStyle w:val="Prrafodelista"/>
        <w:numPr>
          <w:ilvl w:val="0"/>
          <w:numId w:val="3"/>
        </w:numPr>
        <w:spacing w:line="360" w:lineRule="auto"/>
        <w:jc w:val="both"/>
        <w:rPr>
          <w:sz w:val="24"/>
          <w:szCs w:val="24"/>
        </w:rPr>
      </w:pPr>
      <w:r w:rsidRPr="00AD7AAA">
        <w:rPr>
          <w:sz w:val="24"/>
          <w:szCs w:val="24"/>
        </w:rPr>
        <w:t xml:space="preserve"> El embarazo y la maternidad, en las alumnas no constituirán impedimento para permanecer en e</w:t>
      </w:r>
      <w:r w:rsidR="00AC47C1">
        <w:rPr>
          <w:sz w:val="24"/>
          <w:szCs w:val="24"/>
        </w:rPr>
        <w:t>l establecimiento, otorgándoles</w:t>
      </w:r>
      <w:r w:rsidRPr="00AD7AAA">
        <w:rPr>
          <w:sz w:val="24"/>
          <w:szCs w:val="24"/>
        </w:rPr>
        <w:t xml:space="preserve"> las facilidades académicas</w:t>
      </w:r>
      <w:r w:rsidR="005A405E" w:rsidRPr="00AD7AAA">
        <w:rPr>
          <w:sz w:val="24"/>
          <w:szCs w:val="24"/>
        </w:rPr>
        <w:t>.</w:t>
      </w:r>
    </w:p>
    <w:p w14:paraId="6D8555CA" w14:textId="2C58422A" w:rsidR="00F50886" w:rsidRPr="009E5238" w:rsidRDefault="00183330" w:rsidP="009E5238">
      <w:pPr>
        <w:pStyle w:val="Ttulo2"/>
        <w:rPr>
          <w:rFonts w:asciiTheme="minorHAnsi" w:hAnsiTheme="minorHAnsi" w:cstheme="minorHAnsi"/>
          <w:color w:val="auto"/>
          <w:sz w:val="24"/>
        </w:rPr>
      </w:pPr>
      <w:bookmarkStart w:id="21" w:name="_Toc235705477"/>
      <w:r w:rsidRPr="009E5238">
        <w:rPr>
          <w:rFonts w:asciiTheme="minorHAnsi" w:hAnsiTheme="minorHAnsi" w:cstheme="minorHAnsi"/>
          <w:color w:val="auto"/>
          <w:sz w:val="24"/>
        </w:rPr>
        <w:t>4</w:t>
      </w:r>
      <w:r w:rsidR="00A11EE9" w:rsidRPr="009E5238">
        <w:rPr>
          <w:rFonts w:asciiTheme="minorHAnsi" w:hAnsiTheme="minorHAnsi" w:cstheme="minorHAnsi"/>
          <w:color w:val="auto"/>
          <w:sz w:val="24"/>
        </w:rPr>
        <w:t xml:space="preserve">.1.2 </w:t>
      </w:r>
      <w:r w:rsidR="0020650A" w:rsidRPr="009E5238">
        <w:rPr>
          <w:rFonts w:asciiTheme="minorHAnsi" w:hAnsiTheme="minorHAnsi" w:cstheme="minorHAnsi"/>
          <w:color w:val="auto"/>
          <w:sz w:val="24"/>
        </w:rPr>
        <w:t xml:space="preserve">DEBERES DE LAS Y LOS </w:t>
      </w:r>
      <w:r w:rsidR="00F50886" w:rsidRPr="009E5238">
        <w:rPr>
          <w:rFonts w:asciiTheme="minorHAnsi" w:hAnsiTheme="minorHAnsi" w:cstheme="minorHAnsi"/>
          <w:color w:val="auto"/>
          <w:sz w:val="24"/>
        </w:rPr>
        <w:t>ALUMNOS DE LA ESCUELA GRUMETE CORTEZ.</w:t>
      </w:r>
      <w:bookmarkEnd w:id="21"/>
    </w:p>
    <w:p w14:paraId="2F392982" w14:textId="77777777" w:rsidR="001437DE" w:rsidRPr="001437DE" w:rsidRDefault="00AD7AAA" w:rsidP="00560083">
      <w:pPr>
        <w:pStyle w:val="Prrafodelista"/>
        <w:numPr>
          <w:ilvl w:val="0"/>
          <w:numId w:val="4"/>
        </w:numPr>
        <w:spacing w:line="360" w:lineRule="auto"/>
        <w:jc w:val="both"/>
        <w:rPr>
          <w:sz w:val="24"/>
        </w:rPr>
      </w:pPr>
      <w:r w:rsidRPr="00AD7AAA">
        <w:rPr>
          <w:sz w:val="24"/>
        </w:rPr>
        <w:t>Adoptar un comportamiento acorde con el modelo educativo que ofrece el Establecimiento fundamentado en su Proyecto Educativo y Reglamento Interno</w:t>
      </w:r>
      <w:r>
        <w:rPr>
          <w:sz w:val="24"/>
        </w:rPr>
        <w:t>.</w:t>
      </w:r>
    </w:p>
    <w:p w14:paraId="3EFA3545" w14:textId="77777777" w:rsidR="00AD7AAA" w:rsidRDefault="00AD7AAA" w:rsidP="00560083">
      <w:pPr>
        <w:pStyle w:val="Prrafodelista"/>
        <w:numPr>
          <w:ilvl w:val="0"/>
          <w:numId w:val="4"/>
        </w:numPr>
        <w:spacing w:line="360" w:lineRule="auto"/>
        <w:jc w:val="both"/>
        <w:rPr>
          <w:sz w:val="24"/>
        </w:rPr>
      </w:pPr>
      <w:r w:rsidRPr="00AD7AAA">
        <w:rPr>
          <w:sz w:val="24"/>
        </w:rPr>
        <w:t xml:space="preserve"> Respetar a los compañeros, profesores y personal del Establecimiento, colaborando con ello en la creación de un clima de convivencia y solidaridad que favorezcan la integración y el trabajo escolar. </w:t>
      </w:r>
    </w:p>
    <w:p w14:paraId="1FDA7820" w14:textId="77777777" w:rsidR="00AD7AAA" w:rsidRDefault="00AD7AAA" w:rsidP="00560083">
      <w:pPr>
        <w:pStyle w:val="Prrafodelista"/>
        <w:numPr>
          <w:ilvl w:val="0"/>
          <w:numId w:val="4"/>
        </w:numPr>
        <w:spacing w:line="360" w:lineRule="auto"/>
        <w:jc w:val="both"/>
        <w:rPr>
          <w:sz w:val="24"/>
        </w:rPr>
      </w:pPr>
      <w:r w:rsidRPr="00AD7AAA">
        <w:rPr>
          <w:sz w:val="24"/>
        </w:rPr>
        <w:t xml:space="preserve">Participar activamente en el trabajo escolar, cumplir el horario lectivo y seguir responsablemente las orientaciones de la Unidad Educativa. </w:t>
      </w:r>
    </w:p>
    <w:p w14:paraId="1B3F3839" w14:textId="77777777" w:rsidR="00AD7AAA" w:rsidRDefault="00AD7AAA" w:rsidP="00560083">
      <w:pPr>
        <w:pStyle w:val="Prrafodelista"/>
        <w:numPr>
          <w:ilvl w:val="0"/>
          <w:numId w:val="4"/>
        </w:numPr>
        <w:spacing w:line="360" w:lineRule="auto"/>
        <w:jc w:val="both"/>
        <w:rPr>
          <w:sz w:val="24"/>
        </w:rPr>
      </w:pPr>
      <w:r w:rsidRPr="00AD7AAA">
        <w:rPr>
          <w:sz w:val="24"/>
        </w:rPr>
        <w:t xml:space="preserve">Disposición para asumir las responsabilidades que los profesores y/o los compañeros les confíen asumiendo este rol como un aporte personal en la construcción de la Comunidad Educativa. </w:t>
      </w:r>
    </w:p>
    <w:p w14:paraId="635C98F4" w14:textId="77777777" w:rsidR="00AD7AAA" w:rsidRDefault="00AD7AAA" w:rsidP="00560083">
      <w:pPr>
        <w:pStyle w:val="Prrafodelista"/>
        <w:numPr>
          <w:ilvl w:val="0"/>
          <w:numId w:val="4"/>
        </w:numPr>
        <w:spacing w:line="360" w:lineRule="auto"/>
        <w:jc w:val="both"/>
        <w:rPr>
          <w:sz w:val="24"/>
        </w:rPr>
      </w:pPr>
      <w:r w:rsidRPr="00AD7AAA">
        <w:rPr>
          <w:sz w:val="24"/>
        </w:rPr>
        <w:t>Hacer buen uso de las instalaciones, el mobiliario y el material didáctico que el Establecimiento pone a su disposición</w:t>
      </w:r>
      <w:r>
        <w:rPr>
          <w:sz w:val="24"/>
        </w:rPr>
        <w:t>.</w:t>
      </w:r>
    </w:p>
    <w:p w14:paraId="7264B5F5" w14:textId="28F232A6" w:rsidR="008E2197" w:rsidRDefault="00AD7AAA" w:rsidP="00560083">
      <w:pPr>
        <w:pStyle w:val="Prrafodelista"/>
        <w:numPr>
          <w:ilvl w:val="0"/>
          <w:numId w:val="4"/>
        </w:numPr>
        <w:spacing w:line="360" w:lineRule="auto"/>
        <w:jc w:val="both"/>
        <w:rPr>
          <w:sz w:val="24"/>
        </w:rPr>
      </w:pPr>
      <w:r w:rsidRPr="00AD7AAA">
        <w:rPr>
          <w:sz w:val="24"/>
        </w:rPr>
        <w:t xml:space="preserve"> Los alumnos no deben salir de la sala de clases cuando se está desarrollando una clase, ni abandonarla al término de una prueba, </w:t>
      </w:r>
      <w:r w:rsidR="00591716">
        <w:rPr>
          <w:sz w:val="24"/>
        </w:rPr>
        <w:t>sin autorización.</w:t>
      </w:r>
    </w:p>
    <w:p w14:paraId="1CA578BC" w14:textId="2DA6C5A2" w:rsidR="00AD7AAA" w:rsidRDefault="00AD7AAA" w:rsidP="00560083">
      <w:pPr>
        <w:pStyle w:val="Prrafodelista"/>
        <w:numPr>
          <w:ilvl w:val="0"/>
          <w:numId w:val="4"/>
        </w:numPr>
        <w:spacing w:line="360" w:lineRule="auto"/>
        <w:jc w:val="both"/>
        <w:rPr>
          <w:sz w:val="24"/>
        </w:rPr>
      </w:pPr>
      <w:r w:rsidRPr="00AD7AAA">
        <w:rPr>
          <w:sz w:val="24"/>
        </w:rPr>
        <w:t xml:space="preserve">Las salidas del Establecimiento solo serán permitidas en forma </w:t>
      </w:r>
      <w:r w:rsidR="00A91F74">
        <w:rPr>
          <w:sz w:val="24"/>
        </w:rPr>
        <w:t xml:space="preserve">presencial </w:t>
      </w:r>
      <w:r w:rsidRPr="00AD7AAA">
        <w:rPr>
          <w:sz w:val="24"/>
        </w:rPr>
        <w:t>por el</w:t>
      </w:r>
      <w:r w:rsidR="000D402C">
        <w:rPr>
          <w:sz w:val="24"/>
        </w:rPr>
        <w:t xml:space="preserve"> </w:t>
      </w:r>
      <w:r w:rsidRPr="00AD7AAA">
        <w:rPr>
          <w:sz w:val="24"/>
        </w:rPr>
        <w:t>apoderado y deberán ser autorizada</w:t>
      </w:r>
      <w:r>
        <w:rPr>
          <w:sz w:val="24"/>
        </w:rPr>
        <w:t>s expresamente por inspectoría.</w:t>
      </w:r>
    </w:p>
    <w:p w14:paraId="13157A2C" w14:textId="4416E0C1" w:rsidR="00AD7AAA" w:rsidRPr="00AD7AAA" w:rsidRDefault="00AD7AAA" w:rsidP="00560083">
      <w:pPr>
        <w:pStyle w:val="Prrafodelista"/>
        <w:numPr>
          <w:ilvl w:val="0"/>
          <w:numId w:val="4"/>
        </w:numPr>
        <w:spacing w:line="360" w:lineRule="auto"/>
        <w:jc w:val="both"/>
        <w:rPr>
          <w:sz w:val="24"/>
        </w:rPr>
      </w:pPr>
      <w:r w:rsidRPr="00AD7AAA">
        <w:rPr>
          <w:sz w:val="24"/>
        </w:rPr>
        <w:t xml:space="preserve">Después del recreo y una vez que todo el curso está dentro de la sala e iniciada la clase y pasada la asistencia, no podrá ingresar ningún alumno. Para hacerlo deberá contar con la autorización de </w:t>
      </w:r>
      <w:r w:rsidR="000D402C" w:rsidRPr="00AD7AAA">
        <w:rPr>
          <w:sz w:val="24"/>
        </w:rPr>
        <w:t>Inspector</w:t>
      </w:r>
      <w:r w:rsidR="000D402C">
        <w:rPr>
          <w:sz w:val="24"/>
        </w:rPr>
        <w:t>ía</w:t>
      </w:r>
      <w:r>
        <w:rPr>
          <w:sz w:val="24"/>
        </w:rPr>
        <w:t>.</w:t>
      </w:r>
    </w:p>
    <w:p w14:paraId="39FCB477" w14:textId="09C128D8" w:rsidR="00AD7AAA" w:rsidRPr="00182162" w:rsidRDefault="00AD7AAA" w:rsidP="00560083">
      <w:pPr>
        <w:pStyle w:val="Prrafodelista"/>
        <w:numPr>
          <w:ilvl w:val="0"/>
          <w:numId w:val="4"/>
        </w:numPr>
        <w:spacing w:line="360" w:lineRule="auto"/>
        <w:jc w:val="both"/>
        <w:rPr>
          <w:sz w:val="24"/>
        </w:rPr>
      </w:pPr>
      <w:r>
        <w:rPr>
          <w:sz w:val="24"/>
        </w:rPr>
        <w:lastRenderedPageBreak/>
        <w:t xml:space="preserve">Asistir a clases </w:t>
      </w:r>
      <w:r w:rsidRPr="00182162">
        <w:rPr>
          <w:sz w:val="24"/>
        </w:rPr>
        <w:t>(85% de asistencia</w:t>
      </w:r>
      <w:r w:rsidR="00A91F74" w:rsidRPr="00182162">
        <w:rPr>
          <w:sz w:val="24"/>
        </w:rPr>
        <w:t xml:space="preserve"> durante el año lectivo</w:t>
      </w:r>
      <w:r w:rsidRPr="00182162">
        <w:rPr>
          <w:sz w:val="24"/>
        </w:rPr>
        <w:t>)</w:t>
      </w:r>
      <w:r w:rsidR="00591716">
        <w:rPr>
          <w:sz w:val="24"/>
        </w:rPr>
        <w:t>.</w:t>
      </w:r>
    </w:p>
    <w:p w14:paraId="2EA401D6" w14:textId="77777777" w:rsidR="00AD7AAA" w:rsidRDefault="00AD7AAA" w:rsidP="00560083">
      <w:pPr>
        <w:pStyle w:val="Prrafodelista"/>
        <w:numPr>
          <w:ilvl w:val="0"/>
          <w:numId w:val="4"/>
        </w:numPr>
        <w:spacing w:line="360" w:lineRule="auto"/>
        <w:jc w:val="both"/>
        <w:rPr>
          <w:sz w:val="24"/>
        </w:rPr>
      </w:pPr>
      <w:r w:rsidRPr="00AD7AAA">
        <w:rPr>
          <w:sz w:val="24"/>
        </w:rPr>
        <w:t xml:space="preserve"> Colaborar y cooperar en mejorar la Convivencia Escolar.</w:t>
      </w:r>
    </w:p>
    <w:p w14:paraId="64E748F4" w14:textId="77777777" w:rsidR="00AD7AAA" w:rsidRDefault="007C0773" w:rsidP="00560083">
      <w:pPr>
        <w:pStyle w:val="Prrafodelista"/>
        <w:numPr>
          <w:ilvl w:val="0"/>
          <w:numId w:val="4"/>
        </w:numPr>
        <w:spacing w:line="360" w:lineRule="auto"/>
        <w:jc w:val="both"/>
        <w:rPr>
          <w:sz w:val="24"/>
        </w:rPr>
      </w:pPr>
      <w:r>
        <w:rPr>
          <w:sz w:val="24"/>
        </w:rPr>
        <w:t>Las y los alumnos deberán asistir a los actos oficiales que el establecimiento determine.</w:t>
      </w:r>
    </w:p>
    <w:p w14:paraId="17E6AD28" w14:textId="77777777" w:rsidR="00A91F74" w:rsidRDefault="00A91F74" w:rsidP="00560083">
      <w:pPr>
        <w:pStyle w:val="Prrafodelista"/>
        <w:numPr>
          <w:ilvl w:val="0"/>
          <w:numId w:val="4"/>
        </w:numPr>
        <w:spacing w:line="360" w:lineRule="auto"/>
        <w:jc w:val="both"/>
        <w:rPr>
          <w:sz w:val="24"/>
        </w:rPr>
      </w:pPr>
      <w:r>
        <w:rPr>
          <w:sz w:val="24"/>
        </w:rPr>
        <w:t>Cuidar de su higiene y presentación personal.</w:t>
      </w:r>
    </w:p>
    <w:p w14:paraId="078D9C52" w14:textId="77777777" w:rsidR="007C0773" w:rsidRDefault="001437DE" w:rsidP="00560083">
      <w:pPr>
        <w:pStyle w:val="Prrafodelista"/>
        <w:numPr>
          <w:ilvl w:val="0"/>
          <w:numId w:val="4"/>
        </w:numPr>
        <w:spacing w:line="360" w:lineRule="auto"/>
        <w:jc w:val="both"/>
        <w:rPr>
          <w:sz w:val="24"/>
        </w:rPr>
      </w:pPr>
      <w:r>
        <w:rPr>
          <w:sz w:val="24"/>
        </w:rPr>
        <w:t xml:space="preserve">Hacerse responsable por los </w:t>
      </w:r>
      <w:r w:rsidR="0020650A">
        <w:rPr>
          <w:sz w:val="24"/>
        </w:rPr>
        <w:t>daños y</w:t>
      </w:r>
      <w:r w:rsidR="00670DE7">
        <w:rPr>
          <w:sz w:val="24"/>
        </w:rPr>
        <w:t>/o pé</w:t>
      </w:r>
      <w:r>
        <w:rPr>
          <w:sz w:val="24"/>
        </w:rPr>
        <w:t>rdida del mobiliario y/o materiales que utiliza, sean proporcionados por el establecimiento o de otra persona.</w:t>
      </w:r>
    </w:p>
    <w:p w14:paraId="5EB29F86" w14:textId="77777777" w:rsidR="001437DE" w:rsidRDefault="001437DE" w:rsidP="00560083">
      <w:pPr>
        <w:pStyle w:val="Prrafodelista"/>
        <w:numPr>
          <w:ilvl w:val="0"/>
          <w:numId w:val="4"/>
        </w:numPr>
        <w:spacing w:line="360" w:lineRule="auto"/>
        <w:jc w:val="both"/>
        <w:rPr>
          <w:sz w:val="24"/>
        </w:rPr>
      </w:pPr>
      <w:r>
        <w:rPr>
          <w:sz w:val="24"/>
        </w:rPr>
        <w:t>Cumplir puntualmente con los horarios establecidos y sus deberes escolares.</w:t>
      </w:r>
    </w:p>
    <w:p w14:paraId="059EB831" w14:textId="77777777" w:rsidR="001437DE" w:rsidRDefault="001437DE" w:rsidP="00560083">
      <w:pPr>
        <w:pStyle w:val="Prrafodelista"/>
        <w:numPr>
          <w:ilvl w:val="0"/>
          <w:numId w:val="4"/>
        </w:numPr>
        <w:spacing w:line="360" w:lineRule="auto"/>
        <w:jc w:val="both"/>
        <w:rPr>
          <w:sz w:val="24"/>
        </w:rPr>
      </w:pPr>
      <w:r>
        <w:rPr>
          <w:sz w:val="24"/>
        </w:rPr>
        <w:t xml:space="preserve">Respetar a cada integrante de la unidad educativa evitando: abusos, agresiones físicas, insultos, expresiones escritas o graficas a través de cualquier medio y/o plataforma de comunicación, evitar chismes, apodos, discriminación, actitudes racistas y sexistas, prepotencia </w:t>
      </w:r>
      <w:r w:rsidR="00F475FB">
        <w:rPr>
          <w:sz w:val="24"/>
        </w:rPr>
        <w:t>que ofendan la dignidad de las personas.</w:t>
      </w:r>
    </w:p>
    <w:p w14:paraId="350CE17B" w14:textId="77777777" w:rsidR="00F475FB" w:rsidRDefault="00F475FB" w:rsidP="00560083">
      <w:pPr>
        <w:pStyle w:val="Prrafodelista"/>
        <w:numPr>
          <w:ilvl w:val="0"/>
          <w:numId w:val="4"/>
        </w:numPr>
        <w:spacing w:line="360" w:lineRule="auto"/>
        <w:jc w:val="both"/>
        <w:rPr>
          <w:sz w:val="24"/>
        </w:rPr>
      </w:pPr>
      <w:r>
        <w:rPr>
          <w:sz w:val="24"/>
        </w:rPr>
        <w:t>Respetarse a sí mismo, con dignidad en todo momento y lugar.</w:t>
      </w:r>
    </w:p>
    <w:p w14:paraId="4A32EF91" w14:textId="77777777" w:rsidR="00F475FB" w:rsidRDefault="00F475FB" w:rsidP="00560083">
      <w:pPr>
        <w:pStyle w:val="Prrafodelista"/>
        <w:numPr>
          <w:ilvl w:val="0"/>
          <w:numId w:val="4"/>
        </w:numPr>
        <w:spacing w:line="360" w:lineRule="auto"/>
        <w:jc w:val="both"/>
        <w:rPr>
          <w:sz w:val="24"/>
        </w:rPr>
      </w:pPr>
      <w:r>
        <w:rPr>
          <w:sz w:val="24"/>
        </w:rPr>
        <w:t xml:space="preserve">Cuidar la seguridad </w:t>
      </w:r>
      <w:r w:rsidR="0020650A">
        <w:rPr>
          <w:sz w:val="24"/>
        </w:rPr>
        <w:t>personal y</w:t>
      </w:r>
      <w:r>
        <w:rPr>
          <w:sz w:val="24"/>
        </w:rPr>
        <w:t xml:space="preserve"> la de otros.</w:t>
      </w:r>
    </w:p>
    <w:p w14:paraId="1F1D7D3F" w14:textId="77777777" w:rsidR="00F475FB" w:rsidRDefault="00F475FB" w:rsidP="00560083">
      <w:pPr>
        <w:pStyle w:val="Prrafodelista"/>
        <w:numPr>
          <w:ilvl w:val="0"/>
          <w:numId w:val="4"/>
        </w:numPr>
        <w:spacing w:line="360" w:lineRule="auto"/>
        <w:jc w:val="both"/>
        <w:rPr>
          <w:sz w:val="24"/>
        </w:rPr>
      </w:pPr>
      <w:r>
        <w:rPr>
          <w:sz w:val="24"/>
        </w:rPr>
        <w:t>Asistir a clases con uniforme según lo establecido en el reglamento interno.</w:t>
      </w:r>
    </w:p>
    <w:p w14:paraId="495A9F1F" w14:textId="77777777" w:rsidR="00F475FB" w:rsidRDefault="00F475FB" w:rsidP="00560083">
      <w:pPr>
        <w:pStyle w:val="Prrafodelista"/>
        <w:numPr>
          <w:ilvl w:val="0"/>
          <w:numId w:val="4"/>
        </w:numPr>
        <w:spacing w:line="360" w:lineRule="auto"/>
        <w:jc w:val="both"/>
        <w:rPr>
          <w:sz w:val="24"/>
        </w:rPr>
      </w:pPr>
      <w:r>
        <w:rPr>
          <w:sz w:val="24"/>
        </w:rPr>
        <w:t>Representar al establecimiento cuando sea requerido, en eventos comunales, provinciales, regionales y nacionales.</w:t>
      </w:r>
    </w:p>
    <w:p w14:paraId="34973BCF" w14:textId="3CB91E29" w:rsidR="00F475FB" w:rsidRDefault="00F475FB" w:rsidP="00560083">
      <w:pPr>
        <w:pStyle w:val="Prrafodelista"/>
        <w:numPr>
          <w:ilvl w:val="0"/>
          <w:numId w:val="4"/>
        </w:numPr>
        <w:spacing w:line="360" w:lineRule="auto"/>
        <w:jc w:val="both"/>
        <w:rPr>
          <w:sz w:val="24"/>
        </w:rPr>
      </w:pPr>
      <w:r>
        <w:rPr>
          <w:sz w:val="24"/>
        </w:rPr>
        <w:t xml:space="preserve">Abstenerse de expresiones tales como: besos en la boca, tocaciones y conductas explicitas de </w:t>
      </w:r>
      <w:r w:rsidR="0020650A">
        <w:rPr>
          <w:sz w:val="24"/>
        </w:rPr>
        <w:t>connotación sexual</w:t>
      </w:r>
      <w:r>
        <w:rPr>
          <w:sz w:val="24"/>
        </w:rPr>
        <w:t xml:space="preserve"> entre compañeros, especialmente frente a los alumnos más pequeños. </w:t>
      </w:r>
    </w:p>
    <w:p w14:paraId="28DE3BFB" w14:textId="35CDDDBE" w:rsidR="008E2197" w:rsidRPr="009E5238" w:rsidRDefault="00183330" w:rsidP="009E5238">
      <w:pPr>
        <w:pStyle w:val="Ttulo2"/>
        <w:rPr>
          <w:rFonts w:asciiTheme="minorHAnsi" w:hAnsiTheme="minorHAnsi" w:cstheme="minorHAnsi"/>
          <w:color w:val="auto"/>
          <w:sz w:val="24"/>
        </w:rPr>
      </w:pPr>
      <w:bookmarkStart w:id="22" w:name="_Toc235705478"/>
      <w:bookmarkEnd w:id="20"/>
      <w:r w:rsidRPr="009E5238">
        <w:rPr>
          <w:rFonts w:asciiTheme="minorHAnsi" w:hAnsiTheme="minorHAnsi" w:cstheme="minorHAnsi"/>
          <w:color w:val="auto"/>
          <w:sz w:val="24"/>
        </w:rPr>
        <w:t>4</w:t>
      </w:r>
      <w:r w:rsidR="00D6589C" w:rsidRPr="009E5238">
        <w:rPr>
          <w:rFonts w:asciiTheme="minorHAnsi" w:hAnsiTheme="minorHAnsi" w:cstheme="minorHAnsi"/>
          <w:color w:val="auto"/>
          <w:sz w:val="24"/>
        </w:rPr>
        <w:t>.</w:t>
      </w:r>
      <w:r w:rsidR="00C13DE5" w:rsidRPr="009E5238">
        <w:rPr>
          <w:rFonts w:asciiTheme="minorHAnsi" w:hAnsiTheme="minorHAnsi" w:cstheme="minorHAnsi"/>
          <w:color w:val="auto"/>
          <w:sz w:val="24"/>
        </w:rPr>
        <w:t>1.3</w:t>
      </w:r>
      <w:bookmarkStart w:id="23" w:name="_Hlk59055068"/>
      <w:r w:rsidR="00464170" w:rsidRPr="009E5238">
        <w:rPr>
          <w:rFonts w:asciiTheme="minorHAnsi" w:hAnsiTheme="minorHAnsi" w:cstheme="minorHAnsi"/>
          <w:color w:val="auto"/>
          <w:sz w:val="24"/>
        </w:rPr>
        <w:t xml:space="preserve"> </w:t>
      </w:r>
      <w:r w:rsidR="00D6589C" w:rsidRPr="009E5238">
        <w:rPr>
          <w:rFonts w:asciiTheme="minorHAnsi" w:hAnsiTheme="minorHAnsi" w:cstheme="minorHAnsi"/>
          <w:color w:val="auto"/>
          <w:sz w:val="24"/>
        </w:rPr>
        <w:t xml:space="preserve">DERECHOS </w:t>
      </w:r>
      <w:r w:rsidR="0020650A" w:rsidRPr="009E5238">
        <w:rPr>
          <w:rFonts w:asciiTheme="minorHAnsi" w:hAnsiTheme="minorHAnsi" w:cstheme="minorHAnsi"/>
          <w:color w:val="auto"/>
          <w:sz w:val="24"/>
        </w:rPr>
        <w:t xml:space="preserve">Y DEBERES DE LOS APODERADOS DE </w:t>
      </w:r>
      <w:r w:rsidR="00D6589C" w:rsidRPr="009E5238">
        <w:rPr>
          <w:rFonts w:asciiTheme="minorHAnsi" w:hAnsiTheme="minorHAnsi" w:cstheme="minorHAnsi"/>
          <w:color w:val="auto"/>
          <w:sz w:val="24"/>
        </w:rPr>
        <w:t>LA ESCUELA GRUMETE CORTEZ</w:t>
      </w:r>
      <w:bookmarkEnd w:id="22"/>
    </w:p>
    <w:p w14:paraId="70AFE678" w14:textId="28DBF301" w:rsidR="00C13DE5" w:rsidRPr="00C13DE5" w:rsidRDefault="00C13DE5" w:rsidP="000D402C">
      <w:pPr>
        <w:spacing w:line="360" w:lineRule="auto"/>
        <w:ind w:firstLine="420"/>
        <w:jc w:val="both"/>
        <w:rPr>
          <w:sz w:val="24"/>
        </w:rPr>
      </w:pPr>
      <w:r w:rsidRPr="00C13DE5">
        <w:rPr>
          <w:sz w:val="24"/>
        </w:rPr>
        <w:t xml:space="preserve">La Escuela </w:t>
      </w:r>
      <w:r>
        <w:rPr>
          <w:sz w:val="24"/>
        </w:rPr>
        <w:t>Grumete Cortez</w:t>
      </w:r>
      <w:r w:rsidRPr="00C13DE5">
        <w:rPr>
          <w:sz w:val="24"/>
        </w:rPr>
        <w:t>, promueve y organiza la participación de los padres y apoderados, las familias y la comunidad en las distintas actividades, orientado desde nuestro Proyecto Educativo Institucional, con normas claras, disciplina y respeto; fortaleciendo con ello la formación valórica de nuestros alumnos(as), propiciando un clima de sana convivencia entre todos los integrantes de la comunidad educativa</w:t>
      </w:r>
      <w:r w:rsidR="007B3DC3">
        <w:rPr>
          <w:sz w:val="24"/>
        </w:rPr>
        <w:t>, los derechos y deberes de los apoderados están basados por el Decreto N°327 del 28 de febrero de 2020</w:t>
      </w:r>
      <w:r w:rsidR="007B3DC3">
        <w:rPr>
          <w:rStyle w:val="Refdenotaalpie"/>
          <w:sz w:val="24"/>
        </w:rPr>
        <w:footnoteReference w:id="3"/>
      </w:r>
      <w:r w:rsidRPr="00C13DE5">
        <w:rPr>
          <w:sz w:val="24"/>
        </w:rPr>
        <w:t xml:space="preserve">. </w:t>
      </w:r>
    </w:p>
    <w:p w14:paraId="27298514" w14:textId="77777777" w:rsidR="00B91559" w:rsidRDefault="00C13DE5" w:rsidP="00560083">
      <w:pPr>
        <w:pStyle w:val="Prrafodelista"/>
        <w:numPr>
          <w:ilvl w:val="0"/>
          <w:numId w:val="5"/>
        </w:numPr>
        <w:spacing w:line="360" w:lineRule="auto"/>
        <w:jc w:val="both"/>
        <w:rPr>
          <w:sz w:val="24"/>
        </w:rPr>
      </w:pPr>
      <w:r w:rsidRPr="00C13DE5">
        <w:rPr>
          <w:sz w:val="24"/>
        </w:rPr>
        <w:lastRenderedPageBreak/>
        <w:t>Son apoderados por derecho propio, los padres, madre</w:t>
      </w:r>
      <w:r>
        <w:rPr>
          <w:sz w:val="24"/>
        </w:rPr>
        <w:t>s o tutores legales del alumno/a y</w:t>
      </w:r>
      <w:r w:rsidRPr="00C13DE5">
        <w:rPr>
          <w:sz w:val="24"/>
        </w:rPr>
        <w:t xml:space="preserve"> como tales, adquieren los deberes y derechos que corresponden a dicha condición. </w:t>
      </w:r>
    </w:p>
    <w:p w14:paraId="7EE310ED" w14:textId="77777777" w:rsidR="00B91559" w:rsidRPr="00B91559" w:rsidRDefault="00B91559" w:rsidP="00B91559">
      <w:pPr>
        <w:pStyle w:val="Prrafodelista"/>
        <w:spacing w:line="360" w:lineRule="auto"/>
        <w:ind w:left="780"/>
        <w:jc w:val="both"/>
        <w:rPr>
          <w:sz w:val="6"/>
        </w:rPr>
      </w:pPr>
    </w:p>
    <w:p w14:paraId="680D4AEF" w14:textId="560D0EE4" w:rsidR="00C13DE5" w:rsidRPr="009B03A2" w:rsidRDefault="00C13DE5" w:rsidP="00560083">
      <w:pPr>
        <w:pStyle w:val="Prrafodelista"/>
        <w:numPr>
          <w:ilvl w:val="0"/>
          <w:numId w:val="5"/>
        </w:numPr>
        <w:spacing w:line="360" w:lineRule="auto"/>
        <w:jc w:val="both"/>
        <w:rPr>
          <w:i/>
          <w:sz w:val="24"/>
          <w:u w:val="single"/>
        </w:rPr>
      </w:pPr>
      <w:r w:rsidRPr="00C13DE5">
        <w:rPr>
          <w:sz w:val="24"/>
        </w:rPr>
        <w:t xml:space="preserve">Los padres </w:t>
      </w:r>
      <w:r w:rsidR="00B91559">
        <w:rPr>
          <w:sz w:val="24"/>
        </w:rPr>
        <w:t xml:space="preserve">o madres que no tuviesen el cuidado personal de sus hijos, tienen el derecho preferente a ser </w:t>
      </w:r>
      <w:r w:rsidR="00C97098">
        <w:rPr>
          <w:sz w:val="24"/>
        </w:rPr>
        <w:t>informados, escuchados</w:t>
      </w:r>
      <w:r w:rsidR="00B91559">
        <w:rPr>
          <w:sz w:val="24"/>
        </w:rPr>
        <w:t xml:space="preserve">, sin hacer distinción alguna sobre su estado civil o situación de hecho en que se encuentren, </w:t>
      </w:r>
      <w:r w:rsidR="00B91559" w:rsidRPr="009B03A2">
        <w:rPr>
          <w:i/>
          <w:sz w:val="24"/>
          <w:u w:val="single"/>
        </w:rPr>
        <w:t>a menos que exista una orden judicial que lo ordene.</w:t>
      </w:r>
    </w:p>
    <w:p w14:paraId="61008FF5" w14:textId="77777777" w:rsidR="00B91559" w:rsidRPr="00B91559" w:rsidRDefault="00B91559" w:rsidP="00B91559">
      <w:pPr>
        <w:pStyle w:val="Prrafodelista"/>
        <w:spacing w:line="360" w:lineRule="auto"/>
        <w:ind w:left="780"/>
        <w:jc w:val="both"/>
        <w:rPr>
          <w:sz w:val="8"/>
        </w:rPr>
      </w:pPr>
    </w:p>
    <w:p w14:paraId="6D9FA1BD" w14:textId="77777777" w:rsidR="00C13DE5" w:rsidRDefault="00C13DE5" w:rsidP="00560083">
      <w:pPr>
        <w:pStyle w:val="Prrafodelista"/>
        <w:numPr>
          <w:ilvl w:val="0"/>
          <w:numId w:val="5"/>
        </w:numPr>
        <w:spacing w:line="360" w:lineRule="auto"/>
        <w:jc w:val="both"/>
        <w:rPr>
          <w:sz w:val="24"/>
        </w:rPr>
      </w:pPr>
      <w:r w:rsidRPr="00C13DE5">
        <w:rPr>
          <w:sz w:val="24"/>
        </w:rPr>
        <w:t>En el momento de la matrícula, se definirá con exactitud qui</w:t>
      </w:r>
      <w:r>
        <w:rPr>
          <w:sz w:val="24"/>
        </w:rPr>
        <w:t>en será el apoderado del alumno</w:t>
      </w:r>
      <w:r w:rsidRPr="00C13DE5">
        <w:rPr>
          <w:sz w:val="24"/>
        </w:rPr>
        <w:t>(a), el cual, para efectos de la escuela, será el único interlocutor válido en el tratamiento de las materias académica</w:t>
      </w:r>
      <w:r>
        <w:rPr>
          <w:sz w:val="24"/>
        </w:rPr>
        <w:t xml:space="preserve">s y disciplinarias </w:t>
      </w:r>
      <w:r w:rsidR="007B3DC3">
        <w:rPr>
          <w:sz w:val="24"/>
        </w:rPr>
        <w:t>del</w:t>
      </w:r>
      <w:r>
        <w:rPr>
          <w:sz w:val="24"/>
        </w:rPr>
        <w:t xml:space="preserve"> alumno</w:t>
      </w:r>
      <w:r w:rsidRPr="00C13DE5">
        <w:rPr>
          <w:sz w:val="24"/>
        </w:rPr>
        <w:t>(a).</w:t>
      </w:r>
    </w:p>
    <w:p w14:paraId="200CB38B" w14:textId="77777777" w:rsidR="00B31F70" w:rsidRPr="00B31F70" w:rsidRDefault="00B31F70" w:rsidP="00B31F70">
      <w:pPr>
        <w:pStyle w:val="Prrafodelista"/>
        <w:rPr>
          <w:sz w:val="24"/>
        </w:rPr>
      </w:pPr>
    </w:p>
    <w:p w14:paraId="225093EB" w14:textId="77777777" w:rsidR="00B31F70" w:rsidRDefault="00B31F70" w:rsidP="00560083">
      <w:pPr>
        <w:pStyle w:val="Prrafodelista"/>
        <w:numPr>
          <w:ilvl w:val="0"/>
          <w:numId w:val="5"/>
        </w:numPr>
        <w:spacing w:line="360" w:lineRule="auto"/>
        <w:jc w:val="both"/>
        <w:rPr>
          <w:sz w:val="24"/>
        </w:rPr>
      </w:pPr>
      <w:r>
        <w:rPr>
          <w:sz w:val="24"/>
        </w:rPr>
        <w:t>El apoderado suplente</w:t>
      </w:r>
      <w:r w:rsidR="00F70023">
        <w:rPr>
          <w:sz w:val="24"/>
        </w:rPr>
        <w:t xml:space="preserve"> no es apoderado titular, por lo tanto</w:t>
      </w:r>
      <w:r w:rsidR="00771A9A">
        <w:rPr>
          <w:sz w:val="24"/>
        </w:rPr>
        <w:t>,</w:t>
      </w:r>
      <w:r w:rsidR="00F70023">
        <w:rPr>
          <w:sz w:val="24"/>
        </w:rPr>
        <w:t xml:space="preserve"> el alcance de apoderado suplente, solo será para efectos de reemplazar asistencia en reunión de apoderados, retirar al alumno o alumna del establecimiento, con previo aviso del apoderado titular al profesor jefe</w:t>
      </w:r>
      <w:r w:rsidR="00771A9A">
        <w:rPr>
          <w:sz w:val="24"/>
        </w:rPr>
        <w:t>.</w:t>
      </w:r>
    </w:p>
    <w:p w14:paraId="08476F99" w14:textId="77777777" w:rsidR="00C13DE5" w:rsidRPr="00C13DE5" w:rsidRDefault="00C13DE5" w:rsidP="00C13DE5">
      <w:pPr>
        <w:pStyle w:val="Prrafodelista"/>
        <w:rPr>
          <w:sz w:val="24"/>
        </w:rPr>
      </w:pPr>
    </w:p>
    <w:p w14:paraId="3790F02A" w14:textId="77777777" w:rsidR="00C13DE5" w:rsidRDefault="00B91559" w:rsidP="00560083">
      <w:pPr>
        <w:pStyle w:val="Prrafodelista"/>
        <w:numPr>
          <w:ilvl w:val="0"/>
          <w:numId w:val="5"/>
        </w:numPr>
        <w:spacing w:line="360" w:lineRule="auto"/>
        <w:jc w:val="both"/>
        <w:rPr>
          <w:sz w:val="24"/>
        </w:rPr>
      </w:pPr>
      <w:r>
        <w:rPr>
          <w:sz w:val="24"/>
        </w:rPr>
        <w:t>Los apoderados tienen el derecho y el deber de contribuir a la formación y el logro de aprendizajes de sus hijos o pupilos</w:t>
      </w:r>
      <w:r w:rsidR="00C13DE5" w:rsidRPr="00C13DE5">
        <w:rPr>
          <w:sz w:val="24"/>
        </w:rPr>
        <w:t xml:space="preserve">. Ello implica, en primer lugar, que ambos mantengan buena comunicación y se pongan en contacto a tiempo, cuando se trate de prevenir dificultades que tiendan a afectar el desarrollo escolar de los alumnos (as). </w:t>
      </w:r>
    </w:p>
    <w:p w14:paraId="4E5A3BD8" w14:textId="77777777" w:rsidR="00E20737" w:rsidRPr="00E20737" w:rsidRDefault="00E20737" w:rsidP="00E20737">
      <w:pPr>
        <w:pStyle w:val="Prrafodelista"/>
        <w:rPr>
          <w:sz w:val="24"/>
        </w:rPr>
      </w:pPr>
    </w:p>
    <w:p w14:paraId="76B6BD55" w14:textId="77777777" w:rsidR="00E20737" w:rsidRDefault="00E20737" w:rsidP="00E20737">
      <w:pPr>
        <w:pStyle w:val="Prrafodelista"/>
        <w:numPr>
          <w:ilvl w:val="0"/>
          <w:numId w:val="5"/>
        </w:numPr>
        <w:spacing w:line="360" w:lineRule="auto"/>
        <w:jc w:val="both"/>
        <w:rPr>
          <w:sz w:val="24"/>
        </w:rPr>
      </w:pPr>
      <w:r w:rsidRPr="00E20737">
        <w:rPr>
          <w:sz w:val="24"/>
        </w:rPr>
        <w:t>Los apoderados deberán asistir al establecimiento educacional cuando son citados a reuniones de apoderados o entrevistas personales con profesores, dupla psicosocial, convivencia escolar, orientadora o miembros del equipo directivos</w:t>
      </w:r>
      <w:r>
        <w:rPr>
          <w:sz w:val="24"/>
        </w:rPr>
        <w:t>.</w:t>
      </w:r>
    </w:p>
    <w:p w14:paraId="5B8A6D59" w14:textId="77777777" w:rsidR="00E20737" w:rsidRPr="008D0925" w:rsidRDefault="00E20737" w:rsidP="00E20737">
      <w:pPr>
        <w:pStyle w:val="Prrafodelista"/>
        <w:rPr>
          <w:sz w:val="16"/>
          <w:szCs w:val="14"/>
        </w:rPr>
      </w:pPr>
    </w:p>
    <w:p w14:paraId="6891D8C1" w14:textId="46610D3B" w:rsidR="00E20737" w:rsidRDefault="00E20737" w:rsidP="00560083">
      <w:pPr>
        <w:pStyle w:val="Prrafodelista"/>
        <w:numPr>
          <w:ilvl w:val="0"/>
          <w:numId w:val="5"/>
        </w:numPr>
        <w:spacing w:line="360" w:lineRule="auto"/>
        <w:jc w:val="both"/>
        <w:rPr>
          <w:sz w:val="24"/>
        </w:rPr>
      </w:pPr>
      <w:r>
        <w:rPr>
          <w:sz w:val="24"/>
        </w:rPr>
        <w:t>El establecimiento registrar</w:t>
      </w:r>
      <w:r w:rsidR="00E0214B">
        <w:rPr>
          <w:sz w:val="24"/>
        </w:rPr>
        <w:t>á</w:t>
      </w:r>
      <w:r>
        <w:rPr>
          <w:sz w:val="24"/>
        </w:rPr>
        <w:t xml:space="preserve"> las citaciones y la asistencia de los apoderados y estos podrán solicitar un certificado para dar cuenta de la citación a su empleador.</w:t>
      </w:r>
    </w:p>
    <w:p w14:paraId="3E3553C2" w14:textId="77777777" w:rsidR="00E20737" w:rsidRPr="008D0925" w:rsidRDefault="00E20737" w:rsidP="00E20737">
      <w:pPr>
        <w:pStyle w:val="Prrafodelista"/>
        <w:rPr>
          <w:sz w:val="16"/>
          <w:szCs w:val="14"/>
        </w:rPr>
      </w:pPr>
    </w:p>
    <w:p w14:paraId="1EDB05AE" w14:textId="77777777" w:rsidR="008E2197" w:rsidRPr="00C13DE5" w:rsidRDefault="00C13DE5" w:rsidP="00560083">
      <w:pPr>
        <w:pStyle w:val="Prrafodelista"/>
        <w:numPr>
          <w:ilvl w:val="0"/>
          <w:numId w:val="5"/>
        </w:numPr>
        <w:tabs>
          <w:tab w:val="left" w:pos="0"/>
        </w:tabs>
        <w:spacing w:line="360" w:lineRule="auto"/>
        <w:jc w:val="both"/>
        <w:rPr>
          <w:rFonts w:cstheme="minorHAnsi"/>
          <w:b/>
          <w:sz w:val="24"/>
          <w:szCs w:val="28"/>
        </w:rPr>
      </w:pPr>
      <w:r w:rsidRPr="00C13DE5">
        <w:rPr>
          <w:sz w:val="24"/>
        </w:rPr>
        <w:lastRenderedPageBreak/>
        <w:t>Desde el momento de realizar la matrícula, los apoderados aceptan conocer y se comprometen a respetar los reglamentos del establecimiento</w:t>
      </w:r>
      <w:r>
        <w:rPr>
          <w:sz w:val="24"/>
        </w:rPr>
        <w:t>, P.E.I, P.M.E, Reglamento Interno, Reglamento de Evaluación.</w:t>
      </w:r>
    </w:p>
    <w:p w14:paraId="65793C5E" w14:textId="726C69B3" w:rsidR="00C13DE5" w:rsidRPr="009E5238" w:rsidRDefault="001273C9" w:rsidP="009E5238">
      <w:pPr>
        <w:pStyle w:val="Ttulo2"/>
        <w:rPr>
          <w:rFonts w:asciiTheme="minorHAnsi" w:hAnsiTheme="minorHAnsi" w:cstheme="minorHAnsi"/>
          <w:color w:val="auto"/>
          <w:sz w:val="24"/>
        </w:rPr>
      </w:pPr>
      <w:bookmarkStart w:id="24" w:name="_Toc235705479"/>
      <w:r w:rsidRPr="009E5238">
        <w:rPr>
          <w:rFonts w:asciiTheme="minorHAnsi" w:hAnsiTheme="minorHAnsi" w:cstheme="minorHAnsi"/>
          <w:color w:val="auto"/>
          <w:sz w:val="24"/>
        </w:rPr>
        <w:t>4</w:t>
      </w:r>
      <w:r>
        <w:rPr>
          <w:rFonts w:asciiTheme="minorHAnsi" w:hAnsiTheme="minorHAnsi" w:cstheme="minorHAnsi"/>
          <w:color w:val="auto"/>
          <w:sz w:val="24"/>
        </w:rPr>
        <w:t xml:space="preserve">.1.4 </w:t>
      </w:r>
      <w:r w:rsidRPr="009E5238">
        <w:rPr>
          <w:rFonts w:asciiTheme="minorHAnsi" w:hAnsiTheme="minorHAnsi" w:cstheme="minorHAnsi"/>
          <w:color w:val="auto"/>
          <w:sz w:val="24"/>
        </w:rPr>
        <w:t>DERECHOS</w:t>
      </w:r>
      <w:r w:rsidR="00C13DE5" w:rsidRPr="009E5238">
        <w:rPr>
          <w:rFonts w:asciiTheme="minorHAnsi" w:hAnsiTheme="minorHAnsi" w:cstheme="minorHAnsi"/>
          <w:color w:val="auto"/>
          <w:sz w:val="24"/>
        </w:rPr>
        <w:t xml:space="preserve"> DE LOS PADRES Y APODERADOS.</w:t>
      </w:r>
      <w:bookmarkEnd w:id="24"/>
    </w:p>
    <w:p w14:paraId="770DDF47" w14:textId="77777777" w:rsidR="0098134C" w:rsidRDefault="0098134C" w:rsidP="00560083">
      <w:pPr>
        <w:pStyle w:val="Prrafodelista"/>
        <w:numPr>
          <w:ilvl w:val="0"/>
          <w:numId w:val="6"/>
        </w:numPr>
        <w:spacing w:line="360" w:lineRule="auto"/>
        <w:jc w:val="both"/>
        <w:rPr>
          <w:sz w:val="24"/>
        </w:rPr>
      </w:pPr>
      <w:r w:rsidRPr="0098134C">
        <w:rPr>
          <w:sz w:val="24"/>
        </w:rPr>
        <w:t>Poseen el derecho preferente a educar, elegir el establecimiento y conocer el P</w:t>
      </w:r>
      <w:r w:rsidR="00AC47C1">
        <w:rPr>
          <w:sz w:val="24"/>
        </w:rPr>
        <w:t>royecto educativo Institucional</w:t>
      </w:r>
      <w:r w:rsidRPr="0098134C">
        <w:rPr>
          <w:sz w:val="24"/>
        </w:rPr>
        <w:t xml:space="preserve"> y sus respectivos reglamentos. </w:t>
      </w:r>
    </w:p>
    <w:p w14:paraId="6A3B8DAB" w14:textId="77777777" w:rsidR="0098134C" w:rsidRDefault="0098134C" w:rsidP="00560083">
      <w:pPr>
        <w:pStyle w:val="Prrafodelista"/>
        <w:numPr>
          <w:ilvl w:val="0"/>
          <w:numId w:val="6"/>
        </w:numPr>
        <w:spacing w:line="360" w:lineRule="auto"/>
        <w:jc w:val="both"/>
        <w:rPr>
          <w:sz w:val="24"/>
        </w:rPr>
      </w:pPr>
      <w:r w:rsidRPr="0098134C">
        <w:rPr>
          <w:sz w:val="24"/>
        </w:rPr>
        <w:t xml:space="preserve">Ante un eventual cambio de escuela del estudiante el apoderado tiene derecho a recibir la documentación de parte de la unidad educativa. </w:t>
      </w:r>
    </w:p>
    <w:p w14:paraId="09B6C219" w14:textId="77777777" w:rsidR="0098134C" w:rsidRDefault="0098134C" w:rsidP="00560083">
      <w:pPr>
        <w:pStyle w:val="Prrafodelista"/>
        <w:numPr>
          <w:ilvl w:val="0"/>
          <w:numId w:val="6"/>
        </w:numPr>
        <w:spacing w:line="360" w:lineRule="auto"/>
        <w:jc w:val="both"/>
        <w:rPr>
          <w:sz w:val="24"/>
        </w:rPr>
      </w:pPr>
      <w:r w:rsidRPr="0098134C">
        <w:rPr>
          <w:sz w:val="24"/>
        </w:rPr>
        <w:t>Ser informados por los docentes a cargo de la educación de sus hijos respecto de los rendimientos académicos y del proceso educativo de su pupilo.</w:t>
      </w:r>
    </w:p>
    <w:p w14:paraId="4340FEEA" w14:textId="77777777" w:rsidR="00E20737" w:rsidRDefault="00E20737" w:rsidP="00560083">
      <w:pPr>
        <w:pStyle w:val="Prrafodelista"/>
        <w:numPr>
          <w:ilvl w:val="0"/>
          <w:numId w:val="6"/>
        </w:numPr>
        <w:spacing w:line="360" w:lineRule="auto"/>
        <w:jc w:val="both"/>
        <w:rPr>
          <w:sz w:val="24"/>
        </w:rPr>
      </w:pPr>
      <w:r>
        <w:rPr>
          <w:sz w:val="24"/>
        </w:rPr>
        <w:t>Derecho a tener una entrevista personal con el profesor jefe al menos dos veces en el año.</w:t>
      </w:r>
    </w:p>
    <w:p w14:paraId="2F803BF0" w14:textId="77777777" w:rsidR="00E20737" w:rsidRDefault="00E20737" w:rsidP="00560083">
      <w:pPr>
        <w:pStyle w:val="Prrafodelista"/>
        <w:numPr>
          <w:ilvl w:val="0"/>
          <w:numId w:val="6"/>
        </w:numPr>
        <w:spacing w:line="360" w:lineRule="auto"/>
        <w:jc w:val="both"/>
        <w:rPr>
          <w:sz w:val="24"/>
        </w:rPr>
      </w:pPr>
      <w:r>
        <w:rPr>
          <w:sz w:val="24"/>
        </w:rPr>
        <w:t>Derecho a solicitar formalmente y con anticipación una entrevista con algún miembro del equipo directivo al menos una vez al año.</w:t>
      </w:r>
    </w:p>
    <w:p w14:paraId="6588335D" w14:textId="77777777" w:rsidR="0098134C" w:rsidRDefault="0098134C" w:rsidP="00560083">
      <w:pPr>
        <w:pStyle w:val="Prrafodelista"/>
        <w:numPr>
          <w:ilvl w:val="0"/>
          <w:numId w:val="6"/>
        </w:numPr>
        <w:spacing w:line="360" w:lineRule="auto"/>
        <w:jc w:val="both"/>
        <w:rPr>
          <w:sz w:val="24"/>
        </w:rPr>
      </w:pPr>
      <w:r w:rsidRPr="0098134C">
        <w:rPr>
          <w:sz w:val="24"/>
        </w:rPr>
        <w:t xml:space="preserve"> Ser informados del funcionamiento del establecimiento como de todos aquellos instrumentos de gestión educativa: </w:t>
      </w:r>
      <w:r>
        <w:rPr>
          <w:sz w:val="24"/>
        </w:rPr>
        <w:t xml:space="preserve">Reglamentos, </w:t>
      </w:r>
      <w:r w:rsidRPr="0098134C">
        <w:rPr>
          <w:sz w:val="24"/>
        </w:rPr>
        <w:t>protocolo</w:t>
      </w:r>
      <w:r>
        <w:rPr>
          <w:sz w:val="24"/>
        </w:rPr>
        <w:t>s</w:t>
      </w:r>
      <w:r w:rsidRPr="0098134C">
        <w:rPr>
          <w:sz w:val="24"/>
        </w:rPr>
        <w:t xml:space="preserve">, informes de notas, de personalidad, </w:t>
      </w:r>
      <w:r>
        <w:rPr>
          <w:sz w:val="24"/>
        </w:rPr>
        <w:t>de las anotaciones, entre otros</w:t>
      </w:r>
      <w:r w:rsidRPr="0098134C">
        <w:rPr>
          <w:sz w:val="24"/>
        </w:rPr>
        <w:t xml:space="preserve">. </w:t>
      </w:r>
    </w:p>
    <w:p w14:paraId="35275412" w14:textId="77777777" w:rsidR="0098134C" w:rsidRDefault="0098134C" w:rsidP="00560083">
      <w:pPr>
        <w:pStyle w:val="Prrafodelista"/>
        <w:numPr>
          <w:ilvl w:val="0"/>
          <w:numId w:val="6"/>
        </w:numPr>
        <w:spacing w:line="360" w:lineRule="auto"/>
        <w:jc w:val="both"/>
        <w:rPr>
          <w:sz w:val="24"/>
        </w:rPr>
      </w:pPr>
      <w:r w:rsidRPr="0098134C">
        <w:rPr>
          <w:sz w:val="24"/>
        </w:rPr>
        <w:t xml:space="preserve">Recibir un trato respetuoso y cordial de parte de todo el personal de la comunidad escolar. </w:t>
      </w:r>
    </w:p>
    <w:p w14:paraId="40D115D9" w14:textId="77777777" w:rsidR="0098134C" w:rsidRDefault="00E20737" w:rsidP="00560083">
      <w:pPr>
        <w:pStyle w:val="Prrafodelista"/>
        <w:numPr>
          <w:ilvl w:val="0"/>
          <w:numId w:val="6"/>
        </w:numPr>
        <w:spacing w:line="360" w:lineRule="auto"/>
        <w:jc w:val="both"/>
        <w:rPr>
          <w:sz w:val="24"/>
        </w:rPr>
      </w:pPr>
      <w:r>
        <w:rPr>
          <w:sz w:val="24"/>
        </w:rPr>
        <w:t xml:space="preserve">Ser escuchados por directivos, </w:t>
      </w:r>
      <w:r w:rsidR="0098134C" w:rsidRPr="0098134C">
        <w:rPr>
          <w:sz w:val="24"/>
        </w:rPr>
        <w:t xml:space="preserve">profesores </w:t>
      </w:r>
      <w:r>
        <w:rPr>
          <w:sz w:val="24"/>
        </w:rPr>
        <w:t xml:space="preserve">o asistentes de educación </w:t>
      </w:r>
      <w:r w:rsidR="0098134C" w:rsidRPr="0098134C">
        <w:rPr>
          <w:sz w:val="24"/>
        </w:rPr>
        <w:t xml:space="preserve">cuando lo hayan solicitado por el debido conducto regular. </w:t>
      </w:r>
    </w:p>
    <w:p w14:paraId="30400178" w14:textId="77777777" w:rsidR="0098134C" w:rsidRDefault="0098134C" w:rsidP="00560083">
      <w:pPr>
        <w:pStyle w:val="Prrafodelista"/>
        <w:numPr>
          <w:ilvl w:val="0"/>
          <w:numId w:val="6"/>
        </w:numPr>
        <w:spacing w:line="360" w:lineRule="auto"/>
        <w:jc w:val="both"/>
        <w:rPr>
          <w:sz w:val="24"/>
        </w:rPr>
      </w:pPr>
      <w:r w:rsidRPr="0098134C">
        <w:rPr>
          <w:sz w:val="24"/>
        </w:rPr>
        <w:t xml:space="preserve">Ser atendido en los horarios establecidos por el profesor jefe y/o de asignatura de su pupilo(a) en los horarios establecidos por la escuela. </w:t>
      </w:r>
    </w:p>
    <w:p w14:paraId="2285380E" w14:textId="77777777" w:rsidR="0098134C" w:rsidRDefault="0098134C" w:rsidP="00560083">
      <w:pPr>
        <w:pStyle w:val="Prrafodelista"/>
        <w:numPr>
          <w:ilvl w:val="0"/>
          <w:numId w:val="6"/>
        </w:numPr>
        <w:spacing w:line="360" w:lineRule="auto"/>
        <w:jc w:val="both"/>
        <w:rPr>
          <w:sz w:val="24"/>
        </w:rPr>
      </w:pPr>
      <w:r w:rsidRPr="0098134C">
        <w:rPr>
          <w:sz w:val="24"/>
        </w:rPr>
        <w:t xml:space="preserve">Recibir oportunamente toda información referida a cambios de horarios, citaciones a reuniones, situación pedagógica y administrativa relacionada con su pupilo(a). </w:t>
      </w:r>
    </w:p>
    <w:p w14:paraId="6BC4344B" w14:textId="77777777" w:rsidR="0098134C" w:rsidRDefault="0098134C" w:rsidP="00560083">
      <w:pPr>
        <w:pStyle w:val="Prrafodelista"/>
        <w:numPr>
          <w:ilvl w:val="0"/>
          <w:numId w:val="6"/>
        </w:numPr>
        <w:spacing w:line="360" w:lineRule="auto"/>
        <w:jc w:val="both"/>
        <w:rPr>
          <w:sz w:val="24"/>
        </w:rPr>
      </w:pPr>
      <w:r w:rsidRPr="0098134C">
        <w:rPr>
          <w:sz w:val="24"/>
        </w:rPr>
        <w:t xml:space="preserve">Organizar y participar en actividades culturales, recreativas que ayuden a la integración de la comunidad educativa. </w:t>
      </w:r>
    </w:p>
    <w:p w14:paraId="61171ED3" w14:textId="4831DC37" w:rsidR="0098134C" w:rsidRDefault="0098134C" w:rsidP="00560083">
      <w:pPr>
        <w:pStyle w:val="Prrafodelista"/>
        <w:numPr>
          <w:ilvl w:val="0"/>
          <w:numId w:val="6"/>
        </w:numPr>
        <w:spacing w:line="360" w:lineRule="auto"/>
        <w:jc w:val="both"/>
        <w:rPr>
          <w:sz w:val="24"/>
        </w:rPr>
      </w:pPr>
      <w:r w:rsidRPr="0098134C">
        <w:rPr>
          <w:sz w:val="24"/>
        </w:rPr>
        <w:t xml:space="preserve">Solicitar retiros momentáneos de su pupilo(a) del establecimiento, por problemas de índole particular, previa autorización de </w:t>
      </w:r>
      <w:r w:rsidR="00464170" w:rsidRPr="0098134C">
        <w:rPr>
          <w:sz w:val="24"/>
        </w:rPr>
        <w:t>Inspec</w:t>
      </w:r>
      <w:r w:rsidR="00464170">
        <w:rPr>
          <w:sz w:val="24"/>
        </w:rPr>
        <w:t>toría</w:t>
      </w:r>
      <w:r w:rsidRPr="0098134C">
        <w:rPr>
          <w:sz w:val="24"/>
        </w:rPr>
        <w:t xml:space="preserve">. </w:t>
      </w:r>
    </w:p>
    <w:p w14:paraId="4F066EFA" w14:textId="77777777" w:rsidR="0098134C" w:rsidRDefault="0098134C" w:rsidP="00560083">
      <w:pPr>
        <w:pStyle w:val="Prrafodelista"/>
        <w:numPr>
          <w:ilvl w:val="0"/>
          <w:numId w:val="6"/>
        </w:numPr>
        <w:spacing w:line="360" w:lineRule="auto"/>
        <w:jc w:val="both"/>
        <w:rPr>
          <w:sz w:val="24"/>
        </w:rPr>
      </w:pPr>
      <w:r w:rsidRPr="0098134C">
        <w:rPr>
          <w:sz w:val="24"/>
        </w:rPr>
        <w:lastRenderedPageBreak/>
        <w:t>Apelar en Dirección por alguna medida académica y/o discip</w:t>
      </w:r>
      <w:r>
        <w:rPr>
          <w:sz w:val="24"/>
        </w:rPr>
        <w:t>linaria aplicada a su pupilo(a).</w:t>
      </w:r>
    </w:p>
    <w:p w14:paraId="44DC3CFE" w14:textId="77777777" w:rsidR="0098134C" w:rsidRDefault="0098134C" w:rsidP="00560083">
      <w:pPr>
        <w:pStyle w:val="Prrafodelista"/>
        <w:numPr>
          <w:ilvl w:val="0"/>
          <w:numId w:val="6"/>
        </w:numPr>
        <w:spacing w:line="360" w:lineRule="auto"/>
        <w:jc w:val="both"/>
        <w:rPr>
          <w:sz w:val="24"/>
        </w:rPr>
      </w:pPr>
      <w:r w:rsidRPr="0098134C">
        <w:rPr>
          <w:sz w:val="24"/>
        </w:rPr>
        <w:t>Participar activamente en las reuniones de padres y apoderados</w:t>
      </w:r>
      <w:r>
        <w:rPr>
          <w:sz w:val="24"/>
        </w:rPr>
        <w:t>.</w:t>
      </w:r>
    </w:p>
    <w:p w14:paraId="501CC3C0" w14:textId="77777777" w:rsidR="0098134C" w:rsidRDefault="0098134C" w:rsidP="00560083">
      <w:pPr>
        <w:pStyle w:val="Prrafodelista"/>
        <w:numPr>
          <w:ilvl w:val="0"/>
          <w:numId w:val="6"/>
        </w:numPr>
        <w:spacing w:line="360" w:lineRule="auto"/>
        <w:jc w:val="both"/>
        <w:rPr>
          <w:sz w:val="24"/>
        </w:rPr>
      </w:pPr>
      <w:r w:rsidRPr="0098134C">
        <w:rPr>
          <w:sz w:val="24"/>
        </w:rPr>
        <w:t xml:space="preserve"> Participar en el centro general de padres y apoderados</w:t>
      </w:r>
      <w:r>
        <w:rPr>
          <w:sz w:val="24"/>
        </w:rPr>
        <w:t>.</w:t>
      </w:r>
    </w:p>
    <w:p w14:paraId="7A8E70AB" w14:textId="77777777" w:rsidR="0098134C" w:rsidRDefault="0098134C" w:rsidP="00560083">
      <w:pPr>
        <w:pStyle w:val="Prrafodelista"/>
        <w:numPr>
          <w:ilvl w:val="0"/>
          <w:numId w:val="6"/>
        </w:numPr>
        <w:spacing w:line="360" w:lineRule="auto"/>
        <w:jc w:val="both"/>
        <w:rPr>
          <w:sz w:val="24"/>
        </w:rPr>
      </w:pPr>
      <w:r w:rsidRPr="0098134C">
        <w:rPr>
          <w:sz w:val="24"/>
        </w:rPr>
        <w:t xml:space="preserve"> Elegir y ser elegido como miembro de la directiva del Centros de Padres y/o apoderados. </w:t>
      </w:r>
    </w:p>
    <w:p w14:paraId="45853ABE" w14:textId="77777777" w:rsidR="00C13DE5" w:rsidRDefault="0098134C" w:rsidP="00560083">
      <w:pPr>
        <w:pStyle w:val="Prrafodelista"/>
        <w:numPr>
          <w:ilvl w:val="0"/>
          <w:numId w:val="6"/>
        </w:numPr>
        <w:spacing w:line="360" w:lineRule="auto"/>
        <w:jc w:val="both"/>
        <w:rPr>
          <w:sz w:val="24"/>
        </w:rPr>
      </w:pPr>
      <w:r w:rsidRPr="0098134C">
        <w:rPr>
          <w:sz w:val="24"/>
        </w:rPr>
        <w:t>Participar en actividades extracurriculares organizadas por el establecimiento: paseos, charlas, talleres, a</w:t>
      </w:r>
      <w:r>
        <w:rPr>
          <w:sz w:val="24"/>
        </w:rPr>
        <w:t>niversarios, entre otras.</w:t>
      </w:r>
    </w:p>
    <w:p w14:paraId="5586A467" w14:textId="1C0FF888" w:rsidR="0098134C" w:rsidRPr="00DA5577" w:rsidRDefault="001E31FC" w:rsidP="00DA5577">
      <w:pPr>
        <w:pStyle w:val="Prrafodelista"/>
        <w:numPr>
          <w:ilvl w:val="0"/>
          <w:numId w:val="6"/>
        </w:numPr>
        <w:spacing w:line="360" w:lineRule="auto"/>
        <w:jc w:val="both"/>
        <w:rPr>
          <w:sz w:val="24"/>
        </w:rPr>
      </w:pPr>
      <w:r>
        <w:rPr>
          <w:sz w:val="24"/>
        </w:rPr>
        <w:t>Recibir orientación y apoyo psicosocial cuando este sea requerido.</w:t>
      </w:r>
    </w:p>
    <w:p w14:paraId="295DD4B8" w14:textId="7BC65696" w:rsidR="00F112BF" w:rsidRPr="009E5238" w:rsidRDefault="00183330" w:rsidP="009E5238">
      <w:pPr>
        <w:pStyle w:val="Ttulo2"/>
        <w:rPr>
          <w:rFonts w:asciiTheme="minorHAnsi" w:hAnsiTheme="minorHAnsi" w:cstheme="minorHAnsi"/>
          <w:color w:val="auto"/>
          <w:sz w:val="24"/>
        </w:rPr>
      </w:pPr>
      <w:bookmarkStart w:id="25" w:name="_Toc235705480"/>
      <w:r w:rsidRPr="009E5238">
        <w:rPr>
          <w:rFonts w:asciiTheme="minorHAnsi" w:hAnsiTheme="minorHAnsi" w:cstheme="minorHAnsi"/>
          <w:color w:val="auto"/>
          <w:sz w:val="24"/>
        </w:rPr>
        <w:t>4</w:t>
      </w:r>
      <w:r w:rsidR="00E20737" w:rsidRPr="009E5238">
        <w:rPr>
          <w:rFonts w:asciiTheme="minorHAnsi" w:hAnsiTheme="minorHAnsi" w:cstheme="minorHAnsi"/>
          <w:color w:val="auto"/>
          <w:sz w:val="24"/>
        </w:rPr>
        <w:t xml:space="preserve">.1.5 </w:t>
      </w:r>
      <w:r w:rsidR="00F112BF" w:rsidRPr="009E5238">
        <w:rPr>
          <w:rFonts w:asciiTheme="minorHAnsi" w:hAnsiTheme="minorHAnsi" w:cstheme="minorHAnsi"/>
          <w:color w:val="auto"/>
          <w:sz w:val="24"/>
        </w:rPr>
        <w:t>DEBERES DE LOS PADRES Y APODERADOS.</w:t>
      </w:r>
      <w:bookmarkEnd w:id="25"/>
    </w:p>
    <w:p w14:paraId="0FB64D65" w14:textId="77777777" w:rsidR="00F112BF" w:rsidRDefault="00F112BF" w:rsidP="00560083">
      <w:pPr>
        <w:pStyle w:val="Prrafodelista"/>
        <w:numPr>
          <w:ilvl w:val="0"/>
          <w:numId w:val="7"/>
        </w:numPr>
        <w:spacing w:line="360" w:lineRule="auto"/>
        <w:jc w:val="both"/>
        <w:rPr>
          <w:sz w:val="24"/>
        </w:rPr>
      </w:pPr>
      <w:r w:rsidRPr="00F112BF">
        <w:rPr>
          <w:sz w:val="24"/>
        </w:rPr>
        <w:t xml:space="preserve">Conocer, aceptar y cumplir con las Normas de Convivencia Escolar, insertas en el Reglamento Interno. </w:t>
      </w:r>
    </w:p>
    <w:p w14:paraId="5FC3D828" w14:textId="77777777" w:rsidR="000323BC" w:rsidRDefault="00F112BF" w:rsidP="00560083">
      <w:pPr>
        <w:pStyle w:val="Prrafodelista"/>
        <w:numPr>
          <w:ilvl w:val="0"/>
          <w:numId w:val="7"/>
        </w:numPr>
        <w:spacing w:line="360" w:lineRule="auto"/>
        <w:jc w:val="both"/>
        <w:rPr>
          <w:sz w:val="24"/>
        </w:rPr>
      </w:pPr>
      <w:r w:rsidRPr="00F112BF">
        <w:rPr>
          <w:sz w:val="24"/>
        </w:rPr>
        <w:t>Mantener permanente atención en el proceso formativo a que está afecto el alumno</w:t>
      </w:r>
      <w:r w:rsidR="000323BC">
        <w:rPr>
          <w:sz w:val="24"/>
        </w:rPr>
        <w:t>/a.</w:t>
      </w:r>
    </w:p>
    <w:p w14:paraId="774866C5" w14:textId="77777777" w:rsidR="00F112BF" w:rsidRDefault="00F112BF" w:rsidP="00560083">
      <w:pPr>
        <w:pStyle w:val="Prrafodelista"/>
        <w:numPr>
          <w:ilvl w:val="0"/>
          <w:numId w:val="7"/>
        </w:numPr>
        <w:spacing w:line="360" w:lineRule="auto"/>
        <w:jc w:val="both"/>
        <w:rPr>
          <w:sz w:val="24"/>
        </w:rPr>
      </w:pPr>
      <w:r w:rsidRPr="000323BC">
        <w:rPr>
          <w:sz w:val="24"/>
        </w:rPr>
        <w:t xml:space="preserve">Asumir la primera y principal obligación que tienen: educar a su hijo y/o pupilo y velar por que se cumpla todos los derechos de su infancia. Apoyar los procesos educativos planificados por la escuela. </w:t>
      </w:r>
    </w:p>
    <w:p w14:paraId="2F9B9784" w14:textId="77777777" w:rsidR="00F112BF" w:rsidRDefault="00F112BF" w:rsidP="00560083">
      <w:pPr>
        <w:pStyle w:val="Prrafodelista"/>
        <w:numPr>
          <w:ilvl w:val="0"/>
          <w:numId w:val="7"/>
        </w:numPr>
        <w:spacing w:line="360" w:lineRule="auto"/>
        <w:jc w:val="both"/>
        <w:rPr>
          <w:sz w:val="24"/>
        </w:rPr>
      </w:pPr>
      <w:r w:rsidRPr="000323BC">
        <w:rPr>
          <w:sz w:val="24"/>
        </w:rPr>
        <w:t xml:space="preserve"> Cuidar la asistencia regular del alumno a la escuela y justificar con certificado médico su</w:t>
      </w:r>
      <w:r w:rsidR="000323BC">
        <w:rPr>
          <w:sz w:val="24"/>
        </w:rPr>
        <w:t>s ausencias</w:t>
      </w:r>
      <w:r w:rsidRPr="000323BC">
        <w:rPr>
          <w:sz w:val="24"/>
        </w:rPr>
        <w:t xml:space="preserve">. </w:t>
      </w:r>
    </w:p>
    <w:p w14:paraId="7F1077D8" w14:textId="77777777" w:rsidR="00F112BF" w:rsidRDefault="00F112BF" w:rsidP="00560083">
      <w:pPr>
        <w:pStyle w:val="Prrafodelista"/>
        <w:numPr>
          <w:ilvl w:val="0"/>
          <w:numId w:val="7"/>
        </w:numPr>
        <w:spacing w:line="360" w:lineRule="auto"/>
        <w:jc w:val="both"/>
        <w:rPr>
          <w:sz w:val="24"/>
        </w:rPr>
      </w:pPr>
      <w:r w:rsidRPr="000323BC">
        <w:rPr>
          <w:sz w:val="24"/>
        </w:rPr>
        <w:t xml:space="preserve">Preocuparse de la presentación personal del alumno y del cumplimiento de los deberes escolares y sus materiales. </w:t>
      </w:r>
    </w:p>
    <w:p w14:paraId="35D291F4" w14:textId="77777777" w:rsidR="00F112BF" w:rsidRDefault="00F112BF" w:rsidP="00560083">
      <w:pPr>
        <w:pStyle w:val="Prrafodelista"/>
        <w:numPr>
          <w:ilvl w:val="0"/>
          <w:numId w:val="7"/>
        </w:numPr>
        <w:spacing w:line="360" w:lineRule="auto"/>
        <w:jc w:val="both"/>
        <w:rPr>
          <w:sz w:val="24"/>
        </w:rPr>
      </w:pPr>
      <w:r w:rsidRPr="000323BC">
        <w:rPr>
          <w:sz w:val="24"/>
        </w:rPr>
        <w:t xml:space="preserve">Cumplir con los compromisos de asistencia a reuniones de curso. </w:t>
      </w:r>
    </w:p>
    <w:p w14:paraId="6A361A79" w14:textId="77777777" w:rsidR="00F112BF" w:rsidRDefault="00F112BF" w:rsidP="00560083">
      <w:pPr>
        <w:pStyle w:val="Prrafodelista"/>
        <w:numPr>
          <w:ilvl w:val="0"/>
          <w:numId w:val="7"/>
        </w:numPr>
        <w:spacing w:line="360" w:lineRule="auto"/>
        <w:jc w:val="both"/>
        <w:rPr>
          <w:sz w:val="24"/>
        </w:rPr>
      </w:pPr>
      <w:r w:rsidRPr="000323BC">
        <w:rPr>
          <w:sz w:val="24"/>
        </w:rPr>
        <w:t xml:space="preserve">Colaborar con la norma de no permitir que su hijo(a) ingrese a la escuela con artículos electrónicos (celulares, notebook, planchas de pelo, Tablet, otros) salvo que estos sean solicitados por un docente para ser ocupados con fines pedagógicos. Queda estrictamente prohibido el ingreso de alumnos con artículos electrónicos. En caso de que se trasgreda esta prohibición, la escuela no responderá por las pérdidas o deterioros de estos. </w:t>
      </w:r>
    </w:p>
    <w:p w14:paraId="38A2962F" w14:textId="77777777" w:rsidR="00F112BF" w:rsidRDefault="00F112BF" w:rsidP="00560083">
      <w:pPr>
        <w:pStyle w:val="Prrafodelista"/>
        <w:numPr>
          <w:ilvl w:val="0"/>
          <w:numId w:val="7"/>
        </w:numPr>
        <w:spacing w:line="360" w:lineRule="auto"/>
        <w:jc w:val="both"/>
        <w:rPr>
          <w:sz w:val="24"/>
        </w:rPr>
      </w:pPr>
      <w:r w:rsidRPr="000323BC">
        <w:rPr>
          <w:sz w:val="24"/>
        </w:rPr>
        <w:lastRenderedPageBreak/>
        <w:t xml:space="preserve">Asistir regular y puntualmente a las reuniones de Padres </w:t>
      </w:r>
      <w:r w:rsidR="000323BC">
        <w:rPr>
          <w:sz w:val="24"/>
        </w:rPr>
        <w:t xml:space="preserve">y apoderados </w:t>
      </w:r>
      <w:r w:rsidRPr="000323BC">
        <w:rPr>
          <w:sz w:val="24"/>
        </w:rPr>
        <w:t xml:space="preserve">que fija la escuela. </w:t>
      </w:r>
    </w:p>
    <w:p w14:paraId="50685713" w14:textId="77777777" w:rsidR="000323BC" w:rsidRDefault="00F112BF" w:rsidP="00560083">
      <w:pPr>
        <w:pStyle w:val="Prrafodelista"/>
        <w:numPr>
          <w:ilvl w:val="0"/>
          <w:numId w:val="7"/>
        </w:numPr>
        <w:spacing w:line="360" w:lineRule="auto"/>
        <w:jc w:val="both"/>
        <w:rPr>
          <w:sz w:val="24"/>
        </w:rPr>
      </w:pPr>
      <w:r w:rsidRPr="000323BC">
        <w:rPr>
          <w:sz w:val="24"/>
        </w:rPr>
        <w:t>Asistir puntualmente a las citaciones personales del Profesor Jef</w:t>
      </w:r>
      <w:r w:rsidR="000323BC">
        <w:rPr>
          <w:sz w:val="24"/>
        </w:rPr>
        <w:t>e u otro funcionario del establecimiento.</w:t>
      </w:r>
    </w:p>
    <w:p w14:paraId="4DE1511D" w14:textId="7FD2C938" w:rsidR="00F112BF" w:rsidRDefault="00F112BF" w:rsidP="00560083">
      <w:pPr>
        <w:pStyle w:val="Prrafodelista"/>
        <w:numPr>
          <w:ilvl w:val="0"/>
          <w:numId w:val="7"/>
        </w:numPr>
        <w:spacing w:line="360" w:lineRule="auto"/>
        <w:jc w:val="both"/>
        <w:rPr>
          <w:sz w:val="24"/>
        </w:rPr>
      </w:pPr>
      <w:r w:rsidRPr="000323BC">
        <w:rPr>
          <w:sz w:val="24"/>
        </w:rPr>
        <w:t xml:space="preserve"> Respetar las normas del Reglamento Interno de la escuela y estimular al </w:t>
      </w:r>
      <w:r w:rsidR="00464170">
        <w:rPr>
          <w:sz w:val="24"/>
        </w:rPr>
        <w:t xml:space="preserve">estudiante </w:t>
      </w:r>
      <w:r w:rsidR="000323BC">
        <w:rPr>
          <w:sz w:val="24"/>
        </w:rPr>
        <w:t xml:space="preserve">en el </w:t>
      </w:r>
      <w:r w:rsidRPr="000323BC">
        <w:rPr>
          <w:sz w:val="24"/>
        </w:rPr>
        <w:t xml:space="preserve">cumplimiento de éstas. </w:t>
      </w:r>
    </w:p>
    <w:p w14:paraId="57F19DE0" w14:textId="77777777" w:rsidR="00F112BF" w:rsidRDefault="000323BC" w:rsidP="00560083">
      <w:pPr>
        <w:pStyle w:val="Prrafodelista"/>
        <w:numPr>
          <w:ilvl w:val="0"/>
          <w:numId w:val="7"/>
        </w:numPr>
        <w:spacing w:line="360" w:lineRule="auto"/>
        <w:jc w:val="both"/>
        <w:rPr>
          <w:sz w:val="24"/>
        </w:rPr>
      </w:pPr>
      <w:r>
        <w:rPr>
          <w:sz w:val="24"/>
        </w:rPr>
        <w:t>Solicitar</w:t>
      </w:r>
      <w:r w:rsidR="00F112BF" w:rsidRPr="000323BC">
        <w:rPr>
          <w:sz w:val="24"/>
        </w:rPr>
        <w:t xml:space="preserve"> a quien corresponda, periódicamente, información sobre el grado de avance en el proceso enseñanza aprend</w:t>
      </w:r>
      <w:r w:rsidR="00CA0D4E">
        <w:rPr>
          <w:sz w:val="24"/>
        </w:rPr>
        <w:t>izaje de su pupilo</w:t>
      </w:r>
      <w:r w:rsidR="00F112BF" w:rsidRPr="000323BC">
        <w:rPr>
          <w:sz w:val="24"/>
        </w:rPr>
        <w:t xml:space="preserve"> y también de su comportamiento disciplinario. </w:t>
      </w:r>
    </w:p>
    <w:p w14:paraId="6B427A22" w14:textId="77777777" w:rsidR="00F112BF" w:rsidRDefault="00F112BF" w:rsidP="00560083">
      <w:pPr>
        <w:pStyle w:val="Prrafodelista"/>
        <w:numPr>
          <w:ilvl w:val="0"/>
          <w:numId w:val="7"/>
        </w:numPr>
        <w:spacing w:line="360" w:lineRule="auto"/>
        <w:jc w:val="both"/>
        <w:rPr>
          <w:sz w:val="24"/>
        </w:rPr>
      </w:pPr>
      <w:r w:rsidRPr="000323BC">
        <w:rPr>
          <w:sz w:val="24"/>
        </w:rPr>
        <w:t xml:space="preserve">Actualizar y mantener al día los antecedentes de su domicilio, teléfono, mail y cambio de apoderado. </w:t>
      </w:r>
    </w:p>
    <w:p w14:paraId="7054496F" w14:textId="77777777" w:rsidR="00F112BF" w:rsidRDefault="00F112BF" w:rsidP="00560083">
      <w:pPr>
        <w:pStyle w:val="Prrafodelista"/>
        <w:numPr>
          <w:ilvl w:val="0"/>
          <w:numId w:val="7"/>
        </w:numPr>
        <w:spacing w:line="360" w:lineRule="auto"/>
        <w:jc w:val="both"/>
        <w:rPr>
          <w:sz w:val="24"/>
        </w:rPr>
      </w:pPr>
      <w:r w:rsidRPr="000323BC">
        <w:rPr>
          <w:sz w:val="24"/>
        </w:rPr>
        <w:t xml:space="preserve">Responder frente a cualquier daño, total o parcial causado en forma voluntaria o involuntaria por su pupilo a: sus compañeros, dependencias, mobiliarios u otros elementos de la escuela. </w:t>
      </w:r>
    </w:p>
    <w:p w14:paraId="6C92147E" w14:textId="77777777" w:rsidR="00F112BF" w:rsidRDefault="00F112BF" w:rsidP="00560083">
      <w:pPr>
        <w:pStyle w:val="Prrafodelista"/>
        <w:numPr>
          <w:ilvl w:val="0"/>
          <w:numId w:val="7"/>
        </w:numPr>
        <w:spacing w:line="360" w:lineRule="auto"/>
        <w:jc w:val="both"/>
        <w:rPr>
          <w:sz w:val="24"/>
        </w:rPr>
      </w:pPr>
      <w:r w:rsidRPr="000323BC">
        <w:rPr>
          <w:sz w:val="24"/>
        </w:rPr>
        <w:t>Promover y tener un trato respetuoso y cordial con todos los integrantes de la comunidad dentro de las dependencias de la escuela y colaborar para</w:t>
      </w:r>
      <w:r w:rsidR="000323BC">
        <w:rPr>
          <w:sz w:val="24"/>
        </w:rPr>
        <w:t xml:space="preserve"> mantener una buena convivencia.</w:t>
      </w:r>
    </w:p>
    <w:p w14:paraId="3B2918A4" w14:textId="24FFD09F" w:rsidR="000323BC" w:rsidRPr="00787EF0" w:rsidRDefault="000323BC" w:rsidP="00560083">
      <w:pPr>
        <w:pStyle w:val="Prrafodelista"/>
        <w:numPr>
          <w:ilvl w:val="0"/>
          <w:numId w:val="7"/>
        </w:numPr>
        <w:spacing w:line="360" w:lineRule="auto"/>
        <w:jc w:val="both"/>
        <w:rPr>
          <w:sz w:val="24"/>
        </w:rPr>
      </w:pPr>
      <w:r w:rsidRPr="00787EF0">
        <w:rPr>
          <w:sz w:val="24"/>
        </w:rPr>
        <w:t>No ingresar al</w:t>
      </w:r>
      <w:r w:rsidR="00787EF0" w:rsidRPr="00787EF0">
        <w:rPr>
          <w:sz w:val="24"/>
        </w:rPr>
        <w:t xml:space="preserve"> interior del</w:t>
      </w:r>
      <w:r w:rsidRPr="00787EF0">
        <w:rPr>
          <w:sz w:val="24"/>
        </w:rPr>
        <w:t xml:space="preserve"> establecimiento, al inicio de cada jornada, como así mismo durante el desarrollo de ésta. Solamente se le autorizará el ingreso p</w:t>
      </w:r>
      <w:r w:rsidR="00787EF0" w:rsidRPr="00787EF0">
        <w:rPr>
          <w:sz w:val="24"/>
        </w:rPr>
        <w:t>revia autorización</w:t>
      </w:r>
      <w:r w:rsidRPr="00787EF0">
        <w:rPr>
          <w:sz w:val="24"/>
        </w:rPr>
        <w:t xml:space="preserve"> cursada por el Establecimiento. </w:t>
      </w:r>
    </w:p>
    <w:p w14:paraId="32A31097" w14:textId="77777777" w:rsidR="000323BC" w:rsidRDefault="000323BC" w:rsidP="00560083">
      <w:pPr>
        <w:pStyle w:val="Prrafodelista"/>
        <w:numPr>
          <w:ilvl w:val="0"/>
          <w:numId w:val="7"/>
        </w:numPr>
        <w:spacing w:line="360" w:lineRule="auto"/>
        <w:jc w:val="both"/>
        <w:rPr>
          <w:sz w:val="24"/>
        </w:rPr>
      </w:pPr>
      <w:r w:rsidRPr="000323BC">
        <w:rPr>
          <w:sz w:val="24"/>
        </w:rPr>
        <w:t xml:space="preserve">Cumplir con los compromisos asumidos por la escuela. </w:t>
      </w:r>
    </w:p>
    <w:p w14:paraId="34C02F7F" w14:textId="77777777" w:rsidR="000323BC" w:rsidRDefault="000323BC" w:rsidP="00560083">
      <w:pPr>
        <w:pStyle w:val="Prrafodelista"/>
        <w:numPr>
          <w:ilvl w:val="0"/>
          <w:numId w:val="7"/>
        </w:numPr>
        <w:spacing w:line="360" w:lineRule="auto"/>
        <w:jc w:val="both"/>
        <w:rPr>
          <w:sz w:val="24"/>
        </w:rPr>
      </w:pPr>
      <w:r w:rsidRPr="000323BC">
        <w:rPr>
          <w:sz w:val="24"/>
        </w:rPr>
        <w:t xml:space="preserve">Informarse y contribuir a dar cumplimiento al Proyecto Educativo Institucional y respetar las normas de convivencia declaradas en el reglamento interno. </w:t>
      </w:r>
    </w:p>
    <w:p w14:paraId="4BEAEF48" w14:textId="12437DF1" w:rsidR="008E2197" w:rsidRPr="000323BC" w:rsidRDefault="000323BC" w:rsidP="00560083">
      <w:pPr>
        <w:pStyle w:val="Prrafodelista"/>
        <w:numPr>
          <w:ilvl w:val="0"/>
          <w:numId w:val="7"/>
        </w:numPr>
        <w:spacing w:line="360" w:lineRule="auto"/>
        <w:jc w:val="both"/>
        <w:rPr>
          <w:sz w:val="24"/>
        </w:rPr>
      </w:pPr>
      <w:r w:rsidRPr="000323BC">
        <w:rPr>
          <w:sz w:val="24"/>
        </w:rPr>
        <w:t>Frente a cualquier problema, o conflicto que se tenga con algún miembro de la unidad educa</w:t>
      </w:r>
      <w:r w:rsidR="00CA0D4E">
        <w:rPr>
          <w:sz w:val="24"/>
        </w:rPr>
        <w:t>tiva, la madre, padre y/</w:t>
      </w:r>
      <w:r w:rsidRPr="000323BC">
        <w:rPr>
          <w:sz w:val="24"/>
        </w:rPr>
        <w:t>o apoderado, en primera instancia deberá acudir a la escuela para analizar la situación, esclarecerla y buscar una eventual solución pudiendo conversar el problema, con Dirección, Inspector</w:t>
      </w:r>
      <w:r w:rsidR="00E46C07">
        <w:rPr>
          <w:sz w:val="24"/>
        </w:rPr>
        <w:t>ía</w:t>
      </w:r>
      <w:r w:rsidRPr="000323BC">
        <w:rPr>
          <w:sz w:val="24"/>
        </w:rPr>
        <w:t xml:space="preserve"> general, UTP, Encargado</w:t>
      </w:r>
      <w:r w:rsidR="00E46C07">
        <w:rPr>
          <w:sz w:val="24"/>
        </w:rPr>
        <w:t>/a</w:t>
      </w:r>
      <w:r w:rsidRPr="000323BC">
        <w:rPr>
          <w:sz w:val="24"/>
        </w:rPr>
        <w:t xml:space="preserve"> de Convivencia Es</w:t>
      </w:r>
      <w:r w:rsidR="00CA0D4E">
        <w:rPr>
          <w:sz w:val="24"/>
        </w:rPr>
        <w:t>colar, Profesor Jefe según</w:t>
      </w:r>
      <w:r w:rsidRPr="000323BC">
        <w:rPr>
          <w:sz w:val="24"/>
        </w:rPr>
        <w:t xml:space="preserve"> amerite el problema o sugerencia.</w:t>
      </w:r>
    </w:p>
    <w:p w14:paraId="53CA0779" w14:textId="63F5166B" w:rsidR="002C0389" w:rsidRPr="002C0389" w:rsidRDefault="002C0389" w:rsidP="00464170">
      <w:pPr>
        <w:spacing w:line="360" w:lineRule="auto"/>
        <w:ind w:firstLine="360"/>
        <w:jc w:val="both"/>
        <w:rPr>
          <w:sz w:val="24"/>
        </w:rPr>
      </w:pPr>
      <w:r w:rsidRPr="002C0389">
        <w:rPr>
          <w:sz w:val="24"/>
        </w:rPr>
        <w:lastRenderedPageBreak/>
        <w:t xml:space="preserve">El no cumplimiento de estas normas establecidas, se podrá determinar las siguientes </w:t>
      </w:r>
      <w:r w:rsidR="00464170">
        <w:rPr>
          <w:sz w:val="24"/>
        </w:rPr>
        <w:t>acciones</w:t>
      </w:r>
      <w:r w:rsidRPr="002C0389">
        <w:rPr>
          <w:sz w:val="24"/>
        </w:rPr>
        <w:t xml:space="preserve">:  </w:t>
      </w:r>
    </w:p>
    <w:p w14:paraId="088D8514" w14:textId="35FE5C71" w:rsidR="002C0389" w:rsidRPr="002C0389" w:rsidRDefault="002C0389" w:rsidP="00464170">
      <w:pPr>
        <w:jc w:val="both"/>
        <w:rPr>
          <w:sz w:val="24"/>
        </w:rPr>
      </w:pPr>
      <w:r w:rsidRPr="002C0389">
        <w:rPr>
          <w:sz w:val="24"/>
        </w:rPr>
        <w:t>1. Citaci</w:t>
      </w:r>
      <w:r w:rsidR="00F20523">
        <w:rPr>
          <w:sz w:val="24"/>
        </w:rPr>
        <w:t>ón de parte del profesor jefe.</w:t>
      </w:r>
    </w:p>
    <w:p w14:paraId="3836F4C2" w14:textId="61A15591" w:rsidR="002C0389" w:rsidRPr="002C0389" w:rsidRDefault="002C0389" w:rsidP="00464170">
      <w:pPr>
        <w:jc w:val="both"/>
        <w:rPr>
          <w:sz w:val="24"/>
        </w:rPr>
      </w:pPr>
      <w:r w:rsidRPr="002C0389">
        <w:rPr>
          <w:sz w:val="24"/>
        </w:rPr>
        <w:t>2. Citación por parte de Directivos</w:t>
      </w:r>
      <w:r w:rsidR="00F20523">
        <w:rPr>
          <w:sz w:val="24"/>
        </w:rPr>
        <w:t>.</w:t>
      </w:r>
      <w:r w:rsidRPr="002C0389">
        <w:rPr>
          <w:sz w:val="24"/>
        </w:rPr>
        <w:t xml:space="preserve"> </w:t>
      </w:r>
    </w:p>
    <w:p w14:paraId="2F587B90" w14:textId="2D9877B2" w:rsidR="002C0389" w:rsidRPr="002C0389" w:rsidRDefault="002C0389" w:rsidP="00464170">
      <w:pPr>
        <w:jc w:val="both"/>
        <w:rPr>
          <w:sz w:val="24"/>
        </w:rPr>
      </w:pPr>
      <w:r w:rsidRPr="002C0389">
        <w:rPr>
          <w:sz w:val="24"/>
        </w:rPr>
        <w:t>3. Amonestación por escrito</w:t>
      </w:r>
      <w:r w:rsidR="00F20523">
        <w:rPr>
          <w:sz w:val="24"/>
        </w:rPr>
        <w:t>.</w:t>
      </w:r>
      <w:r w:rsidRPr="002C0389">
        <w:rPr>
          <w:sz w:val="24"/>
        </w:rPr>
        <w:t xml:space="preserve">  </w:t>
      </w:r>
    </w:p>
    <w:p w14:paraId="708908EB" w14:textId="4B86C802" w:rsidR="002B7F08" w:rsidRDefault="002C0389" w:rsidP="00464170">
      <w:pPr>
        <w:jc w:val="both"/>
        <w:rPr>
          <w:sz w:val="24"/>
        </w:rPr>
      </w:pPr>
      <w:r w:rsidRPr="002C0389">
        <w:rPr>
          <w:sz w:val="24"/>
        </w:rPr>
        <w:t>4. Solicitud cambio de apoderado</w:t>
      </w:r>
      <w:r w:rsidR="00251502">
        <w:rPr>
          <w:sz w:val="24"/>
        </w:rPr>
        <w:t>/a</w:t>
      </w:r>
      <w:r w:rsidR="00F20523">
        <w:rPr>
          <w:sz w:val="24"/>
        </w:rPr>
        <w:t>.</w:t>
      </w:r>
      <w:r w:rsidR="00251502">
        <w:rPr>
          <w:sz w:val="24"/>
        </w:rPr>
        <w:t xml:space="preserve"> </w:t>
      </w:r>
    </w:p>
    <w:p w14:paraId="542815C2" w14:textId="4274BC90" w:rsidR="002C0389" w:rsidRPr="00464170" w:rsidRDefault="00787EF0" w:rsidP="00464170">
      <w:pPr>
        <w:spacing w:line="360" w:lineRule="auto"/>
        <w:ind w:firstLine="708"/>
        <w:jc w:val="both"/>
        <w:rPr>
          <w:sz w:val="24"/>
        </w:rPr>
      </w:pPr>
      <w:r>
        <w:rPr>
          <w:sz w:val="24"/>
        </w:rPr>
        <w:t>Se considerará una Falta g</w:t>
      </w:r>
      <w:r w:rsidR="002C0389" w:rsidRPr="00464170">
        <w:rPr>
          <w:sz w:val="24"/>
        </w:rPr>
        <w:t xml:space="preserve">rave llamar la atención o increpar a un alumno o funcionario del establecimiento, la cual si se verifica y se considera riesgo para la comunidad escolar puede llegar hasta el cambio de apoderado. </w:t>
      </w:r>
    </w:p>
    <w:p w14:paraId="20D78D05" w14:textId="39DB595E" w:rsidR="002C0389" w:rsidRPr="002C0389" w:rsidRDefault="00787EF0" w:rsidP="00464170">
      <w:pPr>
        <w:spacing w:line="360" w:lineRule="auto"/>
        <w:ind w:firstLine="708"/>
        <w:jc w:val="both"/>
        <w:rPr>
          <w:sz w:val="24"/>
        </w:rPr>
      </w:pPr>
      <w:r>
        <w:rPr>
          <w:sz w:val="24"/>
        </w:rPr>
        <w:t>Se considerará una F</w:t>
      </w:r>
      <w:r w:rsidR="00A722E0">
        <w:rPr>
          <w:sz w:val="24"/>
        </w:rPr>
        <w:t>alta gravísima</w:t>
      </w:r>
      <w:r w:rsidR="002C0389" w:rsidRPr="002C0389">
        <w:rPr>
          <w:sz w:val="24"/>
        </w:rPr>
        <w:t>, agredir física o psicológicamente a un alumno(a) o funcionario del establecimiento, cualquier sea la causa. Si se verifica y se considera riesgo para la comunidad escolar puede llega</w:t>
      </w:r>
      <w:r w:rsidR="002A79D2">
        <w:rPr>
          <w:sz w:val="24"/>
        </w:rPr>
        <w:t>r hasta la cancelación en la titularidad de apoderado de manera inmediata.</w:t>
      </w:r>
    </w:p>
    <w:p w14:paraId="0DBCA6EA" w14:textId="2CB786E2" w:rsidR="006A4BA5" w:rsidRPr="002C0389" w:rsidRDefault="002C0389" w:rsidP="005A4175">
      <w:pPr>
        <w:spacing w:line="360" w:lineRule="auto"/>
        <w:ind w:firstLine="708"/>
        <w:jc w:val="both"/>
        <w:rPr>
          <w:sz w:val="24"/>
        </w:rPr>
      </w:pPr>
      <w:r w:rsidRPr="002C0389">
        <w:rPr>
          <w:sz w:val="24"/>
        </w:rPr>
        <w:t xml:space="preserve">El apoderado puede expresar por escrito o de manera verbal, en una entrevista, cualquier observación, reclamo o inquietud, relacionada con situaciones que estime injustas, arbitrarias o que le merezca </w:t>
      </w:r>
      <w:r w:rsidR="00787EF0">
        <w:rPr>
          <w:sz w:val="24"/>
        </w:rPr>
        <w:t>preocupación, para lo cual usará</w:t>
      </w:r>
      <w:r w:rsidRPr="002C0389">
        <w:rPr>
          <w:sz w:val="24"/>
        </w:rPr>
        <w:t xml:space="preserve"> el conducto regular según materia, en el orden que se expone, siempre y cuando no se solucione en la instancia anterior</w:t>
      </w:r>
      <w:r w:rsidR="005A4175">
        <w:rPr>
          <w:sz w:val="24"/>
        </w:rPr>
        <w:t>, las que</w:t>
      </w:r>
      <w:r w:rsidRPr="002C0389">
        <w:rPr>
          <w:sz w:val="24"/>
        </w:rPr>
        <w:t xml:space="preserve"> serán analizadas con </w:t>
      </w:r>
      <w:r w:rsidR="005A4175">
        <w:rPr>
          <w:sz w:val="24"/>
        </w:rPr>
        <w:t>el e</w:t>
      </w:r>
      <w:r w:rsidRPr="002C0389">
        <w:rPr>
          <w:sz w:val="24"/>
        </w:rPr>
        <w:t xml:space="preserve">quipo de </w:t>
      </w:r>
      <w:r w:rsidR="005A4175">
        <w:rPr>
          <w:sz w:val="24"/>
        </w:rPr>
        <w:t>g</w:t>
      </w:r>
      <w:r w:rsidRPr="002C0389">
        <w:rPr>
          <w:sz w:val="24"/>
        </w:rPr>
        <w:t>estión, dando respuesta e</w:t>
      </w:r>
      <w:r w:rsidR="00251502">
        <w:rPr>
          <w:sz w:val="24"/>
        </w:rPr>
        <w:t>n un plazo que no supere los 5</w:t>
      </w:r>
      <w:r w:rsidRPr="002C0389">
        <w:rPr>
          <w:sz w:val="24"/>
        </w:rPr>
        <w:t xml:space="preserve"> días hábiles. </w:t>
      </w:r>
    </w:p>
    <w:p w14:paraId="7A46E759" w14:textId="736B5B01" w:rsidR="00251502" w:rsidRPr="009E5238" w:rsidRDefault="00183330" w:rsidP="009E5238">
      <w:pPr>
        <w:pStyle w:val="Ttulo2"/>
        <w:rPr>
          <w:rFonts w:asciiTheme="minorHAnsi" w:hAnsiTheme="minorHAnsi" w:cstheme="minorHAnsi"/>
          <w:color w:val="auto"/>
          <w:sz w:val="24"/>
        </w:rPr>
      </w:pPr>
      <w:bookmarkStart w:id="26" w:name="_Toc235705481"/>
      <w:bookmarkEnd w:id="23"/>
      <w:r w:rsidRPr="009E5238">
        <w:rPr>
          <w:rFonts w:asciiTheme="minorHAnsi" w:hAnsiTheme="minorHAnsi" w:cstheme="minorHAnsi"/>
          <w:color w:val="auto"/>
          <w:sz w:val="24"/>
          <w:szCs w:val="28"/>
        </w:rPr>
        <w:t>4</w:t>
      </w:r>
      <w:r w:rsidR="00251502" w:rsidRPr="009E5238">
        <w:rPr>
          <w:rFonts w:asciiTheme="minorHAnsi" w:hAnsiTheme="minorHAnsi" w:cstheme="minorHAnsi"/>
          <w:color w:val="auto"/>
          <w:sz w:val="24"/>
          <w:szCs w:val="28"/>
        </w:rPr>
        <w:t>.1.6</w:t>
      </w:r>
      <w:r w:rsidR="00464170" w:rsidRPr="009E5238">
        <w:rPr>
          <w:rFonts w:asciiTheme="minorHAnsi" w:hAnsiTheme="minorHAnsi" w:cstheme="minorHAnsi"/>
          <w:color w:val="auto"/>
          <w:sz w:val="24"/>
          <w:szCs w:val="28"/>
        </w:rPr>
        <w:t xml:space="preserve"> </w:t>
      </w:r>
      <w:r w:rsidR="00763FF4" w:rsidRPr="009E5238">
        <w:rPr>
          <w:rFonts w:asciiTheme="minorHAnsi" w:hAnsiTheme="minorHAnsi" w:cstheme="minorHAnsi"/>
          <w:color w:val="auto"/>
          <w:sz w:val="24"/>
        </w:rPr>
        <w:t>DISPOSICIONES APLICABLES A LOS FUNCIONARIOS DE LA COMUNIDAD EDUCATIVA</w:t>
      </w:r>
      <w:r w:rsidR="00251502" w:rsidRPr="009E5238">
        <w:rPr>
          <w:rFonts w:asciiTheme="minorHAnsi" w:hAnsiTheme="minorHAnsi" w:cstheme="minorHAnsi"/>
          <w:color w:val="auto"/>
          <w:sz w:val="24"/>
        </w:rPr>
        <w:t>.</w:t>
      </w:r>
      <w:bookmarkEnd w:id="26"/>
    </w:p>
    <w:p w14:paraId="4A6F436E" w14:textId="7FADF604" w:rsidR="005A4175" w:rsidRPr="00C97098" w:rsidRDefault="005A4175" w:rsidP="00560083">
      <w:pPr>
        <w:pStyle w:val="Prrafodelista"/>
        <w:numPr>
          <w:ilvl w:val="0"/>
          <w:numId w:val="8"/>
        </w:numPr>
        <w:spacing w:line="360" w:lineRule="auto"/>
        <w:jc w:val="both"/>
        <w:rPr>
          <w:rFonts w:cstheme="minorHAnsi"/>
          <w:sz w:val="24"/>
        </w:rPr>
      </w:pPr>
      <w:r w:rsidRPr="00C97098">
        <w:rPr>
          <w:rFonts w:cstheme="minorHAnsi"/>
          <w:sz w:val="24"/>
        </w:rPr>
        <w:t xml:space="preserve">Todos los miembros </w:t>
      </w:r>
      <w:r w:rsidR="00C97098">
        <w:rPr>
          <w:rFonts w:cstheme="minorHAnsi"/>
          <w:sz w:val="24"/>
        </w:rPr>
        <w:t>d</w:t>
      </w:r>
      <w:r w:rsidRPr="00C97098">
        <w:rPr>
          <w:rFonts w:cstheme="minorHAnsi"/>
          <w:sz w:val="24"/>
        </w:rPr>
        <w:t>e la comunidad educativa, tienen el deber de conocer todos los instrumentos que nos rigen como Institución; estos son: PEI, PME, Reglamento Interno de Convivencia Escolar</w:t>
      </w:r>
      <w:r w:rsidR="00597D25" w:rsidRPr="00C97098">
        <w:rPr>
          <w:rFonts w:cstheme="minorHAnsi"/>
          <w:sz w:val="24"/>
        </w:rPr>
        <w:t xml:space="preserve"> y Protocolos de Acción</w:t>
      </w:r>
      <w:r w:rsidRPr="00C97098">
        <w:rPr>
          <w:rFonts w:cstheme="minorHAnsi"/>
          <w:sz w:val="24"/>
        </w:rPr>
        <w:t xml:space="preserve">, </w:t>
      </w:r>
      <w:r w:rsidR="00597D25" w:rsidRPr="00C97098">
        <w:rPr>
          <w:rFonts w:cstheme="minorHAnsi"/>
          <w:sz w:val="24"/>
        </w:rPr>
        <w:t>P</w:t>
      </w:r>
      <w:r w:rsidRPr="00C97098">
        <w:rPr>
          <w:rFonts w:cstheme="minorHAnsi"/>
          <w:sz w:val="24"/>
        </w:rPr>
        <w:t xml:space="preserve">lanes </w:t>
      </w:r>
      <w:r w:rsidR="00597D25" w:rsidRPr="00C97098">
        <w:rPr>
          <w:rFonts w:cstheme="minorHAnsi"/>
          <w:sz w:val="24"/>
        </w:rPr>
        <w:t>F</w:t>
      </w:r>
      <w:r w:rsidRPr="00C97098">
        <w:rPr>
          <w:rFonts w:cstheme="minorHAnsi"/>
          <w:sz w:val="24"/>
        </w:rPr>
        <w:t xml:space="preserve">ormativos, </w:t>
      </w:r>
    </w:p>
    <w:p w14:paraId="0D26395F" w14:textId="58A4EEF0" w:rsidR="00763FF4" w:rsidRPr="008D0925" w:rsidRDefault="00763FF4" w:rsidP="00560083">
      <w:pPr>
        <w:pStyle w:val="Prrafodelista"/>
        <w:numPr>
          <w:ilvl w:val="0"/>
          <w:numId w:val="8"/>
        </w:numPr>
        <w:spacing w:line="360" w:lineRule="auto"/>
        <w:jc w:val="both"/>
        <w:rPr>
          <w:rFonts w:cstheme="minorHAnsi"/>
          <w:sz w:val="24"/>
        </w:rPr>
      </w:pPr>
      <w:r w:rsidRPr="008D0925">
        <w:rPr>
          <w:rFonts w:cstheme="minorHAnsi"/>
          <w:sz w:val="24"/>
        </w:rPr>
        <w:t xml:space="preserve">Todos los integrantes de la comunidad educativa deberán promover y asegurar una sana convivencia escolar y realizar sus actividades en un marco de respeto mutuo, tolerancia y pluralismo. </w:t>
      </w:r>
    </w:p>
    <w:p w14:paraId="0E73A4B1" w14:textId="77777777" w:rsidR="00763FF4" w:rsidRDefault="00763FF4" w:rsidP="00560083">
      <w:pPr>
        <w:pStyle w:val="Prrafodelista"/>
        <w:numPr>
          <w:ilvl w:val="0"/>
          <w:numId w:val="8"/>
        </w:numPr>
        <w:spacing w:line="360" w:lineRule="auto"/>
        <w:jc w:val="both"/>
        <w:rPr>
          <w:rFonts w:cstheme="minorHAnsi"/>
          <w:sz w:val="24"/>
        </w:rPr>
      </w:pPr>
      <w:r w:rsidRPr="00763FF4">
        <w:rPr>
          <w:rFonts w:cstheme="minorHAnsi"/>
          <w:sz w:val="24"/>
        </w:rPr>
        <w:lastRenderedPageBreak/>
        <w:t xml:space="preserve">Los miembros de la comunidad educativa tienen derecho a desarrollarse en un ambiente sano y a recibir la formación integral necesaria para construirlo. En caso de que dicho ambiente no se cumpla o se vea afectado, sus integrantes tendrán derecho a denunciar, reclamar, ser oídos y exigir que sus demandas sean atendidas en resguardo de sus derechos. </w:t>
      </w:r>
    </w:p>
    <w:p w14:paraId="0581D01A" w14:textId="77777777" w:rsidR="00763FF4" w:rsidRDefault="00763FF4" w:rsidP="00560083">
      <w:pPr>
        <w:pStyle w:val="Prrafodelista"/>
        <w:numPr>
          <w:ilvl w:val="0"/>
          <w:numId w:val="8"/>
        </w:numPr>
        <w:spacing w:line="360" w:lineRule="auto"/>
        <w:jc w:val="both"/>
        <w:rPr>
          <w:rFonts w:cstheme="minorHAnsi"/>
          <w:sz w:val="24"/>
        </w:rPr>
      </w:pPr>
      <w:r w:rsidRPr="00763FF4">
        <w:rPr>
          <w:rFonts w:cstheme="minorHAnsi"/>
          <w:sz w:val="24"/>
        </w:rPr>
        <w:t xml:space="preserve"> A su vez, están obligados a colaborar en el tratamiento oportuno de situaciones de conflicto o maltrato entre cualquiera de los integrantes de la comunidad educativa y en el esclarecimiento de los hechos denunciados</w:t>
      </w:r>
      <w:r>
        <w:rPr>
          <w:rFonts w:cstheme="minorHAnsi"/>
          <w:sz w:val="24"/>
        </w:rPr>
        <w:t>.</w:t>
      </w:r>
    </w:p>
    <w:p w14:paraId="601938F4" w14:textId="77777777" w:rsidR="00763FF4" w:rsidRDefault="00763FF4" w:rsidP="00560083">
      <w:pPr>
        <w:pStyle w:val="Prrafodelista"/>
        <w:numPr>
          <w:ilvl w:val="0"/>
          <w:numId w:val="8"/>
        </w:numPr>
        <w:spacing w:line="360" w:lineRule="auto"/>
        <w:jc w:val="both"/>
        <w:rPr>
          <w:rFonts w:cstheme="minorHAnsi"/>
          <w:sz w:val="24"/>
        </w:rPr>
      </w:pPr>
      <w:r w:rsidRPr="00763FF4">
        <w:rPr>
          <w:rFonts w:cstheme="minorHAnsi"/>
          <w:sz w:val="24"/>
        </w:rPr>
        <w:t xml:space="preserve"> Cualquier miembro de la comunidad escolar que tenga conocimiento de una conducta que pueda ser considerada como </w:t>
      </w:r>
      <w:r w:rsidR="0020650A">
        <w:rPr>
          <w:rFonts w:cstheme="minorHAnsi"/>
          <w:sz w:val="24"/>
        </w:rPr>
        <w:t>maltrato escolar, deberá informar</w:t>
      </w:r>
      <w:r w:rsidRPr="00763FF4">
        <w:rPr>
          <w:rFonts w:cstheme="minorHAnsi"/>
          <w:sz w:val="24"/>
        </w:rPr>
        <w:t xml:space="preserve"> por escrito </w:t>
      </w:r>
      <w:r w:rsidR="0020650A">
        <w:rPr>
          <w:rFonts w:cstheme="minorHAnsi"/>
          <w:sz w:val="24"/>
        </w:rPr>
        <w:t>a</w:t>
      </w:r>
      <w:r>
        <w:rPr>
          <w:rFonts w:cstheme="minorHAnsi"/>
          <w:sz w:val="24"/>
        </w:rPr>
        <w:t xml:space="preserve"> la dirección del establecimiento</w:t>
      </w:r>
      <w:r w:rsidRPr="00763FF4">
        <w:rPr>
          <w:rFonts w:cstheme="minorHAnsi"/>
          <w:sz w:val="24"/>
        </w:rPr>
        <w:t xml:space="preserve">. </w:t>
      </w:r>
    </w:p>
    <w:p w14:paraId="2FBC6EC6" w14:textId="3F8112FC" w:rsidR="00BD7BCE" w:rsidRPr="009E5238" w:rsidRDefault="00183330" w:rsidP="009E5238">
      <w:pPr>
        <w:pStyle w:val="Ttulo2"/>
        <w:rPr>
          <w:rFonts w:asciiTheme="minorHAnsi" w:hAnsiTheme="minorHAnsi" w:cstheme="minorHAnsi"/>
          <w:color w:val="auto"/>
          <w:sz w:val="24"/>
        </w:rPr>
      </w:pPr>
      <w:bookmarkStart w:id="27" w:name="_Toc235705482"/>
      <w:r w:rsidRPr="009E5238">
        <w:rPr>
          <w:rFonts w:asciiTheme="minorHAnsi" w:hAnsiTheme="minorHAnsi" w:cstheme="minorHAnsi"/>
          <w:color w:val="auto"/>
          <w:sz w:val="24"/>
        </w:rPr>
        <w:t>4</w:t>
      </w:r>
      <w:r w:rsidR="00763FF4" w:rsidRPr="009E5238">
        <w:rPr>
          <w:rFonts w:asciiTheme="minorHAnsi" w:hAnsiTheme="minorHAnsi" w:cstheme="minorHAnsi"/>
          <w:color w:val="auto"/>
          <w:sz w:val="24"/>
        </w:rPr>
        <w:t xml:space="preserve">.1.7 </w:t>
      </w:r>
      <w:r w:rsidR="00BD7BCE" w:rsidRPr="009E5238">
        <w:rPr>
          <w:rFonts w:asciiTheme="minorHAnsi" w:hAnsiTheme="minorHAnsi" w:cstheme="minorHAnsi"/>
          <w:color w:val="auto"/>
          <w:sz w:val="24"/>
        </w:rPr>
        <w:t>DERECH</w:t>
      </w:r>
      <w:r w:rsidR="00763FF4" w:rsidRPr="009E5238">
        <w:rPr>
          <w:rFonts w:asciiTheme="minorHAnsi" w:hAnsiTheme="minorHAnsi" w:cstheme="minorHAnsi"/>
          <w:color w:val="auto"/>
          <w:sz w:val="24"/>
        </w:rPr>
        <w:t xml:space="preserve">OS Y DEBERES DE DOCENTES Y </w:t>
      </w:r>
      <w:r w:rsidR="005F7F79" w:rsidRPr="009E5238">
        <w:rPr>
          <w:rFonts w:asciiTheme="minorHAnsi" w:hAnsiTheme="minorHAnsi" w:cstheme="minorHAnsi"/>
          <w:color w:val="auto"/>
          <w:sz w:val="24"/>
        </w:rPr>
        <w:t xml:space="preserve">ASISTENTES DE </w:t>
      </w:r>
      <w:r w:rsidR="00763FF4" w:rsidRPr="009E5238">
        <w:rPr>
          <w:rFonts w:asciiTheme="minorHAnsi" w:hAnsiTheme="minorHAnsi" w:cstheme="minorHAnsi"/>
          <w:color w:val="auto"/>
          <w:sz w:val="24"/>
        </w:rPr>
        <w:t xml:space="preserve">LA </w:t>
      </w:r>
      <w:r w:rsidR="005F7F79" w:rsidRPr="009E5238">
        <w:rPr>
          <w:rFonts w:asciiTheme="minorHAnsi" w:hAnsiTheme="minorHAnsi" w:cstheme="minorHAnsi"/>
          <w:color w:val="auto"/>
          <w:sz w:val="24"/>
        </w:rPr>
        <w:t>EDUCACIÓ</w:t>
      </w:r>
      <w:r w:rsidR="00BD7BCE" w:rsidRPr="009E5238">
        <w:rPr>
          <w:rFonts w:asciiTheme="minorHAnsi" w:hAnsiTheme="minorHAnsi" w:cstheme="minorHAnsi"/>
          <w:color w:val="auto"/>
          <w:sz w:val="24"/>
        </w:rPr>
        <w:t>N.</w:t>
      </w:r>
      <w:bookmarkEnd w:id="27"/>
    </w:p>
    <w:p w14:paraId="6AF27399" w14:textId="77777777" w:rsidR="00763FF4" w:rsidRPr="00763FF4" w:rsidRDefault="00763FF4" w:rsidP="00763FF4">
      <w:pPr>
        <w:spacing w:line="360" w:lineRule="auto"/>
        <w:jc w:val="both"/>
        <w:rPr>
          <w:sz w:val="24"/>
        </w:rPr>
      </w:pPr>
      <w:r w:rsidRPr="00763FF4">
        <w:rPr>
          <w:sz w:val="24"/>
        </w:rPr>
        <w:t xml:space="preserve">Derechos declarados en el Artículo 10 de la ley General de Educación: </w:t>
      </w:r>
    </w:p>
    <w:p w14:paraId="7249B455" w14:textId="77777777" w:rsidR="00763FF4" w:rsidRDefault="00763FF4" w:rsidP="00560083">
      <w:pPr>
        <w:pStyle w:val="Prrafodelista"/>
        <w:numPr>
          <w:ilvl w:val="0"/>
          <w:numId w:val="9"/>
        </w:numPr>
        <w:spacing w:line="360" w:lineRule="auto"/>
        <w:jc w:val="both"/>
        <w:rPr>
          <w:sz w:val="24"/>
        </w:rPr>
      </w:pPr>
      <w:r w:rsidRPr="00763FF4">
        <w:rPr>
          <w:sz w:val="24"/>
        </w:rPr>
        <w:t>Respetar su integridad personal quedando prohibido someter a docentes y asistentes de la educación a algún tipo de vulneración (tratos cr</w:t>
      </w:r>
      <w:r>
        <w:rPr>
          <w:sz w:val="24"/>
        </w:rPr>
        <w:t>ueles, inhumanos, o degradantes</w:t>
      </w:r>
      <w:r w:rsidRPr="00763FF4">
        <w:rPr>
          <w:sz w:val="24"/>
        </w:rPr>
        <w:t xml:space="preserve"> o maltrato psicológico)</w:t>
      </w:r>
      <w:r>
        <w:rPr>
          <w:sz w:val="24"/>
        </w:rPr>
        <w:t>.</w:t>
      </w:r>
    </w:p>
    <w:p w14:paraId="1098158C" w14:textId="77777777" w:rsidR="00763FF4" w:rsidRDefault="00763FF4" w:rsidP="00560083">
      <w:pPr>
        <w:pStyle w:val="Prrafodelista"/>
        <w:numPr>
          <w:ilvl w:val="0"/>
          <w:numId w:val="9"/>
        </w:numPr>
        <w:spacing w:line="360" w:lineRule="auto"/>
        <w:jc w:val="both"/>
        <w:rPr>
          <w:sz w:val="24"/>
        </w:rPr>
      </w:pPr>
      <w:r w:rsidRPr="00763FF4">
        <w:rPr>
          <w:sz w:val="24"/>
        </w:rPr>
        <w:t xml:space="preserve"> Desempeñar adecuadamente sus funciones en un ambiente de respeto, aceptación, valoración y buen trato por parte de todos los integrantes de la Comunidad educativa. </w:t>
      </w:r>
    </w:p>
    <w:p w14:paraId="357F484B" w14:textId="77777777" w:rsidR="00763FF4" w:rsidRDefault="00763FF4" w:rsidP="00560083">
      <w:pPr>
        <w:pStyle w:val="Prrafodelista"/>
        <w:numPr>
          <w:ilvl w:val="0"/>
          <w:numId w:val="9"/>
        </w:numPr>
        <w:spacing w:line="360" w:lineRule="auto"/>
        <w:jc w:val="both"/>
        <w:rPr>
          <w:sz w:val="24"/>
        </w:rPr>
      </w:pPr>
      <w:r w:rsidRPr="00763FF4">
        <w:rPr>
          <w:sz w:val="24"/>
        </w:rPr>
        <w:t xml:space="preserve">Participar de instancias colegiadas, es decir, adherir a espacios de participación en los que se delibere y adopten decisiones, como los consejos de profesores, y consejo escolar. </w:t>
      </w:r>
    </w:p>
    <w:p w14:paraId="6F053411" w14:textId="77777777" w:rsidR="00763FF4" w:rsidRDefault="00763FF4" w:rsidP="00560083">
      <w:pPr>
        <w:pStyle w:val="Prrafodelista"/>
        <w:numPr>
          <w:ilvl w:val="0"/>
          <w:numId w:val="9"/>
        </w:numPr>
        <w:spacing w:line="360" w:lineRule="auto"/>
        <w:jc w:val="both"/>
        <w:rPr>
          <w:sz w:val="24"/>
        </w:rPr>
      </w:pPr>
      <w:r w:rsidRPr="008B3B11">
        <w:rPr>
          <w:sz w:val="24"/>
        </w:rPr>
        <w:t>Trabajar en espacios físicos adecuados como seguros, con buena infraestructura, disponer de mobiliario, equipamiento, elementos de en</w:t>
      </w:r>
      <w:r w:rsidR="008B3B11">
        <w:rPr>
          <w:sz w:val="24"/>
        </w:rPr>
        <w:t>señanza, material didáctico, entre otros</w:t>
      </w:r>
      <w:r w:rsidRPr="008B3B11">
        <w:rPr>
          <w:sz w:val="24"/>
        </w:rPr>
        <w:t>.</w:t>
      </w:r>
    </w:p>
    <w:p w14:paraId="35AB73AD" w14:textId="77777777" w:rsidR="006156FE" w:rsidRDefault="006156FE" w:rsidP="00560083">
      <w:pPr>
        <w:pStyle w:val="Prrafodelista"/>
        <w:numPr>
          <w:ilvl w:val="0"/>
          <w:numId w:val="9"/>
        </w:numPr>
        <w:spacing w:line="360" w:lineRule="auto"/>
        <w:jc w:val="both"/>
        <w:rPr>
          <w:sz w:val="24"/>
        </w:rPr>
      </w:pPr>
      <w:r w:rsidRPr="006156FE">
        <w:rPr>
          <w:sz w:val="24"/>
        </w:rPr>
        <w:t>Presentar iniciativas para el progreso del establecimiento, considerar la presentación de sus iniciativas, acciones o estrategias que contribuyan al logro de los</w:t>
      </w:r>
      <w:r>
        <w:rPr>
          <w:sz w:val="24"/>
        </w:rPr>
        <w:t xml:space="preserve"> objetivos declarados en el PEI.</w:t>
      </w:r>
    </w:p>
    <w:p w14:paraId="0D81854C" w14:textId="77777777" w:rsidR="00763FF4" w:rsidRDefault="006156FE" w:rsidP="00560083">
      <w:pPr>
        <w:pStyle w:val="Prrafodelista"/>
        <w:numPr>
          <w:ilvl w:val="0"/>
          <w:numId w:val="9"/>
        </w:numPr>
        <w:spacing w:line="360" w:lineRule="auto"/>
        <w:jc w:val="both"/>
        <w:rPr>
          <w:sz w:val="24"/>
        </w:rPr>
      </w:pPr>
      <w:r w:rsidRPr="006156FE">
        <w:rPr>
          <w:sz w:val="24"/>
        </w:rPr>
        <w:lastRenderedPageBreak/>
        <w:t>Asociarse libremente, formar e integrar grupos con personas afines, con el propósito de actuar colectivamente para expresar, promover, ejercer o defender un campo de interés</w:t>
      </w:r>
      <w:r>
        <w:rPr>
          <w:sz w:val="24"/>
        </w:rPr>
        <w:t>.</w:t>
      </w:r>
    </w:p>
    <w:p w14:paraId="3CE37918" w14:textId="4B4CF813" w:rsidR="00C52184" w:rsidRDefault="00183330" w:rsidP="009E5238">
      <w:pPr>
        <w:pStyle w:val="Ttulo2"/>
        <w:rPr>
          <w:rFonts w:asciiTheme="minorHAnsi" w:hAnsiTheme="minorHAnsi" w:cstheme="minorHAnsi"/>
          <w:color w:val="auto"/>
          <w:sz w:val="24"/>
        </w:rPr>
      </w:pPr>
      <w:bookmarkStart w:id="28" w:name="_Toc235705483"/>
      <w:r w:rsidRPr="009E5238">
        <w:rPr>
          <w:rFonts w:asciiTheme="minorHAnsi" w:hAnsiTheme="minorHAnsi" w:cstheme="minorHAnsi"/>
          <w:color w:val="auto"/>
          <w:sz w:val="24"/>
        </w:rPr>
        <w:t>4</w:t>
      </w:r>
      <w:r w:rsidR="00C52184" w:rsidRPr="009E5238">
        <w:rPr>
          <w:rFonts w:asciiTheme="minorHAnsi" w:hAnsiTheme="minorHAnsi" w:cstheme="minorHAnsi"/>
          <w:color w:val="auto"/>
          <w:sz w:val="24"/>
        </w:rPr>
        <w:t>.1.8 DEBERES PARA DOCENTES DECLARADOS EN LA LEY GENERAL DE EDUCACIÓN:</w:t>
      </w:r>
      <w:bookmarkEnd w:id="28"/>
      <w:r w:rsidR="00C52184" w:rsidRPr="009E5238">
        <w:rPr>
          <w:rFonts w:asciiTheme="minorHAnsi" w:hAnsiTheme="minorHAnsi" w:cstheme="minorHAnsi"/>
          <w:color w:val="auto"/>
          <w:sz w:val="24"/>
        </w:rPr>
        <w:t xml:space="preserve"> </w:t>
      </w:r>
    </w:p>
    <w:p w14:paraId="62D5BE87" w14:textId="77777777" w:rsidR="007A7B27" w:rsidRPr="007A7B27" w:rsidRDefault="007A7B27" w:rsidP="007A7B27">
      <w:pPr>
        <w:rPr>
          <w:sz w:val="2"/>
        </w:rPr>
      </w:pPr>
    </w:p>
    <w:p w14:paraId="7DA9684E" w14:textId="77777777" w:rsidR="00C52184" w:rsidRDefault="00C52184" w:rsidP="00560083">
      <w:pPr>
        <w:pStyle w:val="Prrafodelista"/>
        <w:numPr>
          <w:ilvl w:val="0"/>
          <w:numId w:val="10"/>
        </w:numPr>
        <w:spacing w:line="360" w:lineRule="auto"/>
        <w:jc w:val="both"/>
        <w:rPr>
          <w:sz w:val="24"/>
        </w:rPr>
      </w:pPr>
      <w:r w:rsidRPr="00C52184">
        <w:rPr>
          <w:sz w:val="24"/>
        </w:rPr>
        <w:t xml:space="preserve">Ejercer sus funciones en forma idónea y responsable. </w:t>
      </w:r>
    </w:p>
    <w:p w14:paraId="67136953" w14:textId="77777777" w:rsidR="00C52184" w:rsidRDefault="00C52184" w:rsidP="00560083">
      <w:pPr>
        <w:pStyle w:val="Prrafodelista"/>
        <w:numPr>
          <w:ilvl w:val="0"/>
          <w:numId w:val="10"/>
        </w:numPr>
        <w:spacing w:line="360" w:lineRule="auto"/>
        <w:jc w:val="both"/>
        <w:rPr>
          <w:sz w:val="24"/>
        </w:rPr>
      </w:pPr>
      <w:r w:rsidRPr="00C52184">
        <w:rPr>
          <w:sz w:val="24"/>
        </w:rPr>
        <w:t>Orientar vocacionalmente a sus estudiantes cuando corresponda</w:t>
      </w:r>
      <w:r>
        <w:rPr>
          <w:sz w:val="24"/>
        </w:rPr>
        <w:t>.</w:t>
      </w:r>
    </w:p>
    <w:p w14:paraId="6EBC920E" w14:textId="5F88969C" w:rsidR="00C52184" w:rsidRDefault="00C52184" w:rsidP="00560083">
      <w:pPr>
        <w:pStyle w:val="Prrafodelista"/>
        <w:numPr>
          <w:ilvl w:val="0"/>
          <w:numId w:val="10"/>
        </w:numPr>
        <w:spacing w:line="360" w:lineRule="auto"/>
        <w:jc w:val="both"/>
        <w:rPr>
          <w:sz w:val="24"/>
        </w:rPr>
      </w:pPr>
      <w:r w:rsidRPr="00C52184">
        <w:rPr>
          <w:sz w:val="24"/>
        </w:rPr>
        <w:t xml:space="preserve"> Actualizar sus conocimientos y evaluarse periódicamente. </w:t>
      </w:r>
    </w:p>
    <w:p w14:paraId="533C1B6C" w14:textId="77777777" w:rsidR="00C52184" w:rsidRDefault="00C52184" w:rsidP="00560083">
      <w:pPr>
        <w:pStyle w:val="Prrafodelista"/>
        <w:numPr>
          <w:ilvl w:val="0"/>
          <w:numId w:val="10"/>
        </w:numPr>
        <w:spacing w:line="360" w:lineRule="auto"/>
        <w:jc w:val="both"/>
        <w:rPr>
          <w:sz w:val="24"/>
        </w:rPr>
      </w:pPr>
      <w:r w:rsidRPr="00C52184">
        <w:rPr>
          <w:sz w:val="24"/>
        </w:rPr>
        <w:t xml:space="preserve"> Investigar, exponer y enseñar los contenidos curriculares correspondientes a cada nivel educativo establecidos por las bases curriculares y los planes y programas de estudio. </w:t>
      </w:r>
    </w:p>
    <w:p w14:paraId="43F4CD49" w14:textId="485AF676" w:rsidR="00C52184" w:rsidRDefault="00E0214B" w:rsidP="00560083">
      <w:pPr>
        <w:pStyle w:val="Prrafodelista"/>
        <w:numPr>
          <w:ilvl w:val="0"/>
          <w:numId w:val="10"/>
        </w:numPr>
        <w:spacing w:line="360" w:lineRule="auto"/>
        <w:jc w:val="both"/>
        <w:rPr>
          <w:sz w:val="24"/>
        </w:rPr>
      </w:pPr>
      <w:r>
        <w:rPr>
          <w:sz w:val="24"/>
        </w:rPr>
        <w:t>R</w:t>
      </w:r>
      <w:r w:rsidR="00C52184" w:rsidRPr="00C52184">
        <w:rPr>
          <w:sz w:val="24"/>
        </w:rPr>
        <w:t xml:space="preserve">econocer, respetar y promover los derechos de los y las estudiantes. </w:t>
      </w:r>
    </w:p>
    <w:p w14:paraId="21743533" w14:textId="7DA988BC" w:rsidR="00C52184" w:rsidRDefault="00E0214B" w:rsidP="00560083">
      <w:pPr>
        <w:pStyle w:val="Prrafodelista"/>
        <w:numPr>
          <w:ilvl w:val="0"/>
          <w:numId w:val="10"/>
        </w:numPr>
        <w:spacing w:line="360" w:lineRule="auto"/>
        <w:jc w:val="both"/>
        <w:rPr>
          <w:sz w:val="24"/>
        </w:rPr>
      </w:pPr>
      <w:r>
        <w:rPr>
          <w:sz w:val="24"/>
        </w:rPr>
        <w:t>T</w:t>
      </w:r>
      <w:r w:rsidR="00C52184" w:rsidRPr="00C52184">
        <w:rPr>
          <w:sz w:val="24"/>
        </w:rPr>
        <w:t>ratar respetuosamente a todos los integrantes de la comunidad educativa.</w:t>
      </w:r>
    </w:p>
    <w:p w14:paraId="0229AA8A" w14:textId="6BEF89DB" w:rsidR="006156FE" w:rsidRPr="00C52184" w:rsidRDefault="00C52184" w:rsidP="00560083">
      <w:pPr>
        <w:pStyle w:val="Prrafodelista"/>
        <w:numPr>
          <w:ilvl w:val="0"/>
          <w:numId w:val="10"/>
        </w:numPr>
        <w:spacing w:line="360" w:lineRule="auto"/>
        <w:jc w:val="both"/>
        <w:rPr>
          <w:sz w:val="24"/>
        </w:rPr>
      </w:pPr>
      <w:r w:rsidRPr="00C52184">
        <w:rPr>
          <w:sz w:val="24"/>
        </w:rPr>
        <w:t>Participar en actividades extracurriculares que estén dentro de la jornada laboral formal.</w:t>
      </w:r>
    </w:p>
    <w:p w14:paraId="378F3614" w14:textId="0B6D0CFB" w:rsidR="00C52184" w:rsidRPr="009E5238" w:rsidRDefault="00183330" w:rsidP="009E5238">
      <w:pPr>
        <w:pStyle w:val="Ttulo2"/>
        <w:rPr>
          <w:rFonts w:asciiTheme="minorHAnsi" w:hAnsiTheme="minorHAnsi" w:cstheme="minorHAnsi"/>
          <w:color w:val="auto"/>
          <w:sz w:val="24"/>
          <w:szCs w:val="28"/>
        </w:rPr>
      </w:pPr>
      <w:bookmarkStart w:id="29" w:name="_Toc235705484"/>
      <w:r w:rsidRPr="009E5238">
        <w:rPr>
          <w:rFonts w:asciiTheme="minorHAnsi" w:hAnsiTheme="minorHAnsi" w:cstheme="minorHAnsi"/>
          <w:color w:val="auto"/>
          <w:sz w:val="24"/>
          <w:szCs w:val="28"/>
        </w:rPr>
        <w:t>4</w:t>
      </w:r>
      <w:r w:rsidR="00C52184" w:rsidRPr="009E5238">
        <w:rPr>
          <w:rFonts w:asciiTheme="minorHAnsi" w:hAnsiTheme="minorHAnsi" w:cstheme="minorHAnsi"/>
          <w:color w:val="auto"/>
          <w:sz w:val="24"/>
          <w:szCs w:val="28"/>
        </w:rPr>
        <w:t xml:space="preserve">.1.9 </w:t>
      </w:r>
      <w:r w:rsidR="00C52184" w:rsidRPr="009E5238">
        <w:rPr>
          <w:rFonts w:asciiTheme="minorHAnsi" w:hAnsiTheme="minorHAnsi" w:cstheme="minorHAnsi"/>
          <w:color w:val="auto"/>
          <w:sz w:val="24"/>
        </w:rPr>
        <w:t>DEBERES PARA ASISTENTES DE LA EDUCACIÓN DECLARADOS EN LA LEY GENERAL DE EDUCACIÓN:</w:t>
      </w:r>
      <w:bookmarkEnd w:id="29"/>
    </w:p>
    <w:p w14:paraId="0C1A6713" w14:textId="77777777" w:rsidR="00C52184" w:rsidRPr="00C52184" w:rsidRDefault="00C52184" w:rsidP="00560083">
      <w:pPr>
        <w:pStyle w:val="Prrafodelista"/>
        <w:numPr>
          <w:ilvl w:val="0"/>
          <w:numId w:val="11"/>
        </w:numPr>
        <w:tabs>
          <w:tab w:val="left" w:pos="0"/>
        </w:tabs>
        <w:spacing w:line="360" w:lineRule="auto"/>
        <w:jc w:val="both"/>
        <w:rPr>
          <w:rFonts w:cstheme="minorHAnsi"/>
          <w:sz w:val="24"/>
          <w:szCs w:val="28"/>
        </w:rPr>
      </w:pPr>
      <w:r w:rsidRPr="00C52184">
        <w:rPr>
          <w:sz w:val="24"/>
        </w:rPr>
        <w:t>Ejercer su función en forma idónea y responsable</w:t>
      </w:r>
      <w:r>
        <w:rPr>
          <w:sz w:val="24"/>
        </w:rPr>
        <w:t>.</w:t>
      </w:r>
    </w:p>
    <w:p w14:paraId="6BF0F427" w14:textId="77777777" w:rsidR="00C52184" w:rsidRPr="00C52184" w:rsidRDefault="00C52184" w:rsidP="00560083">
      <w:pPr>
        <w:pStyle w:val="Prrafodelista"/>
        <w:numPr>
          <w:ilvl w:val="0"/>
          <w:numId w:val="11"/>
        </w:numPr>
        <w:tabs>
          <w:tab w:val="left" w:pos="0"/>
        </w:tabs>
        <w:spacing w:line="360" w:lineRule="auto"/>
        <w:jc w:val="both"/>
        <w:rPr>
          <w:rFonts w:cstheme="minorHAnsi"/>
          <w:sz w:val="24"/>
          <w:szCs w:val="28"/>
        </w:rPr>
      </w:pPr>
      <w:r w:rsidRPr="00C52184">
        <w:rPr>
          <w:sz w:val="24"/>
        </w:rPr>
        <w:t xml:space="preserve"> Respetar las normas del establecimiento. </w:t>
      </w:r>
    </w:p>
    <w:p w14:paraId="15D37B79" w14:textId="1F9241CF" w:rsidR="00C52184" w:rsidRPr="00C52184" w:rsidRDefault="00C52184" w:rsidP="00560083">
      <w:pPr>
        <w:pStyle w:val="Prrafodelista"/>
        <w:numPr>
          <w:ilvl w:val="0"/>
          <w:numId w:val="11"/>
        </w:numPr>
        <w:tabs>
          <w:tab w:val="left" w:pos="0"/>
        </w:tabs>
        <w:spacing w:line="360" w:lineRule="auto"/>
        <w:jc w:val="both"/>
        <w:rPr>
          <w:rFonts w:cstheme="minorHAnsi"/>
          <w:sz w:val="24"/>
          <w:szCs w:val="28"/>
        </w:rPr>
      </w:pPr>
      <w:r w:rsidRPr="00C52184">
        <w:rPr>
          <w:sz w:val="24"/>
        </w:rPr>
        <w:t xml:space="preserve"> Brindar un trato respetuoso a </w:t>
      </w:r>
      <w:r w:rsidR="007A7B27">
        <w:rPr>
          <w:sz w:val="24"/>
        </w:rPr>
        <w:t xml:space="preserve">todos </w:t>
      </w:r>
      <w:r w:rsidRPr="00C52184">
        <w:rPr>
          <w:sz w:val="24"/>
        </w:rPr>
        <w:t xml:space="preserve">los integrantes de la comunidad educativa. </w:t>
      </w:r>
    </w:p>
    <w:p w14:paraId="6D349BCF" w14:textId="77777777" w:rsidR="00763FF4" w:rsidRPr="00C52184" w:rsidRDefault="00C52184" w:rsidP="00560083">
      <w:pPr>
        <w:pStyle w:val="Prrafodelista"/>
        <w:numPr>
          <w:ilvl w:val="0"/>
          <w:numId w:val="11"/>
        </w:numPr>
        <w:tabs>
          <w:tab w:val="left" w:pos="0"/>
        </w:tabs>
        <w:spacing w:line="360" w:lineRule="auto"/>
        <w:jc w:val="both"/>
        <w:rPr>
          <w:rFonts w:cstheme="minorHAnsi"/>
          <w:sz w:val="24"/>
          <w:szCs w:val="28"/>
        </w:rPr>
      </w:pPr>
      <w:r w:rsidRPr="00C52184">
        <w:rPr>
          <w:sz w:val="24"/>
        </w:rPr>
        <w:t>Participar en actividades extracurriculares que estén dentro de la jornada laboral formal.</w:t>
      </w:r>
    </w:p>
    <w:p w14:paraId="164A3FA6" w14:textId="4B1331C9" w:rsidR="00E32319" w:rsidRPr="009E5238" w:rsidRDefault="00183330" w:rsidP="009E5238">
      <w:pPr>
        <w:pStyle w:val="Ttulo2"/>
        <w:rPr>
          <w:rFonts w:asciiTheme="minorHAnsi" w:hAnsiTheme="minorHAnsi" w:cstheme="minorHAnsi"/>
          <w:color w:val="auto"/>
          <w:sz w:val="24"/>
        </w:rPr>
      </w:pPr>
      <w:bookmarkStart w:id="30" w:name="_Toc235705485"/>
      <w:r w:rsidRPr="009E5238">
        <w:rPr>
          <w:rFonts w:asciiTheme="minorHAnsi" w:hAnsiTheme="minorHAnsi" w:cstheme="minorHAnsi"/>
          <w:color w:val="auto"/>
          <w:sz w:val="24"/>
        </w:rPr>
        <w:t>4</w:t>
      </w:r>
      <w:r w:rsidR="00E32319" w:rsidRPr="009E5238">
        <w:rPr>
          <w:rFonts w:asciiTheme="minorHAnsi" w:hAnsiTheme="minorHAnsi" w:cstheme="minorHAnsi"/>
          <w:color w:val="auto"/>
          <w:sz w:val="24"/>
        </w:rPr>
        <w:t>.1.10 DERECHOS Y DEBERES DEL EQUIPO</w:t>
      </w:r>
      <w:r w:rsidR="003B3E2D" w:rsidRPr="009E5238">
        <w:rPr>
          <w:rFonts w:asciiTheme="minorHAnsi" w:hAnsiTheme="minorHAnsi" w:cstheme="minorHAnsi"/>
          <w:color w:val="auto"/>
          <w:sz w:val="24"/>
        </w:rPr>
        <w:t xml:space="preserve"> DIRECTIVO</w:t>
      </w:r>
      <w:r w:rsidRPr="009E5238">
        <w:rPr>
          <w:rFonts w:asciiTheme="minorHAnsi" w:hAnsiTheme="minorHAnsi" w:cstheme="minorHAnsi"/>
          <w:color w:val="auto"/>
          <w:sz w:val="24"/>
        </w:rPr>
        <w:t xml:space="preserve"> </w:t>
      </w:r>
      <w:r w:rsidR="00E32319" w:rsidRPr="009E5238">
        <w:rPr>
          <w:rFonts w:asciiTheme="minorHAnsi" w:hAnsiTheme="minorHAnsi" w:cstheme="minorHAnsi"/>
          <w:color w:val="auto"/>
          <w:sz w:val="24"/>
        </w:rPr>
        <w:t>DECLARADOS EN LA LEY GENERAL DE EDUCACIÓN:</w:t>
      </w:r>
      <w:bookmarkEnd w:id="30"/>
    </w:p>
    <w:p w14:paraId="39788910" w14:textId="77777777" w:rsidR="00162AD0" w:rsidRPr="00162AD0" w:rsidRDefault="00CA0D4E" w:rsidP="00E32319">
      <w:pPr>
        <w:tabs>
          <w:tab w:val="left" w:pos="0"/>
        </w:tabs>
        <w:jc w:val="both"/>
        <w:rPr>
          <w:rFonts w:cstheme="minorHAnsi"/>
          <w:sz w:val="24"/>
          <w:szCs w:val="28"/>
        </w:rPr>
      </w:pPr>
      <w:r>
        <w:rPr>
          <w:rFonts w:cstheme="minorHAnsi"/>
          <w:sz w:val="24"/>
          <w:szCs w:val="28"/>
        </w:rPr>
        <w:t>Los</w:t>
      </w:r>
      <w:r w:rsidR="00162AD0">
        <w:rPr>
          <w:rFonts w:cstheme="minorHAnsi"/>
          <w:sz w:val="24"/>
          <w:szCs w:val="28"/>
        </w:rPr>
        <w:t xml:space="preserve"> derechos y deberes se ejercerán en el marco de la ley y en virtud de las funciones y responsabilidades delegadas por el Sostenedor, según corresponda.</w:t>
      </w:r>
    </w:p>
    <w:p w14:paraId="602F08C5" w14:textId="77777777" w:rsidR="004E1CF0" w:rsidRDefault="00E32319" w:rsidP="00560083">
      <w:pPr>
        <w:pStyle w:val="Prrafodelista"/>
        <w:numPr>
          <w:ilvl w:val="0"/>
          <w:numId w:val="12"/>
        </w:numPr>
        <w:tabs>
          <w:tab w:val="left" w:pos="0"/>
        </w:tabs>
        <w:spacing w:line="360" w:lineRule="auto"/>
        <w:jc w:val="both"/>
        <w:rPr>
          <w:rFonts w:cstheme="minorHAnsi"/>
          <w:sz w:val="24"/>
          <w:szCs w:val="28"/>
        </w:rPr>
      </w:pPr>
      <w:r>
        <w:rPr>
          <w:rFonts w:cstheme="minorHAnsi"/>
          <w:sz w:val="24"/>
          <w:szCs w:val="28"/>
        </w:rPr>
        <w:t>Derecho a conducir la realización del proyecto educativo institucional que dirigen.</w:t>
      </w:r>
    </w:p>
    <w:p w14:paraId="0770653B" w14:textId="77777777" w:rsidR="00E32319" w:rsidRDefault="00E32319" w:rsidP="00560083">
      <w:pPr>
        <w:pStyle w:val="Prrafodelista"/>
        <w:numPr>
          <w:ilvl w:val="0"/>
          <w:numId w:val="12"/>
        </w:numPr>
        <w:tabs>
          <w:tab w:val="left" w:pos="0"/>
        </w:tabs>
        <w:jc w:val="both"/>
        <w:rPr>
          <w:rFonts w:cstheme="minorHAnsi"/>
          <w:sz w:val="24"/>
          <w:szCs w:val="28"/>
        </w:rPr>
      </w:pPr>
      <w:r>
        <w:rPr>
          <w:rFonts w:cstheme="minorHAnsi"/>
          <w:sz w:val="24"/>
          <w:szCs w:val="28"/>
        </w:rPr>
        <w:t xml:space="preserve">Deber de liderar los establecimientos a su cargo, en base de sus responsabilidades, y propender a elevar la calidad </w:t>
      </w:r>
      <w:r w:rsidR="00CA0D4E">
        <w:rPr>
          <w:rFonts w:cstheme="minorHAnsi"/>
          <w:sz w:val="24"/>
          <w:szCs w:val="28"/>
        </w:rPr>
        <w:t xml:space="preserve">de </w:t>
      </w:r>
      <w:r>
        <w:rPr>
          <w:rFonts w:cstheme="minorHAnsi"/>
          <w:sz w:val="24"/>
          <w:szCs w:val="28"/>
        </w:rPr>
        <w:t>estos.</w:t>
      </w:r>
    </w:p>
    <w:p w14:paraId="7DE83EFA" w14:textId="77777777" w:rsidR="00E32319" w:rsidRDefault="00E32319" w:rsidP="00560083">
      <w:pPr>
        <w:pStyle w:val="Prrafodelista"/>
        <w:numPr>
          <w:ilvl w:val="0"/>
          <w:numId w:val="12"/>
        </w:numPr>
        <w:tabs>
          <w:tab w:val="left" w:pos="0"/>
        </w:tabs>
        <w:jc w:val="both"/>
        <w:rPr>
          <w:rFonts w:cstheme="minorHAnsi"/>
          <w:sz w:val="24"/>
          <w:szCs w:val="28"/>
        </w:rPr>
      </w:pPr>
      <w:r>
        <w:rPr>
          <w:rFonts w:cstheme="minorHAnsi"/>
          <w:sz w:val="24"/>
          <w:szCs w:val="28"/>
        </w:rPr>
        <w:t>Deber de Desarrollarse profesionalmente.</w:t>
      </w:r>
    </w:p>
    <w:p w14:paraId="51C50603" w14:textId="77777777" w:rsidR="00E32319" w:rsidRDefault="00E32319" w:rsidP="00560083">
      <w:pPr>
        <w:pStyle w:val="Prrafodelista"/>
        <w:numPr>
          <w:ilvl w:val="0"/>
          <w:numId w:val="12"/>
        </w:numPr>
        <w:tabs>
          <w:tab w:val="left" w:pos="0"/>
        </w:tabs>
        <w:jc w:val="both"/>
        <w:rPr>
          <w:rFonts w:cstheme="minorHAnsi"/>
          <w:sz w:val="24"/>
          <w:szCs w:val="28"/>
        </w:rPr>
      </w:pPr>
      <w:r>
        <w:rPr>
          <w:rFonts w:cstheme="minorHAnsi"/>
          <w:sz w:val="24"/>
          <w:szCs w:val="28"/>
        </w:rPr>
        <w:lastRenderedPageBreak/>
        <w:t>Deber de promover en los docentes el desarrollo profesional necesario para el cumplimiento de sus metas educativas.</w:t>
      </w:r>
    </w:p>
    <w:p w14:paraId="0E849169" w14:textId="77777777" w:rsidR="00E32319" w:rsidRDefault="00E32319" w:rsidP="00560083">
      <w:pPr>
        <w:pStyle w:val="Prrafodelista"/>
        <w:numPr>
          <w:ilvl w:val="0"/>
          <w:numId w:val="12"/>
        </w:numPr>
        <w:tabs>
          <w:tab w:val="left" w:pos="0"/>
        </w:tabs>
        <w:jc w:val="both"/>
        <w:rPr>
          <w:rFonts w:cstheme="minorHAnsi"/>
          <w:sz w:val="24"/>
          <w:szCs w:val="28"/>
        </w:rPr>
      </w:pPr>
      <w:r>
        <w:rPr>
          <w:rFonts w:cstheme="minorHAnsi"/>
          <w:sz w:val="24"/>
          <w:szCs w:val="28"/>
        </w:rPr>
        <w:t>Deber de cumplir y respetar todas las normas del establecimiento que conducen.</w:t>
      </w:r>
    </w:p>
    <w:p w14:paraId="0ECB2757" w14:textId="77777777" w:rsidR="00E32319" w:rsidRDefault="00E32319" w:rsidP="00560083">
      <w:pPr>
        <w:pStyle w:val="Prrafodelista"/>
        <w:numPr>
          <w:ilvl w:val="0"/>
          <w:numId w:val="12"/>
        </w:numPr>
        <w:tabs>
          <w:tab w:val="left" w:pos="0"/>
        </w:tabs>
        <w:jc w:val="both"/>
        <w:rPr>
          <w:rFonts w:cstheme="minorHAnsi"/>
          <w:sz w:val="24"/>
          <w:szCs w:val="28"/>
        </w:rPr>
      </w:pPr>
      <w:r>
        <w:rPr>
          <w:rFonts w:cstheme="minorHAnsi"/>
          <w:sz w:val="24"/>
          <w:szCs w:val="28"/>
        </w:rPr>
        <w:t>Deber de realizar supervisión pedagógica en el aula.</w:t>
      </w:r>
    </w:p>
    <w:p w14:paraId="22B0DEF1" w14:textId="355D9CC6" w:rsidR="00E32319" w:rsidRDefault="00E32319" w:rsidP="00162AD0">
      <w:pPr>
        <w:tabs>
          <w:tab w:val="left" w:pos="0"/>
        </w:tabs>
        <w:ind w:left="360"/>
        <w:jc w:val="both"/>
        <w:rPr>
          <w:rFonts w:cstheme="minorHAnsi"/>
          <w:sz w:val="24"/>
          <w:szCs w:val="28"/>
        </w:rPr>
      </w:pPr>
    </w:p>
    <w:p w14:paraId="63542926" w14:textId="2EBB931D" w:rsidR="005A65A5" w:rsidRDefault="005A65A5" w:rsidP="00162AD0">
      <w:pPr>
        <w:tabs>
          <w:tab w:val="left" w:pos="0"/>
        </w:tabs>
        <w:ind w:left="360"/>
        <w:jc w:val="both"/>
        <w:rPr>
          <w:rFonts w:cstheme="minorHAnsi"/>
          <w:sz w:val="24"/>
          <w:szCs w:val="28"/>
        </w:rPr>
      </w:pPr>
    </w:p>
    <w:p w14:paraId="6D07801F" w14:textId="53CB1521" w:rsidR="005A65A5" w:rsidRDefault="005A65A5" w:rsidP="00162AD0">
      <w:pPr>
        <w:tabs>
          <w:tab w:val="left" w:pos="0"/>
        </w:tabs>
        <w:ind w:left="360"/>
        <w:jc w:val="both"/>
        <w:rPr>
          <w:rFonts w:cstheme="minorHAnsi"/>
          <w:sz w:val="24"/>
          <w:szCs w:val="28"/>
        </w:rPr>
      </w:pPr>
    </w:p>
    <w:p w14:paraId="30F6742C" w14:textId="79D38603" w:rsidR="005A65A5" w:rsidRDefault="005A65A5" w:rsidP="00162AD0">
      <w:pPr>
        <w:tabs>
          <w:tab w:val="left" w:pos="0"/>
        </w:tabs>
        <w:ind w:left="360"/>
        <w:jc w:val="both"/>
        <w:rPr>
          <w:rFonts w:cstheme="minorHAnsi"/>
          <w:sz w:val="24"/>
          <w:szCs w:val="28"/>
        </w:rPr>
      </w:pPr>
    </w:p>
    <w:p w14:paraId="42C90C9D" w14:textId="35F5AFB0" w:rsidR="005A65A5" w:rsidRDefault="005A65A5" w:rsidP="00162AD0">
      <w:pPr>
        <w:tabs>
          <w:tab w:val="left" w:pos="0"/>
        </w:tabs>
        <w:ind w:left="360"/>
        <w:jc w:val="both"/>
        <w:rPr>
          <w:rFonts w:cstheme="minorHAnsi"/>
          <w:sz w:val="24"/>
          <w:szCs w:val="28"/>
        </w:rPr>
      </w:pPr>
    </w:p>
    <w:p w14:paraId="2D61C5CF" w14:textId="1AEE6BFF" w:rsidR="005A65A5" w:rsidRDefault="005A65A5" w:rsidP="00162AD0">
      <w:pPr>
        <w:tabs>
          <w:tab w:val="left" w:pos="0"/>
        </w:tabs>
        <w:ind w:left="360"/>
        <w:jc w:val="both"/>
        <w:rPr>
          <w:rFonts w:cstheme="minorHAnsi"/>
          <w:sz w:val="24"/>
          <w:szCs w:val="28"/>
        </w:rPr>
      </w:pPr>
    </w:p>
    <w:p w14:paraId="47B1C84A" w14:textId="0A5D90A2" w:rsidR="005A65A5" w:rsidRDefault="005A65A5" w:rsidP="00162AD0">
      <w:pPr>
        <w:tabs>
          <w:tab w:val="left" w:pos="0"/>
        </w:tabs>
        <w:ind w:left="360"/>
        <w:jc w:val="both"/>
        <w:rPr>
          <w:rFonts w:cstheme="minorHAnsi"/>
          <w:sz w:val="24"/>
          <w:szCs w:val="28"/>
        </w:rPr>
      </w:pPr>
    </w:p>
    <w:p w14:paraId="428250D9" w14:textId="7F3402E2" w:rsidR="005A65A5" w:rsidRDefault="005A65A5" w:rsidP="00162AD0">
      <w:pPr>
        <w:tabs>
          <w:tab w:val="left" w:pos="0"/>
        </w:tabs>
        <w:ind w:left="360"/>
        <w:jc w:val="both"/>
        <w:rPr>
          <w:rFonts w:cstheme="minorHAnsi"/>
          <w:sz w:val="24"/>
          <w:szCs w:val="28"/>
        </w:rPr>
      </w:pPr>
    </w:p>
    <w:p w14:paraId="095F8174" w14:textId="492EC8A8" w:rsidR="009C2D05" w:rsidRDefault="009C2D05" w:rsidP="00162AD0">
      <w:pPr>
        <w:tabs>
          <w:tab w:val="left" w:pos="0"/>
        </w:tabs>
        <w:ind w:left="360"/>
        <w:jc w:val="both"/>
        <w:rPr>
          <w:rFonts w:cstheme="minorHAnsi"/>
          <w:sz w:val="24"/>
          <w:szCs w:val="28"/>
        </w:rPr>
      </w:pPr>
    </w:p>
    <w:p w14:paraId="22D4BB4F" w14:textId="7766974F" w:rsidR="009C2D05" w:rsidRDefault="009C2D05" w:rsidP="00162AD0">
      <w:pPr>
        <w:tabs>
          <w:tab w:val="left" w:pos="0"/>
        </w:tabs>
        <w:ind w:left="360"/>
        <w:jc w:val="both"/>
        <w:rPr>
          <w:rFonts w:cstheme="minorHAnsi"/>
          <w:sz w:val="24"/>
          <w:szCs w:val="28"/>
        </w:rPr>
      </w:pPr>
    </w:p>
    <w:p w14:paraId="35C7B2CD" w14:textId="07605DC7" w:rsidR="009C2D05" w:rsidRDefault="009C2D05" w:rsidP="00162AD0">
      <w:pPr>
        <w:tabs>
          <w:tab w:val="left" w:pos="0"/>
        </w:tabs>
        <w:ind w:left="360"/>
        <w:jc w:val="both"/>
        <w:rPr>
          <w:rFonts w:cstheme="minorHAnsi"/>
          <w:sz w:val="24"/>
          <w:szCs w:val="28"/>
        </w:rPr>
      </w:pPr>
    </w:p>
    <w:p w14:paraId="16FA3FC9" w14:textId="42EC41C1" w:rsidR="009C2D05" w:rsidRDefault="009C2D05" w:rsidP="00162AD0">
      <w:pPr>
        <w:tabs>
          <w:tab w:val="left" w:pos="0"/>
        </w:tabs>
        <w:ind w:left="360"/>
        <w:jc w:val="both"/>
        <w:rPr>
          <w:rFonts w:cstheme="minorHAnsi"/>
          <w:sz w:val="24"/>
          <w:szCs w:val="28"/>
        </w:rPr>
      </w:pPr>
    </w:p>
    <w:p w14:paraId="7CA37202" w14:textId="54705DC6" w:rsidR="009C2D05" w:rsidRDefault="009C2D05" w:rsidP="00162AD0">
      <w:pPr>
        <w:tabs>
          <w:tab w:val="left" w:pos="0"/>
        </w:tabs>
        <w:ind w:left="360"/>
        <w:jc w:val="both"/>
        <w:rPr>
          <w:rFonts w:cstheme="minorHAnsi"/>
          <w:sz w:val="24"/>
          <w:szCs w:val="28"/>
        </w:rPr>
      </w:pPr>
    </w:p>
    <w:p w14:paraId="75CA4793" w14:textId="77777777" w:rsidR="009C2D05" w:rsidRDefault="009C2D05" w:rsidP="00162AD0">
      <w:pPr>
        <w:tabs>
          <w:tab w:val="left" w:pos="0"/>
        </w:tabs>
        <w:ind w:left="360"/>
        <w:jc w:val="both"/>
        <w:rPr>
          <w:rFonts w:cstheme="minorHAnsi"/>
          <w:sz w:val="24"/>
          <w:szCs w:val="28"/>
        </w:rPr>
      </w:pPr>
    </w:p>
    <w:p w14:paraId="519AE950" w14:textId="1049F8ED" w:rsidR="005A65A5" w:rsidRDefault="005A65A5" w:rsidP="00162AD0">
      <w:pPr>
        <w:tabs>
          <w:tab w:val="left" w:pos="0"/>
        </w:tabs>
        <w:ind w:left="360"/>
        <w:jc w:val="both"/>
        <w:rPr>
          <w:rFonts w:cstheme="minorHAnsi"/>
          <w:sz w:val="24"/>
          <w:szCs w:val="28"/>
        </w:rPr>
      </w:pPr>
    </w:p>
    <w:p w14:paraId="00DF5FD6" w14:textId="6A48C509" w:rsidR="007A7B27" w:rsidRDefault="007A7B27" w:rsidP="00162AD0">
      <w:pPr>
        <w:tabs>
          <w:tab w:val="left" w:pos="0"/>
        </w:tabs>
        <w:ind w:left="360"/>
        <w:jc w:val="both"/>
        <w:rPr>
          <w:rFonts w:cstheme="minorHAnsi"/>
          <w:sz w:val="24"/>
          <w:szCs w:val="28"/>
        </w:rPr>
      </w:pPr>
    </w:p>
    <w:p w14:paraId="04BBEB73" w14:textId="67321679" w:rsidR="007A7B27" w:rsidRDefault="007A7B27" w:rsidP="00162AD0">
      <w:pPr>
        <w:tabs>
          <w:tab w:val="left" w:pos="0"/>
        </w:tabs>
        <w:ind w:left="360"/>
        <w:jc w:val="both"/>
        <w:rPr>
          <w:rFonts w:cstheme="minorHAnsi"/>
          <w:sz w:val="24"/>
          <w:szCs w:val="28"/>
        </w:rPr>
      </w:pPr>
    </w:p>
    <w:p w14:paraId="0795124D" w14:textId="7676B9EE" w:rsidR="007A7B27" w:rsidRDefault="007A7B27" w:rsidP="00162AD0">
      <w:pPr>
        <w:tabs>
          <w:tab w:val="left" w:pos="0"/>
        </w:tabs>
        <w:ind w:left="360"/>
        <w:jc w:val="both"/>
        <w:rPr>
          <w:rFonts w:cstheme="minorHAnsi"/>
          <w:sz w:val="24"/>
          <w:szCs w:val="28"/>
        </w:rPr>
      </w:pPr>
    </w:p>
    <w:p w14:paraId="43C7E941" w14:textId="449F99E5" w:rsidR="007A7B27" w:rsidRDefault="007A7B27" w:rsidP="00162AD0">
      <w:pPr>
        <w:tabs>
          <w:tab w:val="left" w:pos="0"/>
        </w:tabs>
        <w:ind w:left="360"/>
        <w:jc w:val="both"/>
        <w:rPr>
          <w:rFonts w:cstheme="minorHAnsi"/>
          <w:sz w:val="24"/>
          <w:szCs w:val="28"/>
        </w:rPr>
      </w:pPr>
    </w:p>
    <w:p w14:paraId="76658F13" w14:textId="0DFD6A0D" w:rsidR="00356D55" w:rsidRPr="000B5297" w:rsidRDefault="007A7B27" w:rsidP="000B5297">
      <w:pPr>
        <w:pStyle w:val="Ttulo1"/>
        <w:rPr>
          <w:rFonts w:asciiTheme="minorHAnsi" w:hAnsiTheme="minorHAnsi" w:cstheme="minorHAnsi"/>
          <w:color w:val="auto"/>
        </w:rPr>
      </w:pPr>
      <w:bookmarkStart w:id="31" w:name="_Toc235705486"/>
      <w:r>
        <w:rPr>
          <w:rFonts w:asciiTheme="minorHAnsi" w:hAnsiTheme="minorHAnsi" w:cstheme="minorHAnsi"/>
          <w:color w:val="auto"/>
        </w:rPr>
        <w:lastRenderedPageBreak/>
        <w:t>REGULACIONES TÉ</w:t>
      </w:r>
      <w:r w:rsidR="00356D55" w:rsidRPr="000B5297">
        <w:rPr>
          <w:rFonts w:asciiTheme="minorHAnsi" w:hAnsiTheme="minorHAnsi" w:cstheme="minorHAnsi"/>
          <w:color w:val="auto"/>
        </w:rPr>
        <w:t>CNICO – ADMINISTRATIVAS SOBRE ESTRUCTURA Y FUNCIONAMIENTO GENERAL DEL ESTABLECIMIENTO.</w:t>
      </w:r>
      <w:bookmarkEnd w:id="31"/>
    </w:p>
    <w:p w14:paraId="312ECFB4" w14:textId="77777777" w:rsidR="00356D55" w:rsidRDefault="00356D55" w:rsidP="008D0925">
      <w:pPr>
        <w:spacing w:line="360" w:lineRule="auto"/>
        <w:ind w:firstLine="360"/>
        <w:jc w:val="both"/>
        <w:rPr>
          <w:sz w:val="24"/>
        </w:rPr>
      </w:pPr>
      <w:r w:rsidRPr="00356D55">
        <w:rPr>
          <w:sz w:val="24"/>
        </w:rPr>
        <w:t>Entre estas se entienden comprendidas todas aquellas normas que permiten el adecuado funcionamiento del establecimiento, pues regulan diferentes aspectos:</w:t>
      </w:r>
    </w:p>
    <w:p w14:paraId="6BE2F358" w14:textId="77777777" w:rsidR="009673F5" w:rsidRPr="000B5297" w:rsidRDefault="009673F5" w:rsidP="000B5297">
      <w:pPr>
        <w:pStyle w:val="Ttulo2"/>
        <w:rPr>
          <w:rFonts w:asciiTheme="minorHAnsi" w:hAnsiTheme="minorHAnsi" w:cstheme="minorHAnsi"/>
          <w:color w:val="auto"/>
          <w:sz w:val="24"/>
        </w:rPr>
      </w:pPr>
      <w:bookmarkStart w:id="32" w:name="_Toc235705487"/>
      <w:r w:rsidRPr="000B5297">
        <w:rPr>
          <w:rFonts w:asciiTheme="minorHAnsi" w:hAnsiTheme="minorHAnsi" w:cstheme="minorHAnsi"/>
          <w:color w:val="auto"/>
          <w:sz w:val="24"/>
        </w:rPr>
        <w:t>Niveles de enseñanza que imparte el establecimiento.</w:t>
      </w:r>
      <w:bookmarkEnd w:id="32"/>
      <w:r w:rsidRPr="000B5297">
        <w:rPr>
          <w:rFonts w:asciiTheme="minorHAnsi" w:hAnsiTheme="minorHAnsi" w:cstheme="minorHAnsi"/>
          <w:color w:val="auto"/>
          <w:sz w:val="24"/>
        </w:rPr>
        <w:t xml:space="preserve"> </w:t>
      </w:r>
    </w:p>
    <w:p w14:paraId="7C9E77B1" w14:textId="77777777" w:rsidR="009673F5" w:rsidRPr="00670DE7" w:rsidRDefault="009673F5" w:rsidP="008D0925">
      <w:pPr>
        <w:spacing w:line="360" w:lineRule="auto"/>
        <w:ind w:firstLine="360"/>
        <w:jc w:val="both"/>
        <w:rPr>
          <w:sz w:val="24"/>
        </w:rPr>
      </w:pPr>
      <w:r w:rsidRPr="00670DE7">
        <w:rPr>
          <w:sz w:val="24"/>
        </w:rPr>
        <w:t xml:space="preserve">Según el decreto 110 de educación básica y el decreto 481 de educación </w:t>
      </w:r>
      <w:r w:rsidR="00A21DFA" w:rsidRPr="00670DE7">
        <w:rPr>
          <w:sz w:val="24"/>
        </w:rPr>
        <w:t>Parvularia</w:t>
      </w:r>
      <w:r w:rsidRPr="00670DE7">
        <w:rPr>
          <w:sz w:val="24"/>
        </w:rPr>
        <w:t xml:space="preserve"> de la Ley General de Educación, los niveles que imparte la escuela son: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5"/>
        <w:gridCol w:w="4853"/>
      </w:tblGrid>
      <w:tr w:rsidR="009673F5" w14:paraId="6387DD96" w14:textId="77777777" w:rsidTr="00B8687E">
        <w:trPr>
          <w:trHeight w:val="641"/>
        </w:trPr>
        <w:tc>
          <w:tcPr>
            <w:tcW w:w="4077" w:type="dxa"/>
          </w:tcPr>
          <w:p w14:paraId="6662C3E6" w14:textId="77777777" w:rsidR="009673F5" w:rsidRPr="00A03BF6" w:rsidRDefault="009673F5" w:rsidP="009673F5">
            <w:pPr>
              <w:spacing w:line="360" w:lineRule="auto"/>
              <w:jc w:val="center"/>
              <w:rPr>
                <w:b/>
                <w:sz w:val="4"/>
              </w:rPr>
            </w:pPr>
          </w:p>
          <w:p w14:paraId="4F49D488" w14:textId="0C15F27D" w:rsidR="009673F5" w:rsidRPr="009673F5" w:rsidRDefault="009673F5" w:rsidP="00DA5577">
            <w:pPr>
              <w:spacing w:line="360" w:lineRule="auto"/>
              <w:jc w:val="center"/>
              <w:rPr>
                <w:b/>
                <w:sz w:val="24"/>
              </w:rPr>
            </w:pPr>
            <w:r w:rsidRPr="009673F5">
              <w:rPr>
                <w:b/>
                <w:sz w:val="24"/>
              </w:rPr>
              <w:t xml:space="preserve">Pre </w:t>
            </w:r>
            <w:r>
              <w:rPr>
                <w:b/>
                <w:sz w:val="24"/>
              </w:rPr>
              <w:t>–</w:t>
            </w:r>
            <w:r w:rsidRPr="009673F5">
              <w:rPr>
                <w:b/>
                <w:sz w:val="24"/>
              </w:rPr>
              <w:t xml:space="preserve"> Básica</w:t>
            </w:r>
          </w:p>
        </w:tc>
        <w:tc>
          <w:tcPr>
            <w:tcW w:w="4977" w:type="dxa"/>
          </w:tcPr>
          <w:p w14:paraId="5E6B3BA6" w14:textId="77777777" w:rsidR="009673F5" w:rsidRPr="00A03BF6" w:rsidRDefault="009673F5" w:rsidP="009673F5">
            <w:pPr>
              <w:spacing w:line="360" w:lineRule="auto"/>
              <w:jc w:val="center"/>
              <w:rPr>
                <w:sz w:val="2"/>
              </w:rPr>
            </w:pPr>
          </w:p>
          <w:p w14:paraId="52DC2BC4" w14:textId="27CA5307" w:rsidR="009673F5" w:rsidRDefault="009673F5" w:rsidP="009673F5">
            <w:pPr>
              <w:spacing w:line="360" w:lineRule="auto"/>
              <w:jc w:val="center"/>
              <w:rPr>
                <w:sz w:val="24"/>
              </w:rPr>
            </w:pPr>
            <w:r>
              <w:rPr>
                <w:sz w:val="24"/>
              </w:rPr>
              <w:t>Pre-</w:t>
            </w:r>
            <w:r w:rsidR="008D0925">
              <w:rPr>
                <w:sz w:val="24"/>
              </w:rPr>
              <w:t>Kínder</w:t>
            </w:r>
            <w:r>
              <w:rPr>
                <w:sz w:val="24"/>
              </w:rPr>
              <w:t xml:space="preserve"> y </w:t>
            </w:r>
            <w:r w:rsidR="008D0925">
              <w:rPr>
                <w:sz w:val="24"/>
              </w:rPr>
              <w:t>Kínder</w:t>
            </w:r>
          </w:p>
        </w:tc>
      </w:tr>
      <w:tr w:rsidR="009673F5" w14:paraId="6F6F3BB1" w14:textId="77777777" w:rsidTr="00C759C9">
        <w:trPr>
          <w:trHeight w:val="705"/>
        </w:trPr>
        <w:tc>
          <w:tcPr>
            <w:tcW w:w="4077" w:type="dxa"/>
            <w:vMerge w:val="restart"/>
          </w:tcPr>
          <w:p w14:paraId="6E4CA618" w14:textId="77777777" w:rsidR="009673F5" w:rsidRPr="00A03BF6" w:rsidRDefault="009673F5" w:rsidP="009673F5">
            <w:pPr>
              <w:spacing w:line="360" w:lineRule="auto"/>
              <w:jc w:val="both"/>
              <w:rPr>
                <w:sz w:val="2"/>
              </w:rPr>
            </w:pPr>
          </w:p>
          <w:p w14:paraId="0D8CE86C" w14:textId="77777777" w:rsidR="009673F5" w:rsidRPr="00A03BF6" w:rsidRDefault="009673F5" w:rsidP="009673F5">
            <w:pPr>
              <w:spacing w:line="360" w:lineRule="auto"/>
              <w:jc w:val="center"/>
              <w:rPr>
                <w:b/>
                <w:sz w:val="8"/>
              </w:rPr>
            </w:pPr>
          </w:p>
          <w:p w14:paraId="71BD3AE4" w14:textId="77777777" w:rsidR="009673F5" w:rsidRDefault="009673F5" w:rsidP="009673F5">
            <w:pPr>
              <w:spacing w:line="360" w:lineRule="auto"/>
              <w:jc w:val="center"/>
              <w:rPr>
                <w:b/>
                <w:sz w:val="24"/>
              </w:rPr>
            </w:pPr>
            <w:r w:rsidRPr="009673F5">
              <w:rPr>
                <w:b/>
                <w:sz w:val="24"/>
              </w:rPr>
              <w:t>Básica</w:t>
            </w:r>
          </w:p>
          <w:p w14:paraId="03893DDC" w14:textId="77777777" w:rsidR="009673F5" w:rsidRPr="00B8687E" w:rsidRDefault="009673F5" w:rsidP="009673F5">
            <w:pPr>
              <w:spacing w:line="360" w:lineRule="auto"/>
              <w:jc w:val="center"/>
              <w:rPr>
                <w:b/>
                <w:sz w:val="12"/>
              </w:rPr>
            </w:pPr>
          </w:p>
        </w:tc>
        <w:tc>
          <w:tcPr>
            <w:tcW w:w="4977" w:type="dxa"/>
          </w:tcPr>
          <w:p w14:paraId="4316CC4E" w14:textId="77777777" w:rsidR="009673F5" w:rsidRPr="00A03BF6" w:rsidRDefault="009673F5" w:rsidP="00A03BF6">
            <w:pPr>
              <w:spacing w:line="360" w:lineRule="auto"/>
              <w:jc w:val="center"/>
              <w:rPr>
                <w:sz w:val="2"/>
              </w:rPr>
            </w:pPr>
          </w:p>
          <w:p w14:paraId="4DF5F2C5" w14:textId="11BC04E1" w:rsidR="009673F5" w:rsidRDefault="009673F5" w:rsidP="00A03BF6">
            <w:pPr>
              <w:spacing w:line="360" w:lineRule="auto"/>
              <w:jc w:val="center"/>
              <w:rPr>
                <w:sz w:val="24"/>
              </w:rPr>
            </w:pPr>
            <w:r w:rsidRPr="009673F5">
              <w:rPr>
                <w:b/>
                <w:sz w:val="24"/>
              </w:rPr>
              <w:t>Primer ciclo</w:t>
            </w:r>
            <w:r>
              <w:rPr>
                <w:sz w:val="24"/>
              </w:rPr>
              <w:t>: 1°, 2°, 3° y 4° Básico.</w:t>
            </w:r>
          </w:p>
        </w:tc>
      </w:tr>
      <w:tr w:rsidR="009673F5" w14:paraId="5033866D" w14:textId="77777777" w:rsidTr="00C759C9">
        <w:trPr>
          <w:trHeight w:val="600"/>
        </w:trPr>
        <w:tc>
          <w:tcPr>
            <w:tcW w:w="4077" w:type="dxa"/>
            <w:vMerge/>
          </w:tcPr>
          <w:p w14:paraId="1951E41F" w14:textId="77777777" w:rsidR="009673F5" w:rsidRDefault="009673F5" w:rsidP="009673F5">
            <w:pPr>
              <w:spacing w:line="360" w:lineRule="auto"/>
              <w:jc w:val="both"/>
              <w:rPr>
                <w:sz w:val="24"/>
              </w:rPr>
            </w:pPr>
          </w:p>
        </w:tc>
        <w:tc>
          <w:tcPr>
            <w:tcW w:w="4977" w:type="dxa"/>
          </w:tcPr>
          <w:p w14:paraId="75A9459C" w14:textId="77777777" w:rsidR="009673F5" w:rsidRPr="00A03BF6" w:rsidRDefault="009673F5" w:rsidP="00A03BF6">
            <w:pPr>
              <w:spacing w:line="360" w:lineRule="auto"/>
              <w:jc w:val="center"/>
              <w:rPr>
                <w:sz w:val="6"/>
              </w:rPr>
            </w:pPr>
          </w:p>
          <w:p w14:paraId="33048A1F" w14:textId="0A9BE3A2" w:rsidR="009673F5" w:rsidRDefault="009673F5" w:rsidP="00A03BF6">
            <w:pPr>
              <w:spacing w:line="360" w:lineRule="auto"/>
              <w:jc w:val="center"/>
              <w:rPr>
                <w:sz w:val="24"/>
              </w:rPr>
            </w:pPr>
            <w:r w:rsidRPr="009673F5">
              <w:rPr>
                <w:b/>
                <w:sz w:val="24"/>
              </w:rPr>
              <w:t>Segundo ciclo</w:t>
            </w:r>
            <w:r>
              <w:rPr>
                <w:sz w:val="24"/>
              </w:rPr>
              <w:t>: 5°, 6°, 7° 8° Básico.</w:t>
            </w:r>
          </w:p>
        </w:tc>
      </w:tr>
    </w:tbl>
    <w:p w14:paraId="63B8E228" w14:textId="77777777" w:rsidR="009673F5" w:rsidRPr="00DA5577" w:rsidRDefault="009673F5" w:rsidP="009673F5">
      <w:pPr>
        <w:spacing w:line="360" w:lineRule="auto"/>
        <w:jc w:val="both"/>
        <w:rPr>
          <w:b/>
          <w:sz w:val="6"/>
        </w:rPr>
      </w:pPr>
    </w:p>
    <w:p w14:paraId="46C8FB36" w14:textId="77777777" w:rsidR="009673F5" w:rsidRPr="00C759C9" w:rsidRDefault="009673F5" w:rsidP="000B5297">
      <w:pPr>
        <w:pStyle w:val="Ttulo2"/>
        <w:rPr>
          <w:rFonts w:asciiTheme="minorHAnsi" w:hAnsiTheme="minorHAnsi" w:cstheme="minorHAnsi"/>
          <w:color w:val="auto"/>
          <w:sz w:val="24"/>
        </w:rPr>
      </w:pPr>
      <w:bookmarkStart w:id="33" w:name="_Toc235705488"/>
      <w:r w:rsidRPr="00C759C9">
        <w:rPr>
          <w:rFonts w:asciiTheme="minorHAnsi" w:hAnsiTheme="minorHAnsi" w:cstheme="minorHAnsi"/>
          <w:color w:val="auto"/>
          <w:sz w:val="24"/>
        </w:rPr>
        <w:t>Régimen de jornada escolar:</w:t>
      </w:r>
      <w:bookmarkEnd w:id="33"/>
      <w:r w:rsidRPr="00C759C9">
        <w:rPr>
          <w:rFonts w:asciiTheme="minorHAnsi" w:hAnsiTheme="minorHAnsi" w:cstheme="minorHAnsi"/>
          <w:color w:val="auto"/>
          <w:sz w:val="24"/>
        </w:rPr>
        <w:t xml:space="preserve"> </w:t>
      </w:r>
    </w:p>
    <w:p w14:paraId="275A28ED" w14:textId="77777777" w:rsidR="009673F5" w:rsidRDefault="009673F5" w:rsidP="009673F5">
      <w:pPr>
        <w:spacing w:line="360" w:lineRule="auto"/>
        <w:jc w:val="both"/>
        <w:rPr>
          <w:sz w:val="24"/>
        </w:rPr>
      </w:pPr>
      <w:r w:rsidRPr="009673F5">
        <w:rPr>
          <w:sz w:val="24"/>
        </w:rPr>
        <w:t xml:space="preserve">La escuela presenta jornada escolar completa diurna de </w:t>
      </w:r>
      <w:r w:rsidRPr="004345DD">
        <w:rPr>
          <w:b/>
          <w:sz w:val="24"/>
        </w:rPr>
        <w:t>38 horas</w:t>
      </w:r>
      <w:r w:rsidRPr="009673F5">
        <w:rPr>
          <w:sz w:val="24"/>
        </w:rPr>
        <w:t xml:space="preserve"> pedagógicas semanales.</w:t>
      </w:r>
    </w:p>
    <w:p w14:paraId="48E0CB90" w14:textId="77777777" w:rsidR="009673F5" w:rsidRPr="000B5297" w:rsidRDefault="009673F5" w:rsidP="000B5297">
      <w:pPr>
        <w:pStyle w:val="Ttulo2"/>
        <w:rPr>
          <w:rFonts w:asciiTheme="minorHAnsi" w:hAnsiTheme="minorHAnsi" w:cstheme="minorHAnsi"/>
          <w:color w:val="auto"/>
          <w:sz w:val="24"/>
        </w:rPr>
      </w:pPr>
      <w:bookmarkStart w:id="34" w:name="_Toc235705489"/>
      <w:r w:rsidRPr="000B5297">
        <w:rPr>
          <w:rFonts w:asciiTheme="minorHAnsi" w:hAnsiTheme="minorHAnsi" w:cstheme="minorHAnsi"/>
          <w:color w:val="auto"/>
          <w:sz w:val="24"/>
        </w:rPr>
        <w:t>Horarios de clases, recreos, almuerzos, suspensión de actividades y funcionamiento del establecimiento</w:t>
      </w:r>
      <w:bookmarkEnd w:id="34"/>
    </w:p>
    <w:p w14:paraId="72EE2761" w14:textId="77777777" w:rsidR="009673F5" w:rsidRDefault="00140BA9" w:rsidP="00140BA9">
      <w:pPr>
        <w:ind w:left="360"/>
        <w:jc w:val="both"/>
        <w:rPr>
          <w:b/>
          <w:sz w:val="24"/>
        </w:rPr>
      </w:pPr>
      <w:r>
        <w:rPr>
          <w:b/>
          <w:sz w:val="24"/>
        </w:rPr>
        <w:t>Horarios:</w:t>
      </w:r>
    </w:p>
    <w:p w14:paraId="3569ACCD" w14:textId="2906538A" w:rsidR="00140BA9" w:rsidRDefault="00A24DA8" w:rsidP="00536C59">
      <w:pPr>
        <w:pStyle w:val="Prrafodelista"/>
        <w:numPr>
          <w:ilvl w:val="0"/>
          <w:numId w:val="13"/>
        </w:numPr>
        <w:spacing w:line="360" w:lineRule="auto"/>
        <w:jc w:val="both"/>
        <w:rPr>
          <w:sz w:val="24"/>
        </w:rPr>
      </w:pPr>
      <w:r>
        <w:rPr>
          <w:sz w:val="24"/>
        </w:rPr>
        <w:t>L</w:t>
      </w:r>
      <w:r w:rsidR="00140BA9" w:rsidRPr="00140BA9">
        <w:rPr>
          <w:sz w:val="24"/>
        </w:rPr>
        <w:t xml:space="preserve">as dependencias del establecimiento permanecerán abiertas durante todo el año calendario, de lunes a jueves entre </w:t>
      </w:r>
      <w:r w:rsidR="00140BA9" w:rsidRPr="004345DD">
        <w:rPr>
          <w:sz w:val="24"/>
        </w:rPr>
        <w:t xml:space="preserve">las </w:t>
      </w:r>
      <w:r w:rsidR="004345DD" w:rsidRPr="004345DD">
        <w:rPr>
          <w:b/>
          <w:sz w:val="24"/>
        </w:rPr>
        <w:t>07:30 y 19</w:t>
      </w:r>
      <w:r w:rsidR="00140BA9" w:rsidRPr="004345DD">
        <w:rPr>
          <w:b/>
          <w:sz w:val="24"/>
        </w:rPr>
        <w:t>:00</w:t>
      </w:r>
      <w:r w:rsidR="00C97098">
        <w:rPr>
          <w:b/>
          <w:sz w:val="24"/>
        </w:rPr>
        <w:t xml:space="preserve"> </w:t>
      </w:r>
      <w:r w:rsidR="00140BA9" w:rsidRPr="00140BA9">
        <w:rPr>
          <w:sz w:val="24"/>
        </w:rPr>
        <w:t xml:space="preserve">horas, y viernes desde las </w:t>
      </w:r>
      <w:r w:rsidR="004345DD" w:rsidRPr="004345DD">
        <w:rPr>
          <w:b/>
          <w:sz w:val="24"/>
        </w:rPr>
        <w:t>07:30 a 17</w:t>
      </w:r>
      <w:r w:rsidR="00140BA9" w:rsidRPr="004345DD">
        <w:rPr>
          <w:b/>
          <w:sz w:val="24"/>
        </w:rPr>
        <w:t>:00</w:t>
      </w:r>
      <w:r w:rsidR="00140BA9" w:rsidRPr="00140BA9">
        <w:rPr>
          <w:sz w:val="24"/>
        </w:rPr>
        <w:t xml:space="preserve"> horas. con excepción de los feriados legales. </w:t>
      </w:r>
    </w:p>
    <w:p w14:paraId="3216F1FD" w14:textId="77777777" w:rsidR="00140BA9" w:rsidRDefault="00140BA9" w:rsidP="00536C59">
      <w:pPr>
        <w:pStyle w:val="Prrafodelista"/>
        <w:numPr>
          <w:ilvl w:val="0"/>
          <w:numId w:val="13"/>
        </w:numPr>
        <w:spacing w:line="360" w:lineRule="auto"/>
        <w:jc w:val="both"/>
        <w:rPr>
          <w:sz w:val="24"/>
        </w:rPr>
      </w:pPr>
      <w:r w:rsidRPr="00140BA9">
        <w:rPr>
          <w:sz w:val="24"/>
        </w:rPr>
        <w:t xml:space="preserve">Sin embargo, la asistencia de los alumnos y alumnas al establecimiento se rige por la Jornada Escolar que se determina en base a nuestro </w:t>
      </w:r>
      <w:r w:rsidRPr="004345DD">
        <w:rPr>
          <w:sz w:val="24"/>
        </w:rPr>
        <w:t>Proyecto Pedagógico</w:t>
      </w:r>
      <w:r w:rsidRPr="00140BA9">
        <w:rPr>
          <w:sz w:val="24"/>
        </w:rPr>
        <w:t xml:space="preserve">, la cual comprende el calendario anual para los distintos niveles y el horario semanal de cada curso de la escuela. </w:t>
      </w:r>
    </w:p>
    <w:p w14:paraId="354E559F" w14:textId="77777777" w:rsidR="00140BA9" w:rsidRDefault="00140BA9" w:rsidP="00536C59">
      <w:pPr>
        <w:pStyle w:val="Prrafodelista"/>
        <w:numPr>
          <w:ilvl w:val="0"/>
          <w:numId w:val="13"/>
        </w:numPr>
        <w:spacing w:line="360" w:lineRule="auto"/>
        <w:jc w:val="both"/>
        <w:rPr>
          <w:sz w:val="24"/>
        </w:rPr>
      </w:pPr>
      <w:r w:rsidRPr="00140BA9">
        <w:rPr>
          <w:sz w:val="24"/>
        </w:rPr>
        <w:lastRenderedPageBreak/>
        <w:t xml:space="preserve">Al inicio de cada año lectivo, se informará a la comunidad el calendario anual y el horario semanal de cada curso, de acuerdo a lo aprobado por el Ministerio de Educación. </w:t>
      </w:r>
    </w:p>
    <w:p w14:paraId="19377F05" w14:textId="77777777" w:rsidR="00140BA9" w:rsidRDefault="00140BA9" w:rsidP="00536C59">
      <w:pPr>
        <w:pStyle w:val="Prrafodelista"/>
        <w:numPr>
          <w:ilvl w:val="0"/>
          <w:numId w:val="13"/>
        </w:numPr>
        <w:spacing w:line="360" w:lineRule="auto"/>
        <w:jc w:val="both"/>
        <w:rPr>
          <w:sz w:val="24"/>
        </w:rPr>
      </w:pPr>
      <w:r w:rsidRPr="00140BA9">
        <w:rPr>
          <w:sz w:val="24"/>
        </w:rPr>
        <w:t xml:space="preserve">La escuela asume que los apoderados y alumnos (as) conocen el calendario y el horario establecido desde el momento </w:t>
      </w:r>
      <w:r>
        <w:rPr>
          <w:sz w:val="24"/>
        </w:rPr>
        <w:t>que</w:t>
      </w:r>
      <w:r w:rsidR="004345DD">
        <w:rPr>
          <w:sz w:val="24"/>
        </w:rPr>
        <w:t xml:space="preserve"> el docente informa a través de</w:t>
      </w:r>
      <w:r w:rsidRPr="00140BA9">
        <w:rPr>
          <w:sz w:val="24"/>
        </w:rPr>
        <w:t xml:space="preserve"> los medios oficiales de comunicación, por lo tanto, los (as) alumnos (as) deben cumplirlo sin necesidad de otras advertencias. </w:t>
      </w:r>
    </w:p>
    <w:p w14:paraId="01109685" w14:textId="1E92BF07" w:rsidR="00140BA9" w:rsidRDefault="00140BA9" w:rsidP="00536C59">
      <w:pPr>
        <w:pStyle w:val="Prrafodelista"/>
        <w:numPr>
          <w:ilvl w:val="0"/>
          <w:numId w:val="13"/>
        </w:numPr>
        <w:spacing w:line="360" w:lineRule="auto"/>
        <w:jc w:val="both"/>
        <w:rPr>
          <w:sz w:val="24"/>
        </w:rPr>
      </w:pPr>
      <w:r w:rsidRPr="00140BA9">
        <w:rPr>
          <w:sz w:val="24"/>
        </w:rPr>
        <w:t>El Establecimiento funcionará en jornada escolar completa, según horario determinado a</w:t>
      </w:r>
      <w:r w:rsidR="008D0925">
        <w:rPr>
          <w:sz w:val="24"/>
        </w:rPr>
        <w:t xml:space="preserve"> </w:t>
      </w:r>
      <w:r w:rsidRPr="00140BA9">
        <w:rPr>
          <w:sz w:val="24"/>
        </w:rPr>
        <w:t>principio de año, conforme a las normas que para tal efecto imparta el Ministerio de Educación y de acuerdo al Régimen correspondiente.</w:t>
      </w:r>
    </w:p>
    <w:p w14:paraId="4E982A6F" w14:textId="77777777" w:rsidR="008A3533" w:rsidRPr="009A5948" w:rsidRDefault="008A3533" w:rsidP="009A5948">
      <w:pPr>
        <w:rPr>
          <w:b/>
        </w:rPr>
      </w:pPr>
      <w:r w:rsidRPr="009A5948">
        <w:rPr>
          <w:b/>
        </w:rPr>
        <w:t xml:space="preserve">EI horario de permanencia </w:t>
      </w:r>
      <w:r w:rsidR="004345DD" w:rsidRPr="009A5948">
        <w:rPr>
          <w:b/>
        </w:rPr>
        <w:t xml:space="preserve">de los alumnos </w:t>
      </w:r>
      <w:r w:rsidRPr="009A5948">
        <w:rPr>
          <w:b/>
        </w:rPr>
        <w:t xml:space="preserve">en el establecimiento, durante el año lectivo es el siguiente: </w:t>
      </w:r>
    </w:p>
    <w:tbl>
      <w:tblPr>
        <w:tblW w:w="8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237"/>
        <w:gridCol w:w="2236"/>
        <w:gridCol w:w="2232"/>
      </w:tblGrid>
      <w:tr w:rsidR="00AA549B" w14:paraId="151E3C28" w14:textId="77777777" w:rsidTr="00CB64A0">
        <w:trPr>
          <w:trHeight w:val="357"/>
        </w:trPr>
        <w:tc>
          <w:tcPr>
            <w:tcW w:w="2235" w:type="dxa"/>
            <w:shd w:val="clear" w:color="auto" w:fill="F2F2F2" w:themeFill="background1" w:themeFillShade="F2"/>
          </w:tcPr>
          <w:p w14:paraId="3EA0BF36" w14:textId="77777777" w:rsidR="00AA549B" w:rsidRPr="008C7078" w:rsidRDefault="00AA549B" w:rsidP="00B8687E">
            <w:pPr>
              <w:pStyle w:val="Sinespaciado"/>
              <w:jc w:val="center"/>
              <w:rPr>
                <w:b/>
              </w:rPr>
            </w:pPr>
            <w:r w:rsidRPr="008C7078">
              <w:rPr>
                <w:b/>
              </w:rPr>
              <w:t>Niveles</w:t>
            </w:r>
          </w:p>
        </w:tc>
        <w:tc>
          <w:tcPr>
            <w:tcW w:w="2237" w:type="dxa"/>
            <w:shd w:val="clear" w:color="auto" w:fill="F2F2F2" w:themeFill="background1" w:themeFillShade="F2"/>
          </w:tcPr>
          <w:p w14:paraId="37D4611F" w14:textId="77777777" w:rsidR="00AA549B" w:rsidRPr="008C7078" w:rsidRDefault="00AA549B" w:rsidP="00B8687E">
            <w:pPr>
              <w:pStyle w:val="Sinespaciado"/>
              <w:jc w:val="center"/>
              <w:rPr>
                <w:b/>
              </w:rPr>
            </w:pPr>
            <w:r w:rsidRPr="008C7078">
              <w:rPr>
                <w:b/>
              </w:rPr>
              <w:t>Jornada</w:t>
            </w:r>
          </w:p>
        </w:tc>
        <w:tc>
          <w:tcPr>
            <w:tcW w:w="2236" w:type="dxa"/>
            <w:shd w:val="clear" w:color="auto" w:fill="F2F2F2" w:themeFill="background1" w:themeFillShade="F2"/>
          </w:tcPr>
          <w:p w14:paraId="699EA851" w14:textId="77777777" w:rsidR="00AA549B" w:rsidRPr="008C7078" w:rsidRDefault="00AA549B" w:rsidP="00B8687E">
            <w:pPr>
              <w:pStyle w:val="Sinespaciado"/>
              <w:jc w:val="center"/>
              <w:rPr>
                <w:b/>
              </w:rPr>
            </w:pPr>
            <w:r w:rsidRPr="008C7078">
              <w:rPr>
                <w:b/>
              </w:rPr>
              <w:t>Ingreso</w:t>
            </w:r>
          </w:p>
        </w:tc>
        <w:tc>
          <w:tcPr>
            <w:tcW w:w="2232" w:type="dxa"/>
            <w:shd w:val="clear" w:color="auto" w:fill="F2F2F2" w:themeFill="background1" w:themeFillShade="F2"/>
          </w:tcPr>
          <w:p w14:paraId="06AC2543" w14:textId="77777777" w:rsidR="00AA549B" w:rsidRPr="008C7078" w:rsidRDefault="00AA549B" w:rsidP="00B8687E">
            <w:pPr>
              <w:pStyle w:val="Sinespaciado"/>
              <w:jc w:val="center"/>
              <w:rPr>
                <w:b/>
              </w:rPr>
            </w:pPr>
            <w:r w:rsidRPr="008C7078">
              <w:rPr>
                <w:b/>
              </w:rPr>
              <w:t>Salida</w:t>
            </w:r>
          </w:p>
        </w:tc>
      </w:tr>
      <w:tr w:rsidR="00AA549B" w14:paraId="0A23090C" w14:textId="77777777" w:rsidTr="00B8687E">
        <w:trPr>
          <w:trHeight w:val="420"/>
        </w:trPr>
        <w:tc>
          <w:tcPr>
            <w:tcW w:w="2235" w:type="dxa"/>
            <w:vMerge w:val="restart"/>
          </w:tcPr>
          <w:p w14:paraId="43F68294" w14:textId="77777777" w:rsidR="00AA549B" w:rsidRPr="00C97098" w:rsidRDefault="00AA549B" w:rsidP="00CB64A0">
            <w:pPr>
              <w:spacing w:line="360" w:lineRule="auto"/>
              <w:jc w:val="center"/>
              <w:rPr>
                <w:sz w:val="24"/>
              </w:rPr>
            </w:pPr>
          </w:p>
          <w:p w14:paraId="01AA31C7" w14:textId="0551312B" w:rsidR="00AA549B" w:rsidRPr="00C97098" w:rsidRDefault="00AA549B" w:rsidP="00CB64A0">
            <w:pPr>
              <w:spacing w:line="360" w:lineRule="auto"/>
              <w:jc w:val="center"/>
              <w:rPr>
                <w:sz w:val="24"/>
              </w:rPr>
            </w:pPr>
            <w:r w:rsidRPr="00C97098">
              <w:rPr>
                <w:sz w:val="24"/>
              </w:rPr>
              <w:t xml:space="preserve">Pre- </w:t>
            </w:r>
            <w:r w:rsidR="008D0925" w:rsidRPr="00C97098">
              <w:rPr>
                <w:sz w:val="24"/>
              </w:rPr>
              <w:t>Kínder</w:t>
            </w:r>
            <w:r w:rsidRPr="00C97098">
              <w:rPr>
                <w:sz w:val="24"/>
              </w:rPr>
              <w:t xml:space="preserve">, </w:t>
            </w:r>
            <w:r w:rsidR="008D0925" w:rsidRPr="00C97098">
              <w:rPr>
                <w:sz w:val="24"/>
              </w:rPr>
              <w:t>Kínder</w:t>
            </w:r>
          </w:p>
        </w:tc>
        <w:tc>
          <w:tcPr>
            <w:tcW w:w="2237" w:type="dxa"/>
          </w:tcPr>
          <w:p w14:paraId="79445E01" w14:textId="77777777" w:rsidR="00AA549B" w:rsidRPr="00C97098" w:rsidRDefault="00AA549B" w:rsidP="00AA549B">
            <w:pPr>
              <w:spacing w:line="360" w:lineRule="auto"/>
              <w:jc w:val="center"/>
              <w:rPr>
                <w:sz w:val="24"/>
              </w:rPr>
            </w:pPr>
            <w:r w:rsidRPr="00C97098">
              <w:rPr>
                <w:sz w:val="24"/>
              </w:rPr>
              <w:t>Lunes a Jueves</w:t>
            </w:r>
          </w:p>
        </w:tc>
        <w:tc>
          <w:tcPr>
            <w:tcW w:w="2236" w:type="dxa"/>
            <w:vMerge w:val="restart"/>
          </w:tcPr>
          <w:p w14:paraId="4ED74DD7" w14:textId="77777777" w:rsidR="00AA549B" w:rsidRPr="00CB64A0" w:rsidRDefault="00AA549B" w:rsidP="008A3533">
            <w:pPr>
              <w:spacing w:line="360" w:lineRule="auto"/>
              <w:jc w:val="both"/>
              <w:rPr>
                <w:sz w:val="14"/>
              </w:rPr>
            </w:pPr>
          </w:p>
          <w:p w14:paraId="34D211B0" w14:textId="77777777" w:rsidR="00AA549B" w:rsidRPr="00C97098" w:rsidRDefault="00AA549B" w:rsidP="00AA549B">
            <w:pPr>
              <w:spacing w:line="360" w:lineRule="auto"/>
              <w:jc w:val="center"/>
              <w:rPr>
                <w:sz w:val="24"/>
              </w:rPr>
            </w:pPr>
            <w:r w:rsidRPr="00C97098">
              <w:rPr>
                <w:sz w:val="24"/>
              </w:rPr>
              <w:t>08:15 AM</w:t>
            </w:r>
          </w:p>
        </w:tc>
        <w:tc>
          <w:tcPr>
            <w:tcW w:w="2232" w:type="dxa"/>
          </w:tcPr>
          <w:p w14:paraId="79FD6BF2" w14:textId="77777777" w:rsidR="00AA549B" w:rsidRPr="00C97098" w:rsidRDefault="00AA549B" w:rsidP="00AA549B">
            <w:pPr>
              <w:spacing w:line="360" w:lineRule="auto"/>
              <w:jc w:val="center"/>
              <w:rPr>
                <w:sz w:val="24"/>
              </w:rPr>
            </w:pPr>
            <w:r w:rsidRPr="00C97098">
              <w:rPr>
                <w:sz w:val="24"/>
              </w:rPr>
              <w:t xml:space="preserve">16:00 hrs </w:t>
            </w:r>
          </w:p>
        </w:tc>
      </w:tr>
      <w:tr w:rsidR="00AA549B" w14:paraId="023C377E" w14:textId="77777777" w:rsidTr="00B8687E">
        <w:trPr>
          <w:trHeight w:val="472"/>
        </w:trPr>
        <w:tc>
          <w:tcPr>
            <w:tcW w:w="2235" w:type="dxa"/>
            <w:vMerge/>
          </w:tcPr>
          <w:p w14:paraId="7D1EB4A6" w14:textId="77777777" w:rsidR="00AA549B" w:rsidRPr="00C97098" w:rsidRDefault="00AA549B" w:rsidP="00CB64A0">
            <w:pPr>
              <w:spacing w:line="360" w:lineRule="auto"/>
              <w:jc w:val="center"/>
              <w:rPr>
                <w:sz w:val="24"/>
              </w:rPr>
            </w:pPr>
          </w:p>
        </w:tc>
        <w:tc>
          <w:tcPr>
            <w:tcW w:w="2237" w:type="dxa"/>
          </w:tcPr>
          <w:p w14:paraId="1E05335A" w14:textId="77777777" w:rsidR="00AA549B" w:rsidRPr="00C97098" w:rsidRDefault="00AA549B" w:rsidP="00AA549B">
            <w:pPr>
              <w:spacing w:line="360" w:lineRule="auto"/>
              <w:jc w:val="center"/>
              <w:rPr>
                <w:sz w:val="24"/>
              </w:rPr>
            </w:pPr>
            <w:r w:rsidRPr="00C97098">
              <w:rPr>
                <w:sz w:val="24"/>
              </w:rPr>
              <w:t>Viernes</w:t>
            </w:r>
          </w:p>
        </w:tc>
        <w:tc>
          <w:tcPr>
            <w:tcW w:w="2236" w:type="dxa"/>
            <w:vMerge/>
          </w:tcPr>
          <w:p w14:paraId="488FBEAA" w14:textId="77777777" w:rsidR="00AA549B" w:rsidRPr="00C97098" w:rsidRDefault="00AA549B" w:rsidP="008A3533">
            <w:pPr>
              <w:spacing w:line="360" w:lineRule="auto"/>
              <w:jc w:val="both"/>
              <w:rPr>
                <w:sz w:val="24"/>
              </w:rPr>
            </w:pPr>
          </w:p>
        </w:tc>
        <w:tc>
          <w:tcPr>
            <w:tcW w:w="2232" w:type="dxa"/>
          </w:tcPr>
          <w:p w14:paraId="4D9257B9" w14:textId="77777777" w:rsidR="00AA549B" w:rsidRPr="00C97098" w:rsidRDefault="00AA549B" w:rsidP="00AA549B">
            <w:pPr>
              <w:spacing w:line="360" w:lineRule="auto"/>
              <w:jc w:val="center"/>
              <w:rPr>
                <w:sz w:val="24"/>
              </w:rPr>
            </w:pPr>
            <w:r w:rsidRPr="00C97098">
              <w:rPr>
                <w:sz w:val="24"/>
              </w:rPr>
              <w:t>13:25 hrs</w:t>
            </w:r>
          </w:p>
        </w:tc>
      </w:tr>
      <w:tr w:rsidR="00AA549B" w14:paraId="634530C6" w14:textId="77777777" w:rsidTr="00B8687E">
        <w:trPr>
          <w:trHeight w:val="381"/>
        </w:trPr>
        <w:tc>
          <w:tcPr>
            <w:tcW w:w="2235" w:type="dxa"/>
            <w:vMerge w:val="restart"/>
          </w:tcPr>
          <w:p w14:paraId="5B2983BC" w14:textId="77777777" w:rsidR="00AA549B" w:rsidRPr="00B8687E" w:rsidRDefault="00AA549B" w:rsidP="00CB64A0">
            <w:pPr>
              <w:spacing w:line="360" w:lineRule="auto"/>
              <w:jc w:val="center"/>
              <w:rPr>
                <w:sz w:val="10"/>
              </w:rPr>
            </w:pPr>
          </w:p>
          <w:p w14:paraId="08C71264" w14:textId="5AA4AD4C" w:rsidR="00CB64A0" w:rsidRPr="00C97098" w:rsidRDefault="004345DD" w:rsidP="00CB64A0">
            <w:pPr>
              <w:spacing w:line="360" w:lineRule="auto"/>
              <w:jc w:val="center"/>
              <w:rPr>
                <w:sz w:val="24"/>
              </w:rPr>
            </w:pPr>
            <w:r w:rsidRPr="00C97098">
              <w:rPr>
                <w:sz w:val="24"/>
              </w:rPr>
              <w:t>Básica</w:t>
            </w:r>
            <w:r w:rsidR="00CB64A0">
              <w:rPr>
                <w:sz w:val="24"/>
              </w:rPr>
              <w:t xml:space="preserve"> (1° a 8°)</w:t>
            </w:r>
          </w:p>
        </w:tc>
        <w:tc>
          <w:tcPr>
            <w:tcW w:w="2237" w:type="dxa"/>
          </w:tcPr>
          <w:p w14:paraId="58193349" w14:textId="77777777" w:rsidR="00AA549B" w:rsidRPr="00C97098" w:rsidRDefault="00AA549B" w:rsidP="00AA549B">
            <w:pPr>
              <w:spacing w:line="360" w:lineRule="auto"/>
              <w:jc w:val="center"/>
              <w:rPr>
                <w:sz w:val="24"/>
              </w:rPr>
            </w:pPr>
            <w:r w:rsidRPr="00C97098">
              <w:rPr>
                <w:sz w:val="24"/>
              </w:rPr>
              <w:t>Lunes a jueves</w:t>
            </w:r>
          </w:p>
        </w:tc>
        <w:tc>
          <w:tcPr>
            <w:tcW w:w="2236" w:type="dxa"/>
            <w:vMerge w:val="restart"/>
          </w:tcPr>
          <w:p w14:paraId="59D150C2" w14:textId="77777777" w:rsidR="00AA549B" w:rsidRPr="00C97098" w:rsidRDefault="00AA549B" w:rsidP="00AA549B">
            <w:pPr>
              <w:spacing w:line="360" w:lineRule="auto"/>
              <w:jc w:val="center"/>
              <w:rPr>
                <w:sz w:val="24"/>
              </w:rPr>
            </w:pPr>
          </w:p>
          <w:p w14:paraId="4E140921" w14:textId="77777777" w:rsidR="00AA549B" w:rsidRPr="00C97098" w:rsidRDefault="00AA549B" w:rsidP="00AA549B">
            <w:pPr>
              <w:spacing w:line="360" w:lineRule="auto"/>
              <w:jc w:val="center"/>
              <w:rPr>
                <w:sz w:val="24"/>
              </w:rPr>
            </w:pPr>
            <w:r w:rsidRPr="00C97098">
              <w:rPr>
                <w:sz w:val="24"/>
              </w:rPr>
              <w:t>08:15 AM</w:t>
            </w:r>
          </w:p>
        </w:tc>
        <w:tc>
          <w:tcPr>
            <w:tcW w:w="2232" w:type="dxa"/>
          </w:tcPr>
          <w:p w14:paraId="71AF0AFB" w14:textId="77777777" w:rsidR="00AA549B" w:rsidRPr="00C97098" w:rsidRDefault="00AA549B" w:rsidP="004345DD">
            <w:pPr>
              <w:spacing w:line="360" w:lineRule="auto"/>
              <w:jc w:val="center"/>
              <w:rPr>
                <w:sz w:val="24"/>
              </w:rPr>
            </w:pPr>
            <w:r w:rsidRPr="00C97098">
              <w:rPr>
                <w:sz w:val="24"/>
              </w:rPr>
              <w:t xml:space="preserve">16:00 hrs </w:t>
            </w:r>
          </w:p>
        </w:tc>
      </w:tr>
      <w:tr w:rsidR="00AA549B" w14:paraId="0DF634B0" w14:textId="77777777" w:rsidTr="00CB64A0">
        <w:trPr>
          <w:trHeight w:val="560"/>
        </w:trPr>
        <w:tc>
          <w:tcPr>
            <w:tcW w:w="2235" w:type="dxa"/>
            <w:vMerge/>
          </w:tcPr>
          <w:p w14:paraId="706D03DA" w14:textId="77777777" w:rsidR="00AA549B" w:rsidRPr="00C97098" w:rsidRDefault="00AA549B" w:rsidP="008A3533">
            <w:pPr>
              <w:spacing w:line="360" w:lineRule="auto"/>
              <w:jc w:val="both"/>
              <w:rPr>
                <w:sz w:val="24"/>
              </w:rPr>
            </w:pPr>
          </w:p>
        </w:tc>
        <w:tc>
          <w:tcPr>
            <w:tcW w:w="2237" w:type="dxa"/>
          </w:tcPr>
          <w:p w14:paraId="2139BFED" w14:textId="77777777" w:rsidR="00AA549B" w:rsidRPr="00C97098" w:rsidRDefault="00AA549B" w:rsidP="00AA549B">
            <w:pPr>
              <w:spacing w:line="360" w:lineRule="auto"/>
              <w:jc w:val="center"/>
              <w:rPr>
                <w:sz w:val="24"/>
              </w:rPr>
            </w:pPr>
            <w:r w:rsidRPr="00C97098">
              <w:rPr>
                <w:sz w:val="24"/>
              </w:rPr>
              <w:t>Viernes</w:t>
            </w:r>
          </w:p>
        </w:tc>
        <w:tc>
          <w:tcPr>
            <w:tcW w:w="2236" w:type="dxa"/>
            <w:vMerge/>
          </w:tcPr>
          <w:p w14:paraId="3F84B925" w14:textId="77777777" w:rsidR="00AA549B" w:rsidRPr="00C97098" w:rsidRDefault="00AA549B" w:rsidP="008A3533">
            <w:pPr>
              <w:spacing w:line="360" w:lineRule="auto"/>
              <w:jc w:val="both"/>
              <w:rPr>
                <w:sz w:val="24"/>
              </w:rPr>
            </w:pPr>
          </w:p>
        </w:tc>
        <w:tc>
          <w:tcPr>
            <w:tcW w:w="2232" w:type="dxa"/>
          </w:tcPr>
          <w:p w14:paraId="61BF964F" w14:textId="77777777" w:rsidR="00AA549B" w:rsidRPr="00C97098" w:rsidRDefault="00AA549B" w:rsidP="004345DD">
            <w:pPr>
              <w:spacing w:line="360" w:lineRule="auto"/>
              <w:jc w:val="center"/>
              <w:rPr>
                <w:sz w:val="24"/>
              </w:rPr>
            </w:pPr>
            <w:r w:rsidRPr="00C97098">
              <w:rPr>
                <w:sz w:val="24"/>
              </w:rPr>
              <w:t>13:25 hrs</w:t>
            </w:r>
          </w:p>
        </w:tc>
      </w:tr>
    </w:tbl>
    <w:p w14:paraId="394FEB33" w14:textId="77777777" w:rsidR="00AA549B" w:rsidRPr="00B8687E" w:rsidRDefault="00AA549B" w:rsidP="00AA549B">
      <w:pPr>
        <w:spacing w:line="360" w:lineRule="auto"/>
        <w:jc w:val="both"/>
        <w:rPr>
          <w:sz w:val="2"/>
        </w:rPr>
      </w:pPr>
    </w:p>
    <w:p w14:paraId="5287A4EC" w14:textId="77777777" w:rsidR="00AA549B" w:rsidRPr="0074458A" w:rsidRDefault="00AA549B" w:rsidP="00AA549B">
      <w:pPr>
        <w:spacing w:line="360" w:lineRule="auto"/>
        <w:jc w:val="both"/>
        <w:rPr>
          <w:b/>
          <w:sz w:val="24"/>
        </w:rPr>
      </w:pPr>
      <w:r w:rsidRPr="0074458A">
        <w:rPr>
          <w:b/>
          <w:sz w:val="24"/>
        </w:rPr>
        <w:t xml:space="preserve">En la jornada de la mañana, existen 2 recreos: </w:t>
      </w:r>
    </w:p>
    <w:p w14:paraId="38CECF9F" w14:textId="65E4255E" w:rsidR="00AA549B" w:rsidRDefault="00AA549B" w:rsidP="00536C59">
      <w:pPr>
        <w:pStyle w:val="Prrafodelista"/>
        <w:numPr>
          <w:ilvl w:val="0"/>
          <w:numId w:val="14"/>
        </w:numPr>
        <w:spacing w:line="360" w:lineRule="auto"/>
        <w:jc w:val="both"/>
        <w:rPr>
          <w:sz w:val="24"/>
        </w:rPr>
      </w:pPr>
      <w:r w:rsidRPr="00AA549B">
        <w:rPr>
          <w:sz w:val="24"/>
        </w:rPr>
        <w:t xml:space="preserve">El primero es </w:t>
      </w:r>
      <w:r w:rsidR="00670DE7" w:rsidRPr="00AA549B">
        <w:rPr>
          <w:sz w:val="24"/>
        </w:rPr>
        <w:t>de 25</w:t>
      </w:r>
      <w:r w:rsidR="000A5460">
        <w:rPr>
          <w:sz w:val="24"/>
        </w:rPr>
        <w:t xml:space="preserve"> </w:t>
      </w:r>
      <w:r w:rsidRPr="00AA549B">
        <w:rPr>
          <w:sz w:val="24"/>
        </w:rPr>
        <w:t>minutos: de 09:45 hrs</w:t>
      </w:r>
      <w:r w:rsidR="00670DE7">
        <w:rPr>
          <w:sz w:val="24"/>
        </w:rPr>
        <w:t>.</w:t>
      </w:r>
      <w:r w:rsidR="00B8687E">
        <w:rPr>
          <w:sz w:val="24"/>
        </w:rPr>
        <w:t xml:space="preserve"> a 10:10 hrs.</w:t>
      </w:r>
    </w:p>
    <w:p w14:paraId="70FFD117" w14:textId="77777777" w:rsidR="00AA549B" w:rsidRDefault="00AA549B" w:rsidP="00536C59">
      <w:pPr>
        <w:pStyle w:val="Prrafodelista"/>
        <w:numPr>
          <w:ilvl w:val="0"/>
          <w:numId w:val="14"/>
        </w:numPr>
        <w:spacing w:line="360" w:lineRule="auto"/>
        <w:jc w:val="both"/>
        <w:rPr>
          <w:sz w:val="24"/>
        </w:rPr>
      </w:pPr>
      <w:r w:rsidRPr="00AA549B">
        <w:rPr>
          <w:sz w:val="24"/>
        </w:rPr>
        <w:t xml:space="preserve">El segundo es de </w:t>
      </w:r>
      <w:r w:rsidR="00670DE7">
        <w:rPr>
          <w:sz w:val="24"/>
        </w:rPr>
        <w:t xml:space="preserve">15 </w:t>
      </w:r>
      <w:r w:rsidR="00670DE7" w:rsidRPr="00AA549B">
        <w:rPr>
          <w:sz w:val="24"/>
        </w:rPr>
        <w:t>minutos</w:t>
      </w:r>
      <w:r w:rsidRPr="00AA549B">
        <w:rPr>
          <w:sz w:val="24"/>
        </w:rPr>
        <w:t>: de 11:45</w:t>
      </w:r>
      <w:r w:rsidR="0096033A">
        <w:rPr>
          <w:sz w:val="24"/>
        </w:rPr>
        <w:t xml:space="preserve"> hrs. a 11:55</w:t>
      </w:r>
      <w:r w:rsidRPr="00AA549B">
        <w:rPr>
          <w:sz w:val="24"/>
        </w:rPr>
        <w:t xml:space="preserve"> hrs. </w:t>
      </w:r>
    </w:p>
    <w:p w14:paraId="21054064" w14:textId="77777777" w:rsidR="00AA549B" w:rsidRDefault="00AA549B" w:rsidP="00536C59">
      <w:pPr>
        <w:pStyle w:val="Prrafodelista"/>
        <w:numPr>
          <w:ilvl w:val="0"/>
          <w:numId w:val="14"/>
        </w:numPr>
        <w:spacing w:line="360" w:lineRule="auto"/>
        <w:jc w:val="both"/>
        <w:rPr>
          <w:sz w:val="24"/>
        </w:rPr>
      </w:pPr>
      <w:r w:rsidRPr="00AA549B">
        <w:rPr>
          <w:sz w:val="24"/>
        </w:rPr>
        <w:t xml:space="preserve"> En la jornada de la tarde, los</w:t>
      </w:r>
      <w:r w:rsidR="0096033A">
        <w:rPr>
          <w:sz w:val="24"/>
        </w:rPr>
        <w:t xml:space="preserve"> niños ingresan a clases a las</w:t>
      </w:r>
      <w:r>
        <w:rPr>
          <w:sz w:val="24"/>
        </w:rPr>
        <w:t xml:space="preserve"> 14:30 horas hasta las 16:0</w:t>
      </w:r>
      <w:r w:rsidR="0096033A">
        <w:rPr>
          <w:sz w:val="24"/>
        </w:rPr>
        <w:t>0 horas sin recreo</w:t>
      </w:r>
      <w:r w:rsidRPr="00AA549B">
        <w:rPr>
          <w:sz w:val="24"/>
        </w:rPr>
        <w:t xml:space="preserve">. </w:t>
      </w:r>
    </w:p>
    <w:p w14:paraId="6183F87E" w14:textId="77777777" w:rsidR="00AA549B" w:rsidRDefault="00AA549B" w:rsidP="00536C59">
      <w:pPr>
        <w:pStyle w:val="Prrafodelista"/>
        <w:numPr>
          <w:ilvl w:val="0"/>
          <w:numId w:val="14"/>
        </w:numPr>
        <w:spacing w:line="360" w:lineRule="auto"/>
        <w:jc w:val="both"/>
        <w:rPr>
          <w:sz w:val="24"/>
        </w:rPr>
      </w:pPr>
      <w:r w:rsidRPr="00AA549B">
        <w:rPr>
          <w:sz w:val="24"/>
        </w:rPr>
        <w:t>De lunes a jueves existe un recreo en</w:t>
      </w:r>
      <w:r>
        <w:rPr>
          <w:sz w:val="24"/>
        </w:rPr>
        <w:t>tre ambas jornadas de 1 hora</w:t>
      </w:r>
      <w:r w:rsidR="0096033A">
        <w:rPr>
          <w:sz w:val="24"/>
        </w:rPr>
        <w:t xml:space="preserve"> 5 minutos</w:t>
      </w:r>
      <w:r>
        <w:rPr>
          <w:sz w:val="24"/>
        </w:rPr>
        <w:t>, de 13:25</w:t>
      </w:r>
      <w:r w:rsidRPr="00AA549B">
        <w:rPr>
          <w:sz w:val="24"/>
        </w:rPr>
        <w:t xml:space="preserve"> hrs, </w:t>
      </w:r>
      <w:r>
        <w:rPr>
          <w:sz w:val="24"/>
        </w:rPr>
        <w:t>a 14:3</w:t>
      </w:r>
      <w:r w:rsidRPr="00AA549B">
        <w:rPr>
          <w:sz w:val="24"/>
        </w:rPr>
        <w:t xml:space="preserve">0 hrs en donde aquí se desarrolla el </w:t>
      </w:r>
      <w:r>
        <w:rPr>
          <w:sz w:val="24"/>
        </w:rPr>
        <w:t>horario de almuerzo de los alumnos y alumnas</w:t>
      </w:r>
      <w:r w:rsidRPr="00AA549B">
        <w:rPr>
          <w:sz w:val="24"/>
        </w:rPr>
        <w:t xml:space="preserve">. </w:t>
      </w:r>
    </w:p>
    <w:p w14:paraId="1EE0F482" w14:textId="035A6D4E" w:rsidR="00AA549B" w:rsidRDefault="00AA549B" w:rsidP="00536C59">
      <w:pPr>
        <w:pStyle w:val="Prrafodelista"/>
        <w:numPr>
          <w:ilvl w:val="0"/>
          <w:numId w:val="14"/>
        </w:numPr>
        <w:spacing w:line="360" w:lineRule="auto"/>
        <w:jc w:val="both"/>
        <w:rPr>
          <w:sz w:val="24"/>
        </w:rPr>
      </w:pPr>
      <w:r w:rsidRPr="00AA549B">
        <w:rPr>
          <w:sz w:val="24"/>
        </w:rPr>
        <w:t xml:space="preserve">El desayuno se toma en horario de </w:t>
      </w:r>
      <w:r>
        <w:rPr>
          <w:sz w:val="24"/>
        </w:rPr>
        <w:t>recreo a las 09:45</w:t>
      </w:r>
      <w:r w:rsidR="006568EC">
        <w:rPr>
          <w:sz w:val="24"/>
        </w:rPr>
        <w:t xml:space="preserve"> hrs. De lunes a viernes.</w:t>
      </w:r>
    </w:p>
    <w:p w14:paraId="3710E6EF" w14:textId="77777777" w:rsidR="00AA549B" w:rsidRDefault="00AA549B" w:rsidP="00536C59">
      <w:pPr>
        <w:pStyle w:val="Prrafodelista"/>
        <w:numPr>
          <w:ilvl w:val="0"/>
          <w:numId w:val="14"/>
        </w:numPr>
        <w:spacing w:line="360" w:lineRule="auto"/>
        <w:jc w:val="both"/>
        <w:rPr>
          <w:sz w:val="24"/>
        </w:rPr>
      </w:pPr>
      <w:r w:rsidRPr="0096033A">
        <w:rPr>
          <w:sz w:val="24"/>
        </w:rPr>
        <w:lastRenderedPageBreak/>
        <w:t>El al</w:t>
      </w:r>
      <w:r w:rsidR="0096033A">
        <w:rPr>
          <w:sz w:val="24"/>
        </w:rPr>
        <w:t>muerzo se da en horario de 13:25</w:t>
      </w:r>
      <w:r w:rsidRPr="0096033A">
        <w:rPr>
          <w:sz w:val="24"/>
        </w:rPr>
        <w:t xml:space="preserve"> a 14:00 hrs. </w:t>
      </w:r>
    </w:p>
    <w:p w14:paraId="1E783226" w14:textId="77777777" w:rsidR="0074458A" w:rsidRPr="000B5297" w:rsidRDefault="0074458A" w:rsidP="000B5297">
      <w:pPr>
        <w:pStyle w:val="Ttulo2"/>
        <w:rPr>
          <w:rFonts w:asciiTheme="minorHAnsi" w:hAnsiTheme="minorHAnsi" w:cstheme="minorHAnsi"/>
          <w:color w:val="auto"/>
          <w:sz w:val="24"/>
        </w:rPr>
      </w:pPr>
      <w:bookmarkStart w:id="35" w:name="_Toc235705490"/>
      <w:r w:rsidRPr="000B5297">
        <w:rPr>
          <w:rFonts w:asciiTheme="minorHAnsi" w:hAnsiTheme="minorHAnsi" w:cstheme="minorHAnsi"/>
          <w:color w:val="auto"/>
          <w:sz w:val="24"/>
        </w:rPr>
        <w:t>Entrada de Estudiantes.</w:t>
      </w:r>
      <w:bookmarkEnd w:id="35"/>
      <w:r w:rsidRPr="000B5297">
        <w:rPr>
          <w:rFonts w:asciiTheme="minorHAnsi" w:hAnsiTheme="minorHAnsi" w:cstheme="minorHAnsi"/>
          <w:color w:val="auto"/>
          <w:sz w:val="24"/>
        </w:rPr>
        <w:t xml:space="preserve"> </w:t>
      </w:r>
    </w:p>
    <w:p w14:paraId="04288EAF" w14:textId="01B23892" w:rsidR="0074458A" w:rsidRDefault="0074458A" w:rsidP="00536C59">
      <w:pPr>
        <w:pStyle w:val="Prrafodelista"/>
        <w:numPr>
          <w:ilvl w:val="0"/>
          <w:numId w:val="15"/>
        </w:numPr>
        <w:spacing w:line="360" w:lineRule="auto"/>
        <w:jc w:val="both"/>
        <w:rPr>
          <w:sz w:val="24"/>
        </w:rPr>
      </w:pPr>
      <w:r w:rsidRPr="00136489">
        <w:rPr>
          <w:sz w:val="24"/>
        </w:rPr>
        <w:t xml:space="preserve"> Deben presentarse con el uniforme completo, según reglamento </w:t>
      </w:r>
      <w:r w:rsidR="006568EC" w:rsidRPr="00136489">
        <w:rPr>
          <w:sz w:val="24"/>
        </w:rPr>
        <w:t>interno</w:t>
      </w:r>
      <w:r w:rsidR="006568EC">
        <w:rPr>
          <w:sz w:val="24"/>
        </w:rPr>
        <w:t xml:space="preserve"> (En </w:t>
      </w:r>
      <w:r w:rsidR="00136489">
        <w:rPr>
          <w:sz w:val="24"/>
        </w:rPr>
        <w:t>regulación sobre uso de uniforme)</w:t>
      </w:r>
      <w:r w:rsidRPr="00136489">
        <w:rPr>
          <w:sz w:val="24"/>
        </w:rPr>
        <w:t xml:space="preserve"> el cual será supervisado al ingreso </w:t>
      </w:r>
      <w:r w:rsidR="00136489">
        <w:rPr>
          <w:sz w:val="24"/>
        </w:rPr>
        <w:t>de la jornada, por inspectoría general.</w:t>
      </w:r>
    </w:p>
    <w:p w14:paraId="22F68FDD" w14:textId="3C4B4C32" w:rsidR="0096033A" w:rsidRDefault="0074458A" w:rsidP="00536C59">
      <w:pPr>
        <w:pStyle w:val="Prrafodelista"/>
        <w:numPr>
          <w:ilvl w:val="0"/>
          <w:numId w:val="15"/>
        </w:numPr>
        <w:spacing w:line="360" w:lineRule="auto"/>
        <w:jc w:val="both"/>
        <w:rPr>
          <w:sz w:val="24"/>
        </w:rPr>
      </w:pPr>
      <w:r w:rsidRPr="00136489">
        <w:rPr>
          <w:sz w:val="24"/>
        </w:rPr>
        <w:t xml:space="preserve"> En caso de no cumplir con la normativa mencionada anteriormente, </w:t>
      </w:r>
      <w:r w:rsidR="00136489" w:rsidRPr="00136489">
        <w:rPr>
          <w:sz w:val="24"/>
        </w:rPr>
        <w:t>el inspector general informar</w:t>
      </w:r>
      <w:r w:rsidR="000A5460">
        <w:rPr>
          <w:sz w:val="24"/>
        </w:rPr>
        <w:t>á</w:t>
      </w:r>
      <w:r w:rsidR="00136489" w:rsidRPr="00136489">
        <w:rPr>
          <w:sz w:val="24"/>
        </w:rPr>
        <w:t xml:space="preserve"> al profesor jefe de la situación quien deberá contactarse con el apoderado, en </w:t>
      </w:r>
      <w:r w:rsidR="004345DD" w:rsidRPr="00136489">
        <w:rPr>
          <w:sz w:val="24"/>
        </w:rPr>
        <w:t>caso que</w:t>
      </w:r>
      <w:r w:rsidR="005A65A5">
        <w:rPr>
          <w:sz w:val="24"/>
        </w:rPr>
        <w:t xml:space="preserve"> </w:t>
      </w:r>
      <w:r w:rsidR="004345DD" w:rsidRPr="00136489">
        <w:rPr>
          <w:sz w:val="24"/>
        </w:rPr>
        <w:t>el estudiante</w:t>
      </w:r>
      <w:r w:rsidR="00136489" w:rsidRPr="00136489">
        <w:rPr>
          <w:sz w:val="24"/>
        </w:rPr>
        <w:t xml:space="preserve"> incurra por tercera vez en la falta, se procederá a dejar registro en </w:t>
      </w:r>
      <w:r w:rsidR="00136489">
        <w:rPr>
          <w:sz w:val="24"/>
        </w:rPr>
        <w:t>el libro de clases.</w:t>
      </w:r>
    </w:p>
    <w:p w14:paraId="67F9E547" w14:textId="77777777" w:rsidR="00136489" w:rsidRPr="00136489" w:rsidRDefault="00136489" w:rsidP="00536C59">
      <w:pPr>
        <w:pStyle w:val="Prrafodelista"/>
        <w:numPr>
          <w:ilvl w:val="0"/>
          <w:numId w:val="15"/>
        </w:numPr>
        <w:spacing w:line="360" w:lineRule="auto"/>
        <w:jc w:val="both"/>
        <w:rPr>
          <w:sz w:val="24"/>
        </w:rPr>
      </w:pPr>
      <w:r w:rsidRPr="00136489">
        <w:rPr>
          <w:sz w:val="24"/>
        </w:rPr>
        <w:t>La Puerta Principal se</w:t>
      </w:r>
      <w:r w:rsidR="00B86B98">
        <w:rPr>
          <w:sz w:val="24"/>
        </w:rPr>
        <w:t xml:space="preserve"> habilitará a contar de las 07:30</w:t>
      </w:r>
      <w:r w:rsidRPr="00136489">
        <w:rPr>
          <w:sz w:val="24"/>
        </w:rPr>
        <w:t xml:space="preserve"> hrs. </w:t>
      </w:r>
    </w:p>
    <w:p w14:paraId="78DDC662" w14:textId="77777777" w:rsidR="00136489" w:rsidRPr="00B86B98" w:rsidRDefault="00136489" w:rsidP="00536C59">
      <w:pPr>
        <w:pStyle w:val="Prrafodelista"/>
        <w:numPr>
          <w:ilvl w:val="0"/>
          <w:numId w:val="15"/>
        </w:numPr>
        <w:spacing w:line="360" w:lineRule="auto"/>
        <w:jc w:val="both"/>
        <w:rPr>
          <w:sz w:val="24"/>
        </w:rPr>
      </w:pPr>
      <w:r w:rsidRPr="00B86B98">
        <w:rPr>
          <w:sz w:val="24"/>
        </w:rPr>
        <w:t>La supervisión de alumnos durante el ingreso estará a cargo de inspectoría</w:t>
      </w:r>
      <w:r w:rsidR="00B86B98">
        <w:rPr>
          <w:sz w:val="24"/>
        </w:rPr>
        <w:t xml:space="preserve"> general</w:t>
      </w:r>
      <w:r w:rsidRPr="00B86B98">
        <w:rPr>
          <w:sz w:val="24"/>
        </w:rPr>
        <w:t xml:space="preserve">, que supervisará el ingreso y comportamiento general de los alumnos. </w:t>
      </w:r>
    </w:p>
    <w:p w14:paraId="6F108586" w14:textId="4989B14D" w:rsidR="00136489" w:rsidRDefault="00136489" w:rsidP="00536C59">
      <w:pPr>
        <w:pStyle w:val="Prrafodelista"/>
        <w:numPr>
          <w:ilvl w:val="0"/>
          <w:numId w:val="15"/>
        </w:numPr>
        <w:spacing w:line="360" w:lineRule="auto"/>
        <w:jc w:val="both"/>
        <w:rPr>
          <w:sz w:val="24"/>
        </w:rPr>
      </w:pPr>
      <w:r w:rsidRPr="00136489">
        <w:rPr>
          <w:sz w:val="24"/>
        </w:rPr>
        <w:t>El ingreso de aula para los a</w:t>
      </w:r>
      <w:r w:rsidR="00B86B98">
        <w:rPr>
          <w:sz w:val="24"/>
        </w:rPr>
        <w:t>lumnos será a contar de las 8:15</w:t>
      </w:r>
      <w:r w:rsidRPr="00136489">
        <w:rPr>
          <w:sz w:val="24"/>
        </w:rPr>
        <w:t xml:space="preserve"> horas, con una tolerancia de </w:t>
      </w:r>
      <w:r w:rsidR="008D0925">
        <w:rPr>
          <w:b/>
          <w:bCs/>
          <w:sz w:val="24"/>
        </w:rPr>
        <w:t>5</w:t>
      </w:r>
      <w:r w:rsidR="00B86B98" w:rsidRPr="00A24DA8">
        <w:rPr>
          <w:b/>
          <w:bCs/>
          <w:sz w:val="24"/>
        </w:rPr>
        <w:t xml:space="preserve"> </w:t>
      </w:r>
      <w:r w:rsidRPr="00A24DA8">
        <w:rPr>
          <w:b/>
          <w:bCs/>
          <w:sz w:val="24"/>
        </w:rPr>
        <w:t>minutos</w:t>
      </w:r>
      <w:r w:rsidRPr="00136489">
        <w:rPr>
          <w:sz w:val="24"/>
        </w:rPr>
        <w:t xml:space="preserve"> par</w:t>
      </w:r>
      <w:r w:rsidR="00B86B98">
        <w:rPr>
          <w:sz w:val="24"/>
        </w:rPr>
        <w:t xml:space="preserve">a primer y segundo </w:t>
      </w:r>
      <w:r w:rsidRPr="00136489">
        <w:rPr>
          <w:sz w:val="24"/>
        </w:rPr>
        <w:t>ciclo (</w:t>
      </w:r>
      <w:r w:rsidRPr="00A24DA8">
        <w:rPr>
          <w:b/>
          <w:bCs/>
          <w:sz w:val="24"/>
        </w:rPr>
        <w:t>al registrar 3 atrasos consecutivos se procederá a llamar al apoderado por parte del profesor jefe</w:t>
      </w:r>
      <w:r w:rsidRPr="00136489">
        <w:rPr>
          <w:sz w:val="24"/>
        </w:rPr>
        <w:t>, si la situación persiste luego de la entrevista, se procederá a dejar registro en el libro de clas</w:t>
      </w:r>
      <w:r w:rsidR="001314E1">
        <w:rPr>
          <w:sz w:val="24"/>
        </w:rPr>
        <w:t>es por parte del profesor jefe).</w:t>
      </w:r>
    </w:p>
    <w:p w14:paraId="67DF637B" w14:textId="77777777" w:rsidR="001314E1" w:rsidRPr="00B8687E" w:rsidRDefault="001314E1" w:rsidP="001314E1">
      <w:pPr>
        <w:pStyle w:val="Prrafodelista"/>
        <w:spacing w:line="360" w:lineRule="auto"/>
        <w:ind w:left="780"/>
        <w:jc w:val="both"/>
        <w:rPr>
          <w:sz w:val="2"/>
        </w:rPr>
      </w:pPr>
    </w:p>
    <w:p w14:paraId="7FF864FC" w14:textId="2572EFD7" w:rsidR="00136489" w:rsidRPr="00136489" w:rsidRDefault="00136489" w:rsidP="00536C59">
      <w:pPr>
        <w:pStyle w:val="Prrafodelista"/>
        <w:numPr>
          <w:ilvl w:val="0"/>
          <w:numId w:val="15"/>
        </w:numPr>
        <w:spacing w:line="360" w:lineRule="auto"/>
        <w:jc w:val="both"/>
        <w:rPr>
          <w:sz w:val="24"/>
        </w:rPr>
      </w:pPr>
      <w:r w:rsidRPr="00136489">
        <w:rPr>
          <w:sz w:val="24"/>
        </w:rPr>
        <w:t xml:space="preserve">El ingreso de apoderados </w:t>
      </w:r>
      <w:r w:rsidR="00D14E83">
        <w:rPr>
          <w:sz w:val="24"/>
        </w:rPr>
        <w:t xml:space="preserve">al establecimiento educacional </w:t>
      </w:r>
      <w:r w:rsidRPr="00136489">
        <w:rPr>
          <w:sz w:val="24"/>
        </w:rPr>
        <w:t xml:space="preserve">patios, </w:t>
      </w:r>
      <w:r w:rsidR="001314E1">
        <w:rPr>
          <w:sz w:val="24"/>
        </w:rPr>
        <w:t>salas, comedor</w:t>
      </w:r>
      <w:r w:rsidRPr="00136489">
        <w:rPr>
          <w:sz w:val="24"/>
        </w:rPr>
        <w:t xml:space="preserve">, </w:t>
      </w:r>
      <w:r w:rsidR="001314E1">
        <w:rPr>
          <w:sz w:val="24"/>
        </w:rPr>
        <w:t xml:space="preserve">biblioteca, oficinas, </w:t>
      </w:r>
      <w:r w:rsidRPr="00136489">
        <w:rPr>
          <w:sz w:val="24"/>
        </w:rPr>
        <w:t xml:space="preserve">etc. </w:t>
      </w:r>
      <w:r w:rsidRPr="00A24DA8">
        <w:rPr>
          <w:b/>
          <w:bCs/>
          <w:sz w:val="24"/>
        </w:rPr>
        <w:t>no está permitido</w:t>
      </w:r>
      <w:r w:rsidRPr="00136489">
        <w:rPr>
          <w:sz w:val="24"/>
        </w:rPr>
        <w:t>, salvo</w:t>
      </w:r>
      <w:r w:rsidR="001314E1">
        <w:rPr>
          <w:sz w:val="24"/>
        </w:rPr>
        <w:t>:</w:t>
      </w:r>
    </w:p>
    <w:p w14:paraId="774708B0" w14:textId="77777777" w:rsidR="001314E1" w:rsidRDefault="001314E1" w:rsidP="00536C59">
      <w:pPr>
        <w:pStyle w:val="Prrafodelista"/>
        <w:numPr>
          <w:ilvl w:val="0"/>
          <w:numId w:val="16"/>
        </w:numPr>
        <w:spacing w:line="360" w:lineRule="auto"/>
        <w:jc w:val="both"/>
        <w:rPr>
          <w:sz w:val="24"/>
        </w:rPr>
      </w:pPr>
      <w:r>
        <w:rPr>
          <w:sz w:val="24"/>
        </w:rPr>
        <w:t>Reunión de padres y apoderados.</w:t>
      </w:r>
    </w:p>
    <w:p w14:paraId="7B252C90" w14:textId="77777777" w:rsidR="00136489" w:rsidRDefault="001314E1" w:rsidP="00536C59">
      <w:pPr>
        <w:pStyle w:val="Prrafodelista"/>
        <w:numPr>
          <w:ilvl w:val="0"/>
          <w:numId w:val="16"/>
        </w:numPr>
        <w:spacing w:line="360" w:lineRule="auto"/>
        <w:jc w:val="both"/>
        <w:rPr>
          <w:sz w:val="24"/>
        </w:rPr>
      </w:pPr>
      <w:r>
        <w:rPr>
          <w:sz w:val="24"/>
        </w:rPr>
        <w:t>Entrevista con profesor jefe, profesor de asignatura, encargada de convivencia escolar, jefe de UTP, Programa PIE, dupla Psicosocial, entre otros.</w:t>
      </w:r>
    </w:p>
    <w:p w14:paraId="5C2B8E6A" w14:textId="77777777" w:rsidR="00136489" w:rsidRDefault="00136489" w:rsidP="00536C59">
      <w:pPr>
        <w:pStyle w:val="Prrafodelista"/>
        <w:numPr>
          <w:ilvl w:val="0"/>
          <w:numId w:val="16"/>
        </w:numPr>
        <w:spacing w:line="360" w:lineRule="auto"/>
        <w:jc w:val="both"/>
        <w:rPr>
          <w:sz w:val="24"/>
        </w:rPr>
      </w:pPr>
      <w:r w:rsidRPr="001314E1">
        <w:rPr>
          <w:sz w:val="24"/>
        </w:rPr>
        <w:t xml:space="preserve"> Apoyo hora de almuerzo (autor</w:t>
      </w:r>
      <w:r w:rsidR="00BD7B6C">
        <w:rPr>
          <w:sz w:val="24"/>
        </w:rPr>
        <w:t>izado por dirección</w:t>
      </w:r>
      <w:r w:rsidRPr="001314E1">
        <w:rPr>
          <w:sz w:val="24"/>
        </w:rPr>
        <w:t xml:space="preserve">) </w:t>
      </w:r>
    </w:p>
    <w:p w14:paraId="0E036D53" w14:textId="77777777" w:rsidR="001314E1" w:rsidRDefault="00136489" w:rsidP="00536C59">
      <w:pPr>
        <w:pStyle w:val="Prrafodelista"/>
        <w:numPr>
          <w:ilvl w:val="0"/>
          <w:numId w:val="16"/>
        </w:numPr>
        <w:spacing w:line="360" w:lineRule="auto"/>
        <w:jc w:val="both"/>
        <w:rPr>
          <w:sz w:val="24"/>
        </w:rPr>
      </w:pPr>
      <w:r w:rsidRPr="001314E1">
        <w:rPr>
          <w:sz w:val="24"/>
        </w:rPr>
        <w:t>Inicio año escolar (</w:t>
      </w:r>
      <w:r w:rsidR="008E5856" w:rsidRPr="001314E1">
        <w:rPr>
          <w:sz w:val="24"/>
        </w:rPr>
        <w:t>cursos de pre</w:t>
      </w:r>
      <w:r w:rsidR="008E5856">
        <w:rPr>
          <w:sz w:val="24"/>
        </w:rPr>
        <w:t>-básica</w:t>
      </w:r>
      <w:r w:rsidR="008E5856" w:rsidRPr="001314E1">
        <w:rPr>
          <w:sz w:val="24"/>
        </w:rPr>
        <w:t xml:space="preserve"> y primero básico, </w:t>
      </w:r>
      <w:r w:rsidR="008E5856">
        <w:rPr>
          <w:sz w:val="24"/>
        </w:rPr>
        <w:t>autorizados</w:t>
      </w:r>
      <w:r w:rsidR="001314E1">
        <w:rPr>
          <w:sz w:val="24"/>
        </w:rPr>
        <w:t xml:space="preserve"> por </w:t>
      </w:r>
      <w:r w:rsidRPr="001314E1">
        <w:rPr>
          <w:sz w:val="24"/>
        </w:rPr>
        <w:t>dirección)</w:t>
      </w:r>
      <w:r w:rsidR="001314E1">
        <w:rPr>
          <w:sz w:val="24"/>
        </w:rPr>
        <w:t>.</w:t>
      </w:r>
    </w:p>
    <w:p w14:paraId="3485C373" w14:textId="77777777" w:rsidR="00136489" w:rsidRDefault="00136489" w:rsidP="00536C59">
      <w:pPr>
        <w:pStyle w:val="Prrafodelista"/>
        <w:numPr>
          <w:ilvl w:val="0"/>
          <w:numId w:val="16"/>
        </w:numPr>
        <w:spacing w:line="360" w:lineRule="auto"/>
        <w:jc w:val="both"/>
        <w:rPr>
          <w:sz w:val="24"/>
        </w:rPr>
      </w:pPr>
      <w:r w:rsidRPr="001314E1">
        <w:rPr>
          <w:sz w:val="24"/>
        </w:rPr>
        <w:t xml:space="preserve"> Actos especiales (invitación). </w:t>
      </w:r>
    </w:p>
    <w:p w14:paraId="0AA7D265" w14:textId="77777777" w:rsidR="00136489" w:rsidRDefault="00136489" w:rsidP="00536C59">
      <w:pPr>
        <w:pStyle w:val="Prrafodelista"/>
        <w:numPr>
          <w:ilvl w:val="0"/>
          <w:numId w:val="16"/>
        </w:numPr>
        <w:spacing w:line="360" w:lineRule="auto"/>
        <w:jc w:val="both"/>
        <w:rPr>
          <w:sz w:val="24"/>
        </w:rPr>
      </w:pPr>
      <w:r w:rsidRPr="001314E1">
        <w:rPr>
          <w:sz w:val="24"/>
        </w:rPr>
        <w:lastRenderedPageBreak/>
        <w:t>Se exigirá que el ingreso al establecimiento sea de manera ordenada, caminando por los pasillos y respetando las normas de seguridad establecidas por la institución</w:t>
      </w:r>
      <w:r w:rsidR="001314E1">
        <w:rPr>
          <w:sz w:val="24"/>
        </w:rPr>
        <w:t>.</w:t>
      </w:r>
    </w:p>
    <w:p w14:paraId="633F2855" w14:textId="77777777" w:rsidR="008E5856" w:rsidRPr="000B5297" w:rsidRDefault="008E5856" w:rsidP="000B5297">
      <w:pPr>
        <w:pStyle w:val="Ttulo2"/>
        <w:rPr>
          <w:rFonts w:asciiTheme="minorHAnsi" w:hAnsiTheme="minorHAnsi" w:cstheme="minorHAnsi"/>
          <w:color w:val="auto"/>
          <w:sz w:val="24"/>
        </w:rPr>
      </w:pPr>
      <w:bookmarkStart w:id="36" w:name="_Toc235705491"/>
      <w:r w:rsidRPr="000B5297">
        <w:rPr>
          <w:rFonts w:asciiTheme="minorHAnsi" w:hAnsiTheme="minorHAnsi" w:cstheme="minorHAnsi"/>
          <w:color w:val="auto"/>
          <w:sz w:val="24"/>
        </w:rPr>
        <w:t xml:space="preserve">Salida </w:t>
      </w:r>
      <w:r w:rsidR="00BD7B6C" w:rsidRPr="000B5297">
        <w:rPr>
          <w:rFonts w:asciiTheme="minorHAnsi" w:hAnsiTheme="minorHAnsi" w:cstheme="minorHAnsi"/>
          <w:color w:val="auto"/>
          <w:sz w:val="24"/>
        </w:rPr>
        <w:t>del Estudiante</w:t>
      </w:r>
      <w:r w:rsidRPr="000B5297">
        <w:rPr>
          <w:rFonts w:asciiTheme="minorHAnsi" w:hAnsiTheme="minorHAnsi" w:cstheme="minorHAnsi"/>
          <w:color w:val="auto"/>
          <w:sz w:val="24"/>
        </w:rPr>
        <w:t>.</w:t>
      </w:r>
      <w:bookmarkEnd w:id="36"/>
      <w:r w:rsidRPr="000B5297">
        <w:rPr>
          <w:rFonts w:asciiTheme="minorHAnsi" w:hAnsiTheme="minorHAnsi" w:cstheme="minorHAnsi"/>
          <w:color w:val="auto"/>
          <w:sz w:val="24"/>
        </w:rPr>
        <w:t xml:space="preserve"> </w:t>
      </w:r>
    </w:p>
    <w:p w14:paraId="08FB3533" w14:textId="77777777" w:rsidR="008E5856" w:rsidRDefault="008E5856" w:rsidP="00536C59">
      <w:pPr>
        <w:pStyle w:val="Prrafodelista"/>
        <w:numPr>
          <w:ilvl w:val="0"/>
          <w:numId w:val="17"/>
        </w:numPr>
        <w:spacing w:line="360" w:lineRule="auto"/>
        <w:jc w:val="both"/>
        <w:rPr>
          <w:sz w:val="24"/>
        </w:rPr>
      </w:pPr>
      <w:r w:rsidRPr="008E5856">
        <w:rPr>
          <w:sz w:val="24"/>
        </w:rPr>
        <w:t>El horario de salida de los estudiantes se</w:t>
      </w:r>
      <w:r w:rsidR="006E1BB4">
        <w:rPr>
          <w:sz w:val="24"/>
        </w:rPr>
        <w:t xml:space="preserve"> efectuará según lo indica nuestro</w:t>
      </w:r>
      <w:r w:rsidRPr="008E5856">
        <w:rPr>
          <w:sz w:val="24"/>
        </w:rPr>
        <w:t xml:space="preserve"> reglamento interno para educación Parvularia y Básica. </w:t>
      </w:r>
    </w:p>
    <w:p w14:paraId="2834A3B8" w14:textId="2FB6EE03" w:rsidR="008E5856" w:rsidRDefault="008E5856" w:rsidP="00536C59">
      <w:pPr>
        <w:pStyle w:val="Prrafodelista"/>
        <w:numPr>
          <w:ilvl w:val="0"/>
          <w:numId w:val="17"/>
        </w:numPr>
        <w:spacing w:line="360" w:lineRule="auto"/>
        <w:jc w:val="both"/>
        <w:rPr>
          <w:sz w:val="24"/>
        </w:rPr>
      </w:pPr>
      <w:r w:rsidRPr="006E1BB4">
        <w:rPr>
          <w:sz w:val="24"/>
        </w:rPr>
        <w:t xml:space="preserve">Ningún estudiante </w:t>
      </w:r>
      <w:r w:rsidRPr="00A24DA8">
        <w:rPr>
          <w:b/>
          <w:bCs/>
          <w:sz w:val="24"/>
        </w:rPr>
        <w:t>podrá salir</w:t>
      </w:r>
      <w:r w:rsidRPr="006E1BB4">
        <w:rPr>
          <w:sz w:val="24"/>
        </w:rPr>
        <w:t xml:space="preserve"> del establecimiento antes del horario establecido, salvo que</w:t>
      </w:r>
      <w:r w:rsidR="000A5460">
        <w:rPr>
          <w:sz w:val="24"/>
        </w:rPr>
        <w:t xml:space="preserve"> </w:t>
      </w:r>
      <w:r w:rsidR="006E1BB4" w:rsidRPr="006E1BB4">
        <w:rPr>
          <w:sz w:val="24"/>
        </w:rPr>
        <w:t xml:space="preserve">sea solicitado por el apoderado titular, en forma personal y presentando su cédula de identidad en </w:t>
      </w:r>
      <w:r w:rsidR="006E1BB4">
        <w:rPr>
          <w:sz w:val="24"/>
        </w:rPr>
        <w:t>inspectoría</w:t>
      </w:r>
      <w:r w:rsidR="006E1BB4" w:rsidRPr="006E1BB4">
        <w:rPr>
          <w:sz w:val="24"/>
        </w:rPr>
        <w:t>, donde se registrará el día, la hora</w:t>
      </w:r>
      <w:r w:rsidR="006E1BB4">
        <w:rPr>
          <w:sz w:val="24"/>
        </w:rPr>
        <w:t>,</w:t>
      </w:r>
      <w:r w:rsidR="006E1BB4" w:rsidRPr="006E1BB4">
        <w:rPr>
          <w:sz w:val="24"/>
        </w:rPr>
        <w:t xml:space="preserve"> el motivo y la firma del apoderado</w:t>
      </w:r>
      <w:r w:rsidR="006E1BB4">
        <w:rPr>
          <w:sz w:val="24"/>
        </w:rPr>
        <w:t>.</w:t>
      </w:r>
    </w:p>
    <w:p w14:paraId="06799A8C" w14:textId="515534A6" w:rsidR="006E1BB4" w:rsidRPr="006E1BB4" w:rsidRDefault="006E1BB4" w:rsidP="00536C59">
      <w:pPr>
        <w:pStyle w:val="Prrafodelista"/>
        <w:numPr>
          <w:ilvl w:val="0"/>
          <w:numId w:val="17"/>
        </w:numPr>
        <w:spacing w:line="360" w:lineRule="auto"/>
        <w:jc w:val="both"/>
        <w:rPr>
          <w:sz w:val="24"/>
        </w:rPr>
      </w:pPr>
      <w:r w:rsidRPr="006E1BB4">
        <w:rPr>
          <w:sz w:val="24"/>
        </w:rPr>
        <w:t>En caso de que el apoderado titular no pueda realizar el retiro, éste lo podrá realizar el apoderado suplente (registrado en ficha de matrícula y p</w:t>
      </w:r>
      <w:r w:rsidR="00D14E83">
        <w:rPr>
          <w:sz w:val="24"/>
        </w:rPr>
        <w:t>resentando cédula de identidad).</w:t>
      </w:r>
    </w:p>
    <w:p w14:paraId="022A9207" w14:textId="77777777" w:rsidR="006E1BB4" w:rsidRPr="006E1BB4" w:rsidRDefault="006E1BB4" w:rsidP="00536C59">
      <w:pPr>
        <w:pStyle w:val="Prrafodelista"/>
        <w:numPr>
          <w:ilvl w:val="0"/>
          <w:numId w:val="17"/>
        </w:numPr>
        <w:spacing w:line="360" w:lineRule="auto"/>
        <w:jc w:val="both"/>
        <w:rPr>
          <w:sz w:val="24"/>
        </w:rPr>
      </w:pPr>
      <w:r w:rsidRPr="006E1BB4">
        <w:rPr>
          <w:sz w:val="24"/>
        </w:rPr>
        <w:t xml:space="preserve">No están permitidos los retiros a través </w:t>
      </w:r>
      <w:r>
        <w:rPr>
          <w:sz w:val="24"/>
        </w:rPr>
        <w:t xml:space="preserve">de </w:t>
      </w:r>
      <w:r w:rsidRPr="006E1BB4">
        <w:rPr>
          <w:sz w:val="24"/>
        </w:rPr>
        <w:t xml:space="preserve">vía telefónica y escrita como autorización para que el alumno se retire del establecimiento sin la compañía de uno de sus apoderados. </w:t>
      </w:r>
    </w:p>
    <w:p w14:paraId="3630CD9E" w14:textId="21493301" w:rsidR="00AD7E29" w:rsidRPr="00AD7E29" w:rsidRDefault="006E1BB4" w:rsidP="00536C59">
      <w:pPr>
        <w:pStyle w:val="Prrafodelista"/>
        <w:numPr>
          <w:ilvl w:val="0"/>
          <w:numId w:val="17"/>
        </w:numPr>
        <w:spacing w:line="360" w:lineRule="auto"/>
        <w:jc w:val="both"/>
        <w:rPr>
          <w:sz w:val="24"/>
        </w:rPr>
      </w:pPr>
      <w:r w:rsidRPr="006E1BB4">
        <w:rPr>
          <w:sz w:val="24"/>
        </w:rPr>
        <w:t>En el horari</w:t>
      </w:r>
      <w:r>
        <w:rPr>
          <w:sz w:val="24"/>
        </w:rPr>
        <w:t xml:space="preserve">o de término de la jornada, los docentes y </w:t>
      </w:r>
      <w:r w:rsidRPr="006E1BB4">
        <w:rPr>
          <w:sz w:val="24"/>
        </w:rPr>
        <w:t>asistentes de aula deben cumplir c</w:t>
      </w:r>
      <w:r>
        <w:rPr>
          <w:sz w:val="24"/>
        </w:rPr>
        <w:t xml:space="preserve">on la obligación de entregar a los </w:t>
      </w:r>
      <w:r w:rsidRPr="006E1BB4">
        <w:rPr>
          <w:sz w:val="24"/>
        </w:rPr>
        <w:t>alumno</w:t>
      </w:r>
      <w:r>
        <w:rPr>
          <w:sz w:val="24"/>
        </w:rPr>
        <w:t>s</w:t>
      </w:r>
      <w:r w:rsidR="005A65A5">
        <w:rPr>
          <w:sz w:val="24"/>
        </w:rPr>
        <w:t xml:space="preserve"> </w:t>
      </w:r>
      <w:r>
        <w:rPr>
          <w:sz w:val="24"/>
        </w:rPr>
        <w:t>hasta la inspectoría y/o inspectora general, quienes tendrán la responsabilida</w:t>
      </w:r>
      <w:r w:rsidR="00493522">
        <w:rPr>
          <w:sz w:val="24"/>
        </w:rPr>
        <w:t>d de des</w:t>
      </w:r>
      <w:r w:rsidR="00BD7B6C">
        <w:rPr>
          <w:sz w:val="24"/>
        </w:rPr>
        <w:t>pachar y/o entregar los alumnos</w:t>
      </w:r>
      <w:r w:rsidR="005A65A5">
        <w:rPr>
          <w:sz w:val="24"/>
        </w:rPr>
        <w:t xml:space="preserve"> </w:t>
      </w:r>
      <w:r w:rsidR="00493522">
        <w:rPr>
          <w:sz w:val="24"/>
        </w:rPr>
        <w:t>a sus apoderados</w:t>
      </w:r>
      <w:r w:rsidRPr="006E1BB4">
        <w:rPr>
          <w:sz w:val="24"/>
        </w:rPr>
        <w:t xml:space="preserve">. </w:t>
      </w:r>
      <w:r w:rsidR="00AD7E29" w:rsidRPr="00AD7E29">
        <w:rPr>
          <w:sz w:val="24"/>
        </w:rPr>
        <w:t>Cabe destacar que, una vez entregado el niño a su apoderado, es responsabilidad del apoderado su cuidado y protección.</w:t>
      </w:r>
    </w:p>
    <w:p w14:paraId="094CED49" w14:textId="77777777" w:rsidR="006E1BB4" w:rsidRPr="006E1BB4" w:rsidRDefault="006E1BB4" w:rsidP="00536C59">
      <w:pPr>
        <w:pStyle w:val="Prrafodelista"/>
        <w:numPr>
          <w:ilvl w:val="0"/>
          <w:numId w:val="17"/>
        </w:numPr>
        <w:spacing w:line="360" w:lineRule="auto"/>
        <w:jc w:val="both"/>
        <w:rPr>
          <w:sz w:val="24"/>
        </w:rPr>
      </w:pPr>
      <w:r w:rsidRPr="006E1BB4">
        <w:rPr>
          <w:sz w:val="24"/>
        </w:rPr>
        <w:t xml:space="preserve">Los apoderados deberán esperar en el acceso principal el retiro de sus pupilos, durante el horario de salida. </w:t>
      </w:r>
    </w:p>
    <w:p w14:paraId="6737CD8D" w14:textId="785A7BFE" w:rsidR="00493522" w:rsidRDefault="006E1BB4" w:rsidP="00536C59">
      <w:pPr>
        <w:pStyle w:val="Prrafodelista"/>
        <w:numPr>
          <w:ilvl w:val="0"/>
          <w:numId w:val="17"/>
        </w:numPr>
        <w:spacing w:line="360" w:lineRule="auto"/>
        <w:jc w:val="both"/>
        <w:rPr>
          <w:sz w:val="24"/>
        </w:rPr>
      </w:pPr>
      <w:r w:rsidRPr="00493522">
        <w:rPr>
          <w:sz w:val="24"/>
        </w:rPr>
        <w:t>En caso de registrarse alguna eventualidad (corte de agua, incendio, sismo u otros acontecimientos relevantes), que cumpla la característica de “salida de emergencia o suspensión de clases” en un horario distinto a la jornada normal, será la Dirección del es</w:t>
      </w:r>
      <w:r w:rsidR="00CE0261">
        <w:rPr>
          <w:sz w:val="24"/>
        </w:rPr>
        <w:t>tablecimiento la que emitirá un comunicado</w:t>
      </w:r>
      <w:r w:rsidR="005A65A5">
        <w:rPr>
          <w:sz w:val="24"/>
        </w:rPr>
        <w:t xml:space="preserve"> </w:t>
      </w:r>
      <w:r w:rsidR="00493522">
        <w:rPr>
          <w:sz w:val="24"/>
        </w:rPr>
        <w:t>y será responsabilidad de la inspectora general informar a los profesores jefe</w:t>
      </w:r>
      <w:r w:rsidR="00D14E83">
        <w:rPr>
          <w:sz w:val="24"/>
        </w:rPr>
        <w:t>s</w:t>
      </w:r>
      <w:r w:rsidR="00493522">
        <w:rPr>
          <w:sz w:val="24"/>
        </w:rPr>
        <w:t xml:space="preserve">. </w:t>
      </w:r>
    </w:p>
    <w:p w14:paraId="62D597BA" w14:textId="69795B56" w:rsidR="00AA549B" w:rsidRDefault="006E1BB4" w:rsidP="00536C59">
      <w:pPr>
        <w:pStyle w:val="Prrafodelista"/>
        <w:numPr>
          <w:ilvl w:val="0"/>
          <w:numId w:val="17"/>
        </w:numPr>
        <w:spacing w:line="360" w:lineRule="auto"/>
        <w:jc w:val="both"/>
        <w:rPr>
          <w:sz w:val="24"/>
        </w:rPr>
      </w:pPr>
      <w:r w:rsidRPr="00AD7E29">
        <w:rPr>
          <w:sz w:val="24"/>
        </w:rPr>
        <w:lastRenderedPageBreak/>
        <w:t>Los alumnos no podrán interrumpir las reun</w:t>
      </w:r>
      <w:r w:rsidR="009A461B">
        <w:rPr>
          <w:sz w:val="24"/>
        </w:rPr>
        <w:t>iones que se desarrolle</w:t>
      </w:r>
      <w:r w:rsidR="00D14E83">
        <w:rPr>
          <w:sz w:val="24"/>
        </w:rPr>
        <w:t>n después de</w:t>
      </w:r>
      <w:r w:rsidRPr="00AD7E29">
        <w:rPr>
          <w:sz w:val="24"/>
        </w:rPr>
        <w:t xml:space="preserve"> la jornada escolar, en tal situación, el establecimiento educacional no cuenta con inspectores con extensión de jornada laboral, </w:t>
      </w:r>
      <w:r w:rsidR="00AD7E29">
        <w:rPr>
          <w:sz w:val="24"/>
        </w:rPr>
        <w:t xml:space="preserve">por lo </w:t>
      </w:r>
      <w:r w:rsidR="00670DE7">
        <w:rPr>
          <w:sz w:val="24"/>
        </w:rPr>
        <w:t>tanto,</w:t>
      </w:r>
      <w:r w:rsidR="00AD7E29">
        <w:rPr>
          <w:sz w:val="24"/>
        </w:rPr>
        <w:t xml:space="preserve"> son </w:t>
      </w:r>
      <w:r w:rsidRPr="00AD7E29">
        <w:rPr>
          <w:sz w:val="24"/>
        </w:rPr>
        <w:t xml:space="preserve">los apoderados </w:t>
      </w:r>
      <w:r w:rsidR="00AD7E29">
        <w:rPr>
          <w:sz w:val="24"/>
        </w:rPr>
        <w:t>respon</w:t>
      </w:r>
      <w:r w:rsidR="00BD7B6C">
        <w:rPr>
          <w:sz w:val="24"/>
        </w:rPr>
        <w:t xml:space="preserve">sables del cuidado y seguridad </w:t>
      </w:r>
      <w:r w:rsidR="00AD7E29">
        <w:rPr>
          <w:sz w:val="24"/>
        </w:rPr>
        <w:t>de sus hijos</w:t>
      </w:r>
      <w:r w:rsidRPr="00AD7E29">
        <w:rPr>
          <w:sz w:val="24"/>
        </w:rPr>
        <w:t xml:space="preserve">. </w:t>
      </w:r>
    </w:p>
    <w:p w14:paraId="372A9DED" w14:textId="77777777" w:rsidR="00AD7E29" w:rsidRPr="00AD7E29" w:rsidRDefault="00AD7E29" w:rsidP="00536C59">
      <w:pPr>
        <w:pStyle w:val="Prrafodelista"/>
        <w:numPr>
          <w:ilvl w:val="0"/>
          <w:numId w:val="17"/>
        </w:numPr>
        <w:spacing w:line="360" w:lineRule="auto"/>
        <w:jc w:val="both"/>
        <w:rPr>
          <w:sz w:val="24"/>
        </w:rPr>
      </w:pPr>
      <w:r w:rsidRPr="00AD7E29">
        <w:rPr>
          <w:sz w:val="24"/>
        </w:rPr>
        <w:t xml:space="preserve">Los furgones escolares, deberán estacionarse en el espacio que se dispuso para ello, tanto en el horario de entrada, como en el de salida de la jornada escolar. </w:t>
      </w:r>
    </w:p>
    <w:p w14:paraId="78F96164" w14:textId="77777777" w:rsidR="00AD7E29" w:rsidRPr="00AD7E29" w:rsidRDefault="00AD7E29" w:rsidP="00536C59">
      <w:pPr>
        <w:pStyle w:val="Prrafodelista"/>
        <w:numPr>
          <w:ilvl w:val="0"/>
          <w:numId w:val="17"/>
        </w:numPr>
        <w:spacing w:line="360" w:lineRule="auto"/>
        <w:jc w:val="both"/>
        <w:rPr>
          <w:sz w:val="24"/>
        </w:rPr>
      </w:pPr>
      <w:r w:rsidRPr="00AD7E29">
        <w:rPr>
          <w:sz w:val="24"/>
        </w:rPr>
        <w:t xml:space="preserve">Es de responsabilidad del apoderado coordinar el cumplimiento de los horarios escolares por parte del furgón escolar contratado para prestar servicios de llevar y retirar un estudiante del establecimiento. </w:t>
      </w:r>
    </w:p>
    <w:p w14:paraId="121A206F" w14:textId="77777777" w:rsidR="00AD7E29" w:rsidRPr="00AD7E29" w:rsidRDefault="00AD7E29" w:rsidP="00536C59">
      <w:pPr>
        <w:pStyle w:val="Prrafodelista"/>
        <w:numPr>
          <w:ilvl w:val="0"/>
          <w:numId w:val="17"/>
        </w:numPr>
        <w:spacing w:line="360" w:lineRule="auto"/>
        <w:jc w:val="both"/>
        <w:rPr>
          <w:sz w:val="24"/>
        </w:rPr>
      </w:pPr>
      <w:r w:rsidRPr="00AD7E29">
        <w:rPr>
          <w:sz w:val="24"/>
        </w:rPr>
        <w:t xml:space="preserve">Aquellos alumnos que permanezcan en el establecimiento a la espera de trasporte escolar o la salida de un familiar (hermano, primo etc.), deberán mantener una conducta adecuada y acorde a lo expuesto en el </w:t>
      </w:r>
      <w:r>
        <w:rPr>
          <w:sz w:val="24"/>
        </w:rPr>
        <w:t>presente reglamento.</w:t>
      </w:r>
    </w:p>
    <w:p w14:paraId="0F5AF368" w14:textId="77777777" w:rsidR="00B14936" w:rsidRPr="000B5297" w:rsidRDefault="00B14936" w:rsidP="000B5297">
      <w:pPr>
        <w:pStyle w:val="Ttulo2"/>
        <w:rPr>
          <w:rFonts w:asciiTheme="minorHAnsi" w:hAnsiTheme="minorHAnsi" w:cstheme="minorHAnsi"/>
          <w:color w:val="auto"/>
          <w:sz w:val="24"/>
        </w:rPr>
      </w:pPr>
      <w:bookmarkStart w:id="37" w:name="_Toc235705492"/>
      <w:r w:rsidRPr="000B5297">
        <w:rPr>
          <w:rFonts w:asciiTheme="minorHAnsi" w:hAnsiTheme="minorHAnsi" w:cstheme="minorHAnsi"/>
          <w:color w:val="auto"/>
          <w:sz w:val="24"/>
        </w:rPr>
        <w:t>Cierre del establecimiento.</w:t>
      </w:r>
      <w:bookmarkEnd w:id="37"/>
    </w:p>
    <w:p w14:paraId="2F388F49" w14:textId="54BB475F" w:rsidR="00B14936" w:rsidRDefault="005A65A5" w:rsidP="00536C59">
      <w:pPr>
        <w:pStyle w:val="Prrafodelista"/>
        <w:numPr>
          <w:ilvl w:val="0"/>
          <w:numId w:val="18"/>
        </w:numPr>
        <w:spacing w:line="360" w:lineRule="auto"/>
        <w:jc w:val="both"/>
        <w:rPr>
          <w:sz w:val="24"/>
        </w:rPr>
      </w:pPr>
      <w:r w:rsidRPr="00B14936">
        <w:rPr>
          <w:sz w:val="24"/>
        </w:rPr>
        <w:t>Inspectoría</w:t>
      </w:r>
      <w:r w:rsidR="00B14936">
        <w:rPr>
          <w:sz w:val="24"/>
        </w:rPr>
        <w:t xml:space="preserve"> General </w:t>
      </w:r>
      <w:r w:rsidR="00B14936" w:rsidRPr="00B14936">
        <w:rPr>
          <w:sz w:val="24"/>
        </w:rPr>
        <w:t xml:space="preserve">deberá verificar la no presencia de alumnos al momento de retirarse del establecimiento, en el caso de encontrase alguno, se deberá llamar al apoderado para ser retirado. </w:t>
      </w:r>
    </w:p>
    <w:p w14:paraId="27DDA755" w14:textId="77777777" w:rsidR="00B14936" w:rsidRDefault="00B14936" w:rsidP="00536C59">
      <w:pPr>
        <w:pStyle w:val="Prrafodelista"/>
        <w:numPr>
          <w:ilvl w:val="0"/>
          <w:numId w:val="18"/>
        </w:numPr>
        <w:spacing w:line="360" w:lineRule="auto"/>
        <w:jc w:val="both"/>
        <w:rPr>
          <w:sz w:val="24"/>
        </w:rPr>
      </w:pPr>
      <w:r w:rsidRPr="00B14936">
        <w:rPr>
          <w:sz w:val="24"/>
        </w:rPr>
        <w:t xml:space="preserve">Inspectores deberán supervisar que ningún alumno se encuentre en el establecimiento educacional fuera de la jornada escolar. </w:t>
      </w:r>
      <w:r>
        <w:rPr>
          <w:sz w:val="24"/>
        </w:rPr>
        <w:t xml:space="preserve">En </w:t>
      </w:r>
      <w:r w:rsidRPr="00B14936">
        <w:rPr>
          <w:sz w:val="24"/>
        </w:rPr>
        <w:t xml:space="preserve">caso de identificar la presencia de un alumno fuera de la jornada escolar, se deberá llamar al apoderado para ser retirado. </w:t>
      </w:r>
    </w:p>
    <w:p w14:paraId="7D692A1D" w14:textId="234319D6" w:rsidR="00AD7E29" w:rsidRDefault="00B14936" w:rsidP="00536C59">
      <w:pPr>
        <w:pStyle w:val="Prrafodelista"/>
        <w:numPr>
          <w:ilvl w:val="0"/>
          <w:numId w:val="18"/>
        </w:numPr>
        <w:spacing w:line="360" w:lineRule="auto"/>
        <w:jc w:val="both"/>
        <w:rPr>
          <w:sz w:val="24"/>
        </w:rPr>
      </w:pPr>
      <w:r w:rsidRPr="00B14936">
        <w:rPr>
          <w:sz w:val="24"/>
        </w:rPr>
        <w:t>En el caso que un profesor o funcionario del establecimiento solicite las dependencias para realizar una reunión o actividad extraordinaria, deberá verificar, la no presencia de alumnos o personas que hayan participado en la actividad, al finalizar esta, si estas se encuentran dentro de su jornada laboral</w:t>
      </w:r>
      <w:r>
        <w:rPr>
          <w:sz w:val="24"/>
        </w:rPr>
        <w:t>.</w:t>
      </w:r>
    </w:p>
    <w:p w14:paraId="6042F7BD" w14:textId="33061CD4" w:rsidR="00BB4373" w:rsidRDefault="00BB4373" w:rsidP="00BB4373">
      <w:pPr>
        <w:spacing w:line="360" w:lineRule="auto"/>
        <w:jc w:val="both"/>
        <w:rPr>
          <w:sz w:val="24"/>
        </w:rPr>
      </w:pPr>
    </w:p>
    <w:p w14:paraId="0C8CC949" w14:textId="033BEEC7" w:rsidR="00BB4373" w:rsidRDefault="00BB4373" w:rsidP="00BB4373">
      <w:pPr>
        <w:spacing w:line="360" w:lineRule="auto"/>
        <w:jc w:val="both"/>
        <w:rPr>
          <w:sz w:val="24"/>
        </w:rPr>
      </w:pPr>
    </w:p>
    <w:p w14:paraId="2D440583" w14:textId="77777777" w:rsidR="00BB4373" w:rsidRPr="00BB4373" w:rsidRDefault="00BB4373" w:rsidP="00BB4373">
      <w:pPr>
        <w:spacing w:line="360" w:lineRule="auto"/>
        <w:jc w:val="both"/>
        <w:rPr>
          <w:sz w:val="24"/>
        </w:rPr>
      </w:pPr>
    </w:p>
    <w:p w14:paraId="46818A41" w14:textId="77777777" w:rsidR="00B14936" w:rsidRPr="00B14936" w:rsidRDefault="00B14936" w:rsidP="00B14936">
      <w:pPr>
        <w:spacing w:line="360" w:lineRule="auto"/>
        <w:jc w:val="both"/>
        <w:rPr>
          <w:b/>
          <w:sz w:val="24"/>
        </w:rPr>
      </w:pPr>
      <w:r w:rsidRPr="00B14936">
        <w:rPr>
          <w:b/>
          <w:sz w:val="24"/>
        </w:rPr>
        <w:lastRenderedPageBreak/>
        <w:t xml:space="preserve">Suspensión de actividades </w:t>
      </w:r>
    </w:p>
    <w:p w14:paraId="72A1B2DB" w14:textId="77777777" w:rsidR="00B14936" w:rsidRPr="00B14936" w:rsidRDefault="00B14936" w:rsidP="00536C59">
      <w:pPr>
        <w:pStyle w:val="Prrafodelista"/>
        <w:numPr>
          <w:ilvl w:val="0"/>
          <w:numId w:val="19"/>
        </w:numPr>
        <w:spacing w:line="360" w:lineRule="auto"/>
        <w:jc w:val="both"/>
        <w:rPr>
          <w:sz w:val="24"/>
        </w:rPr>
      </w:pPr>
      <w:r w:rsidRPr="00B14936">
        <w:rPr>
          <w:sz w:val="24"/>
        </w:rPr>
        <w:t>La suspensión de actividades se debe ajustar a lo que disponen las instrucciones de carácter general que dicte al a</w:t>
      </w:r>
      <w:r>
        <w:rPr>
          <w:sz w:val="24"/>
        </w:rPr>
        <w:t>fecto la Superintendencia de</w:t>
      </w:r>
      <w:r w:rsidRPr="00B14936">
        <w:rPr>
          <w:sz w:val="24"/>
        </w:rPr>
        <w:t xml:space="preserve"> Educación, en especial atención a las particularidades de cada nivel y modalidad educativa</w:t>
      </w:r>
    </w:p>
    <w:p w14:paraId="40577432" w14:textId="77777777" w:rsidR="00777BAA" w:rsidRPr="000B5297" w:rsidRDefault="00777BAA" w:rsidP="000B5297">
      <w:pPr>
        <w:pStyle w:val="Ttulo2"/>
        <w:rPr>
          <w:rFonts w:asciiTheme="minorHAnsi" w:hAnsiTheme="minorHAnsi" w:cstheme="minorHAnsi"/>
          <w:color w:val="auto"/>
          <w:sz w:val="24"/>
        </w:rPr>
      </w:pPr>
      <w:bookmarkStart w:id="38" w:name="_Toc235705493"/>
      <w:r w:rsidRPr="000B5297">
        <w:rPr>
          <w:rFonts w:asciiTheme="minorHAnsi" w:hAnsiTheme="minorHAnsi" w:cstheme="minorHAnsi"/>
          <w:color w:val="auto"/>
          <w:sz w:val="24"/>
        </w:rPr>
        <w:t>Ausencias y atrasos.</w:t>
      </w:r>
      <w:bookmarkEnd w:id="38"/>
      <w:r w:rsidRPr="000B5297">
        <w:rPr>
          <w:rFonts w:asciiTheme="minorHAnsi" w:hAnsiTheme="minorHAnsi" w:cstheme="minorHAnsi"/>
          <w:color w:val="auto"/>
          <w:sz w:val="24"/>
        </w:rPr>
        <w:t xml:space="preserve"> </w:t>
      </w:r>
    </w:p>
    <w:p w14:paraId="761166B8" w14:textId="0C740B98" w:rsidR="00777BAA" w:rsidRDefault="00777BAA" w:rsidP="00536C59">
      <w:pPr>
        <w:pStyle w:val="Prrafodelista"/>
        <w:numPr>
          <w:ilvl w:val="0"/>
          <w:numId w:val="19"/>
        </w:numPr>
        <w:spacing w:line="360" w:lineRule="auto"/>
        <w:jc w:val="both"/>
        <w:rPr>
          <w:sz w:val="24"/>
        </w:rPr>
      </w:pPr>
      <w:r w:rsidRPr="00777BAA">
        <w:rPr>
          <w:sz w:val="24"/>
        </w:rPr>
        <w:t xml:space="preserve">En relación a las ausencias; se tomará la asistencia al inicio de cada Jornada Escolar, como, </w:t>
      </w:r>
      <w:r w:rsidR="00C97098" w:rsidRPr="00777BAA">
        <w:rPr>
          <w:sz w:val="24"/>
        </w:rPr>
        <w:t>así</w:t>
      </w:r>
      <w:r w:rsidR="00C97098">
        <w:rPr>
          <w:sz w:val="24"/>
        </w:rPr>
        <w:t xml:space="preserve"> </w:t>
      </w:r>
      <w:r w:rsidRPr="00777BAA">
        <w:rPr>
          <w:sz w:val="24"/>
        </w:rPr>
        <w:t>mismo, al inicio de cada hora de clases, las cuales quedarán registradas en el libro de clases</w:t>
      </w:r>
      <w:r>
        <w:rPr>
          <w:sz w:val="24"/>
        </w:rPr>
        <w:t>.</w:t>
      </w:r>
    </w:p>
    <w:p w14:paraId="149EA8C4" w14:textId="77777777" w:rsidR="00777BAA" w:rsidRDefault="00777BAA" w:rsidP="00536C59">
      <w:pPr>
        <w:pStyle w:val="Prrafodelista"/>
        <w:numPr>
          <w:ilvl w:val="0"/>
          <w:numId w:val="19"/>
        </w:numPr>
        <w:spacing w:line="360" w:lineRule="auto"/>
        <w:jc w:val="both"/>
        <w:rPr>
          <w:sz w:val="24"/>
        </w:rPr>
      </w:pPr>
      <w:r w:rsidRPr="00777BAA">
        <w:rPr>
          <w:sz w:val="24"/>
        </w:rPr>
        <w:t xml:space="preserve"> Toda inasistencia debe ser justificada personalmente por el padre, madre o apoderado, solo en casos de gravedad mayor, en que el apoderado no pueda concurrir al Establecimiento para el ingreso del alumno, este señalará por escrito en la </w:t>
      </w:r>
      <w:r>
        <w:rPr>
          <w:sz w:val="24"/>
        </w:rPr>
        <w:t>libreta de comunicación o cuaderno</w:t>
      </w:r>
      <w:r w:rsidRPr="00777BAA">
        <w:rPr>
          <w:sz w:val="24"/>
        </w:rPr>
        <w:t xml:space="preserve"> el día y hora en que concurrirá a firmar la inasistencia, ante lo cual Inspectora </w:t>
      </w:r>
      <w:r>
        <w:rPr>
          <w:sz w:val="24"/>
        </w:rPr>
        <w:t xml:space="preserve">General </w:t>
      </w:r>
      <w:r w:rsidRPr="00777BAA">
        <w:rPr>
          <w:sz w:val="24"/>
        </w:rPr>
        <w:t xml:space="preserve">autorizará por escrito al alumno para que se integre a clases. </w:t>
      </w:r>
    </w:p>
    <w:p w14:paraId="25BD2DDD" w14:textId="77777777" w:rsidR="00777BAA" w:rsidRDefault="00777BAA" w:rsidP="00536C59">
      <w:pPr>
        <w:pStyle w:val="Prrafodelista"/>
        <w:numPr>
          <w:ilvl w:val="0"/>
          <w:numId w:val="19"/>
        </w:numPr>
        <w:spacing w:line="360" w:lineRule="auto"/>
        <w:jc w:val="both"/>
        <w:rPr>
          <w:sz w:val="24"/>
        </w:rPr>
      </w:pPr>
      <w:r w:rsidRPr="00777BAA">
        <w:rPr>
          <w:sz w:val="24"/>
        </w:rPr>
        <w:t xml:space="preserve">EI justificativo debe ser exigido por el Profesor que corresponda a la primera hora de clases del día en que se reintegre. </w:t>
      </w:r>
    </w:p>
    <w:p w14:paraId="659535C6" w14:textId="63EB084D" w:rsidR="00777BAA" w:rsidRDefault="00777BAA" w:rsidP="00536C59">
      <w:pPr>
        <w:pStyle w:val="Prrafodelista"/>
        <w:numPr>
          <w:ilvl w:val="0"/>
          <w:numId w:val="19"/>
        </w:numPr>
        <w:spacing w:line="360" w:lineRule="auto"/>
        <w:jc w:val="both"/>
        <w:rPr>
          <w:sz w:val="24"/>
        </w:rPr>
      </w:pPr>
      <w:r w:rsidRPr="00777BAA">
        <w:rPr>
          <w:sz w:val="24"/>
        </w:rPr>
        <w:t>En relación a los atrasos, se considerarán atrasados aquellos alumnos que lleguen después de la hora estipulada para la entra</w:t>
      </w:r>
      <w:r>
        <w:rPr>
          <w:sz w:val="24"/>
        </w:rPr>
        <w:t xml:space="preserve">da al establecimiento, </w:t>
      </w:r>
      <w:r w:rsidR="00C97098">
        <w:rPr>
          <w:b/>
          <w:bCs/>
          <w:sz w:val="24"/>
        </w:rPr>
        <w:t>esto es 5</w:t>
      </w:r>
      <w:r w:rsidRPr="002B20DC">
        <w:rPr>
          <w:b/>
          <w:bCs/>
          <w:sz w:val="24"/>
        </w:rPr>
        <w:t xml:space="preserve"> minutos después del inicio de clases</w:t>
      </w:r>
      <w:r w:rsidRPr="00777BAA">
        <w:rPr>
          <w:sz w:val="24"/>
        </w:rPr>
        <w:t xml:space="preserve">. </w:t>
      </w:r>
    </w:p>
    <w:p w14:paraId="283CD981" w14:textId="7F005F3D" w:rsidR="00777BAA" w:rsidRDefault="00777BAA" w:rsidP="00536C59">
      <w:pPr>
        <w:pStyle w:val="Prrafodelista"/>
        <w:numPr>
          <w:ilvl w:val="0"/>
          <w:numId w:val="19"/>
        </w:numPr>
        <w:spacing w:line="360" w:lineRule="auto"/>
        <w:jc w:val="both"/>
        <w:rPr>
          <w:sz w:val="24"/>
        </w:rPr>
      </w:pPr>
      <w:r w:rsidRPr="00777BAA">
        <w:rPr>
          <w:sz w:val="24"/>
        </w:rPr>
        <w:t>Los alu</w:t>
      </w:r>
      <w:r w:rsidR="00C97098">
        <w:rPr>
          <w:sz w:val="24"/>
        </w:rPr>
        <w:t>mnos atrasados después de los 5</w:t>
      </w:r>
      <w:r w:rsidRPr="00777BAA">
        <w:rPr>
          <w:sz w:val="24"/>
        </w:rPr>
        <w:t xml:space="preserve"> minutos, podrán ingresar a clase, p</w:t>
      </w:r>
      <w:r>
        <w:rPr>
          <w:sz w:val="24"/>
        </w:rPr>
        <w:t>re</w:t>
      </w:r>
      <w:r w:rsidR="000C1D46">
        <w:rPr>
          <w:sz w:val="24"/>
        </w:rPr>
        <w:t>via autorización de inspectoría</w:t>
      </w:r>
      <w:r w:rsidR="00BD7B6C">
        <w:rPr>
          <w:sz w:val="24"/>
        </w:rPr>
        <w:t xml:space="preserve">, </w:t>
      </w:r>
      <w:r w:rsidR="00BD7B6C" w:rsidRPr="00777BAA">
        <w:rPr>
          <w:sz w:val="24"/>
        </w:rPr>
        <w:t>quien</w:t>
      </w:r>
      <w:r w:rsidRPr="00777BAA">
        <w:rPr>
          <w:sz w:val="24"/>
        </w:rPr>
        <w:t xml:space="preserve"> registrará el atraso y lo consignará</w:t>
      </w:r>
      <w:r w:rsidR="00002E38">
        <w:rPr>
          <w:sz w:val="24"/>
        </w:rPr>
        <w:t xml:space="preserve"> en el registro estipulado para ello</w:t>
      </w:r>
      <w:r w:rsidRPr="00777BAA">
        <w:rPr>
          <w:sz w:val="24"/>
        </w:rPr>
        <w:t xml:space="preserve">. Será labor del profesor jefe mantener informado al apoderado sobre esta situación para buscar soluciones y compromisos para mejorarla. </w:t>
      </w:r>
    </w:p>
    <w:p w14:paraId="4170E4E8" w14:textId="77777777" w:rsidR="00777BAA" w:rsidRPr="00225430" w:rsidRDefault="00777BAA" w:rsidP="00536C59">
      <w:pPr>
        <w:pStyle w:val="Prrafodelista"/>
        <w:numPr>
          <w:ilvl w:val="0"/>
          <w:numId w:val="19"/>
        </w:numPr>
        <w:spacing w:line="360" w:lineRule="auto"/>
        <w:jc w:val="both"/>
        <w:rPr>
          <w:sz w:val="24"/>
        </w:rPr>
      </w:pPr>
      <w:r w:rsidRPr="00225430">
        <w:rPr>
          <w:sz w:val="24"/>
        </w:rPr>
        <w:t xml:space="preserve">EI alumno o alumna que abandone la escuela en su horario de clases, o que estando en el Establecimiento no ingrese a la sala correspondiente, deberá asistir con su Apoderado(a) para conversar </w:t>
      </w:r>
      <w:r w:rsidR="00225430">
        <w:rPr>
          <w:sz w:val="24"/>
        </w:rPr>
        <w:t xml:space="preserve">con el profesor jefe </w:t>
      </w:r>
      <w:r w:rsidRPr="00225430">
        <w:rPr>
          <w:sz w:val="24"/>
        </w:rPr>
        <w:t xml:space="preserve">la situación, así como aplicar medida disciplinaria que corresponda, por considerarse una falta grave. </w:t>
      </w:r>
    </w:p>
    <w:p w14:paraId="230A7738" w14:textId="77777777" w:rsidR="00811397" w:rsidRPr="000B5297" w:rsidRDefault="00B6416F" w:rsidP="000B5297">
      <w:pPr>
        <w:pStyle w:val="Ttulo2"/>
        <w:rPr>
          <w:rFonts w:asciiTheme="minorHAnsi" w:hAnsiTheme="minorHAnsi" w:cstheme="minorHAnsi"/>
          <w:color w:val="auto"/>
          <w:sz w:val="24"/>
        </w:rPr>
      </w:pPr>
      <w:bookmarkStart w:id="39" w:name="_Toc235705494"/>
      <w:r w:rsidRPr="000B5297">
        <w:rPr>
          <w:rFonts w:asciiTheme="minorHAnsi" w:hAnsiTheme="minorHAnsi" w:cstheme="minorHAnsi"/>
          <w:color w:val="auto"/>
          <w:sz w:val="24"/>
        </w:rPr>
        <w:lastRenderedPageBreak/>
        <w:t>Calendario Escolar O</w:t>
      </w:r>
      <w:r w:rsidR="00811397" w:rsidRPr="000B5297">
        <w:rPr>
          <w:rFonts w:asciiTheme="minorHAnsi" w:hAnsiTheme="minorHAnsi" w:cstheme="minorHAnsi"/>
          <w:color w:val="auto"/>
          <w:sz w:val="24"/>
        </w:rPr>
        <w:t>ficial.</w:t>
      </w:r>
      <w:bookmarkEnd w:id="39"/>
      <w:r w:rsidR="00811397" w:rsidRPr="000B5297">
        <w:rPr>
          <w:rFonts w:asciiTheme="minorHAnsi" w:hAnsiTheme="minorHAnsi" w:cstheme="minorHAnsi"/>
          <w:color w:val="auto"/>
          <w:sz w:val="24"/>
        </w:rPr>
        <w:t xml:space="preserve"> </w:t>
      </w:r>
    </w:p>
    <w:p w14:paraId="638C5823" w14:textId="03E1D992" w:rsidR="009A6270" w:rsidRDefault="00811397" w:rsidP="00811397">
      <w:pPr>
        <w:spacing w:line="360" w:lineRule="auto"/>
        <w:jc w:val="both"/>
        <w:rPr>
          <w:sz w:val="24"/>
        </w:rPr>
      </w:pPr>
      <w:r w:rsidRPr="00811397">
        <w:rPr>
          <w:sz w:val="24"/>
        </w:rPr>
        <w:t>El calendario escolar, tiene por objetivo fijar, con criterios de unidad las normas generales</w:t>
      </w:r>
      <w:r w:rsidR="005A65A5">
        <w:rPr>
          <w:sz w:val="24"/>
        </w:rPr>
        <w:t xml:space="preserve"> </w:t>
      </w:r>
      <w:r w:rsidR="00C97098" w:rsidRPr="00811397">
        <w:rPr>
          <w:sz w:val="24"/>
        </w:rPr>
        <w:t>referidas</w:t>
      </w:r>
      <w:r w:rsidR="00C97098">
        <w:rPr>
          <w:sz w:val="24"/>
        </w:rPr>
        <w:t xml:space="preserve"> </w:t>
      </w:r>
      <w:r w:rsidR="00C97098" w:rsidRPr="00811397">
        <w:rPr>
          <w:sz w:val="24"/>
        </w:rPr>
        <w:t>al</w:t>
      </w:r>
      <w:r w:rsidRPr="00811397">
        <w:rPr>
          <w:sz w:val="24"/>
        </w:rPr>
        <w:t xml:space="preserve"> proceso escolar en los establecimientos educacionales. El calendario escolar se extenderá desde el 1 de</w:t>
      </w:r>
      <w:r w:rsidR="0014510D">
        <w:rPr>
          <w:sz w:val="24"/>
        </w:rPr>
        <w:t xml:space="preserve"> marzo hasta el 31 de diciembre.</w:t>
      </w:r>
    </w:p>
    <w:p w14:paraId="1A1E2AC8" w14:textId="77777777" w:rsidR="00AA549B" w:rsidRPr="000B5297" w:rsidRDefault="00B6416F" w:rsidP="000B5297">
      <w:pPr>
        <w:pStyle w:val="Ttulo2"/>
        <w:rPr>
          <w:rFonts w:asciiTheme="minorHAnsi" w:hAnsiTheme="minorHAnsi" w:cstheme="minorHAnsi"/>
          <w:color w:val="auto"/>
          <w:sz w:val="24"/>
        </w:rPr>
      </w:pPr>
      <w:bookmarkStart w:id="40" w:name="_Toc235705495"/>
      <w:r w:rsidRPr="000B5297">
        <w:rPr>
          <w:rFonts w:asciiTheme="minorHAnsi" w:hAnsiTheme="minorHAnsi" w:cstheme="minorHAnsi"/>
          <w:color w:val="auto"/>
          <w:sz w:val="24"/>
        </w:rPr>
        <w:t>Uso Dependencias del Establecimiento E</w:t>
      </w:r>
      <w:r w:rsidR="00811397" w:rsidRPr="000B5297">
        <w:rPr>
          <w:rFonts w:asciiTheme="minorHAnsi" w:hAnsiTheme="minorHAnsi" w:cstheme="minorHAnsi"/>
          <w:color w:val="auto"/>
          <w:sz w:val="24"/>
        </w:rPr>
        <w:t>ducacional.</w:t>
      </w:r>
      <w:bookmarkEnd w:id="40"/>
    </w:p>
    <w:p w14:paraId="125BFBFF" w14:textId="039B8639" w:rsidR="00811397" w:rsidRDefault="00811397" w:rsidP="00811397">
      <w:pPr>
        <w:spacing w:line="360" w:lineRule="auto"/>
        <w:jc w:val="both"/>
        <w:rPr>
          <w:sz w:val="24"/>
        </w:rPr>
      </w:pPr>
      <w:r w:rsidRPr="00811397">
        <w:rPr>
          <w:sz w:val="24"/>
        </w:rPr>
        <w:t>La escuela cuenta con diversas instalaciones destinadas a usos específicos como, salas</w:t>
      </w:r>
      <w:r w:rsidR="005A65A5">
        <w:rPr>
          <w:sz w:val="24"/>
        </w:rPr>
        <w:t xml:space="preserve"> </w:t>
      </w:r>
      <w:r w:rsidRPr="00811397">
        <w:rPr>
          <w:sz w:val="24"/>
        </w:rPr>
        <w:t>de</w:t>
      </w:r>
      <w:r w:rsidR="005A65A5">
        <w:rPr>
          <w:sz w:val="24"/>
        </w:rPr>
        <w:t xml:space="preserve"> </w:t>
      </w:r>
      <w:r w:rsidRPr="00811397">
        <w:rPr>
          <w:sz w:val="24"/>
        </w:rPr>
        <w:t>cl</w:t>
      </w:r>
      <w:r w:rsidR="00EF3CD4">
        <w:rPr>
          <w:sz w:val="24"/>
        </w:rPr>
        <w:t xml:space="preserve">ases, sala de enlaces y recursos </w:t>
      </w:r>
      <w:r w:rsidR="00CD0C0B">
        <w:rPr>
          <w:sz w:val="24"/>
        </w:rPr>
        <w:t>tecnológicos</w:t>
      </w:r>
      <w:r w:rsidRPr="00811397">
        <w:rPr>
          <w:sz w:val="24"/>
        </w:rPr>
        <w:t>, biblioteca CRA, áreas de deporte y recreación, áreas docentes, áreas de administración, patios y máquinas de ejercicios</w:t>
      </w:r>
      <w:r>
        <w:rPr>
          <w:sz w:val="24"/>
        </w:rPr>
        <w:t>.</w:t>
      </w:r>
    </w:p>
    <w:p w14:paraId="6DDF2818" w14:textId="77777777" w:rsidR="00811397" w:rsidRDefault="00811397" w:rsidP="00536C59">
      <w:pPr>
        <w:pStyle w:val="Prrafodelista"/>
        <w:numPr>
          <w:ilvl w:val="0"/>
          <w:numId w:val="20"/>
        </w:numPr>
        <w:spacing w:line="360" w:lineRule="auto"/>
        <w:jc w:val="both"/>
        <w:rPr>
          <w:sz w:val="24"/>
        </w:rPr>
      </w:pPr>
      <w:r w:rsidRPr="00811397">
        <w:rPr>
          <w:sz w:val="24"/>
        </w:rPr>
        <w:t xml:space="preserve">La disponibilidad de uso, los accesos y restricciones a cada una de las áreas, e instalaciones, será establecida por los respectivos encargados de cada una de las estas instalaciones y comunicada a los profesores para su eventual utilización en beneficio de los estudiantes o demás integrantes de la unidad educativa. </w:t>
      </w:r>
    </w:p>
    <w:p w14:paraId="25122558" w14:textId="77777777" w:rsidR="00811397" w:rsidRDefault="00811397" w:rsidP="00536C59">
      <w:pPr>
        <w:pStyle w:val="Prrafodelista"/>
        <w:numPr>
          <w:ilvl w:val="0"/>
          <w:numId w:val="20"/>
        </w:numPr>
        <w:spacing w:line="360" w:lineRule="auto"/>
        <w:jc w:val="both"/>
        <w:rPr>
          <w:sz w:val="24"/>
        </w:rPr>
      </w:pPr>
      <w:r w:rsidRPr="00DB7BC6">
        <w:rPr>
          <w:sz w:val="24"/>
        </w:rPr>
        <w:t xml:space="preserve">Los alumnos participarán en el cuidado de las instalaciones, equipos y recursos que utilicen bajo la dirección de los docentes. En este sentido, tanto profesores como alumnos comparten la responsabilidad de mantener el orden y la limpieza en las salas de clases, pasillos, baños y en todas las áreas a las que tengan acceso, por lo que deben realizar el máximo esfuerzo para conservarlos en buen estado. </w:t>
      </w:r>
    </w:p>
    <w:p w14:paraId="442F67ED" w14:textId="77777777" w:rsidR="00DB7BC6" w:rsidRDefault="00811397" w:rsidP="00536C59">
      <w:pPr>
        <w:pStyle w:val="Prrafodelista"/>
        <w:numPr>
          <w:ilvl w:val="0"/>
          <w:numId w:val="20"/>
        </w:numPr>
        <w:spacing w:line="360" w:lineRule="auto"/>
        <w:jc w:val="both"/>
        <w:rPr>
          <w:sz w:val="24"/>
        </w:rPr>
      </w:pPr>
      <w:r w:rsidRPr="00DB7BC6">
        <w:rPr>
          <w:sz w:val="24"/>
        </w:rPr>
        <w:t>Todo daño ocasionado tanto a la infraestructura e instalaciones del Establecimiento como al material didáctico, mobiliario, laboratorio</w:t>
      </w:r>
      <w:r w:rsidR="00DB7BC6">
        <w:rPr>
          <w:sz w:val="24"/>
        </w:rPr>
        <w:t xml:space="preserve"> de computación</w:t>
      </w:r>
      <w:r w:rsidRPr="00DB7BC6">
        <w:rPr>
          <w:sz w:val="24"/>
        </w:rPr>
        <w:t>, material audiovisual, equipo multimedia y cualquier otra implementación, perteneciente a la Unidad Educativa, deberá ser reparado o dado de baja y avisado a Dirección</w:t>
      </w:r>
      <w:r w:rsidR="00DB7BC6">
        <w:rPr>
          <w:sz w:val="24"/>
        </w:rPr>
        <w:t>.</w:t>
      </w:r>
    </w:p>
    <w:p w14:paraId="69B2C975" w14:textId="77777777" w:rsidR="00811397" w:rsidRDefault="00811397" w:rsidP="00536C59">
      <w:pPr>
        <w:pStyle w:val="Prrafodelista"/>
        <w:numPr>
          <w:ilvl w:val="0"/>
          <w:numId w:val="20"/>
        </w:numPr>
        <w:spacing w:line="360" w:lineRule="auto"/>
        <w:jc w:val="both"/>
        <w:rPr>
          <w:sz w:val="24"/>
        </w:rPr>
      </w:pPr>
      <w:r w:rsidRPr="00DB7BC6">
        <w:rPr>
          <w:sz w:val="24"/>
        </w:rPr>
        <w:t xml:space="preserve"> Los equipos audiovisuales y computacionales recibirán mantención constante y oportuna por el encargado de sala de enlace</w:t>
      </w:r>
      <w:r w:rsidR="00DB7BC6">
        <w:rPr>
          <w:sz w:val="24"/>
        </w:rPr>
        <w:t>.</w:t>
      </w:r>
    </w:p>
    <w:p w14:paraId="0AE78FF5" w14:textId="0078E4C5" w:rsidR="00DB7BC6" w:rsidRPr="000B5297" w:rsidRDefault="00B6416F" w:rsidP="000B5297">
      <w:pPr>
        <w:pStyle w:val="Ttulo2"/>
        <w:rPr>
          <w:rFonts w:asciiTheme="minorHAnsi" w:hAnsiTheme="minorHAnsi" w:cstheme="minorHAnsi"/>
          <w:color w:val="auto"/>
        </w:rPr>
      </w:pPr>
      <w:bookmarkStart w:id="41" w:name="_Toc235705496"/>
      <w:r w:rsidRPr="000B5297">
        <w:rPr>
          <w:rFonts w:asciiTheme="minorHAnsi" w:hAnsiTheme="minorHAnsi" w:cstheme="minorHAnsi"/>
          <w:color w:val="auto"/>
        </w:rPr>
        <w:t>Del Uso</w:t>
      </w:r>
      <w:r w:rsidR="005A65A5" w:rsidRPr="000B5297">
        <w:rPr>
          <w:rFonts w:asciiTheme="minorHAnsi" w:hAnsiTheme="minorHAnsi" w:cstheme="minorHAnsi"/>
          <w:color w:val="auto"/>
        </w:rPr>
        <w:t xml:space="preserve"> </w:t>
      </w:r>
      <w:r w:rsidRPr="000B5297">
        <w:rPr>
          <w:rFonts w:asciiTheme="minorHAnsi" w:hAnsiTheme="minorHAnsi" w:cstheme="minorHAnsi"/>
          <w:color w:val="auto"/>
        </w:rPr>
        <w:t>de B</w:t>
      </w:r>
      <w:r w:rsidR="00DB7BC6" w:rsidRPr="000B5297">
        <w:rPr>
          <w:rFonts w:asciiTheme="minorHAnsi" w:hAnsiTheme="minorHAnsi" w:cstheme="minorHAnsi"/>
          <w:color w:val="auto"/>
        </w:rPr>
        <w:t>iblioteca CRA (centro de recursos para el aprendizaje)</w:t>
      </w:r>
      <w:bookmarkEnd w:id="41"/>
    </w:p>
    <w:p w14:paraId="708A668B" w14:textId="77777777" w:rsidR="00E81AD5" w:rsidRPr="00E81AD5" w:rsidRDefault="00E81AD5" w:rsidP="008D0925">
      <w:pPr>
        <w:spacing w:line="360" w:lineRule="auto"/>
        <w:ind w:firstLine="708"/>
        <w:jc w:val="both"/>
        <w:rPr>
          <w:rFonts w:cstheme="minorHAnsi"/>
          <w:sz w:val="24"/>
          <w:szCs w:val="24"/>
        </w:rPr>
      </w:pPr>
      <w:r>
        <w:rPr>
          <w:rFonts w:cstheme="minorHAnsi"/>
          <w:sz w:val="24"/>
          <w:szCs w:val="24"/>
        </w:rPr>
        <w:t>L</w:t>
      </w:r>
      <w:r w:rsidRPr="00E81AD5">
        <w:rPr>
          <w:rFonts w:cstheme="minorHAnsi"/>
          <w:sz w:val="24"/>
          <w:szCs w:val="24"/>
        </w:rPr>
        <w:t xml:space="preserve">a función principal de la Biblioteca CRA es el apoyo a la función pedagógica en el desarrollo de habilidades de información y habilidades comunicativas en los estudiantes. Para este efecto dispone de una variada colección de materiales bibliográficos, impresos, audiovisuales y recursos tecnológicos; los cuales pone a disposición de la comunidad </w:t>
      </w:r>
      <w:r w:rsidRPr="00E81AD5">
        <w:rPr>
          <w:rFonts w:cstheme="minorHAnsi"/>
          <w:sz w:val="24"/>
          <w:szCs w:val="24"/>
        </w:rPr>
        <w:lastRenderedPageBreak/>
        <w:t xml:space="preserve">educativa. Además, es un espacio de extensión y socialización donde los estudiantes ponen en práctica competencias y valores transversales de su Educación; como la autonomía, la solidaridad, la empatía, el respeto mutuo y el cuidado del bien común para el aprovechamiento de sus recursos, colecciones y actividades. </w:t>
      </w:r>
    </w:p>
    <w:p w14:paraId="088CD9B6" w14:textId="77777777" w:rsidR="00E81AD5" w:rsidRPr="00E81AD5" w:rsidRDefault="00E81AD5" w:rsidP="00E81AD5">
      <w:pPr>
        <w:spacing w:line="360" w:lineRule="auto"/>
        <w:jc w:val="both"/>
        <w:rPr>
          <w:rFonts w:cstheme="minorHAnsi"/>
          <w:sz w:val="24"/>
          <w:szCs w:val="24"/>
        </w:rPr>
      </w:pPr>
      <w:r w:rsidRPr="00E81AD5">
        <w:rPr>
          <w:rFonts w:cstheme="minorHAnsi"/>
          <w:b/>
          <w:sz w:val="24"/>
          <w:szCs w:val="24"/>
        </w:rPr>
        <w:t>La Biblioteca Escolar CRA ofrece a sus usuarios los siguientes servicios</w:t>
      </w:r>
      <w:r w:rsidRPr="00E81AD5">
        <w:rPr>
          <w:rFonts w:cstheme="minorHAnsi"/>
          <w:sz w:val="24"/>
          <w:szCs w:val="24"/>
        </w:rPr>
        <w:t xml:space="preserve">: </w:t>
      </w:r>
    </w:p>
    <w:p w14:paraId="1E88CE4C" w14:textId="77777777" w:rsidR="00E81AD5" w:rsidRPr="00E81AD5" w:rsidRDefault="00E81AD5" w:rsidP="00536C59">
      <w:pPr>
        <w:pStyle w:val="Prrafodelista"/>
        <w:numPr>
          <w:ilvl w:val="1"/>
          <w:numId w:val="51"/>
        </w:numPr>
        <w:spacing w:line="360" w:lineRule="auto"/>
        <w:jc w:val="both"/>
        <w:rPr>
          <w:rFonts w:cstheme="minorHAnsi"/>
          <w:sz w:val="24"/>
          <w:szCs w:val="24"/>
        </w:rPr>
      </w:pPr>
      <w:r w:rsidRPr="00E81AD5">
        <w:rPr>
          <w:rFonts w:cstheme="minorHAnsi"/>
          <w:sz w:val="24"/>
          <w:szCs w:val="24"/>
        </w:rPr>
        <w:t xml:space="preserve">Circulación del material bibliográfico (préstamo a domicilio)  </w:t>
      </w:r>
    </w:p>
    <w:p w14:paraId="015EEF69" w14:textId="77777777" w:rsidR="00E81AD5" w:rsidRPr="00E81AD5" w:rsidRDefault="00E81AD5" w:rsidP="00536C59">
      <w:pPr>
        <w:pStyle w:val="Prrafodelista"/>
        <w:numPr>
          <w:ilvl w:val="1"/>
          <w:numId w:val="51"/>
        </w:numPr>
        <w:spacing w:line="360" w:lineRule="auto"/>
        <w:jc w:val="both"/>
        <w:rPr>
          <w:rFonts w:cstheme="minorHAnsi"/>
          <w:sz w:val="24"/>
          <w:szCs w:val="24"/>
        </w:rPr>
      </w:pPr>
      <w:r w:rsidRPr="00E81AD5">
        <w:rPr>
          <w:rFonts w:cstheme="minorHAnsi"/>
          <w:sz w:val="24"/>
          <w:szCs w:val="24"/>
        </w:rPr>
        <w:t>Referencia y consulta (búsqueda y uso de fuentes de información)</w:t>
      </w:r>
    </w:p>
    <w:p w14:paraId="321352A8" w14:textId="77777777" w:rsidR="00E81AD5" w:rsidRPr="00E81AD5" w:rsidRDefault="00E81AD5" w:rsidP="00536C59">
      <w:pPr>
        <w:pStyle w:val="Prrafodelista"/>
        <w:numPr>
          <w:ilvl w:val="1"/>
          <w:numId w:val="51"/>
        </w:numPr>
        <w:spacing w:line="360" w:lineRule="auto"/>
        <w:jc w:val="both"/>
        <w:rPr>
          <w:rFonts w:cstheme="minorHAnsi"/>
          <w:sz w:val="24"/>
          <w:szCs w:val="24"/>
        </w:rPr>
      </w:pPr>
      <w:r w:rsidRPr="00E81AD5">
        <w:rPr>
          <w:rFonts w:cstheme="minorHAnsi"/>
          <w:sz w:val="24"/>
          <w:szCs w:val="24"/>
        </w:rPr>
        <w:t xml:space="preserve">Áreas de lectura. </w:t>
      </w:r>
    </w:p>
    <w:p w14:paraId="5DA0CED1" w14:textId="584D8553" w:rsidR="00E81AD5" w:rsidRDefault="00E81AD5" w:rsidP="00536C59">
      <w:pPr>
        <w:pStyle w:val="Prrafodelista"/>
        <w:numPr>
          <w:ilvl w:val="1"/>
          <w:numId w:val="51"/>
        </w:numPr>
        <w:spacing w:line="360" w:lineRule="auto"/>
        <w:jc w:val="both"/>
        <w:rPr>
          <w:rFonts w:cstheme="minorHAnsi"/>
          <w:sz w:val="24"/>
          <w:szCs w:val="24"/>
        </w:rPr>
      </w:pPr>
      <w:r w:rsidRPr="00E81AD5">
        <w:rPr>
          <w:rFonts w:cstheme="minorHAnsi"/>
          <w:sz w:val="24"/>
          <w:szCs w:val="24"/>
        </w:rPr>
        <w:t xml:space="preserve">Sala para realizar perfeccionamiento </w:t>
      </w:r>
      <w:r w:rsidR="005A65A5">
        <w:rPr>
          <w:rFonts w:cstheme="minorHAnsi"/>
          <w:sz w:val="24"/>
          <w:szCs w:val="24"/>
        </w:rPr>
        <w:t xml:space="preserve">o charlas </w:t>
      </w:r>
      <w:r w:rsidRPr="00E81AD5">
        <w:rPr>
          <w:rFonts w:cstheme="minorHAnsi"/>
          <w:sz w:val="24"/>
          <w:szCs w:val="24"/>
        </w:rPr>
        <w:t xml:space="preserve">a asistentes, profesionales de la Educación y docentes. </w:t>
      </w:r>
    </w:p>
    <w:p w14:paraId="31031CA6" w14:textId="77777777" w:rsidR="00E81AD5" w:rsidRPr="00E81AD5" w:rsidRDefault="00E81AD5" w:rsidP="00E81AD5">
      <w:pPr>
        <w:spacing w:line="360" w:lineRule="auto"/>
        <w:jc w:val="both"/>
        <w:rPr>
          <w:rFonts w:cstheme="minorHAnsi"/>
          <w:sz w:val="24"/>
          <w:szCs w:val="24"/>
        </w:rPr>
      </w:pPr>
      <w:r w:rsidRPr="00E81AD5">
        <w:rPr>
          <w:rFonts w:cstheme="minorHAnsi"/>
          <w:b/>
          <w:sz w:val="24"/>
          <w:szCs w:val="24"/>
        </w:rPr>
        <w:t>El horario d</w:t>
      </w:r>
      <w:r w:rsidR="00AC78FA">
        <w:rPr>
          <w:rFonts w:cstheme="minorHAnsi"/>
          <w:b/>
          <w:sz w:val="24"/>
          <w:szCs w:val="24"/>
        </w:rPr>
        <w:t xml:space="preserve">e atención de la biblioteca es </w:t>
      </w:r>
      <w:r w:rsidRPr="00E81AD5">
        <w:rPr>
          <w:rFonts w:cstheme="minorHAnsi"/>
          <w:b/>
          <w:sz w:val="24"/>
          <w:szCs w:val="24"/>
        </w:rPr>
        <w:t>continuado, de lunes a viernes</w:t>
      </w:r>
      <w:r w:rsidRPr="00E81AD5">
        <w:rPr>
          <w:rFonts w:cstheme="minorHAnsi"/>
          <w:sz w:val="24"/>
          <w:szCs w:val="24"/>
        </w:rPr>
        <w:t xml:space="preserve">. </w:t>
      </w:r>
    </w:p>
    <w:tbl>
      <w:tblPr>
        <w:tblpPr w:leftFromText="141" w:rightFromText="141" w:vertAnchor="text" w:horzAnchor="margin" w:tblpY="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3196"/>
        <w:gridCol w:w="2943"/>
      </w:tblGrid>
      <w:tr w:rsidR="00E81AD5" w:rsidRPr="00E81AD5" w14:paraId="6635A57E" w14:textId="77777777" w:rsidTr="00C759C9">
        <w:tc>
          <w:tcPr>
            <w:tcW w:w="2689" w:type="dxa"/>
            <w:shd w:val="clear" w:color="auto" w:fill="FFFFFF" w:themeFill="background1"/>
          </w:tcPr>
          <w:p w14:paraId="5F6ECFAA" w14:textId="6AC9B5BD" w:rsidR="00E81AD5" w:rsidRPr="008D0925" w:rsidRDefault="00E81AD5" w:rsidP="008D0925">
            <w:pPr>
              <w:spacing w:line="360" w:lineRule="auto"/>
              <w:jc w:val="center"/>
              <w:rPr>
                <w:rFonts w:cstheme="minorHAnsi"/>
                <w:b/>
                <w:bCs/>
              </w:rPr>
            </w:pPr>
            <w:r w:rsidRPr="008D0925">
              <w:rPr>
                <w:rFonts w:cstheme="minorHAnsi"/>
                <w:b/>
                <w:bCs/>
              </w:rPr>
              <w:t>Día</w:t>
            </w:r>
          </w:p>
        </w:tc>
        <w:tc>
          <w:tcPr>
            <w:tcW w:w="3196" w:type="dxa"/>
            <w:shd w:val="clear" w:color="auto" w:fill="FFFFFF" w:themeFill="background1"/>
          </w:tcPr>
          <w:p w14:paraId="392191E9" w14:textId="4519EB0E" w:rsidR="00E81AD5" w:rsidRPr="008D0925" w:rsidRDefault="008D0925" w:rsidP="008D0925">
            <w:pPr>
              <w:spacing w:line="360" w:lineRule="auto"/>
              <w:jc w:val="center"/>
              <w:rPr>
                <w:rFonts w:cstheme="minorHAnsi"/>
                <w:b/>
                <w:bCs/>
              </w:rPr>
            </w:pPr>
            <w:r>
              <w:rPr>
                <w:rFonts w:cstheme="minorHAnsi"/>
                <w:b/>
                <w:bCs/>
              </w:rPr>
              <w:t>J</w:t>
            </w:r>
            <w:r w:rsidR="00E81AD5" w:rsidRPr="008D0925">
              <w:rPr>
                <w:rFonts w:cstheme="minorHAnsi"/>
                <w:b/>
                <w:bCs/>
              </w:rPr>
              <w:t>ornada mañana</w:t>
            </w:r>
          </w:p>
        </w:tc>
        <w:tc>
          <w:tcPr>
            <w:tcW w:w="2943" w:type="dxa"/>
            <w:shd w:val="clear" w:color="auto" w:fill="FFFFFF" w:themeFill="background1"/>
          </w:tcPr>
          <w:p w14:paraId="57E779B9" w14:textId="61AA7406" w:rsidR="00E81AD5" w:rsidRPr="008D0925" w:rsidRDefault="008D0925" w:rsidP="008D0925">
            <w:pPr>
              <w:spacing w:line="360" w:lineRule="auto"/>
              <w:jc w:val="center"/>
              <w:rPr>
                <w:rFonts w:cstheme="minorHAnsi"/>
                <w:b/>
                <w:bCs/>
              </w:rPr>
            </w:pPr>
            <w:r>
              <w:rPr>
                <w:rFonts w:cstheme="minorHAnsi"/>
                <w:b/>
                <w:bCs/>
              </w:rPr>
              <w:t>J</w:t>
            </w:r>
            <w:r w:rsidR="00E81AD5" w:rsidRPr="008D0925">
              <w:rPr>
                <w:rFonts w:cstheme="minorHAnsi"/>
                <w:b/>
                <w:bCs/>
              </w:rPr>
              <w:t>ornada tarde</w:t>
            </w:r>
          </w:p>
        </w:tc>
      </w:tr>
      <w:tr w:rsidR="00E81AD5" w:rsidRPr="00E81AD5" w14:paraId="702FD482" w14:textId="77777777" w:rsidTr="00C759C9">
        <w:tc>
          <w:tcPr>
            <w:tcW w:w="2689" w:type="dxa"/>
          </w:tcPr>
          <w:p w14:paraId="331AB335" w14:textId="472D1EB7" w:rsidR="00E81AD5" w:rsidRPr="008D0925" w:rsidRDefault="00E81AD5" w:rsidP="008D0925">
            <w:pPr>
              <w:spacing w:line="360" w:lineRule="auto"/>
              <w:jc w:val="center"/>
              <w:rPr>
                <w:rFonts w:cstheme="minorHAnsi"/>
              </w:rPr>
            </w:pPr>
            <w:r w:rsidRPr="008D0925">
              <w:rPr>
                <w:rFonts w:cstheme="minorHAnsi"/>
              </w:rPr>
              <w:t>lunes</w:t>
            </w:r>
          </w:p>
        </w:tc>
        <w:tc>
          <w:tcPr>
            <w:tcW w:w="3196" w:type="dxa"/>
          </w:tcPr>
          <w:p w14:paraId="2259C954" w14:textId="752ABAE4" w:rsidR="00E81AD5" w:rsidRPr="008D0925" w:rsidRDefault="00E81AD5" w:rsidP="008D0925">
            <w:pPr>
              <w:spacing w:line="360" w:lineRule="auto"/>
              <w:jc w:val="center"/>
              <w:rPr>
                <w:rFonts w:cstheme="minorHAnsi"/>
              </w:rPr>
            </w:pPr>
            <w:r w:rsidRPr="008D0925">
              <w:rPr>
                <w:rFonts w:cstheme="minorHAnsi"/>
              </w:rPr>
              <w:t>7:30 hrs - 12:30 hrs</w:t>
            </w:r>
          </w:p>
        </w:tc>
        <w:tc>
          <w:tcPr>
            <w:tcW w:w="2943" w:type="dxa"/>
          </w:tcPr>
          <w:p w14:paraId="698D6385" w14:textId="0350A5FE" w:rsidR="00E81AD5" w:rsidRPr="008D0925" w:rsidRDefault="00E81AD5" w:rsidP="008D0925">
            <w:pPr>
              <w:spacing w:line="360" w:lineRule="auto"/>
              <w:jc w:val="center"/>
              <w:rPr>
                <w:rFonts w:cstheme="minorHAnsi"/>
              </w:rPr>
            </w:pPr>
            <w:r w:rsidRPr="008D0925">
              <w:rPr>
                <w:rFonts w:cstheme="minorHAnsi"/>
              </w:rPr>
              <w:t>13:00 hrs – 16 : 30 hrs</w:t>
            </w:r>
          </w:p>
        </w:tc>
      </w:tr>
      <w:tr w:rsidR="00E81AD5" w:rsidRPr="00E81AD5" w14:paraId="75918447" w14:textId="77777777" w:rsidTr="00C759C9">
        <w:tc>
          <w:tcPr>
            <w:tcW w:w="2689" w:type="dxa"/>
          </w:tcPr>
          <w:p w14:paraId="75F86E58" w14:textId="2900225B" w:rsidR="00E81AD5" w:rsidRPr="008D0925" w:rsidRDefault="00E81AD5" w:rsidP="008D0925">
            <w:pPr>
              <w:spacing w:line="360" w:lineRule="auto"/>
              <w:jc w:val="center"/>
              <w:rPr>
                <w:rFonts w:cstheme="minorHAnsi"/>
              </w:rPr>
            </w:pPr>
            <w:r w:rsidRPr="008D0925">
              <w:rPr>
                <w:rFonts w:cstheme="minorHAnsi"/>
              </w:rPr>
              <w:t>martes</w:t>
            </w:r>
          </w:p>
        </w:tc>
        <w:tc>
          <w:tcPr>
            <w:tcW w:w="3196" w:type="dxa"/>
          </w:tcPr>
          <w:p w14:paraId="56AE0E31" w14:textId="77777777" w:rsidR="00E81AD5" w:rsidRPr="008D0925" w:rsidRDefault="00E81AD5" w:rsidP="008D0925">
            <w:pPr>
              <w:spacing w:line="360" w:lineRule="auto"/>
              <w:jc w:val="center"/>
              <w:rPr>
                <w:rFonts w:cstheme="minorHAnsi"/>
              </w:rPr>
            </w:pPr>
            <w:r w:rsidRPr="008D0925">
              <w:rPr>
                <w:rFonts w:cstheme="minorHAnsi"/>
              </w:rPr>
              <w:t>7:30 hrs - 12:30 hrs</w:t>
            </w:r>
          </w:p>
        </w:tc>
        <w:tc>
          <w:tcPr>
            <w:tcW w:w="2943" w:type="dxa"/>
          </w:tcPr>
          <w:p w14:paraId="6E63611D" w14:textId="77777777" w:rsidR="00E81AD5" w:rsidRPr="008D0925" w:rsidRDefault="00E81AD5" w:rsidP="008D0925">
            <w:pPr>
              <w:spacing w:line="360" w:lineRule="auto"/>
              <w:jc w:val="center"/>
              <w:rPr>
                <w:rFonts w:cstheme="minorHAnsi"/>
              </w:rPr>
            </w:pPr>
            <w:r w:rsidRPr="008D0925">
              <w:rPr>
                <w:rFonts w:cstheme="minorHAnsi"/>
              </w:rPr>
              <w:t>13:00 hrs –18:00 hrs</w:t>
            </w:r>
          </w:p>
        </w:tc>
      </w:tr>
      <w:tr w:rsidR="00E81AD5" w:rsidRPr="00E81AD5" w14:paraId="6A099E51" w14:textId="77777777" w:rsidTr="00C759C9">
        <w:tc>
          <w:tcPr>
            <w:tcW w:w="2689" w:type="dxa"/>
          </w:tcPr>
          <w:p w14:paraId="6A8C839D" w14:textId="0532C8AA" w:rsidR="00E81AD5" w:rsidRPr="008D0925" w:rsidRDefault="00E81AD5" w:rsidP="008D0925">
            <w:pPr>
              <w:spacing w:line="360" w:lineRule="auto"/>
              <w:jc w:val="center"/>
              <w:rPr>
                <w:rFonts w:cstheme="minorHAnsi"/>
              </w:rPr>
            </w:pPr>
            <w:r w:rsidRPr="008D0925">
              <w:rPr>
                <w:rFonts w:cstheme="minorHAnsi"/>
              </w:rPr>
              <w:t>miércoles</w:t>
            </w:r>
          </w:p>
        </w:tc>
        <w:tc>
          <w:tcPr>
            <w:tcW w:w="3196" w:type="dxa"/>
          </w:tcPr>
          <w:p w14:paraId="2BA20690" w14:textId="77777777" w:rsidR="00E81AD5" w:rsidRPr="008D0925" w:rsidRDefault="00E81AD5" w:rsidP="008D0925">
            <w:pPr>
              <w:spacing w:line="360" w:lineRule="auto"/>
              <w:jc w:val="center"/>
              <w:rPr>
                <w:rFonts w:cstheme="minorHAnsi"/>
              </w:rPr>
            </w:pPr>
            <w:r w:rsidRPr="008D0925">
              <w:rPr>
                <w:rFonts w:cstheme="minorHAnsi"/>
              </w:rPr>
              <w:t>7:30 hrs - 12:30 hrs</w:t>
            </w:r>
          </w:p>
        </w:tc>
        <w:tc>
          <w:tcPr>
            <w:tcW w:w="2943" w:type="dxa"/>
          </w:tcPr>
          <w:p w14:paraId="01E284B4" w14:textId="77777777" w:rsidR="00E81AD5" w:rsidRPr="008D0925" w:rsidRDefault="00E81AD5" w:rsidP="008D0925">
            <w:pPr>
              <w:spacing w:line="360" w:lineRule="auto"/>
              <w:jc w:val="center"/>
              <w:rPr>
                <w:rFonts w:cstheme="minorHAnsi"/>
              </w:rPr>
            </w:pPr>
            <w:r w:rsidRPr="008D0925">
              <w:rPr>
                <w:rFonts w:cstheme="minorHAnsi"/>
              </w:rPr>
              <w:t>13:00 hrs – 16 : 30 hrs</w:t>
            </w:r>
          </w:p>
        </w:tc>
      </w:tr>
      <w:tr w:rsidR="00E81AD5" w:rsidRPr="00E81AD5" w14:paraId="49BE57D4" w14:textId="77777777" w:rsidTr="00C759C9">
        <w:tc>
          <w:tcPr>
            <w:tcW w:w="2689" w:type="dxa"/>
          </w:tcPr>
          <w:p w14:paraId="0E0B7AB9" w14:textId="0848DFCD" w:rsidR="00E81AD5" w:rsidRPr="008D0925" w:rsidRDefault="00E81AD5" w:rsidP="008D0925">
            <w:pPr>
              <w:spacing w:line="360" w:lineRule="auto"/>
              <w:jc w:val="center"/>
              <w:rPr>
                <w:rFonts w:cstheme="minorHAnsi"/>
              </w:rPr>
            </w:pPr>
            <w:r w:rsidRPr="008D0925">
              <w:rPr>
                <w:rFonts w:cstheme="minorHAnsi"/>
              </w:rPr>
              <w:t>jueves</w:t>
            </w:r>
          </w:p>
        </w:tc>
        <w:tc>
          <w:tcPr>
            <w:tcW w:w="3196" w:type="dxa"/>
          </w:tcPr>
          <w:p w14:paraId="696FC7E6" w14:textId="77777777" w:rsidR="00E81AD5" w:rsidRPr="008D0925" w:rsidRDefault="00E81AD5" w:rsidP="008D0925">
            <w:pPr>
              <w:spacing w:line="360" w:lineRule="auto"/>
              <w:jc w:val="center"/>
              <w:rPr>
                <w:rFonts w:cstheme="minorHAnsi"/>
              </w:rPr>
            </w:pPr>
            <w:r w:rsidRPr="008D0925">
              <w:rPr>
                <w:rFonts w:cstheme="minorHAnsi"/>
              </w:rPr>
              <w:t>7:30 hrs - 12:30 hrs</w:t>
            </w:r>
          </w:p>
        </w:tc>
        <w:tc>
          <w:tcPr>
            <w:tcW w:w="2943" w:type="dxa"/>
          </w:tcPr>
          <w:p w14:paraId="0054A158" w14:textId="77777777" w:rsidR="00E81AD5" w:rsidRPr="008D0925" w:rsidRDefault="00E81AD5" w:rsidP="008D0925">
            <w:pPr>
              <w:spacing w:line="360" w:lineRule="auto"/>
              <w:jc w:val="center"/>
              <w:rPr>
                <w:rFonts w:cstheme="minorHAnsi"/>
              </w:rPr>
            </w:pPr>
            <w:r w:rsidRPr="008D0925">
              <w:rPr>
                <w:rFonts w:cstheme="minorHAnsi"/>
              </w:rPr>
              <w:t>13:00 hrs –18:00hrs</w:t>
            </w:r>
          </w:p>
        </w:tc>
      </w:tr>
      <w:tr w:rsidR="00E81AD5" w:rsidRPr="00E81AD5" w14:paraId="1F5D956B" w14:textId="77777777" w:rsidTr="00C759C9">
        <w:tc>
          <w:tcPr>
            <w:tcW w:w="2689" w:type="dxa"/>
          </w:tcPr>
          <w:p w14:paraId="263C35F6" w14:textId="6EBE7E3B" w:rsidR="00E81AD5" w:rsidRPr="008D0925" w:rsidRDefault="00E81AD5" w:rsidP="008D0925">
            <w:pPr>
              <w:spacing w:line="360" w:lineRule="auto"/>
              <w:jc w:val="center"/>
              <w:rPr>
                <w:rFonts w:cstheme="minorHAnsi"/>
              </w:rPr>
            </w:pPr>
            <w:r w:rsidRPr="008D0925">
              <w:rPr>
                <w:rFonts w:cstheme="minorHAnsi"/>
              </w:rPr>
              <w:t>viernes</w:t>
            </w:r>
          </w:p>
        </w:tc>
        <w:tc>
          <w:tcPr>
            <w:tcW w:w="3196" w:type="dxa"/>
          </w:tcPr>
          <w:p w14:paraId="6EEEED57" w14:textId="77777777" w:rsidR="00E81AD5" w:rsidRPr="008D0925" w:rsidRDefault="00E81AD5" w:rsidP="008D0925">
            <w:pPr>
              <w:spacing w:line="360" w:lineRule="auto"/>
              <w:jc w:val="center"/>
              <w:rPr>
                <w:rFonts w:cstheme="minorHAnsi"/>
              </w:rPr>
            </w:pPr>
            <w:r w:rsidRPr="008D0925">
              <w:rPr>
                <w:rFonts w:cstheme="minorHAnsi"/>
              </w:rPr>
              <w:t>7:30 hrs - 12:30 hrs</w:t>
            </w:r>
          </w:p>
        </w:tc>
        <w:tc>
          <w:tcPr>
            <w:tcW w:w="2943" w:type="dxa"/>
          </w:tcPr>
          <w:p w14:paraId="5F140DAD" w14:textId="47FCC562" w:rsidR="00E81AD5" w:rsidRPr="008D0925" w:rsidRDefault="00E81AD5" w:rsidP="008D0925">
            <w:pPr>
              <w:spacing w:line="360" w:lineRule="auto"/>
              <w:jc w:val="center"/>
              <w:rPr>
                <w:rFonts w:cstheme="minorHAnsi"/>
              </w:rPr>
            </w:pPr>
            <w:r w:rsidRPr="008D0925">
              <w:rPr>
                <w:rFonts w:cstheme="minorHAnsi"/>
              </w:rPr>
              <w:t>13:00 hrs</w:t>
            </w:r>
          </w:p>
        </w:tc>
      </w:tr>
    </w:tbl>
    <w:p w14:paraId="1D96B25B" w14:textId="1CAA0DE8" w:rsidR="00E81AD5" w:rsidRPr="00E81AD5" w:rsidRDefault="00E81AD5" w:rsidP="00F159C8">
      <w:pPr>
        <w:spacing w:line="360" w:lineRule="auto"/>
        <w:ind w:firstLine="708"/>
        <w:jc w:val="both"/>
        <w:rPr>
          <w:rFonts w:cstheme="minorHAnsi"/>
          <w:sz w:val="24"/>
          <w:szCs w:val="24"/>
        </w:rPr>
      </w:pPr>
      <w:r w:rsidRPr="00E81AD5">
        <w:rPr>
          <w:rFonts w:cstheme="minorHAnsi"/>
          <w:sz w:val="24"/>
          <w:szCs w:val="24"/>
        </w:rPr>
        <w:t xml:space="preserve">El equipo de trabajo está </w:t>
      </w:r>
      <w:r w:rsidR="00641E4B">
        <w:rPr>
          <w:rFonts w:cstheme="minorHAnsi"/>
          <w:sz w:val="24"/>
          <w:szCs w:val="24"/>
        </w:rPr>
        <w:t xml:space="preserve">compuesto por una coordinadora </w:t>
      </w:r>
      <w:r w:rsidR="00670DE7">
        <w:rPr>
          <w:rFonts w:cstheme="minorHAnsi"/>
          <w:sz w:val="24"/>
          <w:szCs w:val="24"/>
        </w:rPr>
        <w:t>y/o</w:t>
      </w:r>
      <w:r w:rsidR="005A65A5">
        <w:rPr>
          <w:rFonts w:cstheme="minorHAnsi"/>
          <w:sz w:val="24"/>
          <w:szCs w:val="24"/>
        </w:rPr>
        <w:t xml:space="preserve"> </w:t>
      </w:r>
      <w:r w:rsidR="00670DE7" w:rsidRPr="00E81AD5">
        <w:rPr>
          <w:rFonts w:cstheme="minorHAnsi"/>
          <w:sz w:val="24"/>
          <w:szCs w:val="24"/>
        </w:rPr>
        <w:t>una encargada</w:t>
      </w:r>
      <w:r w:rsidRPr="00E81AD5">
        <w:rPr>
          <w:rFonts w:cstheme="minorHAnsi"/>
          <w:sz w:val="24"/>
          <w:szCs w:val="24"/>
        </w:rPr>
        <w:t>/</w:t>
      </w:r>
      <w:r w:rsidR="00670DE7" w:rsidRPr="00E81AD5">
        <w:rPr>
          <w:rFonts w:cstheme="minorHAnsi"/>
          <w:sz w:val="24"/>
          <w:szCs w:val="24"/>
        </w:rPr>
        <w:t>o,</w:t>
      </w:r>
      <w:r w:rsidRPr="00E81AD5">
        <w:rPr>
          <w:rFonts w:cstheme="minorHAnsi"/>
          <w:sz w:val="24"/>
          <w:szCs w:val="24"/>
        </w:rPr>
        <w:t xml:space="preserve"> quienes serán responsable de gestionar los servicios de la unidad y coordinar actividades de extensión pedagógica y cultural.</w:t>
      </w:r>
    </w:p>
    <w:p w14:paraId="394514D7" w14:textId="77777777" w:rsidR="00E81AD5" w:rsidRPr="00E81AD5" w:rsidRDefault="00E81AD5" w:rsidP="00F159C8">
      <w:pPr>
        <w:spacing w:line="360" w:lineRule="auto"/>
        <w:ind w:firstLine="708"/>
        <w:jc w:val="both"/>
        <w:rPr>
          <w:rFonts w:cstheme="minorHAnsi"/>
          <w:sz w:val="24"/>
          <w:szCs w:val="24"/>
        </w:rPr>
      </w:pPr>
      <w:r w:rsidRPr="00E81AD5">
        <w:rPr>
          <w:rFonts w:cstheme="minorHAnsi"/>
          <w:sz w:val="24"/>
          <w:szCs w:val="24"/>
        </w:rPr>
        <w:t>No se puede hacer u</w:t>
      </w:r>
      <w:r w:rsidR="00670DE7">
        <w:rPr>
          <w:rFonts w:cstheme="minorHAnsi"/>
          <w:sz w:val="24"/>
          <w:szCs w:val="24"/>
        </w:rPr>
        <w:t xml:space="preserve">so de la biblioteca CRA sin el </w:t>
      </w:r>
      <w:r w:rsidR="00670DE7" w:rsidRPr="00E81AD5">
        <w:rPr>
          <w:rFonts w:cstheme="minorHAnsi"/>
          <w:sz w:val="24"/>
          <w:szCs w:val="24"/>
        </w:rPr>
        <w:t>personal presente</w:t>
      </w:r>
      <w:r w:rsidRPr="00E81AD5">
        <w:rPr>
          <w:rFonts w:cstheme="minorHAnsi"/>
          <w:sz w:val="24"/>
          <w:szCs w:val="24"/>
        </w:rPr>
        <w:t xml:space="preserve">, con la salvedad de la presencia de un </w:t>
      </w:r>
      <w:r w:rsidR="00670DE7" w:rsidRPr="00E81AD5">
        <w:rPr>
          <w:rFonts w:cstheme="minorHAnsi"/>
          <w:sz w:val="24"/>
          <w:szCs w:val="24"/>
        </w:rPr>
        <w:t>docente o</w:t>
      </w:r>
      <w:r w:rsidRPr="00E81AD5">
        <w:rPr>
          <w:rFonts w:cstheme="minorHAnsi"/>
          <w:sz w:val="24"/>
          <w:szCs w:val="24"/>
        </w:rPr>
        <w:t xml:space="preserve"> personal del establecimiento a cargo de un grupo curso. </w:t>
      </w:r>
    </w:p>
    <w:p w14:paraId="02418875" w14:textId="557DE427" w:rsidR="00DB7BC6" w:rsidRPr="000B5297" w:rsidRDefault="00B6416F" w:rsidP="000B5297">
      <w:pPr>
        <w:pStyle w:val="Ttulo2"/>
        <w:rPr>
          <w:rFonts w:asciiTheme="minorHAnsi" w:hAnsiTheme="minorHAnsi" w:cstheme="minorHAnsi"/>
          <w:color w:val="auto"/>
          <w:sz w:val="24"/>
        </w:rPr>
      </w:pPr>
      <w:bookmarkStart w:id="42" w:name="_Toc235705497"/>
      <w:r w:rsidRPr="000B5297">
        <w:rPr>
          <w:rFonts w:asciiTheme="minorHAnsi" w:hAnsiTheme="minorHAnsi" w:cstheme="minorHAnsi"/>
          <w:color w:val="auto"/>
          <w:sz w:val="24"/>
        </w:rPr>
        <w:lastRenderedPageBreak/>
        <w:t>Del U</w:t>
      </w:r>
      <w:r w:rsidR="00DB7BC6" w:rsidRPr="000B5297">
        <w:rPr>
          <w:rFonts w:asciiTheme="minorHAnsi" w:hAnsiTheme="minorHAnsi" w:cstheme="minorHAnsi"/>
          <w:color w:val="auto"/>
          <w:sz w:val="24"/>
        </w:rPr>
        <w:t xml:space="preserve">so del </w:t>
      </w:r>
      <w:r w:rsidR="00EF3CD4" w:rsidRPr="000B5297">
        <w:rPr>
          <w:rFonts w:asciiTheme="minorHAnsi" w:hAnsiTheme="minorHAnsi" w:cstheme="minorHAnsi"/>
          <w:color w:val="auto"/>
          <w:sz w:val="24"/>
        </w:rPr>
        <w:t>de la Sala de Enlaces y Recursos Tecnológicos</w:t>
      </w:r>
      <w:r w:rsidR="00D76807">
        <w:rPr>
          <w:rFonts w:asciiTheme="minorHAnsi" w:hAnsiTheme="minorHAnsi" w:cstheme="minorHAnsi"/>
          <w:color w:val="auto"/>
          <w:sz w:val="24"/>
        </w:rPr>
        <w:t>.</w:t>
      </w:r>
      <w:bookmarkEnd w:id="42"/>
    </w:p>
    <w:p w14:paraId="271CAF12" w14:textId="77777777" w:rsidR="00EF3CD4" w:rsidRPr="00F159C8" w:rsidRDefault="00EF3CD4" w:rsidP="00F159C8">
      <w:pPr>
        <w:spacing w:line="360" w:lineRule="auto"/>
        <w:ind w:firstLine="708"/>
        <w:jc w:val="both"/>
        <w:rPr>
          <w:sz w:val="24"/>
          <w:szCs w:val="24"/>
        </w:rPr>
      </w:pPr>
      <w:r w:rsidRPr="00F159C8">
        <w:rPr>
          <w:sz w:val="24"/>
          <w:szCs w:val="24"/>
        </w:rPr>
        <w:t xml:space="preserve">El reglamento de uso de la Sala de Enlaces y Recursos Tecnológicos tiene como objetivo primordial definir pautas de buen uso y funcionamiento adecuado de éstos, favoreciendo así al óptimo aprovechamiento y conservación de sus recursos tecnológicos e instalaciones. </w:t>
      </w:r>
    </w:p>
    <w:p w14:paraId="514A5DCF" w14:textId="179267B5" w:rsidR="00EF3CD4" w:rsidRPr="004C7182" w:rsidRDefault="00EF3CD4" w:rsidP="004C7182">
      <w:pPr>
        <w:tabs>
          <w:tab w:val="left" w:pos="6855"/>
        </w:tabs>
        <w:ind w:right="-660"/>
        <w:jc w:val="both"/>
        <w:rPr>
          <w:b/>
          <w:sz w:val="24"/>
          <w:szCs w:val="28"/>
        </w:rPr>
      </w:pPr>
      <w:r w:rsidRPr="00F159C8">
        <w:rPr>
          <w:b/>
          <w:sz w:val="24"/>
          <w:szCs w:val="28"/>
        </w:rPr>
        <w:t>Encargado de la sala de enlaces equipamiento tecnológicos:</w:t>
      </w:r>
    </w:p>
    <w:p w14:paraId="2CFDAAAA" w14:textId="77777777" w:rsidR="00EF3CD4" w:rsidRDefault="00EF3CD4" w:rsidP="00536C59">
      <w:pPr>
        <w:pStyle w:val="Prrafodelista"/>
        <w:numPr>
          <w:ilvl w:val="0"/>
          <w:numId w:val="21"/>
        </w:numPr>
        <w:tabs>
          <w:tab w:val="left" w:pos="6855"/>
        </w:tabs>
        <w:spacing w:line="360" w:lineRule="auto"/>
        <w:ind w:right="-660"/>
        <w:jc w:val="both"/>
        <w:rPr>
          <w:sz w:val="24"/>
          <w:szCs w:val="24"/>
        </w:rPr>
      </w:pPr>
      <w:r>
        <w:rPr>
          <w:sz w:val="24"/>
          <w:szCs w:val="24"/>
        </w:rPr>
        <w:t>Es función del coordinador y/o encargado de la sala de enlaces elaborar y difundir un reglamento con normativas de uso, normas de convivencia y cuidado del equipamiento tecnológico de uso pedagógico de las distintas dependencias del establecimiento.</w:t>
      </w:r>
    </w:p>
    <w:p w14:paraId="1A88F4C8" w14:textId="77777777" w:rsidR="00EF3CD4" w:rsidRDefault="00EF3CD4" w:rsidP="00536C59">
      <w:pPr>
        <w:pStyle w:val="Prrafodelista"/>
        <w:numPr>
          <w:ilvl w:val="0"/>
          <w:numId w:val="21"/>
        </w:numPr>
        <w:tabs>
          <w:tab w:val="left" w:pos="6855"/>
        </w:tabs>
        <w:spacing w:line="360" w:lineRule="auto"/>
        <w:ind w:right="-660"/>
        <w:jc w:val="both"/>
        <w:rPr>
          <w:sz w:val="24"/>
          <w:szCs w:val="24"/>
        </w:rPr>
      </w:pPr>
      <w:r>
        <w:rPr>
          <w:sz w:val="24"/>
          <w:szCs w:val="24"/>
        </w:rPr>
        <w:t>Programar un horario de uso del laboratorio de computación.</w:t>
      </w:r>
    </w:p>
    <w:p w14:paraId="132358E7" w14:textId="77777777" w:rsidR="00EF3CD4" w:rsidRDefault="00EF3CD4" w:rsidP="00536C59">
      <w:pPr>
        <w:pStyle w:val="Prrafodelista"/>
        <w:numPr>
          <w:ilvl w:val="0"/>
          <w:numId w:val="21"/>
        </w:numPr>
        <w:tabs>
          <w:tab w:val="left" w:pos="6855"/>
        </w:tabs>
        <w:spacing w:line="360" w:lineRule="auto"/>
        <w:ind w:right="-660"/>
        <w:jc w:val="both"/>
        <w:rPr>
          <w:sz w:val="24"/>
          <w:szCs w:val="24"/>
        </w:rPr>
      </w:pPr>
      <w:r>
        <w:rPr>
          <w:sz w:val="24"/>
          <w:szCs w:val="24"/>
        </w:rPr>
        <w:t>Comunicar y difundir el horario de uso del laboratorio entre los docentes.</w:t>
      </w:r>
    </w:p>
    <w:p w14:paraId="4E164AE4" w14:textId="77777777" w:rsidR="00EF3CD4" w:rsidRDefault="00EF3CD4" w:rsidP="00536C59">
      <w:pPr>
        <w:pStyle w:val="Prrafodelista"/>
        <w:numPr>
          <w:ilvl w:val="0"/>
          <w:numId w:val="21"/>
        </w:numPr>
        <w:tabs>
          <w:tab w:val="left" w:pos="6855"/>
        </w:tabs>
        <w:spacing w:line="360" w:lineRule="auto"/>
        <w:ind w:right="-660"/>
        <w:jc w:val="both"/>
        <w:rPr>
          <w:sz w:val="24"/>
          <w:szCs w:val="24"/>
        </w:rPr>
      </w:pPr>
      <w:r>
        <w:rPr>
          <w:sz w:val="24"/>
          <w:szCs w:val="24"/>
        </w:rPr>
        <w:t>Asegurar la disposición y presentación del equipamiento para el uso de los integrantes de la comunidad educativa.</w:t>
      </w:r>
    </w:p>
    <w:p w14:paraId="4843F6C7" w14:textId="77777777" w:rsidR="00EF3CD4" w:rsidRDefault="00EF3CD4" w:rsidP="00536C59">
      <w:pPr>
        <w:pStyle w:val="Prrafodelista"/>
        <w:numPr>
          <w:ilvl w:val="0"/>
          <w:numId w:val="21"/>
        </w:numPr>
        <w:tabs>
          <w:tab w:val="left" w:pos="6855"/>
        </w:tabs>
        <w:spacing w:line="360" w:lineRule="auto"/>
        <w:ind w:right="-660"/>
        <w:jc w:val="both"/>
        <w:rPr>
          <w:sz w:val="24"/>
          <w:szCs w:val="24"/>
        </w:rPr>
      </w:pPr>
      <w:r>
        <w:rPr>
          <w:sz w:val="24"/>
          <w:szCs w:val="24"/>
        </w:rPr>
        <w:t>Mantener un registro de uso de los recursos tecnológicos, (equipamiento, software y recursos digitales) disponibles en el establecimiento.</w:t>
      </w:r>
    </w:p>
    <w:p w14:paraId="725F03FC" w14:textId="77777777" w:rsidR="00EF3CD4" w:rsidRDefault="00EF3CD4" w:rsidP="00536C59">
      <w:pPr>
        <w:pStyle w:val="Prrafodelista"/>
        <w:numPr>
          <w:ilvl w:val="0"/>
          <w:numId w:val="21"/>
        </w:numPr>
        <w:tabs>
          <w:tab w:val="left" w:pos="6855"/>
        </w:tabs>
        <w:spacing w:line="360" w:lineRule="auto"/>
        <w:ind w:right="-660"/>
        <w:jc w:val="both"/>
        <w:rPr>
          <w:sz w:val="24"/>
          <w:szCs w:val="24"/>
        </w:rPr>
      </w:pPr>
      <w:r>
        <w:rPr>
          <w:sz w:val="24"/>
          <w:szCs w:val="24"/>
        </w:rPr>
        <w:t>Administrar y difundir, en forma periódica, los recursos tecnológicos disponibles en el establecimiento con sus correspondientes sugerencias metodológicas.</w:t>
      </w:r>
    </w:p>
    <w:p w14:paraId="4228D6A1" w14:textId="77777777" w:rsidR="00EF3CD4" w:rsidRDefault="00EF3CD4" w:rsidP="00536C59">
      <w:pPr>
        <w:pStyle w:val="Prrafodelista"/>
        <w:numPr>
          <w:ilvl w:val="0"/>
          <w:numId w:val="21"/>
        </w:numPr>
        <w:tabs>
          <w:tab w:val="left" w:pos="6855"/>
        </w:tabs>
        <w:spacing w:line="360" w:lineRule="auto"/>
        <w:ind w:right="-660"/>
        <w:jc w:val="both"/>
        <w:rPr>
          <w:sz w:val="24"/>
          <w:szCs w:val="24"/>
        </w:rPr>
      </w:pPr>
      <w:r>
        <w:rPr>
          <w:sz w:val="24"/>
          <w:szCs w:val="24"/>
        </w:rPr>
        <w:t>Asegurar la disponibilidad técnica y física de los recursos tecnológicos solicitados por los docentes del establecimiento, de acuerdo al inventario y horario de uso difundido públicamente.</w:t>
      </w:r>
    </w:p>
    <w:p w14:paraId="33BEB089" w14:textId="77777777" w:rsidR="00EF3CD4" w:rsidRDefault="00EF3CD4" w:rsidP="00536C59">
      <w:pPr>
        <w:pStyle w:val="Prrafodelista"/>
        <w:numPr>
          <w:ilvl w:val="0"/>
          <w:numId w:val="21"/>
        </w:numPr>
        <w:tabs>
          <w:tab w:val="left" w:pos="6855"/>
        </w:tabs>
        <w:spacing w:line="360" w:lineRule="auto"/>
        <w:ind w:right="-660"/>
        <w:jc w:val="both"/>
        <w:rPr>
          <w:sz w:val="24"/>
          <w:szCs w:val="24"/>
        </w:rPr>
      </w:pPr>
      <w:r>
        <w:rPr>
          <w:sz w:val="24"/>
          <w:szCs w:val="24"/>
        </w:rPr>
        <w:t>Mantener un registro de uso de los recursos tecnológicos, (equipamiento, software y recursos digitales) disponibles en el establecimiento educacional.</w:t>
      </w:r>
    </w:p>
    <w:p w14:paraId="35874DA3" w14:textId="47530340" w:rsidR="00EF3CD4" w:rsidRDefault="00EF3CD4" w:rsidP="00536C59">
      <w:pPr>
        <w:pStyle w:val="Prrafodelista"/>
        <w:numPr>
          <w:ilvl w:val="0"/>
          <w:numId w:val="21"/>
        </w:numPr>
        <w:tabs>
          <w:tab w:val="left" w:pos="6855"/>
        </w:tabs>
        <w:spacing w:line="360" w:lineRule="auto"/>
        <w:ind w:right="-660"/>
        <w:jc w:val="both"/>
        <w:rPr>
          <w:sz w:val="24"/>
          <w:szCs w:val="24"/>
        </w:rPr>
      </w:pPr>
      <w:r>
        <w:rPr>
          <w:sz w:val="24"/>
          <w:szCs w:val="24"/>
        </w:rPr>
        <w:t>Mantener una bitácora para registrar todas las actividades técnicas realizadas en la sala, como así también una bitácora para el uso pedagógico del laboratorio de computación.</w:t>
      </w:r>
    </w:p>
    <w:p w14:paraId="56B09C3E" w14:textId="281C60FD" w:rsidR="004C7182" w:rsidRDefault="004C7182" w:rsidP="004C7182">
      <w:pPr>
        <w:tabs>
          <w:tab w:val="left" w:pos="6855"/>
        </w:tabs>
        <w:spacing w:line="360" w:lineRule="auto"/>
        <w:ind w:right="-660"/>
        <w:jc w:val="both"/>
        <w:rPr>
          <w:sz w:val="24"/>
          <w:szCs w:val="24"/>
        </w:rPr>
      </w:pPr>
    </w:p>
    <w:p w14:paraId="63C1A133" w14:textId="03E77E89" w:rsidR="004C7182" w:rsidRDefault="004C7182" w:rsidP="004C7182">
      <w:pPr>
        <w:tabs>
          <w:tab w:val="left" w:pos="6855"/>
        </w:tabs>
        <w:spacing w:line="360" w:lineRule="auto"/>
        <w:ind w:right="-660"/>
        <w:jc w:val="both"/>
        <w:rPr>
          <w:sz w:val="24"/>
          <w:szCs w:val="24"/>
        </w:rPr>
      </w:pPr>
    </w:p>
    <w:p w14:paraId="62EDFFAC" w14:textId="77777777" w:rsidR="004C7182" w:rsidRPr="004C7182" w:rsidRDefault="004C7182" w:rsidP="004C7182">
      <w:pPr>
        <w:tabs>
          <w:tab w:val="left" w:pos="6855"/>
        </w:tabs>
        <w:spacing w:line="360" w:lineRule="auto"/>
        <w:ind w:right="-660"/>
        <w:jc w:val="both"/>
        <w:rPr>
          <w:sz w:val="24"/>
          <w:szCs w:val="24"/>
        </w:rPr>
      </w:pPr>
    </w:p>
    <w:p w14:paraId="7E5B18E6" w14:textId="77777777" w:rsidR="00EF3CD4" w:rsidRPr="00EF3CD4" w:rsidRDefault="00EF3CD4" w:rsidP="00EF3CD4">
      <w:pPr>
        <w:tabs>
          <w:tab w:val="left" w:pos="6855"/>
        </w:tabs>
        <w:spacing w:line="360" w:lineRule="auto"/>
        <w:ind w:left="360" w:right="-660"/>
        <w:jc w:val="both"/>
        <w:rPr>
          <w:sz w:val="24"/>
          <w:szCs w:val="28"/>
        </w:rPr>
      </w:pPr>
      <w:r w:rsidRPr="00EF3CD4">
        <w:rPr>
          <w:b/>
          <w:sz w:val="24"/>
          <w:szCs w:val="28"/>
        </w:rPr>
        <w:lastRenderedPageBreak/>
        <w:t>Son usuarios</w:t>
      </w:r>
      <w:r w:rsidRPr="00EF3CD4">
        <w:rPr>
          <w:sz w:val="24"/>
          <w:szCs w:val="28"/>
        </w:rPr>
        <w:t>:</w:t>
      </w:r>
    </w:p>
    <w:p w14:paraId="07D71C81" w14:textId="7A5CC767" w:rsidR="00EF3CD4" w:rsidRPr="00EF3CD4" w:rsidRDefault="00EF3CD4" w:rsidP="00536C59">
      <w:pPr>
        <w:pStyle w:val="Prrafodelista"/>
        <w:numPr>
          <w:ilvl w:val="0"/>
          <w:numId w:val="21"/>
        </w:numPr>
        <w:tabs>
          <w:tab w:val="left" w:pos="6855"/>
        </w:tabs>
        <w:spacing w:line="360" w:lineRule="auto"/>
        <w:ind w:right="-660"/>
        <w:jc w:val="both"/>
        <w:rPr>
          <w:sz w:val="24"/>
          <w:szCs w:val="28"/>
        </w:rPr>
      </w:pPr>
      <w:r w:rsidRPr="00EF3CD4">
        <w:rPr>
          <w:sz w:val="24"/>
          <w:szCs w:val="28"/>
        </w:rPr>
        <w:t>Los alumnos, de todos los niveles de la Escuela. Desde Pre-</w:t>
      </w:r>
      <w:r w:rsidR="000A5460" w:rsidRPr="00EF3CD4">
        <w:rPr>
          <w:sz w:val="24"/>
          <w:szCs w:val="28"/>
        </w:rPr>
        <w:t>Kínder</w:t>
      </w:r>
      <w:r w:rsidRPr="00EF3CD4">
        <w:rPr>
          <w:sz w:val="24"/>
          <w:szCs w:val="28"/>
        </w:rPr>
        <w:t xml:space="preserve"> a 8° año básico.</w:t>
      </w:r>
    </w:p>
    <w:p w14:paraId="626D3889" w14:textId="77777777" w:rsidR="00EF3CD4" w:rsidRPr="00EF3CD4" w:rsidRDefault="00EF3CD4" w:rsidP="00536C59">
      <w:pPr>
        <w:pStyle w:val="Prrafodelista"/>
        <w:numPr>
          <w:ilvl w:val="0"/>
          <w:numId w:val="21"/>
        </w:numPr>
        <w:tabs>
          <w:tab w:val="left" w:pos="6855"/>
        </w:tabs>
        <w:spacing w:line="360" w:lineRule="auto"/>
        <w:ind w:right="-660"/>
        <w:jc w:val="both"/>
        <w:rPr>
          <w:sz w:val="24"/>
          <w:szCs w:val="28"/>
        </w:rPr>
      </w:pPr>
      <w:r w:rsidRPr="00EF3CD4">
        <w:rPr>
          <w:sz w:val="24"/>
          <w:szCs w:val="28"/>
        </w:rPr>
        <w:t>Personal docente de la escuela que por sus labores requiera el uso de los equipos, software y recursos digitales.</w:t>
      </w:r>
    </w:p>
    <w:p w14:paraId="131EB80A" w14:textId="77777777" w:rsidR="00EF3CD4" w:rsidRPr="00EF3CD4" w:rsidRDefault="00EF3CD4" w:rsidP="00536C59">
      <w:pPr>
        <w:pStyle w:val="Prrafodelista"/>
        <w:numPr>
          <w:ilvl w:val="0"/>
          <w:numId w:val="21"/>
        </w:numPr>
        <w:tabs>
          <w:tab w:val="left" w:pos="6855"/>
        </w:tabs>
        <w:spacing w:line="360" w:lineRule="auto"/>
        <w:ind w:right="-660"/>
        <w:jc w:val="both"/>
        <w:rPr>
          <w:sz w:val="24"/>
          <w:szCs w:val="28"/>
        </w:rPr>
      </w:pPr>
      <w:r w:rsidRPr="00EF3CD4">
        <w:rPr>
          <w:sz w:val="24"/>
          <w:szCs w:val="28"/>
        </w:rPr>
        <w:t>Personal asistente de la educación que por sus labores requiera el uso de los equipos, software y recursos digitales que se encuentren disponible.</w:t>
      </w:r>
    </w:p>
    <w:p w14:paraId="1C870A10" w14:textId="77777777" w:rsidR="00EF3CD4" w:rsidRPr="00EF3CD4" w:rsidRDefault="00EF3CD4" w:rsidP="00536C59">
      <w:pPr>
        <w:pStyle w:val="Prrafodelista"/>
        <w:numPr>
          <w:ilvl w:val="0"/>
          <w:numId w:val="21"/>
        </w:numPr>
        <w:tabs>
          <w:tab w:val="left" w:pos="6855"/>
        </w:tabs>
        <w:spacing w:line="360" w:lineRule="auto"/>
        <w:ind w:right="-660"/>
        <w:jc w:val="both"/>
        <w:rPr>
          <w:sz w:val="24"/>
          <w:szCs w:val="28"/>
        </w:rPr>
      </w:pPr>
      <w:r w:rsidRPr="00EF3CD4">
        <w:rPr>
          <w:sz w:val="24"/>
          <w:szCs w:val="28"/>
        </w:rPr>
        <w:t xml:space="preserve">Apoderados y </w:t>
      </w:r>
      <w:r w:rsidR="00670DE7" w:rsidRPr="00EF3CD4">
        <w:rPr>
          <w:sz w:val="24"/>
          <w:szCs w:val="28"/>
        </w:rPr>
        <w:t>/ otras</w:t>
      </w:r>
      <w:r w:rsidRPr="00EF3CD4">
        <w:rPr>
          <w:sz w:val="24"/>
          <w:szCs w:val="28"/>
        </w:rPr>
        <w:t xml:space="preserve"> personas autorizadas por la dirección, jefatura técnica pedagógica u coordinador de enlaces.</w:t>
      </w:r>
    </w:p>
    <w:p w14:paraId="0399C4A9" w14:textId="2C48CD92" w:rsidR="00EF3CD4" w:rsidRDefault="00EF3CD4" w:rsidP="00EF3CD4">
      <w:pPr>
        <w:pStyle w:val="Prrafodelista"/>
        <w:tabs>
          <w:tab w:val="left" w:pos="6855"/>
        </w:tabs>
        <w:ind w:right="-660"/>
        <w:jc w:val="both"/>
        <w:rPr>
          <w:sz w:val="28"/>
          <w:szCs w:val="28"/>
        </w:rPr>
      </w:pPr>
    </w:p>
    <w:p w14:paraId="28321D84" w14:textId="77777777" w:rsidR="009673F5" w:rsidRPr="000B5297" w:rsidRDefault="00A1022E" w:rsidP="000B5297">
      <w:pPr>
        <w:pStyle w:val="Ttulo1"/>
        <w:rPr>
          <w:rFonts w:asciiTheme="minorHAnsi" w:hAnsiTheme="minorHAnsi" w:cstheme="minorHAnsi"/>
          <w:color w:val="auto"/>
        </w:rPr>
      </w:pPr>
      <w:bookmarkStart w:id="43" w:name="_Toc235705498"/>
      <w:r w:rsidRPr="000B5297">
        <w:rPr>
          <w:rFonts w:asciiTheme="minorHAnsi" w:hAnsiTheme="minorHAnsi" w:cstheme="minorHAnsi"/>
          <w:color w:val="auto"/>
        </w:rPr>
        <w:t>Organigrama del establecimiento y roles de los docentes, directivos, asistentes y auxiliares.</w:t>
      </w:r>
      <w:bookmarkEnd w:id="43"/>
    </w:p>
    <w:p w14:paraId="25A32699" w14:textId="5D43891B" w:rsidR="00EB722A" w:rsidRDefault="00EB722A" w:rsidP="00EB722A">
      <w:pPr>
        <w:pStyle w:val="Prrafodelista"/>
        <w:jc w:val="both"/>
        <w:rPr>
          <w:b/>
          <w:sz w:val="24"/>
        </w:rPr>
      </w:pPr>
    </w:p>
    <w:p w14:paraId="7F0C86A8" w14:textId="65903FB2" w:rsidR="00A1022E" w:rsidRPr="00EB722A" w:rsidRDefault="00EB722A" w:rsidP="00536C59">
      <w:pPr>
        <w:pStyle w:val="Prrafodelista"/>
        <w:numPr>
          <w:ilvl w:val="0"/>
          <w:numId w:val="22"/>
        </w:numPr>
        <w:jc w:val="both"/>
        <w:rPr>
          <w:b/>
          <w:sz w:val="24"/>
        </w:rPr>
      </w:pPr>
      <w:r>
        <w:rPr>
          <w:b/>
          <w:sz w:val="24"/>
        </w:rPr>
        <w:t xml:space="preserve">Organigrama </w:t>
      </w:r>
    </w:p>
    <w:p w14:paraId="708E1C6D" w14:textId="14B2CB4B" w:rsidR="00A9232C" w:rsidRDefault="00A9232C" w:rsidP="00A9232C">
      <w:pPr>
        <w:pStyle w:val="Prrafodelista"/>
        <w:jc w:val="both"/>
        <w:rPr>
          <w:b/>
          <w:sz w:val="24"/>
        </w:rPr>
      </w:pPr>
      <w:r w:rsidRPr="00A9232C">
        <w:rPr>
          <w:b/>
          <w:noProof/>
          <w:sz w:val="24"/>
          <w:lang w:eastAsia="es-CL"/>
        </w:rPr>
        <w:drawing>
          <wp:inline distT="0" distB="0" distL="0" distR="0" wp14:anchorId="052F844B" wp14:editId="08C8E4C1">
            <wp:extent cx="5612130" cy="4199255"/>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12130" cy="4199255"/>
                    </a:xfrm>
                    <a:prstGeom prst="rect">
                      <a:avLst/>
                    </a:prstGeom>
                  </pic:spPr>
                </pic:pic>
              </a:graphicData>
            </a:graphic>
          </wp:inline>
        </w:drawing>
      </w:r>
    </w:p>
    <w:p w14:paraId="2A2DBD6F" w14:textId="66C2BF03" w:rsidR="00B54A97" w:rsidRDefault="00B54A97" w:rsidP="00A9232C">
      <w:pPr>
        <w:pStyle w:val="Prrafodelista"/>
        <w:jc w:val="both"/>
        <w:rPr>
          <w:b/>
          <w:sz w:val="24"/>
        </w:rPr>
      </w:pPr>
    </w:p>
    <w:p w14:paraId="5826C822" w14:textId="77777777" w:rsidR="00B54A97" w:rsidRDefault="00B54A97" w:rsidP="00A9232C">
      <w:pPr>
        <w:pStyle w:val="Prrafodelista"/>
        <w:jc w:val="both"/>
        <w:rPr>
          <w:b/>
          <w:sz w:val="24"/>
        </w:rPr>
      </w:pPr>
    </w:p>
    <w:p w14:paraId="6EFD35F9" w14:textId="03E63ABB" w:rsidR="00A1022E" w:rsidRPr="000B5297" w:rsidRDefault="00A9232C" w:rsidP="00A9232C">
      <w:pPr>
        <w:ind w:left="360"/>
        <w:jc w:val="both"/>
        <w:rPr>
          <w:rStyle w:val="Ttulo2Car"/>
          <w:rFonts w:asciiTheme="minorHAnsi" w:hAnsiTheme="minorHAnsi" w:cstheme="minorHAnsi"/>
          <w:color w:val="auto"/>
          <w:sz w:val="24"/>
        </w:rPr>
      </w:pPr>
      <w:r>
        <w:rPr>
          <w:b/>
          <w:sz w:val="24"/>
        </w:rPr>
        <w:t xml:space="preserve">b) </w:t>
      </w:r>
      <w:r w:rsidR="00EB722A" w:rsidRPr="000B5297">
        <w:rPr>
          <w:rStyle w:val="Ttulo2Car"/>
          <w:rFonts w:asciiTheme="minorHAnsi" w:hAnsiTheme="minorHAnsi" w:cstheme="minorHAnsi"/>
          <w:color w:val="auto"/>
          <w:sz w:val="24"/>
        </w:rPr>
        <w:t>Roles y funciones de funcionarios</w:t>
      </w:r>
    </w:p>
    <w:p w14:paraId="030C7C29" w14:textId="77777777" w:rsidR="00EB722A" w:rsidRPr="00EB722A" w:rsidRDefault="00EB722A" w:rsidP="00EB722A">
      <w:pPr>
        <w:pStyle w:val="Prrafodelista"/>
        <w:jc w:val="both"/>
        <w:rPr>
          <w:b/>
          <w:sz w:val="24"/>
        </w:rPr>
      </w:pPr>
    </w:p>
    <w:p w14:paraId="1103D730" w14:textId="77777777" w:rsidR="00A1022E" w:rsidRDefault="00EB722A" w:rsidP="00536C59">
      <w:pPr>
        <w:pStyle w:val="Prrafodelista"/>
        <w:numPr>
          <w:ilvl w:val="0"/>
          <w:numId w:val="23"/>
        </w:numPr>
        <w:jc w:val="both"/>
        <w:rPr>
          <w:b/>
          <w:sz w:val="24"/>
        </w:rPr>
      </w:pPr>
      <w:r>
        <w:rPr>
          <w:b/>
          <w:sz w:val="24"/>
        </w:rPr>
        <w:t>Director/a</w:t>
      </w:r>
    </w:p>
    <w:p w14:paraId="5B62F8F2" w14:textId="77777777" w:rsidR="00AB1E05" w:rsidRPr="00AB1E05" w:rsidRDefault="00AB1E05" w:rsidP="00AB1E05">
      <w:pPr>
        <w:spacing w:after="0" w:line="360" w:lineRule="auto"/>
        <w:jc w:val="both"/>
        <w:rPr>
          <w:rFonts w:cstheme="minorHAnsi"/>
          <w:sz w:val="24"/>
          <w:szCs w:val="24"/>
        </w:rPr>
      </w:pPr>
      <w:bookmarkStart w:id="44" w:name="OLE_LINK1"/>
      <w:r>
        <w:rPr>
          <w:rFonts w:cstheme="minorHAnsi"/>
          <w:sz w:val="24"/>
          <w:szCs w:val="24"/>
        </w:rPr>
        <w:t xml:space="preserve">Profesional de la Educación, </w:t>
      </w:r>
      <w:r w:rsidRPr="00AB1E05">
        <w:rPr>
          <w:rFonts w:cstheme="minorHAnsi"/>
          <w:sz w:val="24"/>
          <w:szCs w:val="24"/>
        </w:rPr>
        <w:t>que tiene como roles y funciones el manejar y liderar la gestión de una unidad educativa</w:t>
      </w:r>
      <w:bookmarkEnd w:id="44"/>
      <w:r w:rsidRPr="00AB1E05">
        <w:rPr>
          <w:rFonts w:cstheme="minorHAnsi"/>
          <w:sz w:val="24"/>
          <w:szCs w:val="24"/>
        </w:rPr>
        <w:t>, manteniendo una adecuada relación con la comunidad y el entorno; junto con el mantener una información actualizada de las normativas vigentes en el ámbito educacional y laboral. Lidera un proceso educativo de calidad en la Unidad Educativa, gestionando la participación de los diferentes estamentos, formula, hace seguimiento y evalúa las metas y objetivos del establecimiento, los planes de estudio y las estrategias para su implementación, organiza y orienta las instancias de trabajo técnico pedagógico y de desarrollo profesional de los docentes y adopta medidas necesarias para que los padres o apoderados reciban regularmente información sobre el funcionamiento del establecimiento y progreso de sus hijos. Gestiona la relación escuela con instituciones del entorno comunitario. Maneja la normativa vigente en el Sistema de Educación Público, sus cambios y desarrollos futuros. Gestiona el PEI, velando para que éste se cumpla y se constituya efectivamente en la carta de navegación de la escuela. Promueve un adecuado clima de convivencia y ambientes propicios para el aprendizaje, vela por las normas de higiene y seguridad escolar dentro del establecimiento, autoriza los permisos administrativos, participa en Convenios Colectivos en todas sus etapas, dirige el Equipo de gestión de la escuela y el Consejo Escolar, realiza acompañamientos al aula.</w:t>
      </w:r>
    </w:p>
    <w:p w14:paraId="7EF548B5" w14:textId="77777777" w:rsidR="00AB1E05" w:rsidRDefault="00AB1E05" w:rsidP="00AB1E05">
      <w:pPr>
        <w:spacing w:after="0" w:line="360" w:lineRule="auto"/>
        <w:jc w:val="both"/>
        <w:rPr>
          <w:rFonts w:cstheme="minorHAnsi"/>
          <w:sz w:val="24"/>
          <w:szCs w:val="24"/>
        </w:rPr>
      </w:pPr>
      <w:r w:rsidRPr="00AB1E05">
        <w:rPr>
          <w:rFonts w:cstheme="minorHAnsi"/>
          <w:sz w:val="24"/>
          <w:szCs w:val="24"/>
        </w:rPr>
        <w:t>Gestiona oportunamente los recursos humanos y materiales. Cumple las funciones de fiscal, en procesos de sumarios administrativos o investigaciones sumarias</w:t>
      </w:r>
      <w:r>
        <w:rPr>
          <w:rStyle w:val="Refdenotaalpie"/>
          <w:rFonts w:cstheme="minorHAnsi"/>
          <w:sz w:val="24"/>
          <w:szCs w:val="24"/>
        </w:rPr>
        <w:footnoteReference w:id="4"/>
      </w:r>
      <w:r w:rsidRPr="00AB1E05">
        <w:rPr>
          <w:rFonts w:cstheme="minorHAnsi"/>
          <w:sz w:val="24"/>
          <w:szCs w:val="24"/>
        </w:rPr>
        <w:t>.</w:t>
      </w:r>
    </w:p>
    <w:p w14:paraId="30DCB669" w14:textId="25D586E4" w:rsidR="00D25A06" w:rsidRDefault="00D25A06" w:rsidP="00AB1E05">
      <w:pPr>
        <w:spacing w:after="0" w:line="360" w:lineRule="auto"/>
        <w:jc w:val="both"/>
        <w:rPr>
          <w:rFonts w:cstheme="minorHAnsi"/>
          <w:sz w:val="24"/>
          <w:szCs w:val="24"/>
        </w:rPr>
      </w:pPr>
    </w:p>
    <w:p w14:paraId="0BA4A4E2" w14:textId="74D00DE8" w:rsidR="004C7182" w:rsidRDefault="004C7182" w:rsidP="00AB1E05">
      <w:pPr>
        <w:spacing w:after="0" w:line="360" w:lineRule="auto"/>
        <w:jc w:val="both"/>
        <w:rPr>
          <w:rFonts w:cstheme="minorHAnsi"/>
          <w:sz w:val="24"/>
          <w:szCs w:val="24"/>
        </w:rPr>
      </w:pPr>
    </w:p>
    <w:p w14:paraId="6CB285B9" w14:textId="77777777" w:rsidR="004C7182" w:rsidRDefault="004C7182" w:rsidP="00AB1E05">
      <w:pPr>
        <w:spacing w:after="0" w:line="360" w:lineRule="auto"/>
        <w:jc w:val="both"/>
        <w:rPr>
          <w:rFonts w:cstheme="minorHAnsi"/>
          <w:sz w:val="24"/>
          <w:szCs w:val="24"/>
        </w:rPr>
      </w:pPr>
    </w:p>
    <w:p w14:paraId="1E4EB795" w14:textId="77777777" w:rsidR="00AB1E05" w:rsidRPr="00AB1E05" w:rsidRDefault="00AB1E05" w:rsidP="00536C59">
      <w:pPr>
        <w:pStyle w:val="Prrafodelista"/>
        <w:numPr>
          <w:ilvl w:val="0"/>
          <w:numId w:val="23"/>
        </w:numPr>
        <w:spacing w:after="0" w:line="360" w:lineRule="auto"/>
        <w:jc w:val="both"/>
        <w:rPr>
          <w:rFonts w:cstheme="minorHAnsi"/>
          <w:sz w:val="24"/>
          <w:szCs w:val="24"/>
        </w:rPr>
      </w:pPr>
      <w:r w:rsidRPr="00AB1E05">
        <w:rPr>
          <w:rFonts w:cstheme="minorHAnsi"/>
          <w:b/>
          <w:sz w:val="24"/>
          <w:szCs w:val="24"/>
        </w:rPr>
        <w:lastRenderedPageBreak/>
        <w:t>Inspector/a general</w:t>
      </w:r>
      <w:r w:rsidRPr="00AB1E05">
        <w:rPr>
          <w:rFonts w:cstheme="minorHAnsi"/>
          <w:sz w:val="24"/>
          <w:szCs w:val="24"/>
        </w:rPr>
        <w:t>:</w:t>
      </w:r>
    </w:p>
    <w:p w14:paraId="4CE59603" w14:textId="235C8BE3" w:rsidR="00AB1E05" w:rsidRDefault="00AB1E05" w:rsidP="00AB1E05">
      <w:pPr>
        <w:spacing w:after="0" w:line="360" w:lineRule="auto"/>
        <w:jc w:val="both"/>
        <w:rPr>
          <w:rFonts w:cstheme="minorHAnsi"/>
          <w:sz w:val="24"/>
          <w:szCs w:val="24"/>
        </w:rPr>
      </w:pPr>
      <w:r w:rsidRPr="00AB1E05">
        <w:rPr>
          <w:rFonts w:cstheme="minorHAnsi"/>
          <w:sz w:val="24"/>
          <w:szCs w:val="24"/>
        </w:rPr>
        <w:t>Profesional de la educación responsable del cumplimiento del Reglamento Interno de la escuela. En el ámbito de la gestión debe establecer lineamientos educativo-formativos al interior de los diferentes niveles, difundir el PEI y asegurar la participación de la comunidad educativa y el entorno, dirigir consejos y/o talleres según corresponda, gestionar el clima organizacional y la convivencia. Colaborar con la dirección de la escuela en todos los aspectos educativos administrativos y otros, llevar el control de todo lo relacionado con estadística, matrícula, traslados, asistencia diaria</w:t>
      </w:r>
      <w:r w:rsidR="007D2CD3">
        <w:rPr>
          <w:rFonts w:cstheme="minorHAnsi"/>
          <w:sz w:val="24"/>
          <w:szCs w:val="24"/>
        </w:rPr>
        <w:t xml:space="preserve"> </w:t>
      </w:r>
      <w:r w:rsidRPr="00AB1E05">
        <w:rPr>
          <w:rFonts w:cstheme="minorHAnsi"/>
          <w:sz w:val="24"/>
          <w:szCs w:val="24"/>
        </w:rPr>
        <w:t>(</w:t>
      </w:r>
      <w:r w:rsidR="00E400B0">
        <w:rPr>
          <w:rFonts w:cstheme="minorHAnsi"/>
          <w:sz w:val="24"/>
          <w:szCs w:val="24"/>
        </w:rPr>
        <w:t>Mineduc</w:t>
      </w:r>
      <w:r w:rsidR="00697ACA">
        <w:rPr>
          <w:rFonts w:cstheme="minorHAnsi"/>
          <w:sz w:val="24"/>
          <w:szCs w:val="24"/>
        </w:rPr>
        <w:t xml:space="preserve">- </w:t>
      </w:r>
      <w:r w:rsidRPr="00AB1E05">
        <w:rPr>
          <w:rFonts w:cstheme="minorHAnsi"/>
          <w:sz w:val="24"/>
          <w:szCs w:val="24"/>
        </w:rPr>
        <w:t xml:space="preserve">sige), controlar los atrasos y justificaciones de los estudiantes, llevar el control de los accidentes escolares, controlar las firmas en los libros de clases diariamente, revisar diariamente los libros de clases, controlar el cumplimiento de turnos del personal docente , no docente y auxiliares, llevar el control de la disciplina de los estudiantes junto con los inspectores y docentes , de acuerdo a sus turnos, en los recreos, colación, actos, entrada y salida de los alumnos, entrevistar a los alumnos con problemas de conducta, entrevistar a los padres y apoderados de alumnos con problemas disciplinarios, mensualmente entregar a la dirección estadística de asistencia por cursos. Entre las tareas del ámbito curricular le compete: administrar los recursos de su área en función del PEI. Elaborar y supervisar el cumplimiento de horarios del personal de la escuela y sus respectivas funciones administrativas. Servir de nexo entre el Centro de Padres y la Escuela. Participar en todos los consejos, de coordinación, técnicos, administrativos. Participar en Actos académicos, desfiles, actividades extra programáticas y otras que organice la escuela y hacerse cargo de la disciplina. Responsable mantener en buen estado la pintura y el aseo general de la escuela. Cumplir y hacer cumplir el Reglamento Interno y el Manual de Convivencia a todos los estamentos del establecimiento, velar por la presentación personal de los estudiantes el uso de uniforme y /o buzo de la escuela según lo indica el reglamento. Supervisar el correcto desarrollo de los Actos y Ceremonias de la escuela. Elaborar su plan anual de trabajo y en los meses de Julio </w:t>
      </w:r>
      <w:r w:rsidRPr="00AB1E05">
        <w:rPr>
          <w:rFonts w:cstheme="minorHAnsi"/>
          <w:sz w:val="24"/>
          <w:szCs w:val="24"/>
        </w:rPr>
        <w:lastRenderedPageBreak/>
        <w:t>y diciembre entregar informe de su gestión. Mantener lealtad, compromiso y responsabilidad con la institución</w:t>
      </w:r>
      <w:r>
        <w:rPr>
          <w:rStyle w:val="Refdenotaalpie"/>
          <w:rFonts w:cstheme="minorHAnsi"/>
          <w:sz w:val="24"/>
          <w:szCs w:val="24"/>
        </w:rPr>
        <w:footnoteReference w:id="5"/>
      </w:r>
      <w:r w:rsidRPr="00AB1E05">
        <w:rPr>
          <w:rFonts w:cstheme="minorHAnsi"/>
          <w:sz w:val="24"/>
          <w:szCs w:val="24"/>
        </w:rPr>
        <w:t>.</w:t>
      </w:r>
    </w:p>
    <w:p w14:paraId="05792466" w14:textId="58775BB9" w:rsidR="00B54A97" w:rsidRDefault="00B54A97" w:rsidP="00AB1E05">
      <w:pPr>
        <w:spacing w:after="0" w:line="360" w:lineRule="auto"/>
        <w:jc w:val="both"/>
        <w:rPr>
          <w:rFonts w:cstheme="minorHAnsi"/>
          <w:sz w:val="24"/>
          <w:szCs w:val="24"/>
        </w:rPr>
      </w:pPr>
    </w:p>
    <w:p w14:paraId="3156A942" w14:textId="77777777" w:rsidR="00AB1E05" w:rsidRPr="00AB1E05" w:rsidRDefault="00AB1E05" w:rsidP="00536C59">
      <w:pPr>
        <w:pStyle w:val="Prrafodelista"/>
        <w:numPr>
          <w:ilvl w:val="0"/>
          <w:numId w:val="23"/>
        </w:numPr>
        <w:spacing w:after="0" w:line="360" w:lineRule="auto"/>
        <w:jc w:val="both"/>
        <w:rPr>
          <w:rFonts w:cstheme="minorHAnsi"/>
          <w:b/>
          <w:sz w:val="24"/>
          <w:szCs w:val="24"/>
        </w:rPr>
      </w:pPr>
      <w:r>
        <w:rPr>
          <w:rFonts w:cstheme="minorHAnsi"/>
          <w:b/>
          <w:sz w:val="24"/>
          <w:szCs w:val="24"/>
        </w:rPr>
        <w:t>Jefe de UTP</w:t>
      </w:r>
      <w:r w:rsidRPr="00AB1E05">
        <w:rPr>
          <w:rFonts w:cstheme="minorHAnsi"/>
          <w:b/>
          <w:sz w:val="24"/>
          <w:szCs w:val="24"/>
        </w:rPr>
        <w:t>:</w:t>
      </w:r>
    </w:p>
    <w:p w14:paraId="64A80524" w14:textId="77777777" w:rsidR="00AB1E05" w:rsidRDefault="00AB1E05" w:rsidP="00AB1E05">
      <w:pPr>
        <w:spacing w:after="0" w:line="360" w:lineRule="auto"/>
        <w:jc w:val="both"/>
        <w:rPr>
          <w:rFonts w:cstheme="minorHAnsi"/>
          <w:sz w:val="24"/>
          <w:szCs w:val="24"/>
        </w:rPr>
      </w:pPr>
      <w:r w:rsidRPr="00AB1E05">
        <w:rPr>
          <w:rFonts w:cstheme="minorHAnsi"/>
          <w:sz w:val="24"/>
          <w:szCs w:val="24"/>
        </w:rPr>
        <w:t xml:space="preserve">Profesional que se responsabiliza de asesorar al Director en la programación, organización, supervisión y evaluación del desarrollo de las actividades curriculares. Debe tener la capacidad para alinear el currículo con los valores declarados en el Proyecto Educativo Institucional, así como para organizar los recursos, implementando sistemas y procedimientos tendientes a mejorar el desempeño y los procesos de aprendizaje. Vela por una educación de Calidad, dirige los consejos técnicos que le competen, vela por el mejoramiento del rendimiento escolar de los estudiantes, elabora los horarios de clases, talleres, fortalece el trabajo pedagógico del docente en el aula, realizando acompañamientos. Se ocupa y asegura la completa implementación en el aula de los Programas de cada asignatura. Coordina las actividades curriculares para que se alineen con los objetivos del PEI. Supervisa y monitorea el avance y cobertura de los Planes y Programas de estudio promoviendo aprendizajes significativos. Responsable de ejecutar los proyectos curriculares de apoyo al proceso educativo. Velar por el cumplimiento de las funciones técnicas y administrativas de los docentes, asesora la planificación curricular de los docentes y el desarrollo de los contenidos y entrega orientaciones para la mejora continua, lleva registro del cumplimiento de entrega de planificaciones, realiza monitoreo en conjunto con la evaluadora en los diferentes cursos para verificar los estados de avance, diseña en conjunto con todos los estamentos de la escuela Programas y acciones de mejoramiento de la Calidad de los aprendizajes, considerando las necesidades educativas de los estudiantes ,llevar control de los contenidos en los libros de clases de su responsabilidad, colaborar en el control de la disciplina de los alumnos haciendo turnos, en recreos y salida de los estudiantes ,participar en Equipo de Gestión ,consejos y coordinaciones Entregar Plan de trabajo Anual y entregar informe de sus gestión en los </w:t>
      </w:r>
      <w:r w:rsidRPr="00AB1E05">
        <w:rPr>
          <w:rFonts w:cstheme="minorHAnsi"/>
          <w:sz w:val="24"/>
          <w:szCs w:val="24"/>
        </w:rPr>
        <w:lastRenderedPageBreak/>
        <w:t>meses de Julio y Diciembre Mantener lealtad, compromiso y responsabilidad con la Institución Escolar manteniendo una comunicación expedita con cada uno de los integrantes de la Unidad Educativa</w:t>
      </w:r>
      <w:r>
        <w:rPr>
          <w:rStyle w:val="Refdenotaalpie"/>
          <w:rFonts w:cstheme="minorHAnsi"/>
          <w:sz w:val="24"/>
          <w:szCs w:val="24"/>
        </w:rPr>
        <w:footnoteReference w:id="6"/>
      </w:r>
    </w:p>
    <w:p w14:paraId="798F6344" w14:textId="77777777" w:rsidR="00BE698E" w:rsidRDefault="00BE698E" w:rsidP="00536C59">
      <w:pPr>
        <w:pStyle w:val="Prrafodelista"/>
        <w:numPr>
          <w:ilvl w:val="0"/>
          <w:numId w:val="23"/>
        </w:numPr>
        <w:spacing w:after="0" w:line="360" w:lineRule="auto"/>
        <w:jc w:val="both"/>
        <w:rPr>
          <w:rFonts w:cstheme="minorHAnsi"/>
          <w:b/>
          <w:sz w:val="24"/>
          <w:szCs w:val="24"/>
        </w:rPr>
      </w:pPr>
      <w:r>
        <w:rPr>
          <w:rFonts w:cstheme="minorHAnsi"/>
          <w:b/>
          <w:sz w:val="24"/>
          <w:szCs w:val="24"/>
        </w:rPr>
        <w:t>Orientador</w:t>
      </w:r>
      <w:r w:rsidR="001D3D55">
        <w:rPr>
          <w:rFonts w:cstheme="minorHAnsi"/>
          <w:b/>
          <w:sz w:val="24"/>
          <w:szCs w:val="24"/>
        </w:rPr>
        <w:t>a</w:t>
      </w:r>
      <w:r>
        <w:rPr>
          <w:rFonts w:cstheme="minorHAnsi"/>
          <w:b/>
          <w:sz w:val="24"/>
          <w:szCs w:val="24"/>
        </w:rPr>
        <w:t>:</w:t>
      </w:r>
    </w:p>
    <w:p w14:paraId="0CE02164" w14:textId="4F16C822" w:rsidR="00BE698E" w:rsidRDefault="00BE698E" w:rsidP="00BE698E">
      <w:pPr>
        <w:spacing w:after="0" w:line="360" w:lineRule="auto"/>
        <w:jc w:val="both"/>
        <w:rPr>
          <w:rFonts w:cstheme="minorHAnsi"/>
          <w:sz w:val="24"/>
          <w:szCs w:val="24"/>
        </w:rPr>
      </w:pPr>
      <w:r w:rsidRPr="00BE698E">
        <w:rPr>
          <w:rFonts w:cstheme="minorHAnsi"/>
          <w:sz w:val="24"/>
          <w:szCs w:val="24"/>
        </w:rPr>
        <w:t>Profesional responsable de planificar, coordinar, supervisar y evaluar las actividades de orientación educacional implementando el Programa de Orientación del Establecimiento a nivel grupal e individual. Velar por una educación de Calidad. Velar por el cumplimiento del Reglamento de Normas de Convivencia y Seguridad Escolar. Selecciona y administra información relevante, generando un sistema de comunicación fluido y eficaz. Diagnostica, planifica, ejecuta, promueve y evalúa las actividades de convivencia y disciplina de la comunidad educativa. Lidera Talleres y Jornadas de desarrollo personal con docentes y alumnos de los diferentes cursos o niveles, de acuerdo a la Planificación Institucional. Asesora al Centro general de Padres. Atiende en entrevistas a estudiantes y familias que sean derivadas o requieran de su atención, informando a los profesores y directivos que corresponda, sobre aquellos que están recibiendo atención, en las diferentes redes de apoyo psicosocial. Vela por el cabal cumplimiento de los programas de asistencialidad de los estudiantes. Verifica entrevistas a los apoderados de los profesores jefes y de asignaturas. Asesora a los profesores jefes en su función de guías de sus alumnos, proporcionando material de apoyo y/o visitas al aula para apoyar directamente.  Presenta propuestas de Mediación escolar. Realiza entrevistas a alumnos apoderados y/ o familia llevando registro de ello. Realiza talleres de Orientación para alum</w:t>
      </w:r>
      <w:r>
        <w:rPr>
          <w:rFonts w:cstheme="minorHAnsi"/>
          <w:sz w:val="24"/>
          <w:szCs w:val="24"/>
        </w:rPr>
        <w:t>nos con problemas de disciplina</w:t>
      </w:r>
      <w:r w:rsidRPr="00BE698E">
        <w:rPr>
          <w:rFonts w:cstheme="minorHAnsi"/>
          <w:sz w:val="24"/>
          <w:szCs w:val="24"/>
        </w:rPr>
        <w:t>.</w:t>
      </w:r>
      <w:r w:rsidR="007D2CD3">
        <w:rPr>
          <w:rFonts w:cstheme="minorHAnsi"/>
          <w:sz w:val="24"/>
          <w:szCs w:val="24"/>
        </w:rPr>
        <w:t xml:space="preserve"> </w:t>
      </w:r>
      <w:r w:rsidRPr="00BE698E">
        <w:rPr>
          <w:rFonts w:cstheme="minorHAnsi"/>
          <w:sz w:val="24"/>
          <w:szCs w:val="24"/>
        </w:rPr>
        <w:t>Realiza seguimiento a los alumnos con problemas de Convivencia Escolar Mantiene una fluida comunicación con Psicólogo de la escuela para un trabajo conjunto. Mantiene una buena comunicación con Equipo técnico y directivo. Mantiene lealtad, compromiso y responsabilidad con la Unidad Educativa</w:t>
      </w:r>
      <w:r w:rsidR="00D25A06">
        <w:rPr>
          <w:rStyle w:val="Refdenotaalpie"/>
          <w:rFonts w:cstheme="minorHAnsi"/>
          <w:sz w:val="24"/>
          <w:szCs w:val="24"/>
        </w:rPr>
        <w:footnoteReference w:id="7"/>
      </w:r>
      <w:r w:rsidRPr="00BE698E">
        <w:rPr>
          <w:rFonts w:cstheme="minorHAnsi"/>
          <w:sz w:val="24"/>
          <w:szCs w:val="24"/>
        </w:rPr>
        <w:t>.</w:t>
      </w:r>
    </w:p>
    <w:p w14:paraId="0D6DAC35" w14:textId="26350825" w:rsidR="002E0A9C" w:rsidRDefault="002E0A9C" w:rsidP="00BE698E">
      <w:pPr>
        <w:spacing w:after="0" w:line="360" w:lineRule="auto"/>
        <w:jc w:val="both"/>
        <w:rPr>
          <w:rFonts w:cstheme="minorHAnsi"/>
          <w:sz w:val="24"/>
          <w:szCs w:val="24"/>
        </w:rPr>
      </w:pPr>
    </w:p>
    <w:p w14:paraId="5B862E90" w14:textId="77777777" w:rsidR="004C7182" w:rsidRDefault="004C7182" w:rsidP="00BE698E">
      <w:pPr>
        <w:spacing w:after="0" w:line="360" w:lineRule="auto"/>
        <w:jc w:val="both"/>
        <w:rPr>
          <w:rFonts w:cstheme="minorHAnsi"/>
          <w:sz w:val="24"/>
          <w:szCs w:val="24"/>
        </w:rPr>
      </w:pPr>
    </w:p>
    <w:p w14:paraId="5B04017D" w14:textId="3C562F6F" w:rsidR="002E0A9C" w:rsidRPr="002E0A9C" w:rsidRDefault="004C7182" w:rsidP="00536C59">
      <w:pPr>
        <w:pStyle w:val="Prrafodelista"/>
        <w:numPr>
          <w:ilvl w:val="0"/>
          <w:numId w:val="23"/>
        </w:numPr>
        <w:spacing w:after="0" w:line="360" w:lineRule="auto"/>
        <w:jc w:val="both"/>
        <w:rPr>
          <w:rFonts w:cstheme="minorHAnsi"/>
          <w:sz w:val="24"/>
          <w:szCs w:val="24"/>
        </w:rPr>
      </w:pPr>
      <w:r>
        <w:rPr>
          <w:rFonts w:cstheme="minorHAnsi"/>
          <w:b/>
          <w:sz w:val="24"/>
          <w:szCs w:val="24"/>
        </w:rPr>
        <w:lastRenderedPageBreak/>
        <w:t>Coordinador</w:t>
      </w:r>
      <w:r w:rsidR="002E0A9C" w:rsidRPr="002E0A9C">
        <w:rPr>
          <w:rFonts w:cstheme="minorHAnsi"/>
          <w:b/>
          <w:sz w:val="24"/>
          <w:szCs w:val="24"/>
        </w:rPr>
        <w:t xml:space="preserve"> de convivencia e</w:t>
      </w:r>
      <w:r>
        <w:rPr>
          <w:rFonts w:cstheme="minorHAnsi"/>
          <w:b/>
          <w:sz w:val="24"/>
          <w:szCs w:val="24"/>
        </w:rPr>
        <w:t>ducativa</w:t>
      </w:r>
      <w:r w:rsidR="002E0A9C" w:rsidRPr="002E0A9C">
        <w:rPr>
          <w:rFonts w:cstheme="minorHAnsi"/>
          <w:sz w:val="24"/>
          <w:szCs w:val="24"/>
        </w:rPr>
        <w:t>:</w:t>
      </w:r>
    </w:p>
    <w:p w14:paraId="43BA0A00" w14:textId="2933D69A" w:rsidR="002E0A9C" w:rsidRDefault="002E0A9C" w:rsidP="002E0A9C">
      <w:pPr>
        <w:spacing w:after="0" w:line="360" w:lineRule="auto"/>
        <w:jc w:val="both"/>
        <w:rPr>
          <w:rFonts w:cstheme="minorHAnsi"/>
          <w:sz w:val="24"/>
          <w:szCs w:val="24"/>
        </w:rPr>
      </w:pPr>
      <w:r>
        <w:rPr>
          <w:rFonts w:cstheme="minorHAnsi"/>
          <w:sz w:val="24"/>
          <w:szCs w:val="24"/>
        </w:rPr>
        <w:t xml:space="preserve">Profesional </w:t>
      </w:r>
      <w:r w:rsidRPr="002E0A9C">
        <w:rPr>
          <w:rFonts w:cstheme="minorHAnsi"/>
          <w:sz w:val="24"/>
          <w:szCs w:val="24"/>
        </w:rPr>
        <w:t>con experiencia y/o formación en el ámbito de convivencia e</w:t>
      </w:r>
      <w:r w:rsidR="004C7182">
        <w:rPr>
          <w:rFonts w:cstheme="minorHAnsi"/>
          <w:sz w:val="24"/>
          <w:szCs w:val="24"/>
        </w:rPr>
        <w:t>ducativa</w:t>
      </w:r>
      <w:r w:rsidRPr="002E0A9C">
        <w:rPr>
          <w:rFonts w:cstheme="minorHAnsi"/>
          <w:sz w:val="24"/>
          <w:szCs w:val="24"/>
        </w:rPr>
        <w:t xml:space="preserve"> y resolución pacífica de conflictos, y/o experiencia en mediación escolar. Debe conocer y comprender el enfoque formativo de la Convivencia E</w:t>
      </w:r>
      <w:r w:rsidR="001364B4">
        <w:rPr>
          <w:rFonts w:cstheme="minorHAnsi"/>
          <w:sz w:val="24"/>
          <w:szCs w:val="24"/>
        </w:rPr>
        <w:t>ducativa</w:t>
      </w:r>
      <w:r w:rsidRPr="002E0A9C">
        <w:rPr>
          <w:rFonts w:cstheme="minorHAnsi"/>
          <w:sz w:val="24"/>
          <w:szCs w:val="24"/>
        </w:rPr>
        <w:t xml:space="preserve"> planteado en la Política Nacional de Convivencia E</w:t>
      </w:r>
      <w:r w:rsidR="001364B4">
        <w:rPr>
          <w:rFonts w:cstheme="minorHAnsi"/>
          <w:sz w:val="24"/>
          <w:szCs w:val="24"/>
        </w:rPr>
        <w:t>ducativa</w:t>
      </w:r>
      <w:r w:rsidRPr="002E0A9C">
        <w:rPr>
          <w:rFonts w:cstheme="minorHAnsi"/>
          <w:sz w:val="24"/>
          <w:szCs w:val="24"/>
        </w:rPr>
        <w:t>, así como la normativa que la define o la regula, y los instrumentos administrativos y de gestión que permiten su implementación. Además, debe mantener una mirada objetiva de las situaciones planteadas en torno a la Convivencia Escolar que permita esclarecer situaciones de conflicto de la manera más adecuada y favorable al Clima del establecimiento.  Debe Promover la participación de los diferentes estamentos de la comunidad educativa en el Consejo Escolar.   Promover el trabajo colaborativo en torno a la Convivencia Escolar en el Consejo Escolar.   Disponer la implementación de las medidas sobre Convivencia Escolar.  Elaborar el Plan de acción sobre Convivencia Escolar.  Coordinar iniciativas de capacitación sobre promoción de la buena convivencia y manejo de situaciones de conflicto, entre los diversos estamentos de la comunidad educativa.  Promover el trabajo colaborativo entre los actores de la comunidad educativa en la elaboración, implementación y difusión de políticas de prevención, medidas pedagógicas y disciplinarias que fomenten la buena convivencia. Entrevistar a los alumnos con problemas de conducta, entrevistar a los padres y apoderados de alumnos con problemas disciplinarios, mensualmente entregar a la dirección estadística de asistencia por cursos.  Aplicar Protocolos de acción frente a situaciones de violencia y/ o acoso escolar de acuerdo a la Ley de Violencia Escolar y Reglamento Interno y de Convivencia Escolar del Establecimiento.  Coordinación con el encargado de seguridad escolar y de formación ciudadana</w:t>
      </w:r>
      <w:r w:rsidR="00D25A06">
        <w:rPr>
          <w:rStyle w:val="Refdenotaalpie"/>
          <w:rFonts w:cstheme="minorHAnsi"/>
          <w:sz w:val="24"/>
          <w:szCs w:val="24"/>
        </w:rPr>
        <w:footnoteReference w:id="8"/>
      </w:r>
      <w:r w:rsidRPr="002E0A9C">
        <w:rPr>
          <w:rFonts w:cstheme="minorHAnsi"/>
          <w:sz w:val="24"/>
          <w:szCs w:val="24"/>
        </w:rPr>
        <w:t>.</w:t>
      </w:r>
    </w:p>
    <w:p w14:paraId="58C584EB" w14:textId="78E400DE" w:rsidR="003A06E2" w:rsidRDefault="003A06E2" w:rsidP="002E0A9C">
      <w:pPr>
        <w:spacing w:after="0" w:line="360" w:lineRule="auto"/>
        <w:jc w:val="both"/>
        <w:rPr>
          <w:rFonts w:cstheme="minorHAnsi"/>
          <w:sz w:val="24"/>
          <w:szCs w:val="24"/>
        </w:rPr>
      </w:pPr>
    </w:p>
    <w:p w14:paraId="5E0244D9" w14:textId="5CC9BD22" w:rsidR="001364B4" w:rsidRDefault="001364B4" w:rsidP="002E0A9C">
      <w:pPr>
        <w:spacing w:after="0" w:line="360" w:lineRule="auto"/>
        <w:jc w:val="both"/>
        <w:rPr>
          <w:rFonts w:cstheme="minorHAnsi"/>
          <w:sz w:val="24"/>
          <w:szCs w:val="24"/>
        </w:rPr>
      </w:pPr>
    </w:p>
    <w:p w14:paraId="4269AF92" w14:textId="3173741A" w:rsidR="001364B4" w:rsidRDefault="001364B4" w:rsidP="002E0A9C">
      <w:pPr>
        <w:spacing w:after="0" w:line="360" w:lineRule="auto"/>
        <w:jc w:val="both"/>
        <w:rPr>
          <w:rFonts w:cstheme="minorHAnsi"/>
          <w:sz w:val="24"/>
          <w:szCs w:val="24"/>
        </w:rPr>
      </w:pPr>
    </w:p>
    <w:p w14:paraId="3539D127" w14:textId="77777777" w:rsidR="001364B4" w:rsidRDefault="001364B4" w:rsidP="002E0A9C">
      <w:pPr>
        <w:spacing w:after="0" w:line="360" w:lineRule="auto"/>
        <w:jc w:val="both"/>
        <w:rPr>
          <w:rFonts w:cstheme="minorHAnsi"/>
          <w:sz w:val="24"/>
          <w:szCs w:val="24"/>
        </w:rPr>
      </w:pPr>
    </w:p>
    <w:p w14:paraId="21C1A176" w14:textId="77777777" w:rsidR="002E0A9C" w:rsidRPr="002E0A9C" w:rsidRDefault="002E0A9C" w:rsidP="00536C59">
      <w:pPr>
        <w:pStyle w:val="Prrafodelista"/>
        <w:numPr>
          <w:ilvl w:val="0"/>
          <w:numId w:val="23"/>
        </w:numPr>
        <w:spacing w:after="0" w:line="360" w:lineRule="auto"/>
        <w:jc w:val="both"/>
        <w:rPr>
          <w:rFonts w:cstheme="minorHAnsi"/>
          <w:b/>
          <w:sz w:val="24"/>
          <w:szCs w:val="24"/>
        </w:rPr>
      </w:pPr>
      <w:r w:rsidRPr="002E0A9C">
        <w:rPr>
          <w:rFonts w:cstheme="minorHAnsi"/>
          <w:b/>
          <w:sz w:val="24"/>
          <w:szCs w:val="24"/>
        </w:rPr>
        <w:lastRenderedPageBreak/>
        <w:t>Profesional(es) de apoyo psicosocial o duplas psicosociales</w:t>
      </w:r>
    </w:p>
    <w:p w14:paraId="1C5BED48" w14:textId="29B8761A" w:rsidR="002E0A9C" w:rsidRDefault="002E0A9C" w:rsidP="002E0A9C">
      <w:pPr>
        <w:spacing w:after="0" w:line="360" w:lineRule="auto"/>
        <w:jc w:val="both"/>
        <w:rPr>
          <w:rFonts w:cstheme="minorHAnsi"/>
          <w:sz w:val="24"/>
          <w:szCs w:val="24"/>
        </w:rPr>
      </w:pPr>
      <w:r w:rsidRPr="002E0A9C">
        <w:rPr>
          <w:rFonts w:cstheme="minorHAnsi"/>
          <w:sz w:val="24"/>
          <w:szCs w:val="24"/>
        </w:rPr>
        <w:t>Profesional(es) de apoyo psicosocial o duplas psicosociales, es decir, psicólogos/ as y trabajadores/as sociales u otros profesionales del área de las Ciencias Sociales que cumplen una importante función dentro de los equipos de convivencia. Es esperable la experiencia en trabajos socioeducativos y con familias, capacidad para trabajar en equipo y en redes en áreas tales como salud, estilos de vida saludable, prevención de drogas, embarazo adolescente, entre otras. Su función es comprender y estar en disposición para abordar, de manera integral y desde una perspectiva pedagógica, los comportamientos y situaciones críticas de los estudiantes y familias que requieran apoyo psicosocial, siempre en coordinación con la labor de los docentes y privilegiando el aprendizaje integral de los estudiantes. Estos profesionales deben conocer la realidad de las y los estudiantes del establecimiento escolar mediante la realización de entrevistas psicosociales individuales al estudiante, así como también a padres, madres y/o apoderados, que recaben antecedentes para visualizar los factores protectores y prevenir las conductas de riesgo de niños/as y adolescentes. Cuando estos profesionales deriven casos a otros especialistas, es importante que hagan un seguimiento oportuno de las derivaciones realizadas. Conocer y trabajar con las redes de apoyo con las que cuenta el establecimiento educacional para poder trabajar intersectorialmente. Deben trabajar en conjunto con el equipo de convivencia en acciones que permitan el mejoramiento de la relación familia-escuela y el compromiso de los padres, madres y apoderados con el Proyecto Educativo Institucional, fortaleciendo la participación de toda la comunidad educativa en la elaboración de una propuesta común de trabajo. Estos profesionales deben generar instancias de trabajo con la comunidad educativa, promoviendo la convivencia y el buen clima en función del Plan de Gestión de la Convivencia Escolar, de la Política Nacional de Convivencia Escolar y de los instrumentos de gestión educativa que abordan en conjunto los diferentes planes y programas de los establecimientos educacionales</w:t>
      </w:r>
      <w:r w:rsidR="00D25A06">
        <w:rPr>
          <w:rStyle w:val="Refdenotaalpie"/>
          <w:rFonts w:cstheme="minorHAnsi"/>
          <w:sz w:val="24"/>
          <w:szCs w:val="24"/>
        </w:rPr>
        <w:footnoteReference w:id="9"/>
      </w:r>
      <w:r w:rsidRPr="002E0A9C">
        <w:rPr>
          <w:rFonts w:cstheme="minorHAnsi"/>
          <w:sz w:val="24"/>
          <w:szCs w:val="24"/>
        </w:rPr>
        <w:t>.</w:t>
      </w:r>
    </w:p>
    <w:p w14:paraId="249790EC" w14:textId="77777777" w:rsidR="001364B4" w:rsidRDefault="001364B4" w:rsidP="002E0A9C">
      <w:pPr>
        <w:spacing w:after="0" w:line="360" w:lineRule="auto"/>
        <w:jc w:val="both"/>
        <w:rPr>
          <w:rFonts w:cstheme="minorHAnsi"/>
          <w:sz w:val="24"/>
          <w:szCs w:val="24"/>
        </w:rPr>
      </w:pPr>
    </w:p>
    <w:p w14:paraId="700F55DB" w14:textId="3B4819CE" w:rsidR="00A9232C" w:rsidRPr="00A9232C" w:rsidRDefault="00A9232C" w:rsidP="00536C59">
      <w:pPr>
        <w:pStyle w:val="Prrafodelista"/>
        <w:numPr>
          <w:ilvl w:val="0"/>
          <w:numId w:val="23"/>
        </w:numPr>
        <w:spacing w:after="0" w:line="360" w:lineRule="auto"/>
        <w:jc w:val="both"/>
        <w:rPr>
          <w:rFonts w:cstheme="minorHAnsi"/>
          <w:b/>
          <w:sz w:val="24"/>
          <w:szCs w:val="24"/>
        </w:rPr>
      </w:pPr>
      <w:r w:rsidRPr="00A9232C">
        <w:rPr>
          <w:rFonts w:cstheme="minorHAnsi"/>
          <w:b/>
          <w:sz w:val="24"/>
          <w:szCs w:val="24"/>
        </w:rPr>
        <w:lastRenderedPageBreak/>
        <w:t>Psicopedagoga:</w:t>
      </w:r>
    </w:p>
    <w:p w14:paraId="09C7CE21" w14:textId="749D4A1B" w:rsidR="00C374DC" w:rsidRPr="00183330" w:rsidRDefault="00C374DC" w:rsidP="00C374DC">
      <w:pPr>
        <w:spacing w:after="0" w:line="360" w:lineRule="auto"/>
        <w:ind w:left="360"/>
        <w:jc w:val="both"/>
      </w:pPr>
      <w:r w:rsidRPr="00183330">
        <w:t>Profesional que desempeña un rol fundamental en la identificación de necesidades educativas, interviene para mejorar el rendimiento académico, el acompañamiento emocional y el apoyo a docentes y familias. Todo esto con el objetivo de promover el desarrollo integral de los estudiantes y su bienestar dentro del contexto escolar. 1. Evaluación psicopedagógica:</w:t>
      </w:r>
    </w:p>
    <w:p w14:paraId="7232F371" w14:textId="63E7E76C" w:rsidR="00C374DC" w:rsidRPr="00183330" w:rsidRDefault="00C374DC" w:rsidP="00C374DC">
      <w:pPr>
        <w:spacing w:after="0" w:line="360" w:lineRule="auto"/>
        <w:ind w:left="360"/>
        <w:jc w:val="both"/>
      </w:pPr>
      <w:r w:rsidRPr="00183330">
        <w:t>Diagnóstico de dificultades de aprendizaje, evaluación de habilidades cognitivas y emocionales,</w:t>
      </w:r>
    </w:p>
    <w:p w14:paraId="7A8A90C6" w14:textId="0F375C52" w:rsidR="00C374DC" w:rsidRPr="00183330" w:rsidRDefault="00C374DC" w:rsidP="00C374DC">
      <w:pPr>
        <w:spacing w:after="0" w:line="360" w:lineRule="auto"/>
        <w:ind w:left="360"/>
        <w:jc w:val="both"/>
      </w:pPr>
      <w:r w:rsidRPr="00183330">
        <w:t>detección de necesidades educativas especiales, 2. Intervención psicopedagógica:</w:t>
      </w:r>
    </w:p>
    <w:p w14:paraId="6D1DD86B" w14:textId="268EC9A7" w:rsidR="00C374DC" w:rsidRPr="00183330" w:rsidRDefault="00C374DC" w:rsidP="00C374DC">
      <w:pPr>
        <w:spacing w:after="0" w:line="360" w:lineRule="auto"/>
        <w:ind w:left="360"/>
        <w:jc w:val="both"/>
      </w:pPr>
      <w:r w:rsidRPr="00183330">
        <w:t xml:space="preserve">Diseño de estrategias de intervención: </w:t>
      </w:r>
    </w:p>
    <w:p w14:paraId="41919D8C" w14:textId="1D51FB2E" w:rsidR="00C374DC" w:rsidRPr="00183330" w:rsidRDefault="00C374DC" w:rsidP="00C374DC">
      <w:pPr>
        <w:spacing w:after="0" w:line="360" w:lineRule="auto"/>
        <w:ind w:left="360"/>
        <w:jc w:val="both"/>
      </w:pPr>
      <w:r w:rsidRPr="00183330">
        <w:t>Apoyo a estudiantes con dificultades: Proporciona estrategias para ayudar a los estudiantes a superar barreras de aprendizaje, ya sea a través de clases de refuerzo, adaptaciones curriculares o técnicas de estudio.</w:t>
      </w:r>
    </w:p>
    <w:p w14:paraId="0A55C98C" w14:textId="77777777" w:rsidR="00C374DC" w:rsidRPr="00183330" w:rsidRDefault="00C374DC" w:rsidP="00C374DC">
      <w:pPr>
        <w:spacing w:after="0" w:line="360" w:lineRule="auto"/>
        <w:ind w:left="360"/>
        <w:jc w:val="both"/>
      </w:pPr>
      <w:r w:rsidRPr="00183330">
        <w:t>Trabajo con estudiantes con altas capacidades: Ayuda a desarrollar el potencial de aquellos estudiantes que sobresalen en ciertas áreas del conocimiento.</w:t>
      </w:r>
    </w:p>
    <w:p w14:paraId="1821B07E" w14:textId="77777777" w:rsidR="00C374DC" w:rsidRPr="00183330" w:rsidRDefault="00C374DC" w:rsidP="00C374DC">
      <w:pPr>
        <w:spacing w:after="0" w:line="360" w:lineRule="auto"/>
        <w:ind w:left="360"/>
        <w:jc w:val="both"/>
      </w:pPr>
      <w:r w:rsidRPr="00183330">
        <w:t>3. Asesoramiento y acompañamiento a docentes</w:t>
      </w:r>
    </w:p>
    <w:p w14:paraId="5F7C80D4" w14:textId="77777777" w:rsidR="00C374DC" w:rsidRPr="00183330" w:rsidRDefault="00C374DC" w:rsidP="00C374DC">
      <w:pPr>
        <w:spacing w:after="0" w:line="360" w:lineRule="auto"/>
        <w:ind w:left="360"/>
        <w:jc w:val="both"/>
      </w:pPr>
      <w:r w:rsidRPr="00183330">
        <w:t>Orientación a los profesores: Proporciona estrategias para que los docentes adapten sus métodos de enseñanza según las necesidades de los estudiantes, especialmente aquellos con dificultades de aprendizaje.</w:t>
      </w:r>
    </w:p>
    <w:p w14:paraId="4667218D" w14:textId="77777777" w:rsidR="00C374DC" w:rsidRPr="00183330" w:rsidRDefault="00C374DC" w:rsidP="00C374DC">
      <w:pPr>
        <w:spacing w:after="0" w:line="360" w:lineRule="auto"/>
        <w:ind w:left="360"/>
        <w:jc w:val="both"/>
      </w:pPr>
      <w:r w:rsidRPr="00183330">
        <w:t>Capacitación continua: Organiza talleres o sesiones de formación para mejorar la comprensión de los docentes sobre los procesos de aprendizaje y las características de los estudiantes con necesidades especiales.</w:t>
      </w:r>
    </w:p>
    <w:p w14:paraId="7D7F0492" w14:textId="77777777" w:rsidR="00C374DC" w:rsidRDefault="00C374DC" w:rsidP="00C374DC">
      <w:pPr>
        <w:spacing w:after="0" w:line="360" w:lineRule="auto"/>
        <w:ind w:left="360"/>
        <w:jc w:val="both"/>
      </w:pPr>
      <w:r>
        <w:t>4. Trabajo con las familias</w:t>
      </w:r>
    </w:p>
    <w:p w14:paraId="0CDF59E4" w14:textId="77777777" w:rsidR="00C374DC" w:rsidRDefault="00C374DC" w:rsidP="00C374DC">
      <w:pPr>
        <w:spacing w:after="0" w:line="360" w:lineRule="auto"/>
        <w:ind w:left="360"/>
        <w:jc w:val="both"/>
      </w:pPr>
      <w:r>
        <w:t>Orientación a padres y apoderados: Acompaña a las familias para abordar dificultades emocionales o educativas de los estudiantes, brindando pautas para apoyar su desarrollo en casa.</w:t>
      </w:r>
    </w:p>
    <w:p w14:paraId="6F883540" w14:textId="77777777" w:rsidR="00C374DC" w:rsidRDefault="00C374DC" w:rsidP="00C374DC">
      <w:pPr>
        <w:spacing w:after="0" w:line="360" w:lineRule="auto"/>
        <w:ind w:left="360"/>
        <w:jc w:val="both"/>
      </w:pPr>
      <w:r>
        <w:t>Asesoría sobre el manejo de conductas o emociones: Proporciona herramientas a los padres para manejar situaciones de estrés, ansiedad, problemas de comportamiento u otros conflictos emocionales que puedan afectar el rendimiento académico.</w:t>
      </w:r>
    </w:p>
    <w:p w14:paraId="576FC5A5" w14:textId="77777777" w:rsidR="00C374DC" w:rsidRDefault="00C374DC" w:rsidP="00C374DC">
      <w:pPr>
        <w:spacing w:after="0" w:line="360" w:lineRule="auto"/>
        <w:ind w:left="360"/>
        <w:jc w:val="both"/>
      </w:pPr>
      <w:r>
        <w:t>5. Prevención y promoción del bienestar emocional</w:t>
      </w:r>
    </w:p>
    <w:p w14:paraId="75FE2C45" w14:textId="77777777" w:rsidR="00C374DC" w:rsidRDefault="00C374DC" w:rsidP="00C374DC">
      <w:pPr>
        <w:spacing w:after="0" w:line="360" w:lineRule="auto"/>
        <w:ind w:left="360"/>
        <w:jc w:val="both"/>
      </w:pPr>
      <w:r>
        <w:t>Prevención de problemas emocionales y sociales: Realiza programas preventivos que promuevan la salud emocional de los estudiantes, ayudando a prevenir problemas como el bullying, la ansiedad o la depresión.</w:t>
      </w:r>
    </w:p>
    <w:p w14:paraId="32F55166" w14:textId="77777777" w:rsidR="00C374DC" w:rsidRDefault="00C374DC" w:rsidP="00C374DC">
      <w:pPr>
        <w:spacing w:after="0" w:line="360" w:lineRule="auto"/>
        <w:ind w:left="360"/>
        <w:jc w:val="both"/>
      </w:pPr>
      <w:r>
        <w:lastRenderedPageBreak/>
        <w:t>Fomento del desarrollo emocional: Acompaña a los estudiantes en el manejo de sus emociones y les enseña habilidades para la resolución de conflictos, comunicación asertiva y toma de decisiones.</w:t>
      </w:r>
    </w:p>
    <w:p w14:paraId="08407320" w14:textId="77777777" w:rsidR="00C374DC" w:rsidRDefault="00C374DC" w:rsidP="00C374DC">
      <w:pPr>
        <w:spacing w:after="0" w:line="360" w:lineRule="auto"/>
        <w:ind w:left="360"/>
        <w:jc w:val="both"/>
      </w:pPr>
      <w:r>
        <w:t>6. Orientación vocacional y de desarrollo</w:t>
      </w:r>
    </w:p>
    <w:p w14:paraId="2B8D4787" w14:textId="77777777" w:rsidR="00C374DC" w:rsidRDefault="00C374DC" w:rsidP="00C374DC">
      <w:pPr>
        <w:spacing w:after="0" w:line="360" w:lineRule="auto"/>
        <w:ind w:left="360"/>
        <w:jc w:val="both"/>
      </w:pPr>
      <w:r>
        <w:t>Apoyo en la orientación vocacional: En los niveles más altos (como octavo básico), ofrece orientación sobre posibles caminos académicos y vocacionales, considerando las aptitudes e intereses de los estudiantes.</w:t>
      </w:r>
    </w:p>
    <w:p w14:paraId="65FDC2A8" w14:textId="77777777" w:rsidR="00C374DC" w:rsidRDefault="00C374DC" w:rsidP="00C374DC">
      <w:pPr>
        <w:spacing w:after="0" w:line="360" w:lineRule="auto"/>
        <w:ind w:left="360"/>
        <w:jc w:val="both"/>
      </w:pPr>
      <w:r>
        <w:t>Desarrollo de la autoestima y habilidades sociales: Fomenta la autoestima de los estudiantes y ayuda en la adquisición de habilidades sociales que favorezcan su adaptación y convivencia escolar.</w:t>
      </w:r>
    </w:p>
    <w:p w14:paraId="5321A536" w14:textId="77777777" w:rsidR="00C374DC" w:rsidRDefault="00C374DC" w:rsidP="00C374DC">
      <w:pPr>
        <w:spacing w:after="0" w:line="360" w:lineRule="auto"/>
        <w:ind w:left="360"/>
        <w:jc w:val="both"/>
      </w:pPr>
      <w:r>
        <w:t>7. Trabajo colaborativo</w:t>
      </w:r>
    </w:p>
    <w:p w14:paraId="4CCBDDF6" w14:textId="77777777" w:rsidR="00C374DC" w:rsidRDefault="00C374DC" w:rsidP="00C374DC">
      <w:pPr>
        <w:spacing w:after="0" w:line="360" w:lineRule="auto"/>
        <w:ind w:left="360"/>
        <w:jc w:val="both"/>
      </w:pPr>
      <w:r>
        <w:t>Trabajo en equipo con otros profesionales: Colabora con otros profesionales del establecimiento (psicólogos, terapeutas, trabajadores sociales, etc.) para ofrecer un enfoque integral en el acompañamiento de los estudiantes.</w:t>
      </w:r>
    </w:p>
    <w:p w14:paraId="208BE4C2" w14:textId="440EFBEF" w:rsidR="00C374DC" w:rsidRPr="00C374DC" w:rsidRDefault="00C374DC" w:rsidP="00C374DC">
      <w:pPr>
        <w:spacing w:after="0" w:line="360" w:lineRule="auto"/>
        <w:ind w:left="360"/>
        <w:jc w:val="both"/>
      </w:pPr>
      <w:r>
        <w:t>Participación en reuniones interdisciplinarias: Asiste a reuniones de coordinación entre docentes, directivos y otros especialistas para compartir avances, identificar dificultades y proponer soluciones.</w:t>
      </w:r>
    </w:p>
    <w:p w14:paraId="7C9FD9FB" w14:textId="44FD7CA7" w:rsidR="00183330" w:rsidRPr="00B54A97" w:rsidRDefault="00183330" w:rsidP="00922471">
      <w:pPr>
        <w:pStyle w:val="Prrafodelista"/>
        <w:numPr>
          <w:ilvl w:val="0"/>
          <w:numId w:val="23"/>
        </w:numPr>
        <w:spacing w:after="0" w:line="360" w:lineRule="auto"/>
        <w:ind w:left="360"/>
        <w:jc w:val="both"/>
        <w:rPr>
          <w:rFonts w:cstheme="minorHAnsi"/>
          <w:sz w:val="24"/>
          <w:szCs w:val="24"/>
        </w:rPr>
      </w:pPr>
      <w:r w:rsidRPr="00B54A97">
        <w:rPr>
          <w:rFonts w:cstheme="minorHAnsi"/>
          <w:b/>
          <w:sz w:val="24"/>
          <w:szCs w:val="24"/>
        </w:rPr>
        <w:t>Psicólogo (a)</w:t>
      </w:r>
      <w:r w:rsidR="00B54A97" w:rsidRPr="00B54A97">
        <w:rPr>
          <w:rFonts w:cstheme="minorHAnsi"/>
          <w:sz w:val="24"/>
          <w:szCs w:val="24"/>
        </w:rPr>
        <w:t>: D</w:t>
      </w:r>
      <w:r w:rsidRPr="00B54A97">
        <w:rPr>
          <w:rFonts w:cstheme="minorHAnsi"/>
          <w:sz w:val="24"/>
          <w:szCs w:val="24"/>
        </w:rPr>
        <w:t>esempeña una variedad de funciones cruciales para el bienestar integral y el desarrollo de los estudiantes, así como para el apoyo a docentes y familias. Apoyo y Orientación a los Estudiantes:</w:t>
      </w:r>
    </w:p>
    <w:p w14:paraId="1B7A698C" w14:textId="77777777" w:rsidR="00183330" w:rsidRPr="00183330" w:rsidRDefault="00183330" w:rsidP="00183330">
      <w:pPr>
        <w:spacing w:after="0" w:line="360" w:lineRule="auto"/>
        <w:jc w:val="both"/>
        <w:rPr>
          <w:rFonts w:cstheme="minorHAnsi"/>
          <w:sz w:val="24"/>
          <w:szCs w:val="24"/>
        </w:rPr>
      </w:pPr>
      <w:r w:rsidRPr="00183330">
        <w:rPr>
          <w:rFonts w:cstheme="minorHAnsi"/>
          <w:sz w:val="24"/>
          <w:szCs w:val="24"/>
        </w:rPr>
        <w:t>Evaluación psicopedagógica: Realiza evaluaciones para identificar las necesidades educativas especiales (NEE), dificultades de aprendizaje, problemas de conducta, o altas capacidades de los estudiantes. Esto implica la aplicación de pruebas, entrevistas y observación.</w:t>
      </w:r>
    </w:p>
    <w:p w14:paraId="422FE0F9" w14:textId="77777777" w:rsidR="00183330" w:rsidRPr="00183330" w:rsidRDefault="00183330" w:rsidP="00183330">
      <w:pPr>
        <w:spacing w:after="0" w:line="360" w:lineRule="auto"/>
        <w:jc w:val="both"/>
        <w:rPr>
          <w:rFonts w:cstheme="minorHAnsi"/>
          <w:sz w:val="24"/>
          <w:szCs w:val="24"/>
        </w:rPr>
      </w:pPr>
      <w:r w:rsidRPr="00183330">
        <w:rPr>
          <w:rFonts w:cstheme="minorHAnsi"/>
          <w:sz w:val="24"/>
          <w:szCs w:val="24"/>
        </w:rPr>
        <w:t>Intervención individual y grupal: Diseña e implementa programas de intervención para abordar problemas específicos como ansiedad, depresión, dificultades sociales, problemas de atención, acoso escolar, etc. Esto puede ser a través de terapia individual, talleres grupales o actividades socioemocionales.</w:t>
      </w:r>
    </w:p>
    <w:p w14:paraId="41D68460" w14:textId="6CDF5A2C" w:rsidR="00183330" w:rsidRPr="00183330" w:rsidRDefault="00183330" w:rsidP="00183330">
      <w:pPr>
        <w:spacing w:after="0" w:line="360" w:lineRule="auto"/>
        <w:jc w:val="both"/>
        <w:rPr>
          <w:rFonts w:cstheme="minorHAnsi"/>
          <w:sz w:val="24"/>
          <w:szCs w:val="24"/>
        </w:rPr>
      </w:pPr>
      <w:r w:rsidRPr="00183330">
        <w:rPr>
          <w:rFonts w:cstheme="minorHAnsi"/>
          <w:sz w:val="24"/>
          <w:szCs w:val="24"/>
        </w:rPr>
        <w:lastRenderedPageBreak/>
        <w:t>Orientación vocacional y profesional: Ayuda a los estudiantes a explorar sus intereses, habilidades y valores para tomar decisiones informadas sobre su futuro académico y profesio</w:t>
      </w:r>
      <w:r>
        <w:rPr>
          <w:rFonts w:cstheme="minorHAnsi"/>
          <w:sz w:val="24"/>
          <w:szCs w:val="24"/>
        </w:rPr>
        <w:t xml:space="preserve">nal. </w:t>
      </w:r>
      <w:r w:rsidRPr="00183330">
        <w:rPr>
          <w:rFonts w:cstheme="minorHAnsi"/>
          <w:sz w:val="24"/>
          <w:szCs w:val="24"/>
        </w:rPr>
        <w:t xml:space="preserve">   </w:t>
      </w:r>
    </w:p>
    <w:p w14:paraId="1D609CB8" w14:textId="191CF865" w:rsidR="00183330" w:rsidRPr="00183330" w:rsidRDefault="00183330" w:rsidP="00183330">
      <w:pPr>
        <w:spacing w:after="0" w:line="360" w:lineRule="auto"/>
        <w:jc w:val="both"/>
        <w:rPr>
          <w:rFonts w:cstheme="minorHAnsi"/>
          <w:sz w:val="24"/>
          <w:szCs w:val="24"/>
        </w:rPr>
      </w:pPr>
      <w:r w:rsidRPr="00183330">
        <w:rPr>
          <w:rFonts w:cstheme="minorHAnsi"/>
          <w:sz w:val="24"/>
          <w:szCs w:val="24"/>
        </w:rPr>
        <w:t>Apoyo en la transición: Facilita la adaptación de los estudiantes a nuevos ciclos educativos (por ejemplo, de primaria a secundaria) o a cambios en su vida personal que puedan afectar su desempeño escolar.</w:t>
      </w:r>
    </w:p>
    <w:p w14:paraId="1E68F432" w14:textId="77777777" w:rsidR="00183330" w:rsidRPr="00183330" w:rsidRDefault="00183330" w:rsidP="00183330">
      <w:pPr>
        <w:spacing w:after="0" w:line="360" w:lineRule="auto"/>
        <w:jc w:val="both"/>
        <w:rPr>
          <w:rFonts w:cstheme="minorHAnsi"/>
          <w:sz w:val="24"/>
          <w:szCs w:val="24"/>
        </w:rPr>
      </w:pPr>
      <w:r w:rsidRPr="00183330">
        <w:rPr>
          <w:rFonts w:cstheme="minorHAnsi"/>
          <w:sz w:val="24"/>
          <w:szCs w:val="24"/>
        </w:rPr>
        <w:t>Promoción del bienestar emocional: Implementa estrategias para fomentar la salud mental, la resiliencia y el desarrollo de habilidades socioemocionales en los estudiantes.</w:t>
      </w:r>
    </w:p>
    <w:p w14:paraId="3B6CE23A" w14:textId="77777777" w:rsidR="00183330" w:rsidRPr="00183330" w:rsidRDefault="00183330" w:rsidP="00183330">
      <w:pPr>
        <w:spacing w:after="0" w:line="360" w:lineRule="auto"/>
        <w:jc w:val="both"/>
        <w:rPr>
          <w:rFonts w:cstheme="minorHAnsi"/>
          <w:sz w:val="24"/>
          <w:szCs w:val="24"/>
        </w:rPr>
      </w:pPr>
      <w:r w:rsidRPr="00183330">
        <w:rPr>
          <w:rFonts w:cstheme="minorHAnsi"/>
          <w:sz w:val="24"/>
          <w:szCs w:val="24"/>
        </w:rPr>
        <w:t>Colaboración y Asesoramiento a Docentes:</w:t>
      </w:r>
    </w:p>
    <w:p w14:paraId="5B2FB086" w14:textId="77777777" w:rsidR="00183330" w:rsidRPr="00183330" w:rsidRDefault="00183330" w:rsidP="00183330">
      <w:pPr>
        <w:spacing w:after="0" w:line="360" w:lineRule="auto"/>
        <w:jc w:val="both"/>
        <w:rPr>
          <w:rFonts w:cstheme="minorHAnsi"/>
          <w:sz w:val="24"/>
          <w:szCs w:val="24"/>
        </w:rPr>
      </w:pPr>
      <w:r w:rsidRPr="00183330">
        <w:rPr>
          <w:rFonts w:cstheme="minorHAnsi"/>
          <w:sz w:val="24"/>
          <w:szCs w:val="24"/>
        </w:rPr>
        <w:t>Asesoramiento psicopedagógico: Brinda apoyo y orientación a los docentes sobre estrategias de enseñanza inclusivas, manejo de la diversidad en el aula, detección temprana de dificultades, y estrategias para abordar problemas de conducta.</w:t>
      </w:r>
    </w:p>
    <w:p w14:paraId="4F93DC45" w14:textId="77777777" w:rsidR="00183330" w:rsidRPr="00183330" w:rsidRDefault="00183330" w:rsidP="00183330">
      <w:pPr>
        <w:spacing w:after="0" w:line="360" w:lineRule="auto"/>
        <w:jc w:val="both"/>
        <w:rPr>
          <w:rFonts w:cstheme="minorHAnsi"/>
          <w:sz w:val="24"/>
          <w:szCs w:val="24"/>
        </w:rPr>
      </w:pPr>
      <w:r w:rsidRPr="00183330">
        <w:rPr>
          <w:rFonts w:cstheme="minorHAnsi"/>
          <w:sz w:val="24"/>
          <w:szCs w:val="24"/>
        </w:rPr>
        <w:t>Formación y talleres: Realiza talleres y capacitaciones para el personal docente sobre temas relacionados con la psicología del desarrollo, el aprendizaje, la motivación, la convivencia escolar, y la intervención en crisis.</w:t>
      </w:r>
    </w:p>
    <w:p w14:paraId="767629DD" w14:textId="77777777" w:rsidR="00183330" w:rsidRPr="00183330" w:rsidRDefault="00183330" w:rsidP="00183330">
      <w:pPr>
        <w:spacing w:after="0" w:line="360" w:lineRule="auto"/>
        <w:jc w:val="both"/>
        <w:rPr>
          <w:rFonts w:cstheme="minorHAnsi"/>
          <w:sz w:val="24"/>
          <w:szCs w:val="24"/>
        </w:rPr>
      </w:pPr>
      <w:r w:rsidRPr="00183330">
        <w:rPr>
          <w:rFonts w:cstheme="minorHAnsi"/>
          <w:sz w:val="24"/>
          <w:szCs w:val="24"/>
        </w:rPr>
        <w:t>Trabajo en equipo: Colabora con otros profesionales del establecimiento (orientadores, trabajadores sociales, etc.) para abordar de manera integral las necesidades de los estudiantes.</w:t>
      </w:r>
    </w:p>
    <w:p w14:paraId="2E310B95" w14:textId="77777777" w:rsidR="00183330" w:rsidRPr="00183330" w:rsidRDefault="00183330" w:rsidP="00183330">
      <w:pPr>
        <w:spacing w:after="0" w:line="360" w:lineRule="auto"/>
        <w:jc w:val="both"/>
        <w:rPr>
          <w:rFonts w:cstheme="minorHAnsi"/>
          <w:sz w:val="24"/>
          <w:szCs w:val="24"/>
        </w:rPr>
      </w:pPr>
      <w:r w:rsidRPr="00183330">
        <w:rPr>
          <w:rFonts w:cstheme="minorHAnsi"/>
          <w:sz w:val="24"/>
          <w:szCs w:val="24"/>
        </w:rPr>
        <w:t>Apoyo en la elaboración de adaptaciones curriculares: Participa en la creación de estrategias individualizadas para estudiantes con NEE.</w:t>
      </w:r>
    </w:p>
    <w:p w14:paraId="2A961631" w14:textId="77777777" w:rsidR="00183330" w:rsidRPr="00183330" w:rsidRDefault="00183330" w:rsidP="00183330">
      <w:pPr>
        <w:spacing w:after="0" w:line="360" w:lineRule="auto"/>
        <w:jc w:val="both"/>
        <w:rPr>
          <w:rFonts w:cstheme="minorHAnsi"/>
          <w:sz w:val="24"/>
          <w:szCs w:val="24"/>
        </w:rPr>
      </w:pPr>
      <w:r w:rsidRPr="00183330">
        <w:rPr>
          <w:rFonts w:cstheme="minorHAnsi"/>
          <w:sz w:val="24"/>
          <w:szCs w:val="24"/>
        </w:rPr>
        <w:t>Vinculación con Familias:</w:t>
      </w:r>
    </w:p>
    <w:p w14:paraId="5ADE1F14" w14:textId="77777777" w:rsidR="00183330" w:rsidRPr="00183330" w:rsidRDefault="00183330" w:rsidP="00183330">
      <w:pPr>
        <w:spacing w:after="0" w:line="360" w:lineRule="auto"/>
        <w:jc w:val="both"/>
        <w:rPr>
          <w:rFonts w:cstheme="minorHAnsi"/>
          <w:sz w:val="24"/>
          <w:szCs w:val="24"/>
        </w:rPr>
      </w:pPr>
      <w:r w:rsidRPr="00183330">
        <w:rPr>
          <w:rFonts w:cstheme="minorHAnsi"/>
          <w:sz w:val="24"/>
          <w:szCs w:val="24"/>
        </w:rPr>
        <w:t>Orientación y asesoramiento familiar: Ofrece apoyo y orientación a las familias sobre temas relacionados con el desarrollo de sus hijos, dificultades de aprendizaje o conducta, y estrategias de crianza positiva.</w:t>
      </w:r>
    </w:p>
    <w:p w14:paraId="165B34D5" w14:textId="77777777" w:rsidR="00183330" w:rsidRPr="00183330" w:rsidRDefault="00183330" w:rsidP="00183330">
      <w:pPr>
        <w:spacing w:after="0" w:line="360" w:lineRule="auto"/>
        <w:jc w:val="both"/>
        <w:rPr>
          <w:rFonts w:cstheme="minorHAnsi"/>
          <w:sz w:val="24"/>
          <w:szCs w:val="24"/>
        </w:rPr>
      </w:pPr>
      <w:r w:rsidRPr="00183330">
        <w:rPr>
          <w:rFonts w:cstheme="minorHAnsi"/>
          <w:sz w:val="24"/>
          <w:szCs w:val="24"/>
        </w:rPr>
        <w:t>Escuelas para padres: Organiza talleres y charlas para padres con el objetivo de fortalecer sus habilidades parentales y su participación en el proceso educativo de sus hijos.</w:t>
      </w:r>
    </w:p>
    <w:p w14:paraId="44069ECE" w14:textId="4B3CDF06" w:rsidR="00183330" w:rsidRPr="00183330" w:rsidRDefault="00183330" w:rsidP="00183330">
      <w:pPr>
        <w:spacing w:after="0" w:line="360" w:lineRule="auto"/>
        <w:jc w:val="both"/>
        <w:rPr>
          <w:rFonts w:cstheme="minorHAnsi"/>
          <w:sz w:val="24"/>
          <w:szCs w:val="24"/>
        </w:rPr>
      </w:pPr>
      <w:r>
        <w:rPr>
          <w:rFonts w:cstheme="minorHAnsi"/>
          <w:sz w:val="24"/>
          <w:szCs w:val="24"/>
        </w:rPr>
        <w:t>C</w:t>
      </w:r>
      <w:r w:rsidRPr="00183330">
        <w:rPr>
          <w:rFonts w:cstheme="minorHAnsi"/>
          <w:sz w:val="24"/>
          <w:szCs w:val="24"/>
        </w:rPr>
        <w:t>omunicación y coordinación: Mantiene una comunicación fluida con las familias para informar sobre el progreso de sus hijos y coordinar estrategias de apoyo conjuntas.</w:t>
      </w:r>
    </w:p>
    <w:p w14:paraId="4D070CFE" w14:textId="77777777" w:rsidR="00183330" w:rsidRPr="00183330" w:rsidRDefault="00183330" w:rsidP="00183330">
      <w:pPr>
        <w:spacing w:after="0" w:line="360" w:lineRule="auto"/>
        <w:jc w:val="both"/>
        <w:rPr>
          <w:rFonts w:cstheme="minorHAnsi"/>
          <w:sz w:val="24"/>
          <w:szCs w:val="24"/>
        </w:rPr>
      </w:pPr>
      <w:r w:rsidRPr="00183330">
        <w:rPr>
          <w:rFonts w:cstheme="minorHAnsi"/>
          <w:sz w:val="24"/>
          <w:szCs w:val="24"/>
        </w:rPr>
        <w:t>Prevención e Intervención a Nivel Institucional:</w:t>
      </w:r>
    </w:p>
    <w:p w14:paraId="228A430B" w14:textId="77777777" w:rsidR="00183330" w:rsidRPr="00183330" w:rsidRDefault="00183330" w:rsidP="00183330">
      <w:pPr>
        <w:spacing w:after="0" w:line="360" w:lineRule="auto"/>
        <w:jc w:val="both"/>
        <w:rPr>
          <w:rFonts w:cstheme="minorHAnsi"/>
          <w:sz w:val="24"/>
          <w:szCs w:val="24"/>
        </w:rPr>
      </w:pPr>
      <w:r w:rsidRPr="00183330">
        <w:rPr>
          <w:rFonts w:cstheme="minorHAnsi"/>
          <w:sz w:val="24"/>
          <w:szCs w:val="24"/>
        </w:rPr>
        <w:lastRenderedPageBreak/>
        <w:t>Participación en la elaboración del Plan de Convivencia Escolar: Contribuye al desarrollo de estrategias para promover un clima escolar positivo, prevenir el acoso escolar y abordar los conflictos de manera constructiva.</w:t>
      </w:r>
    </w:p>
    <w:p w14:paraId="2D3ABD83" w14:textId="77777777" w:rsidR="00183330" w:rsidRPr="00183330" w:rsidRDefault="00183330" w:rsidP="00183330">
      <w:pPr>
        <w:spacing w:after="0" w:line="360" w:lineRule="auto"/>
        <w:jc w:val="both"/>
        <w:rPr>
          <w:rFonts w:cstheme="minorHAnsi"/>
          <w:sz w:val="24"/>
          <w:szCs w:val="24"/>
        </w:rPr>
      </w:pPr>
      <w:r w:rsidRPr="00183330">
        <w:rPr>
          <w:rFonts w:cstheme="minorHAnsi"/>
          <w:sz w:val="24"/>
          <w:szCs w:val="24"/>
        </w:rPr>
        <w:t>Detección y prevención de riesgos: Participa en la identificación de factores de riesgo psicosocial en el entorno escolar y colabora en la implementación de programas de prevención.</w:t>
      </w:r>
    </w:p>
    <w:p w14:paraId="41850D20" w14:textId="77777777" w:rsidR="00183330" w:rsidRPr="00183330" w:rsidRDefault="00183330" w:rsidP="00183330">
      <w:pPr>
        <w:spacing w:after="0" w:line="360" w:lineRule="auto"/>
        <w:jc w:val="both"/>
        <w:rPr>
          <w:rFonts w:cstheme="minorHAnsi"/>
          <w:sz w:val="24"/>
          <w:szCs w:val="24"/>
        </w:rPr>
      </w:pPr>
      <w:r w:rsidRPr="00183330">
        <w:rPr>
          <w:rFonts w:cstheme="minorHAnsi"/>
          <w:sz w:val="24"/>
          <w:szCs w:val="24"/>
        </w:rPr>
        <w:t>Intervención en situaciones de crisis: Ofrece apoyo psicológico en situaciones de emergencia o crisis que puedan afectar a la comunidad educativa.</w:t>
      </w:r>
    </w:p>
    <w:p w14:paraId="285569DB" w14:textId="77777777" w:rsidR="00183330" w:rsidRPr="00183330" w:rsidRDefault="00183330" w:rsidP="00183330">
      <w:pPr>
        <w:spacing w:after="0" w:line="360" w:lineRule="auto"/>
        <w:jc w:val="both"/>
        <w:rPr>
          <w:rFonts w:cstheme="minorHAnsi"/>
          <w:sz w:val="24"/>
          <w:szCs w:val="24"/>
        </w:rPr>
      </w:pPr>
      <w:r w:rsidRPr="00183330">
        <w:rPr>
          <w:rFonts w:cstheme="minorHAnsi"/>
          <w:sz w:val="24"/>
          <w:szCs w:val="24"/>
        </w:rPr>
        <w:t>Evaluación y mejora de programas: Participa en la evaluación de la efectividad de los programas implementados en el establecimiento y propone mejoras basadas en evidencia.</w:t>
      </w:r>
    </w:p>
    <w:p w14:paraId="391FF8BF" w14:textId="6D8A1F4F" w:rsidR="00C374DC" w:rsidRPr="00183330" w:rsidRDefault="00183330" w:rsidP="00183330">
      <w:pPr>
        <w:spacing w:after="0" w:line="360" w:lineRule="auto"/>
        <w:jc w:val="both"/>
        <w:rPr>
          <w:rFonts w:cstheme="minorHAnsi"/>
          <w:sz w:val="24"/>
          <w:szCs w:val="24"/>
        </w:rPr>
      </w:pPr>
      <w:r w:rsidRPr="00183330">
        <w:rPr>
          <w:rFonts w:cstheme="minorHAnsi"/>
          <w:sz w:val="24"/>
          <w:szCs w:val="24"/>
        </w:rPr>
        <w:t>Investigación: Puede participar en proyectos de investigación educativa para mejorar las prácticas y estrategias dentro del establecimiento.</w:t>
      </w:r>
    </w:p>
    <w:p w14:paraId="0DAAAC97" w14:textId="77777777" w:rsidR="00BE698E" w:rsidRDefault="00BE698E" w:rsidP="00BE698E">
      <w:pPr>
        <w:pStyle w:val="Prrafodelista"/>
        <w:spacing w:after="0" w:line="360" w:lineRule="auto"/>
        <w:jc w:val="both"/>
        <w:rPr>
          <w:rFonts w:cstheme="minorHAnsi"/>
          <w:b/>
          <w:sz w:val="24"/>
          <w:szCs w:val="24"/>
        </w:rPr>
      </w:pPr>
    </w:p>
    <w:p w14:paraId="456F9E09" w14:textId="77777777" w:rsidR="007A4EEF" w:rsidRDefault="00BE698E" w:rsidP="00536C59">
      <w:pPr>
        <w:pStyle w:val="Prrafodelista"/>
        <w:numPr>
          <w:ilvl w:val="0"/>
          <w:numId w:val="23"/>
        </w:numPr>
        <w:spacing w:after="0" w:line="360" w:lineRule="auto"/>
        <w:jc w:val="both"/>
        <w:rPr>
          <w:rFonts w:cstheme="minorHAnsi"/>
          <w:b/>
          <w:sz w:val="24"/>
          <w:szCs w:val="24"/>
        </w:rPr>
      </w:pPr>
      <w:r w:rsidRPr="00BE698E">
        <w:rPr>
          <w:rFonts w:cstheme="minorHAnsi"/>
          <w:b/>
          <w:sz w:val="24"/>
          <w:szCs w:val="24"/>
        </w:rPr>
        <w:t>Docente 1° ciclo</w:t>
      </w:r>
      <w:r>
        <w:rPr>
          <w:rFonts w:cstheme="minorHAnsi"/>
          <w:b/>
          <w:sz w:val="24"/>
          <w:szCs w:val="24"/>
        </w:rPr>
        <w:t>:</w:t>
      </w:r>
    </w:p>
    <w:p w14:paraId="660E882C" w14:textId="77777777" w:rsidR="00BE698E" w:rsidRDefault="00BE698E" w:rsidP="00BE698E">
      <w:pPr>
        <w:spacing w:after="0" w:line="360" w:lineRule="auto"/>
        <w:jc w:val="both"/>
        <w:rPr>
          <w:rFonts w:cstheme="minorHAnsi"/>
          <w:sz w:val="24"/>
          <w:szCs w:val="24"/>
        </w:rPr>
      </w:pPr>
      <w:r w:rsidRPr="00BE698E">
        <w:rPr>
          <w:rFonts w:cstheme="minorHAnsi"/>
          <w:sz w:val="24"/>
          <w:szCs w:val="24"/>
        </w:rPr>
        <w:t xml:space="preserve">Profesional de la educación, lleva a cabo directamente los procesos sistemáticos de enseñanza y formación, lo que incluye, diagnóstico, planificación, ejecución y evaluación de dichos procesos y de las actividades educativas complementarias que tienen lugar en el Primer Ciclo Básico. Mantiene actualizada la información académica de los estudiantes e informado al Equipo Directivo del estado de avance del proceso, tomando decisiones para mejorar los aprendizajes. Organiza y programa las actividades de la clase de acuerdo a los objetivos de la asignatura. Crea un clima de trabajo y administra el espacio y las relaciones interpersonales de modo tal que los estudiantes se sientan motivados e interesados en aprender. Reformula constantemente la metodología de trabajo con el fin de lograr que todos los estudiantes aprendan. Compromete a los apoderados con los valores y actividades del establecimiento. Participa en las actividades institucionales de la escuela, como desfiles, ceremonias, actos, presentaciones, </w:t>
      </w:r>
      <w:r w:rsidR="008270B9" w:rsidRPr="00BE698E">
        <w:rPr>
          <w:rFonts w:cstheme="minorHAnsi"/>
          <w:sz w:val="24"/>
          <w:szCs w:val="24"/>
        </w:rPr>
        <w:t>etc.</w:t>
      </w:r>
      <w:r w:rsidR="00D25A06">
        <w:rPr>
          <w:rStyle w:val="Refdenotaalpie"/>
          <w:rFonts w:cstheme="minorHAnsi"/>
          <w:sz w:val="24"/>
          <w:szCs w:val="24"/>
        </w:rPr>
        <w:footnoteReference w:id="10"/>
      </w:r>
      <w:r w:rsidRPr="00BE698E">
        <w:rPr>
          <w:rFonts w:cstheme="minorHAnsi"/>
          <w:sz w:val="24"/>
          <w:szCs w:val="24"/>
        </w:rPr>
        <w:t>.</w:t>
      </w:r>
    </w:p>
    <w:p w14:paraId="568AF612" w14:textId="77777777" w:rsidR="00BE698E" w:rsidRPr="00BE698E" w:rsidRDefault="00BE698E" w:rsidP="00BE698E">
      <w:pPr>
        <w:spacing w:after="0" w:line="360" w:lineRule="auto"/>
        <w:jc w:val="both"/>
        <w:rPr>
          <w:rFonts w:cstheme="minorHAnsi"/>
          <w:sz w:val="24"/>
          <w:szCs w:val="24"/>
        </w:rPr>
      </w:pPr>
    </w:p>
    <w:p w14:paraId="2C0EF492" w14:textId="77777777" w:rsidR="00BE698E" w:rsidRDefault="00BE698E" w:rsidP="00536C59">
      <w:pPr>
        <w:pStyle w:val="Prrafodelista"/>
        <w:numPr>
          <w:ilvl w:val="0"/>
          <w:numId w:val="23"/>
        </w:numPr>
        <w:spacing w:after="0" w:line="360" w:lineRule="auto"/>
        <w:jc w:val="both"/>
        <w:rPr>
          <w:rFonts w:cstheme="minorHAnsi"/>
          <w:b/>
          <w:sz w:val="24"/>
          <w:szCs w:val="24"/>
        </w:rPr>
      </w:pPr>
      <w:r>
        <w:rPr>
          <w:rFonts w:cstheme="minorHAnsi"/>
          <w:b/>
          <w:sz w:val="24"/>
          <w:szCs w:val="24"/>
        </w:rPr>
        <w:lastRenderedPageBreak/>
        <w:t>Docente 2° ciclo:</w:t>
      </w:r>
    </w:p>
    <w:p w14:paraId="54C94B52" w14:textId="77777777" w:rsidR="00BE698E" w:rsidRPr="00BE698E" w:rsidRDefault="00BE698E" w:rsidP="00BE698E">
      <w:pPr>
        <w:spacing w:after="0" w:line="360" w:lineRule="auto"/>
        <w:jc w:val="both"/>
        <w:rPr>
          <w:rFonts w:cstheme="minorHAnsi"/>
          <w:sz w:val="24"/>
          <w:szCs w:val="24"/>
        </w:rPr>
      </w:pPr>
      <w:r w:rsidRPr="00BE698E">
        <w:rPr>
          <w:rFonts w:cstheme="minorHAnsi"/>
          <w:sz w:val="24"/>
          <w:szCs w:val="24"/>
        </w:rPr>
        <w:t>Profesional de la educación que coordina actividades educacionales, formativas y comunicacionales con alumnos, profesores y apoderados del curso en el cual desempeña su jefatura. Mantiene actualizada la información académica de los estudiantes e informado al Equipo Directivo del estado de avance del proceso, tomando decisiones para mejorar los aprendizajes. Organiza y programa las actividades de la clase de acuerdo a los objetivos de la asignatura. Crea un clima de trabajo y administra el espacio y las relaciones interpersonales de modo tal que los estudiantes se sientan motivados e interesados en aprender. Reformula constantemente la metodología de trabajo con el fin de lograr que todos los estudiantes aprendan. Busca generar en los apoderados una actitud comprometida con los valores y actividades de la institución. Participa en las actividades institucionales de la escuela, como desfiles, ceremonias, actos, presentaciones, etc</w:t>
      </w:r>
      <w:r w:rsidR="00D25A06">
        <w:rPr>
          <w:rStyle w:val="Refdenotaalpie"/>
          <w:rFonts w:cstheme="minorHAnsi"/>
          <w:sz w:val="24"/>
          <w:szCs w:val="24"/>
        </w:rPr>
        <w:footnoteReference w:id="11"/>
      </w:r>
      <w:r w:rsidRPr="00BE698E">
        <w:rPr>
          <w:rFonts w:cstheme="minorHAnsi"/>
          <w:sz w:val="24"/>
          <w:szCs w:val="24"/>
        </w:rPr>
        <w:t>.</w:t>
      </w:r>
    </w:p>
    <w:p w14:paraId="495B712A" w14:textId="77777777" w:rsidR="00EB722A" w:rsidRDefault="00EB722A" w:rsidP="00BE698E">
      <w:pPr>
        <w:jc w:val="both"/>
        <w:rPr>
          <w:b/>
          <w:sz w:val="24"/>
        </w:rPr>
      </w:pPr>
    </w:p>
    <w:p w14:paraId="54113312" w14:textId="77777777" w:rsidR="00BE698E" w:rsidRDefault="00BE698E" w:rsidP="00536C59">
      <w:pPr>
        <w:pStyle w:val="Prrafodelista"/>
        <w:numPr>
          <w:ilvl w:val="0"/>
          <w:numId w:val="23"/>
        </w:numPr>
        <w:jc w:val="both"/>
        <w:rPr>
          <w:b/>
          <w:sz w:val="24"/>
        </w:rPr>
      </w:pPr>
      <w:r>
        <w:rPr>
          <w:b/>
          <w:sz w:val="24"/>
        </w:rPr>
        <w:t>Profesor jefe:</w:t>
      </w:r>
    </w:p>
    <w:p w14:paraId="32E11913" w14:textId="22BAF239" w:rsidR="00BE698E" w:rsidRPr="00BE698E" w:rsidRDefault="00BE698E" w:rsidP="00BE698E">
      <w:pPr>
        <w:spacing w:line="360" w:lineRule="auto"/>
        <w:jc w:val="both"/>
        <w:rPr>
          <w:sz w:val="24"/>
        </w:rPr>
      </w:pPr>
      <w:r w:rsidRPr="00BE698E">
        <w:rPr>
          <w:sz w:val="24"/>
        </w:rPr>
        <w:t xml:space="preserve">Es el docente que, en cumplimiento de sus funciones, es responsable de la marcha y </w:t>
      </w:r>
      <w:r w:rsidR="00697ACA">
        <w:rPr>
          <w:sz w:val="24"/>
        </w:rPr>
        <w:t>o</w:t>
      </w:r>
      <w:r w:rsidRPr="00BE698E">
        <w:rPr>
          <w:sz w:val="24"/>
        </w:rPr>
        <w:t>rientación del curso a su cargo, en lo que concierne a los aspectos formativos y pedagógicos, planifica, organiza y dirige el proceso de orientación educacional de manera que sus alumnos se integren adecuadamente a la vida escolar. Organiza, supervisa y asesora las actividades específicas del consejo de curso de acuerdo a la planificación anual. Vela por la calidad del proceso enseñanza-aprendizaje en el ámbito de su cargo. Mantiene al día la información y libro de clases: identificación del alumno, registro de actividades, registro de asistencia diaria y mensual y la marcha pedagógica del curso.</w:t>
      </w:r>
    </w:p>
    <w:p w14:paraId="008BB816" w14:textId="77777777" w:rsidR="00BE698E" w:rsidRPr="00BE698E" w:rsidRDefault="00BE698E" w:rsidP="00BE698E">
      <w:pPr>
        <w:spacing w:line="360" w:lineRule="auto"/>
        <w:jc w:val="both"/>
        <w:rPr>
          <w:sz w:val="24"/>
        </w:rPr>
      </w:pPr>
      <w:r w:rsidRPr="00BE698E">
        <w:rPr>
          <w:sz w:val="24"/>
        </w:rPr>
        <w:t>Informa a los Padres y/o Apoderados de la situación de los alumnos del curso, mediante entrevistas personales, reuniones de subcentros. Participa activamente con su curso en las actividades que planifique la escuela.</w:t>
      </w:r>
    </w:p>
    <w:p w14:paraId="0B21D0BA" w14:textId="77777777" w:rsidR="00BE698E" w:rsidRPr="00BE698E" w:rsidRDefault="00BE698E" w:rsidP="00BE698E">
      <w:pPr>
        <w:spacing w:line="360" w:lineRule="auto"/>
        <w:jc w:val="both"/>
        <w:rPr>
          <w:sz w:val="24"/>
        </w:rPr>
      </w:pPr>
      <w:r w:rsidRPr="00BE698E">
        <w:rPr>
          <w:sz w:val="24"/>
        </w:rPr>
        <w:lastRenderedPageBreak/>
        <w:t>Entrega en reunión de padres y/o apoderados un informe de los estados de avance o retroceso de todos sus alumnos, respecto al rendimiento escolar, conducta y asistencia.</w:t>
      </w:r>
    </w:p>
    <w:p w14:paraId="2B5133E8" w14:textId="77777777" w:rsidR="00BE698E" w:rsidRPr="00BE698E" w:rsidRDefault="00BE698E" w:rsidP="00BE698E">
      <w:pPr>
        <w:spacing w:line="360" w:lineRule="auto"/>
        <w:jc w:val="both"/>
        <w:rPr>
          <w:sz w:val="24"/>
        </w:rPr>
      </w:pPr>
      <w:r w:rsidRPr="00BE698E">
        <w:rPr>
          <w:sz w:val="24"/>
        </w:rPr>
        <w:t>Vigila el comportamiento de los alumnos, orientándolos en su conducta y actitud, velar por el cuidado y disponibilidad del material didáctico</w:t>
      </w:r>
      <w:r w:rsidR="009E7C08">
        <w:rPr>
          <w:rStyle w:val="Refdenotaalpie"/>
          <w:sz w:val="24"/>
        </w:rPr>
        <w:footnoteReference w:id="12"/>
      </w:r>
      <w:r w:rsidRPr="00BE698E">
        <w:rPr>
          <w:sz w:val="24"/>
        </w:rPr>
        <w:t>.</w:t>
      </w:r>
    </w:p>
    <w:p w14:paraId="6541236F" w14:textId="77777777" w:rsidR="00BE698E" w:rsidRDefault="00BE698E" w:rsidP="00536C59">
      <w:pPr>
        <w:pStyle w:val="Prrafodelista"/>
        <w:numPr>
          <w:ilvl w:val="0"/>
          <w:numId w:val="23"/>
        </w:numPr>
        <w:jc w:val="both"/>
        <w:rPr>
          <w:b/>
          <w:sz w:val="24"/>
        </w:rPr>
      </w:pPr>
      <w:r>
        <w:rPr>
          <w:b/>
          <w:sz w:val="24"/>
        </w:rPr>
        <w:t>Educadora de Párvulos</w:t>
      </w:r>
    </w:p>
    <w:p w14:paraId="0EF93AD9" w14:textId="30211BEA" w:rsidR="00BE698E" w:rsidRPr="00DF603B" w:rsidRDefault="00DF603B" w:rsidP="00DF603B">
      <w:pPr>
        <w:spacing w:line="360" w:lineRule="auto"/>
        <w:jc w:val="both"/>
        <w:rPr>
          <w:sz w:val="24"/>
        </w:rPr>
      </w:pPr>
      <w:r w:rsidRPr="00DF603B">
        <w:rPr>
          <w:sz w:val="24"/>
        </w:rPr>
        <w:t>Profesional de la educación que busca favorecer aprendizajes de calidad en los primeros años de vida, desarrollando aspectos claves como los vínculos afectivos y sociales, la confianza básica, la identidad, el lenguaje, la sensomotricidad, el pensamiento concreto y la representación simbólica, teniendo presente que sus alumnos (as) son seres en formación y necesitan una atención integral para descubrir y modelar sus competencias y cimentar los valores fundamentales de la persona humana y de la convivencia. Compromete a los apoderados con los valores y actividades del establecimiento. Participa en las actividades institucionales de la escuela, como desfiles, ceremonias, actos, presentaciones, etc. Planifica, organiza y ejecuta una adecuada articulación de NT1 con NT2 y de NT2 con 1º año Básico. Conoce, implementa y ejecuta Bases Curriculares y Programas Pedagógicos de pre básica</w:t>
      </w:r>
      <w:r w:rsidR="009E7C08">
        <w:rPr>
          <w:rStyle w:val="Refdenotaalpie"/>
          <w:sz w:val="24"/>
        </w:rPr>
        <w:footnoteReference w:id="13"/>
      </w:r>
      <w:r w:rsidRPr="00DF603B">
        <w:rPr>
          <w:sz w:val="24"/>
        </w:rPr>
        <w:t>.</w:t>
      </w:r>
    </w:p>
    <w:p w14:paraId="0A5346A4" w14:textId="77777777" w:rsidR="00BE698E" w:rsidRDefault="00BE698E" w:rsidP="00536C59">
      <w:pPr>
        <w:pStyle w:val="Prrafodelista"/>
        <w:numPr>
          <w:ilvl w:val="0"/>
          <w:numId w:val="23"/>
        </w:numPr>
        <w:jc w:val="both"/>
        <w:rPr>
          <w:b/>
          <w:sz w:val="24"/>
        </w:rPr>
      </w:pPr>
      <w:r>
        <w:rPr>
          <w:b/>
          <w:sz w:val="24"/>
        </w:rPr>
        <w:t>Asistente de párvulos</w:t>
      </w:r>
    </w:p>
    <w:p w14:paraId="37C9B0B5" w14:textId="77777777" w:rsidR="00DF603B" w:rsidRPr="00DF603B" w:rsidRDefault="00DF603B" w:rsidP="00DF603B">
      <w:pPr>
        <w:spacing w:line="360" w:lineRule="auto"/>
        <w:jc w:val="both"/>
        <w:rPr>
          <w:b/>
          <w:sz w:val="24"/>
        </w:rPr>
      </w:pPr>
      <w:r w:rsidRPr="00DF603B">
        <w:rPr>
          <w:sz w:val="24"/>
        </w:rPr>
        <w:t xml:space="preserve">Es la colaboradora activa de la educadora de párvulos en la atención y cuidados de los niños(as), ya sea en la preparación de materiales didácticos y en todos aquellos aspectos que impliquen educarlos y formarlos, entregando una atención integral en todo momento de la jornada de trabajo, en un ambiente que promueva la confianza y el respeto, integrando a los padres y/o apoderados en su rol de primeros formadores de los hijos(as). Colabora en actividades de articulación de NT1 con NT2 y de NT2 con 1º año Básico. Colabora en actividades emergentes y necesidades de la escuela. Participa en las </w:t>
      </w:r>
      <w:r w:rsidRPr="00DF603B">
        <w:rPr>
          <w:sz w:val="24"/>
        </w:rPr>
        <w:lastRenderedPageBreak/>
        <w:t>actividades institucionales de la escuela, como desfiles, ceremonias, actos, presentaciones, etc. Vela por la ornamentación y buena presentación del ambiente de trabajo</w:t>
      </w:r>
      <w:r w:rsidRPr="00DF603B">
        <w:rPr>
          <w:b/>
          <w:sz w:val="24"/>
        </w:rPr>
        <w:t>.</w:t>
      </w:r>
    </w:p>
    <w:p w14:paraId="4F8CF342" w14:textId="77777777" w:rsidR="00DF603B" w:rsidRDefault="00DF603B" w:rsidP="00536C59">
      <w:pPr>
        <w:pStyle w:val="Prrafodelista"/>
        <w:numPr>
          <w:ilvl w:val="0"/>
          <w:numId w:val="23"/>
        </w:numPr>
        <w:jc w:val="both"/>
        <w:rPr>
          <w:b/>
          <w:sz w:val="24"/>
        </w:rPr>
      </w:pPr>
      <w:r>
        <w:rPr>
          <w:b/>
          <w:sz w:val="24"/>
        </w:rPr>
        <w:t>Inspector/a de Patio:</w:t>
      </w:r>
    </w:p>
    <w:p w14:paraId="6D5D0D35" w14:textId="77777777" w:rsidR="00BE698E" w:rsidRPr="00DF603B" w:rsidRDefault="00DF603B" w:rsidP="00DF603B">
      <w:pPr>
        <w:spacing w:line="360" w:lineRule="auto"/>
        <w:jc w:val="both"/>
        <w:rPr>
          <w:sz w:val="24"/>
        </w:rPr>
      </w:pPr>
      <w:r w:rsidRPr="00DF603B">
        <w:rPr>
          <w:sz w:val="24"/>
        </w:rPr>
        <w:t xml:space="preserve">Los Inspectores de Patio tienen la función de apoyar la labor de Inspectoría General y equipo Técnico-pedagógico de la escuela, velando por una sana convivencia, promoviendo el respeto mutuo y cautelando la formación de buenos hábitos, un adecuado vocabulario y las buenas costumbres, identificando y corrigiendo a todos aquellos alumnos (as) que no cumplan con las disposiciones que establece el Manual de Convivencia del establecimiento. Colabora directamente en el control de asistencia y puntualidad. Vela y controla las actividades de los estudiantes en patios y dependencias, cuando no están en clases. Corrige el mal uso del vocabulario y es responsable de prevenir y controlar cualquier tipo de agresión física o verbal entre estudiantes registrando e informando dichas situaciones. Colabora en actividades emergentes y necesidades de la escuela. Participa en las actividades institucionales de la escuela, como desfiles, ceremonias, actos, presentaciones, </w:t>
      </w:r>
      <w:r w:rsidR="008270B9" w:rsidRPr="00DF603B">
        <w:rPr>
          <w:sz w:val="24"/>
        </w:rPr>
        <w:t>etc.</w:t>
      </w:r>
      <w:r w:rsidR="009E7C08">
        <w:rPr>
          <w:rStyle w:val="Refdenotaalpie"/>
          <w:sz w:val="24"/>
        </w:rPr>
        <w:footnoteReference w:id="14"/>
      </w:r>
      <w:r w:rsidRPr="00DF603B">
        <w:rPr>
          <w:sz w:val="24"/>
        </w:rPr>
        <w:t>.</w:t>
      </w:r>
    </w:p>
    <w:p w14:paraId="25D0891D" w14:textId="77777777" w:rsidR="00DF603B" w:rsidRDefault="00BE698E" w:rsidP="00536C59">
      <w:pPr>
        <w:pStyle w:val="Prrafodelista"/>
        <w:numPr>
          <w:ilvl w:val="0"/>
          <w:numId w:val="23"/>
        </w:numPr>
        <w:jc w:val="both"/>
        <w:rPr>
          <w:b/>
          <w:sz w:val="24"/>
        </w:rPr>
      </w:pPr>
      <w:r>
        <w:rPr>
          <w:b/>
          <w:sz w:val="24"/>
        </w:rPr>
        <w:t>Auxiliares.</w:t>
      </w:r>
    </w:p>
    <w:p w14:paraId="4C28F5E0" w14:textId="77777777" w:rsidR="00DF603B" w:rsidRDefault="00DF603B" w:rsidP="00DF603B">
      <w:pPr>
        <w:spacing w:line="360" w:lineRule="auto"/>
        <w:jc w:val="both"/>
        <w:rPr>
          <w:sz w:val="24"/>
        </w:rPr>
      </w:pPr>
      <w:r w:rsidRPr="00DF603B">
        <w:rPr>
          <w:sz w:val="24"/>
        </w:rPr>
        <w:t xml:space="preserve">Funcionario(a) competente a cargo de labores relacionadas con servicios de aseo y reparaciones menores. Depende jerárquicamente del Inspector General y debe velar por la buena presentación de la escuela. Apoya la labor formativa de los estudiantes. Mantiene una relación de respeto con todos los integrantes de la comunidad educativa. Colabora en actividades emergentes e institucionales de la escuela, como desfiles, ceremonias, actos, etc. Encargado de abrir y cerrar las dependencias de la escuela. Responsable del aseo, ordenamiento y mantención de las diferentes oficinas y aulas que componen la escuela. Entrega y recibe correspondencia e invitaciones dentro de la ciudad. Lleva comunicados al </w:t>
      </w:r>
      <w:r w:rsidRPr="00DF603B">
        <w:rPr>
          <w:sz w:val="24"/>
        </w:rPr>
        <w:lastRenderedPageBreak/>
        <w:t>domicilio de estudiantes y personal de la escuela. Está siempre visible y ubicable para responder oportunamente a los requerimientos</w:t>
      </w:r>
      <w:r w:rsidR="009E7C08">
        <w:rPr>
          <w:rStyle w:val="Refdenotaalpie"/>
          <w:sz w:val="24"/>
        </w:rPr>
        <w:footnoteReference w:id="15"/>
      </w:r>
      <w:r w:rsidRPr="00DF603B">
        <w:rPr>
          <w:sz w:val="24"/>
        </w:rPr>
        <w:t>.</w:t>
      </w:r>
    </w:p>
    <w:p w14:paraId="5A6D7222" w14:textId="77777777" w:rsidR="00DF603B" w:rsidRPr="00DF603B" w:rsidRDefault="00DF603B" w:rsidP="00536C59">
      <w:pPr>
        <w:pStyle w:val="Prrafodelista"/>
        <w:numPr>
          <w:ilvl w:val="0"/>
          <w:numId w:val="23"/>
        </w:numPr>
        <w:spacing w:line="360" w:lineRule="auto"/>
        <w:jc w:val="both"/>
        <w:rPr>
          <w:b/>
          <w:sz w:val="24"/>
        </w:rPr>
      </w:pPr>
      <w:r w:rsidRPr="00DF603B">
        <w:rPr>
          <w:b/>
          <w:sz w:val="24"/>
        </w:rPr>
        <w:t>Programa de Integración Escolar (PIE)</w:t>
      </w:r>
    </w:p>
    <w:p w14:paraId="33C06170" w14:textId="77777777" w:rsidR="00DF603B" w:rsidRPr="00DF603B" w:rsidRDefault="00DF603B" w:rsidP="00DF603B">
      <w:pPr>
        <w:spacing w:line="360" w:lineRule="auto"/>
        <w:jc w:val="both"/>
        <w:rPr>
          <w:sz w:val="24"/>
        </w:rPr>
      </w:pPr>
      <w:r w:rsidRPr="00DF603B">
        <w:rPr>
          <w:sz w:val="24"/>
        </w:rPr>
        <w:t xml:space="preserve">El Programa de Integración Escolar de la Escuela Grumete Cortez, tiene como propósito entregar apoyos en aula común a aquellos estudiantes que en algún determinado momento de su trayectoria escolar presentan Necesidades Educativas Especiales sean transitorias y/o permanentes, favoreciendo la participación en la sala de clases, el logro de objetivos de aprendizajes y la trayectoria educativa de todos los estudiantes. </w:t>
      </w:r>
    </w:p>
    <w:p w14:paraId="7666CC6B" w14:textId="725D185A" w:rsidR="00DF603B" w:rsidRPr="00DF603B" w:rsidRDefault="00DF603B" w:rsidP="00DF603B">
      <w:pPr>
        <w:spacing w:line="360" w:lineRule="auto"/>
        <w:jc w:val="both"/>
        <w:rPr>
          <w:sz w:val="24"/>
        </w:rPr>
      </w:pPr>
      <w:r w:rsidRPr="00DF603B">
        <w:rPr>
          <w:sz w:val="24"/>
        </w:rPr>
        <w:t xml:space="preserve">El Programa, atiende a estudiantes con Necesidades Educativas Especiales transitorias y permanentes desde </w:t>
      </w:r>
      <w:r w:rsidR="004E16CA" w:rsidRPr="00DF603B">
        <w:rPr>
          <w:sz w:val="24"/>
        </w:rPr>
        <w:t>Pre kínder</w:t>
      </w:r>
      <w:r w:rsidRPr="00DF603B">
        <w:rPr>
          <w:sz w:val="24"/>
        </w:rPr>
        <w:t xml:space="preserve"> hasta 8º básico, respondiendo a las siguientes necesidades: </w:t>
      </w:r>
    </w:p>
    <w:p w14:paraId="60BD10B1" w14:textId="77777777" w:rsidR="00DF603B" w:rsidRPr="00DF603B" w:rsidRDefault="00DF603B" w:rsidP="00536C59">
      <w:pPr>
        <w:pStyle w:val="Prrafodelista"/>
        <w:numPr>
          <w:ilvl w:val="0"/>
          <w:numId w:val="16"/>
        </w:numPr>
        <w:spacing w:line="360" w:lineRule="auto"/>
        <w:jc w:val="both"/>
        <w:rPr>
          <w:sz w:val="24"/>
        </w:rPr>
      </w:pPr>
      <w:r w:rsidRPr="00DF603B">
        <w:rPr>
          <w:sz w:val="24"/>
        </w:rPr>
        <w:t>Trastorno Específico del Lenguaje (expresivo – mixto)</w:t>
      </w:r>
    </w:p>
    <w:p w14:paraId="50363ED3" w14:textId="77777777" w:rsidR="00DF603B" w:rsidRPr="00DF603B" w:rsidRDefault="00DF603B" w:rsidP="00536C59">
      <w:pPr>
        <w:pStyle w:val="Prrafodelista"/>
        <w:numPr>
          <w:ilvl w:val="0"/>
          <w:numId w:val="16"/>
        </w:numPr>
        <w:spacing w:line="360" w:lineRule="auto"/>
        <w:jc w:val="both"/>
        <w:rPr>
          <w:sz w:val="24"/>
        </w:rPr>
      </w:pPr>
      <w:r w:rsidRPr="00DF603B">
        <w:rPr>
          <w:sz w:val="24"/>
        </w:rPr>
        <w:t>Dificultades Específicas de Aprendizaje</w:t>
      </w:r>
    </w:p>
    <w:p w14:paraId="4C150D67" w14:textId="77777777" w:rsidR="00DF603B" w:rsidRPr="00DF603B" w:rsidRDefault="00DF603B" w:rsidP="00536C59">
      <w:pPr>
        <w:pStyle w:val="Prrafodelista"/>
        <w:numPr>
          <w:ilvl w:val="0"/>
          <w:numId w:val="16"/>
        </w:numPr>
        <w:spacing w:line="360" w:lineRule="auto"/>
        <w:jc w:val="both"/>
        <w:rPr>
          <w:sz w:val="24"/>
        </w:rPr>
      </w:pPr>
      <w:r w:rsidRPr="00DF603B">
        <w:rPr>
          <w:sz w:val="24"/>
        </w:rPr>
        <w:t>Rendimiento Intelectual en el Rango Limítrofe</w:t>
      </w:r>
    </w:p>
    <w:p w14:paraId="5EAFFFB5" w14:textId="77777777" w:rsidR="00DF603B" w:rsidRPr="00DF603B" w:rsidRDefault="00DF603B" w:rsidP="00536C59">
      <w:pPr>
        <w:pStyle w:val="Prrafodelista"/>
        <w:numPr>
          <w:ilvl w:val="0"/>
          <w:numId w:val="16"/>
        </w:numPr>
        <w:spacing w:line="360" w:lineRule="auto"/>
        <w:jc w:val="both"/>
        <w:rPr>
          <w:sz w:val="24"/>
        </w:rPr>
      </w:pPr>
      <w:r w:rsidRPr="00DF603B">
        <w:rPr>
          <w:sz w:val="24"/>
        </w:rPr>
        <w:t xml:space="preserve">Discapacidad Intelectual Leve y Moderada. </w:t>
      </w:r>
    </w:p>
    <w:p w14:paraId="20F1B40C" w14:textId="77777777" w:rsidR="00DF603B" w:rsidRPr="00DF603B" w:rsidRDefault="00DF603B" w:rsidP="00536C59">
      <w:pPr>
        <w:pStyle w:val="Prrafodelista"/>
        <w:numPr>
          <w:ilvl w:val="0"/>
          <w:numId w:val="16"/>
        </w:numPr>
        <w:spacing w:line="360" w:lineRule="auto"/>
        <w:jc w:val="both"/>
        <w:rPr>
          <w:sz w:val="24"/>
        </w:rPr>
      </w:pPr>
      <w:r w:rsidRPr="00DF603B">
        <w:rPr>
          <w:sz w:val="24"/>
        </w:rPr>
        <w:t>Trastorno de Asperger.</w:t>
      </w:r>
    </w:p>
    <w:p w14:paraId="7394FC69" w14:textId="2B4126AF" w:rsidR="00DF603B" w:rsidRDefault="00DF603B" w:rsidP="00DF603B">
      <w:pPr>
        <w:spacing w:line="360" w:lineRule="auto"/>
        <w:jc w:val="both"/>
        <w:rPr>
          <w:sz w:val="24"/>
        </w:rPr>
      </w:pPr>
      <w:r w:rsidRPr="00DF603B">
        <w:rPr>
          <w:sz w:val="24"/>
        </w:rPr>
        <w:t>Además, para dar cumplimiento al objetivo principal del proyecto, éste cuenta con un equipo de aula, conformado por: docente de aula, docente especialista y equipo multiprofesional, quienes trabajan de forma colaborativa y asumen el compromiso de facilitar el acceso al curriculum de los estudiantes que presentan dificultades en un determinado periodo durante el proceso de escolarización</w:t>
      </w:r>
      <w:r w:rsidR="009E7C08">
        <w:rPr>
          <w:rStyle w:val="Refdenotaalpie"/>
          <w:sz w:val="24"/>
        </w:rPr>
        <w:footnoteReference w:id="16"/>
      </w:r>
      <w:r w:rsidRPr="00DF603B">
        <w:rPr>
          <w:sz w:val="24"/>
        </w:rPr>
        <w:t>.</w:t>
      </w:r>
    </w:p>
    <w:p w14:paraId="7D75DB57" w14:textId="2A4FBD3D" w:rsidR="0041480A" w:rsidRPr="00B54A97" w:rsidRDefault="0041480A" w:rsidP="00536C59">
      <w:pPr>
        <w:pStyle w:val="Prrafodelista"/>
        <w:numPr>
          <w:ilvl w:val="0"/>
          <w:numId w:val="23"/>
        </w:numPr>
        <w:spacing w:line="360" w:lineRule="auto"/>
        <w:jc w:val="both"/>
        <w:rPr>
          <w:sz w:val="28"/>
        </w:rPr>
      </w:pPr>
      <w:r w:rsidRPr="0041480A">
        <w:rPr>
          <w:b/>
          <w:sz w:val="24"/>
        </w:rPr>
        <w:t>Terapeuta Ocupacional</w:t>
      </w:r>
      <w:r>
        <w:rPr>
          <w:sz w:val="24"/>
        </w:rPr>
        <w:t xml:space="preserve">: </w:t>
      </w:r>
      <w:r w:rsidRPr="00B54A97">
        <w:rPr>
          <w:sz w:val="28"/>
        </w:rPr>
        <w:t>R</w:t>
      </w:r>
      <w:r w:rsidRPr="00B54A97">
        <w:rPr>
          <w:sz w:val="24"/>
        </w:rPr>
        <w:t xml:space="preserve">ol fundamental para asegurar que los estudiantes con dificultades participen plenamente en el ambiente escolar y logren el máximo desarrollo de su potencial. Su trabajo se enfoca en las </w:t>
      </w:r>
      <w:r w:rsidRPr="00B54A97">
        <w:rPr>
          <w:rStyle w:val="Textoennegrita"/>
          <w:sz w:val="24"/>
        </w:rPr>
        <w:t>ocupaciones</w:t>
      </w:r>
      <w:r w:rsidRPr="00B54A97">
        <w:rPr>
          <w:sz w:val="24"/>
        </w:rPr>
        <w:t xml:space="preserve"> que son </w:t>
      </w:r>
      <w:r w:rsidRPr="00B54A97">
        <w:rPr>
          <w:sz w:val="24"/>
        </w:rPr>
        <w:lastRenderedPageBreak/>
        <w:t>significativas para los niños en este contexto, como el aprendizaje, el juego, el autocuidado y la interacción social.</w:t>
      </w:r>
    </w:p>
    <w:p w14:paraId="4DC70267" w14:textId="2EED6CA2" w:rsidR="0041480A" w:rsidRPr="0041480A" w:rsidRDefault="0041480A" w:rsidP="00536C59">
      <w:pPr>
        <w:pStyle w:val="Prrafodelista"/>
        <w:numPr>
          <w:ilvl w:val="1"/>
          <w:numId w:val="33"/>
        </w:numPr>
        <w:spacing w:line="360" w:lineRule="auto"/>
        <w:jc w:val="both"/>
        <w:rPr>
          <w:sz w:val="24"/>
        </w:rPr>
      </w:pPr>
      <w:r w:rsidRPr="0041480A">
        <w:rPr>
          <w:sz w:val="24"/>
        </w:rPr>
        <w:t>Adaptación del entorno y las tareas: Asesora sobre las adaptaciones necesarias en el aula, el mobiliario, el material escolar y las rutinas para mejorar la accesibilidad y la participación del estudiante. Esto puede incluir modificaciones en la presentación de la información (uso de gráficos, imágenes, videos) o en las formas en que los estudiantes demuestran su aprendizaje.</w:t>
      </w:r>
    </w:p>
    <w:p w14:paraId="66B40EA5" w14:textId="7C6B6EFD" w:rsidR="0041480A" w:rsidRPr="0041480A" w:rsidRDefault="0041480A" w:rsidP="00536C59">
      <w:pPr>
        <w:pStyle w:val="Prrafodelista"/>
        <w:numPr>
          <w:ilvl w:val="1"/>
          <w:numId w:val="33"/>
        </w:numPr>
        <w:spacing w:line="360" w:lineRule="auto"/>
        <w:jc w:val="both"/>
        <w:rPr>
          <w:sz w:val="24"/>
        </w:rPr>
      </w:pPr>
      <w:r w:rsidRPr="0041480A">
        <w:rPr>
          <w:sz w:val="24"/>
        </w:rPr>
        <w:t>Formación a docentes y padres: Proporciona pautas y estrategias a profesores, padres y otros profesionales del centro educativo sobre cómo apoyar al alumno en el día a día. Esto puede incluir técnicas para mejorar la concentración, la regulación emocional o la participación en clase.</w:t>
      </w:r>
    </w:p>
    <w:p w14:paraId="24A2B8FE" w14:textId="42215B7F" w:rsidR="0041480A" w:rsidRPr="0041480A" w:rsidRDefault="0041480A" w:rsidP="00536C59">
      <w:pPr>
        <w:pStyle w:val="Prrafodelista"/>
        <w:numPr>
          <w:ilvl w:val="1"/>
          <w:numId w:val="33"/>
        </w:numPr>
        <w:spacing w:line="360" w:lineRule="auto"/>
        <w:jc w:val="both"/>
        <w:rPr>
          <w:sz w:val="24"/>
        </w:rPr>
      </w:pPr>
      <w:r w:rsidRPr="0041480A">
        <w:rPr>
          <w:sz w:val="24"/>
        </w:rPr>
        <w:t>Coordinación con el equipo: Trabaja en conjunto con profesores, psicólogos, fonoaudiólogos y otros profesionales para elaborar programas de intervención individualizados y asegurar una respuesta educativa integral.</w:t>
      </w:r>
    </w:p>
    <w:p w14:paraId="35A42FFF" w14:textId="4B18A5EB" w:rsidR="00DF603B" w:rsidRDefault="0041480A" w:rsidP="00536C59">
      <w:pPr>
        <w:pStyle w:val="Prrafodelista"/>
        <w:numPr>
          <w:ilvl w:val="1"/>
          <w:numId w:val="33"/>
        </w:numPr>
        <w:spacing w:line="360" w:lineRule="auto"/>
        <w:jc w:val="both"/>
        <w:rPr>
          <w:sz w:val="24"/>
        </w:rPr>
      </w:pPr>
      <w:r w:rsidRPr="0041480A">
        <w:rPr>
          <w:sz w:val="24"/>
        </w:rPr>
        <w:t>Prevención: Diseña acciones para prevenir discapacidades y disfunciones en las actividades de la vida diaria, anticipándose a posibles lesiones o dificultades.</w:t>
      </w:r>
    </w:p>
    <w:p w14:paraId="0B6CB3FC" w14:textId="77777777" w:rsidR="0041480A" w:rsidRPr="0041480A" w:rsidRDefault="0041480A" w:rsidP="00536C59">
      <w:pPr>
        <w:pStyle w:val="Prrafodelista"/>
        <w:numPr>
          <w:ilvl w:val="1"/>
          <w:numId w:val="33"/>
        </w:numPr>
        <w:spacing w:line="360" w:lineRule="auto"/>
        <w:jc w:val="both"/>
        <w:rPr>
          <w:sz w:val="24"/>
        </w:rPr>
      </w:pPr>
      <w:r w:rsidRPr="0041480A">
        <w:rPr>
          <w:sz w:val="24"/>
        </w:rPr>
        <w:t>Fomento de la autonomía: Dirige sus esfuerzos a maximizar el potencial individual de cada alumno en su domicilio, en la escuela y en sus actividades de ocio, promoviendo su independencia.</w:t>
      </w:r>
    </w:p>
    <w:p w14:paraId="644170AF" w14:textId="77777777" w:rsidR="0041480A" w:rsidRPr="0041480A" w:rsidRDefault="0041480A" w:rsidP="00536C59">
      <w:pPr>
        <w:pStyle w:val="Prrafodelista"/>
        <w:numPr>
          <w:ilvl w:val="1"/>
          <w:numId w:val="33"/>
        </w:numPr>
        <w:spacing w:line="360" w:lineRule="auto"/>
        <w:jc w:val="both"/>
        <w:rPr>
          <w:sz w:val="24"/>
        </w:rPr>
      </w:pPr>
      <w:r w:rsidRPr="0041480A">
        <w:rPr>
          <w:sz w:val="24"/>
        </w:rPr>
        <w:t>Integración social: Facilita la integración del estudiante en la sociedad como un ciudadano activo y participativo, tanto en el aula como en los espacios de recreo y actividades extracurriculares.</w:t>
      </w:r>
    </w:p>
    <w:p w14:paraId="0BA20E6D" w14:textId="09C944D2" w:rsidR="0041480A" w:rsidRDefault="0041480A" w:rsidP="00536C59">
      <w:pPr>
        <w:pStyle w:val="Prrafodelista"/>
        <w:numPr>
          <w:ilvl w:val="1"/>
          <w:numId w:val="33"/>
        </w:numPr>
        <w:spacing w:line="360" w:lineRule="auto"/>
        <w:jc w:val="both"/>
        <w:rPr>
          <w:sz w:val="24"/>
        </w:rPr>
      </w:pPr>
      <w:r w:rsidRPr="0041480A">
        <w:rPr>
          <w:sz w:val="24"/>
        </w:rPr>
        <w:t>Motivación: Ayuda a motivar al estudiante para que desarrolle sus ocupaciones de manera significativa y disfrute de sus experiencias escolares.</w:t>
      </w:r>
    </w:p>
    <w:p w14:paraId="0961E9A9" w14:textId="3B28E12F" w:rsidR="000338EA" w:rsidRDefault="000338EA" w:rsidP="000338EA">
      <w:pPr>
        <w:pStyle w:val="Prrafodelista"/>
        <w:spacing w:line="360" w:lineRule="auto"/>
        <w:ind w:left="1440"/>
        <w:jc w:val="both"/>
        <w:rPr>
          <w:sz w:val="24"/>
        </w:rPr>
      </w:pPr>
    </w:p>
    <w:p w14:paraId="2A539374" w14:textId="77777777" w:rsidR="001364B4" w:rsidRPr="00DF603B" w:rsidRDefault="001364B4" w:rsidP="000338EA">
      <w:pPr>
        <w:pStyle w:val="Prrafodelista"/>
        <w:spacing w:line="360" w:lineRule="auto"/>
        <w:ind w:left="1440"/>
        <w:jc w:val="both"/>
        <w:rPr>
          <w:sz w:val="24"/>
        </w:rPr>
      </w:pPr>
    </w:p>
    <w:p w14:paraId="76D21A2E" w14:textId="3D8CD4DF" w:rsidR="00BF542F" w:rsidRPr="000B5297" w:rsidRDefault="00C32A1A" w:rsidP="000B5297">
      <w:pPr>
        <w:pStyle w:val="Ttulo2"/>
        <w:rPr>
          <w:rFonts w:asciiTheme="minorHAnsi" w:hAnsiTheme="minorHAnsi" w:cstheme="minorHAnsi"/>
          <w:color w:val="auto"/>
          <w:sz w:val="24"/>
        </w:rPr>
      </w:pPr>
      <w:bookmarkStart w:id="45" w:name="_Toc235705499"/>
      <w:r w:rsidRPr="000B5297">
        <w:rPr>
          <w:rFonts w:asciiTheme="minorHAnsi" w:hAnsiTheme="minorHAnsi" w:cstheme="minorHAnsi"/>
          <w:color w:val="auto"/>
          <w:sz w:val="24"/>
        </w:rPr>
        <w:lastRenderedPageBreak/>
        <w:t>Mecanismos de comunicación con los padres y/o apoderados</w:t>
      </w:r>
      <w:r w:rsidR="00BF542F" w:rsidRPr="000B5297">
        <w:rPr>
          <w:rFonts w:asciiTheme="minorHAnsi" w:hAnsiTheme="minorHAnsi" w:cstheme="minorHAnsi"/>
          <w:color w:val="auto"/>
          <w:sz w:val="24"/>
        </w:rPr>
        <w:t>:</w:t>
      </w:r>
      <w:bookmarkEnd w:id="45"/>
      <w:r w:rsidR="00BF542F" w:rsidRPr="000B5297">
        <w:rPr>
          <w:rFonts w:asciiTheme="minorHAnsi" w:hAnsiTheme="minorHAnsi" w:cstheme="minorHAnsi"/>
          <w:color w:val="auto"/>
          <w:sz w:val="24"/>
        </w:rPr>
        <w:t xml:space="preserve"> </w:t>
      </w:r>
    </w:p>
    <w:p w14:paraId="75436107" w14:textId="77777777" w:rsidR="00C32A1A" w:rsidRPr="00BF542F" w:rsidRDefault="00C32A1A" w:rsidP="00C32A1A">
      <w:pPr>
        <w:pStyle w:val="Prrafodelista"/>
        <w:jc w:val="both"/>
        <w:rPr>
          <w:b/>
          <w:sz w:val="24"/>
        </w:rPr>
      </w:pPr>
    </w:p>
    <w:p w14:paraId="34EE2F5F" w14:textId="77777777" w:rsidR="00BF542F" w:rsidRDefault="00BF542F" w:rsidP="00536C59">
      <w:pPr>
        <w:pStyle w:val="Prrafodelista"/>
        <w:numPr>
          <w:ilvl w:val="0"/>
          <w:numId w:val="24"/>
        </w:numPr>
        <w:spacing w:line="360" w:lineRule="auto"/>
        <w:jc w:val="both"/>
        <w:rPr>
          <w:sz w:val="24"/>
        </w:rPr>
      </w:pPr>
      <w:r w:rsidRPr="00C32A1A">
        <w:rPr>
          <w:sz w:val="24"/>
        </w:rPr>
        <w:t>El canal de comunicación entre apoderados y profesores jefes será obligatoriamente</w:t>
      </w:r>
      <w:r w:rsidR="00C32A1A" w:rsidRPr="00C32A1A">
        <w:rPr>
          <w:sz w:val="24"/>
        </w:rPr>
        <w:t xml:space="preserve"> en reunión de apoderados </w:t>
      </w:r>
      <w:r w:rsidRPr="00C32A1A">
        <w:rPr>
          <w:sz w:val="24"/>
        </w:rPr>
        <w:t xml:space="preserve">y las atenciones que se realizarán en los horarios de atención a padres y apoderados fijados en la primera reunión de cursos por el profesor jefe. </w:t>
      </w:r>
    </w:p>
    <w:p w14:paraId="309C23A8" w14:textId="77777777" w:rsidR="00C32A1A" w:rsidRDefault="00BF542F" w:rsidP="00536C59">
      <w:pPr>
        <w:pStyle w:val="Prrafodelista"/>
        <w:numPr>
          <w:ilvl w:val="0"/>
          <w:numId w:val="24"/>
        </w:numPr>
        <w:spacing w:line="360" w:lineRule="auto"/>
        <w:jc w:val="both"/>
        <w:rPr>
          <w:sz w:val="24"/>
        </w:rPr>
      </w:pPr>
      <w:r w:rsidRPr="00C32A1A">
        <w:rPr>
          <w:sz w:val="24"/>
        </w:rPr>
        <w:t>En casos excepcionales o de urgencias será por vía tel</w:t>
      </w:r>
      <w:r w:rsidR="00C32A1A">
        <w:rPr>
          <w:sz w:val="24"/>
        </w:rPr>
        <w:t>efónica</w:t>
      </w:r>
      <w:r w:rsidRPr="00C32A1A">
        <w:rPr>
          <w:sz w:val="24"/>
        </w:rPr>
        <w:t xml:space="preserve">. </w:t>
      </w:r>
    </w:p>
    <w:p w14:paraId="7110BD31" w14:textId="207EA650" w:rsidR="00C32A1A" w:rsidRDefault="00C32A1A" w:rsidP="00536C59">
      <w:pPr>
        <w:pStyle w:val="Prrafodelista"/>
        <w:numPr>
          <w:ilvl w:val="0"/>
          <w:numId w:val="24"/>
        </w:numPr>
        <w:spacing w:line="360" w:lineRule="auto"/>
        <w:jc w:val="both"/>
        <w:rPr>
          <w:sz w:val="24"/>
        </w:rPr>
      </w:pPr>
      <w:r>
        <w:rPr>
          <w:sz w:val="24"/>
        </w:rPr>
        <w:t xml:space="preserve">Para efectos de difusión </w:t>
      </w:r>
      <w:r w:rsidR="003232A3">
        <w:rPr>
          <w:sz w:val="24"/>
        </w:rPr>
        <w:t xml:space="preserve">masiva </w:t>
      </w:r>
      <w:r>
        <w:rPr>
          <w:sz w:val="24"/>
        </w:rPr>
        <w:t>de actividades que realiza o participa la escu</w:t>
      </w:r>
      <w:r w:rsidR="003232A3">
        <w:rPr>
          <w:sz w:val="24"/>
        </w:rPr>
        <w:t>ela</w:t>
      </w:r>
      <w:r>
        <w:rPr>
          <w:sz w:val="24"/>
        </w:rPr>
        <w:t xml:space="preserve"> serán publicada en las redes sociales establecidas y reconocidas por el establecimiento, estos son </w:t>
      </w:r>
      <w:r w:rsidR="00863ECC">
        <w:rPr>
          <w:sz w:val="24"/>
        </w:rPr>
        <w:t xml:space="preserve">página web institucional www.escuelagrumetecortez.cl, </w:t>
      </w:r>
      <w:r>
        <w:rPr>
          <w:sz w:val="24"/>
        </w:rPr>
        <w:t>Facebook e Instagram Escuela Grumete Cortez.</w:t>
      </w:r>
    </w:p>
    <w:p w14:paraId="2A3706D9" w14:textId="244D0F86" w:rsidR="003232A3" w:rsidRDefault="003232A3" w:rsidP="00536C59">
      <w:pPr>
        <w:pStyle w:val="Prrafodelista"/>
        <w:numPr>
          <w:ilvl w:val="0"/>
          <w:numId w:val="24"/>
        </w:numPr>
        <w:spacing w:line="360" w:lineRule="auto"/>
        <w:jc w:val="both"/>
        <w:rPr>
          <w:sz w:val="24"/>
        </w:rPr>
      </w:pPr>
      <w:r w:rsidRPr="003232A3">
        <w:rPr>
          <w:sz w:val="24"/>
        </w:rPr>
        <w:t>Estará a disposición el correo electrónico del establecimiento como canal de comunicación</w:t>
      </w:r>
      <w:r w:rsidR="00697ACA">
        <w:rPr>
          <w:sz w:val="24"/>
        </w:rPr>
        <w:t xml:space="preserve"> </w:t>
      </w:r>
      <w:hyperlink r:id="rId12" w:history="1">
        <w:r w:rsidR="00697ACA" w:rsidRPr="00C17423">
          <w:rPr>
            <w:rStyle w:val="Hipervnculo"/>
            <w:sz w:val="24"/>
          </w:rPr>
          <w:t>escuelagrumetecortez</w:t>
        </w:r>
        <w:r w:rsidR="00697ACA" w:rsidRPr="00C17423">
          <w:rPr>
            <w:rStyle w:val="Hipervnculo"/>
            <w:rFonts w:cstheme="minorHAnsi"/>
            <w:sz w:val="24"/>
          </w:rPr>
          <w:t>@</w:t>
        </w:r>
        <w:r w:rsidR="00697ACA" w:rsidRPr="00C17423">
          <w:rPr>
            <w:rStyle w:val="Hipervnculo"/>
            <w:sz w:val="24"/>
          </w:rPr>
          <w:t>hotmail.com</w:t>
        </w:r>
      </w:hyperlink>
    </w:p>
    <w:p w14:paraId="1C0E8B06" w14:textId="77777777" w:rsidR="003232A3" w:rsidRDefault="003232A3" w:rsidP="00536C59">
      <w:pPr>
        <w:pStyle w:val="Prrafodelista"/>
        <w:numPr>
          <w:ilvl w:val="0"/>
          <w:numId w:val="24"/>
        </w:numPr>
        <w:spacing w:line="360" w:lineRule="auto"/>
        <w:jc w:val="both"/>
        <w:rPr>
          <w:sz w:val="24"/>
        </w:rPr>
      </w:pPr>
      <w:r w:rsidRPr="003232A3">
        <w:rPr>
          <w:sz w:val="24"/>
        </w:rPr>
        <w:t>Existirá un diario mural al interior del establecimiento que mantendrá noticias y comunicados actualizados diri</w:t>
      </w:r>
      <w:r>
        <w:rPr>
          <w:sz w:val="24"/>
        </w:rPr>
        <w:t>gidos a la comunidad educativa.</w:t>
      </w:r>
    </w:p>
    <w:p w14:paraId="5C7EB8F2" w14:textId="77777777" w:rsidR="006E5823" w:rsidRDefault="006E5823" w:rsidP="006E5823">
      <w:pPr>
        <w:spacing w:line="360" w:lineRule="auto"/>
        <w:ind w:left="360"/>
        <w:jc w:val="both"/>
        <w:rPr>
          <w:b/>
          <w:sz w:val="24"/>
        </w:rPr>
      </w:pPr>
      <w:r w:rsidRPr="006E5823">
        <w:rPr>
          <w:b/>
          <w:sz w:val="24"/>
        </w:rPr>
        <w:t xml:space="preserve">Sugerencias y reclamos </w:t>
      </w:r>
    </w:p>
    <w:p w14:paraId="3EB39B9C" w14:textId="77777777" w:rsidR="006E5823" w:rsidRPr="00D3141C" w:rsidRDefault="006E5823" w:rsidP="00536C59">
      <w:pPr>
        <w:pStyle w:val="Prrafodelista"/>
        <w:numPr>
          <w:ilvl w:val="0"/>
          <w:numId w:val="25"/>
        </w:numPr>
        <w:spacing w:line="360" w:lineRule="auto"/>
        <w:jc w:val="both"/>
        <w:rPr>
          <w:b/>
          <w:sz w:val="24"/>
        </w:rPr>
      </w:pPr>
      <w:r w:rsidRPr="00D3141C">
        <w:rPr>
          <w:sz w:val="24"/>
        </w:rPr>
        <w:t xml:space="preserve">Se propone un modo de actuación, basado en un Registro de reclamos/sugerencia, que evidencia la denuncia, seguimiento y su resolución. </w:t>
      </w:r>
    </w:p>
    <w:p w14:paraId="0B6580AC" w14:textId="77777777" w:rsidR="006E5823" w:rsidRPr="00D3141C" w:rsidRDefault="006E5823" w:rsidP="00536C59">
      <w:pPr>
        <w:pStyle w:val="Prrafodelista"/>
        <w:numPr>
          <w:ilvl w:val="0"/>
          <w:numId w:val="25"/>
        </w:numPr>
        <w:spacing w:line="360" w:lineRule="auto"/>
        <w:jc w:val="both"/>
        <w:rPr>
          <w:b/>
          <w:sz w:val="24"/>
        </w:rPr>
      </w:pPr>
      <w:r w:rsidRPr="00D3141C">
        <w:rPr>
          <w:sz w:val="24"/>
        </w:rPr>
        <w:t>Los reclamos/sugerencias siempre deben ser adecuadamente gestionados. Esto e</w:t>
      </w:r>
      <w:r w:rsidR="009316D1">
        <w:rPr>
          <w:sz w:val="24"/>
        </w:rPr>
        <w:t xml:space="preserve">s independiente de que el padre, madre </w:t>
      </w:r>
      <w:r w:rsidRPr="00D3141C">
        <w:rPr>
          <w:sz w:val="24"/>
        </w:rPr>
        <w:t xml:space="preserve">o apoderado tenga o no tenga razón y, por tanto, el reclamo/ sugerencia proceda o no proceda. </w:t>
      </w:r>
    </w:p>
    <w:p w14:paraId="50060785" w14:textId="77777777" w:rsidR="006E5823" w:rsidRPr="00D3141C" w:rsidRDefault="006E5823" w:rsidP="00536C59">
      <w:pPr>
        <w:pStyle w:val="Prrafodelista"/>
        <w:numPr>
          <w:ilvl w:val="0"/>
          <w:numId w:val="25"/>
        </w:numPr>
        <w:spacing w:line="360" w:lineRule="auto"/>
        <w:jc w:val="both"/>
        <w:rPr>
          <w:b/>
          <w:sz w:val="24"/>
        </w:rPr>
      </w:pPr>
      <w:r w:rsidRPr="00D3141C">
        <w:rPr>
          <w:sz w:val="24"/>
        </w:rPr>
        <w:t xml:space="preserve">Todo el personal de la escuela Grumete Cortez, debe tener en cuenta que un reclamo no tiene por qué ser un hecho objetivo expresado por un padre o apoderado. Es simplemente una petición que debe ser acogida y en su caso solucionado. </w:t>
      </w:r>
    </w:p>
    <w:p w14:paraId="125B6CA2" w14:textId="77777777" w:rsidR="006E5823" w:rsidRPr="00D3141C" w:rsidRDefault="006E5823" w:rsidP="00536C59">
      <w:pPr>
        <w:pStyle w:val="Prrafodelista"/>
        <w:numPr>
          <w:ilvl w:val="0"/>
          <w:numId w:val="25"/>
        </w:numPr>
        <w:spacing w:line="360" w:lineRule="auto"/>
        <w:jc w:val="both"/>
        <w:rPr>
          <w:b/>
          <w:sz w:val="24"/>
        </w:rPr>
      </w:pPr>
      <w:r w:rsidRPr="00D3141C">
        <w:rPr>
          <w:sz w:val="24"/>
        </w:rPr>
        <w:t>Se entiende por sugerencia "formulación por parte de padres y apoderados de su opinión o propuesta de mejora a los ser</w:t>
      </w:r>
      <w:r w:rsidR="009316D1">
        <w:rPr>
          <w:sz w:val="24"/>
        </w:rPr>
        <w:t>vicios ofrecidos por la escuela</w:t>
      </w:r>
      <w:r w:rsidRPr="00D3141C">
        <w:rPr>
          <w:sz w:val="24"/>
        </w:rPr>
        <w:t xml:space="preserve">". </w:t>
      </w:r>
    </w:p>
    <w:p w14:paraId="58634B3B" w14:textId="77777777" w:rsidR="006E5823" w:rsidRPr="00D3141C" w:rsidRDefault="006E5823" w:rsidP="00536C59">
      <w:pPr>
        <w:pStyle w:val="Prrafodelista"/>
        <w:numPr>
          <w:ilvl w:val="0"/>
          <w:numId w:val="25"/>
        </w:numPr>
        <w:spacing w:line="360" w:lineRule="auto"/>
        <w:jc w:val="both"/>
        <w:rPr>
          <w:b/>
          <w:sz w:val="24"/>
        </w:rPr>
      </w:pPr>
      <w:r w:rsidRPr="00D3141C">
        <w:rPr>
          <w:sz w:val="24"/>
        </w:rPr>
        <w:lastRenderedPageBreak/>
        <w:t xml:space="preserve">Se entiende por reclamo "expresión de insatisfacción de padres y apoderados relacionados con los servicios educacionales que la escuela Grumete Cortez ofrece a la comunidad. </w:t>
      </w:r>
    </w:p>
    <w:p w14:paraId="744A021A" w14:textId="77777777" w:rsidR="006E5823" w:rsidRPr="00403295" w:rsidRDefault="006E5823" w:rsidP="00536C59">
      <w:pPr>
        <w:pStyle w:val="Prrafodelista"/>
        <w:numPr>
          <w:ilvl w:val="0"/>
          <w:numId w:val="25"/>
        </w:numPr>
        <w:spacing w:line="360" w:lineRule="auto"/>
        <w:jc w:val="both"/>
        <w:rPr>
          <w:b/>
          <w:sz w:val="24"/>
        </w:rPr>
      </w:pPr>
      <w:r w:rsidRPr="00D3141C">
        <w:rPr>
          <w:sz w:val="24"/>
        </w:rPr>
        <w:t>Se dispondrá de un regis</w:t>
      </w:r>
      <w:r w:rsidR="009316D1">
        <w:rPr>
          <w:sz w:val="24"/>
        </w:rPr>
        <w:t xml:space="preserve">tro de reclamos/sugerencias; </w:t>
      </w:r>
      <w:r w:rsidRPr="00D3141C">
        <w:rPr>
          <w:sz w:val="24"/>
        </w:rPr>
        <w:t xml:space="preserve">donde se describe de manera clara y detallada el reclamo/sugerencia recibido. </w:t>
      </w:r>
      <w:r w:rsidR="009316D1">
        <w:rPr>
          <w:sz w:val="24"/>
        </w:rPr>
        <w:t>Este incluye</w:t>
      </w:r>
      <w:r w:rsidRPr="00D3141C">
        <w:rPr>
          <w:sz w:val="24"/>
        </w:rPr>
        <w:t xml:space="preserve">: </w:t>
      </w:r>
    </w:p>
    <w:p w14:paraId="563FA052" w14:textId="77777777" w:rsidR="00403295" w:rsidRDefault="00403295" w:rsidP="00536C59">
      <w:pPr>
        <w:pStyle w:val="Prrafodelista"/>
        <w:numPr>
          <w:ilvl w:val="0"/>
          <w:numId w:val="16"/>
        </w:numPr>
        <w:spacing w:line="360" w:lineRule="auto"/>
        <w:jc w:val="both"/>
        <w:rPr>
          <w:sz w:val="24"/>
        </w:rPr>
      </w:pPr>
      <w:r w:rsidRPr="006E5823">
        <w:rPr>
          <w:sz w:val="24"/>
        </w:rPr>
        <w:t xml:space="preserve">Fecha </w:t>
      </w:r>
    </w:p>
    <w:p w14:paraId="61F653D0" w14:textId="77777777" w:rsidR="00403295" w:rsidRPr="006E5823" w:rsidRDefault="00403295" w:rsidP="00536C59">
      <w:pPr>
        <w:pStyle w:val="Prrafodelista"/>
        <w:numPr>
          <w:ilvl w:val="0"/>
          <w:numId w:val="16"/>
        </w:numPr>
        <w:spacing w:line="360" w:lineRule="auto"/>
        <w:jc w:val="both"/>
        <w:rPr>
          <w:sz w:val="24"/>
        </w:rPr>
      </w:pPr>
      <w:r w:rsidRPr="006E5823">
        <w:rPr>
          <w:sz w:val="24"/>
        </w:rPr>
        <w:t>Descripción del reclamo/sugerencia: de la manera más exacta y precisa posible.</w:t>
      </w:r>
    </w:p>
    <w:p w14:paraId="41FA2D3A" w14:textId="77777777" w:rsidR="00403295" w:rsidRDefault="00403295" w:rsidP="00536C59">
      <w:pPr>
        <w:pStyle w:val="Prrafodelista"/>
        <w:numPr>
          <w:ilvl w:val="0"/>
          <w:numId w:val="16"/>
        </w:numPr>
        <w:spacing w:line="360" w:lineRule="auto"/>
        <w:jc w:val="both"/>
        <w:rPr>
          <w:sz w:val="24"/>
        </w:rPr>
      </w:pPr>
      <w:r w:rsidRPr="006E5823">
        <w:rPr>
          <w:sz w:val="24"/>
        </w:rPr>
        <w:t>Los datos para la identificación de la persona que realiza el reclamo o sugerencia</w:t>
      </w:r>
      <w:r>
        <w:rPr>
          <w:sz w:val="24"/>
        </w:rPr>
        <w:t>.</w:t>
      </w:r>
    </w:p>
    <w:p w14:paraId="35A5DBAB" w14:textId="77777777" w:rsidR="00403295" w:rsidRDefault="00403295" w:rsidP="00536C59">
      <w:pPr>
        <w:pStyle w:val="Prrafodelista"/>
        <w:numPr>
          <w:ilvl w:val="0"/>
          <w:numId w:val="16"/>
        </w:numPr>
        <w:spacing w:line="360" w:lineRule="auto"/>
        <w:jc w:val="both"/>
        <w:rPr>
          <w:sz w:val="24"/>
        </w:rPr>
      </w:pPr>
      <w:r w:rsidRPr="006E5823">
        <w:rPr>
          <w:sz w:val="24"/>
        </w:rPr>
        <w:t>Identificación del receptor del reclamo/sugerencia</w:t>
      </w:r>
    </w:p>
    <w:p w14:paraId="36E9018B" w14:textId="657E9839" w:rsidR="00403295" w:rsidRPr="00403295" w:rsidRDefault="00403295" w:rsidP="00536C59">
      <w:pPr>
        <w:pStyle w:val="Prrafodelista"/>
        <w:numPr>
          <w:ilvl w:val="0"/>
          <w:numId w:val="25"/>
        </w:numPr>
        <w:spacing w:line="360" w:lineRule="auto"/>
        <w:jc w:val="both"/>
        <w:rPr>
          <w:b/>
          <w:sz w:val="24"/>
        </w:rPr>
      </w:pPr>
      <w:r w:rsidRPr="00403295">
        <w:rPr>
          <w:sz w:val="24"/>
        </w:rPr>
        <w:t>En relación a la recepción de</w:t>
      </w:r>
      <w:r>
        <w:rPr>
          <w:sz w:val="24"/>
        </w:rPr>
        <w:t xml:space="preserve"> reclamo/sugerencia, el canal será la </w:t>
      </w:r>
      <w:r w:rsidRPr="00403295">
        <w:rPr>
          <w:sz w:val="24"/>
        </w:rPr>
        <w:t>Dirección</w:t>
      </w:r>
      <w:r>
        <w:rPr>
          <w:sz w:val="24"/>
        </w:rPr>
        <w:t xml:space="preserve"> del Establecimiento</w:t>
      </w:r>
      <w:r w:rsidRPr="00403295">
        <w:rPr>
          <w:sz w:val="24"/>
        </w:rPr>
        <w:t xml:space="preserve">. En su horario de funcionamiento, mediante formulario registrado en </w:t>
      </w:r>
      <w:r w:rsidR="002E65BE">
        <w:rPr>
          <w:sz w:val="24"/>
        </w:rPr>
        <w:t>l</w:t>
      </w:r>
      <w:r w:rsidRPr="00403295">
        <w:rPr>
          <w:sz w:val="24"/>
        </w:rPr>
        <w:t xml:space="preserve">ibro </w:t>
      </w:r>
      <w:r w:rsidR="009316D1">
        <w:rPr>
          <w:sz w:val="24"/>
        </w:rPr>
        <w:t xml:space="preserve">o cuaderno </w:t>
      </w:r>
      <w:r w:rsidRPr="00403295">
        <w:rPr>
          <w:sz w:val="24"/>
        </w:rPr>
        <w:t xml:space="preserve">de Reclamos. </w:t>
      </w:r>
    </w:p>
    <w:p w14:paraId="23ED03D8" w14:textId="06754A91" w:rsidR="00403295" w:rsidRPr="00403295" w:rsidRDefault="00D471B3" w:rsidP="00536C59">
      <w:pPr>
        <w:pStyle w:val="Prrafodelista"/>
        <w:numPr>
          <w:ilvl w:val="0"/>
          <w:numId w:val="25"/>
        </w:numPr>
        <w:spacing w:line="360" w:lineRule="auto"/>
        <w:jc w:val="both"/>
        <w:rPr>
          <w:b/>
          <w:sz w:val="24"/>
        </w:rPr>
      </w:pPr>
      <w:r>
        <w:rPr>
          <w:sz w:val="24"/>
        </w:rPr>
        <w:t>En el Establecimiento, el</w:t>
      </w:r>
      <w:r w:rsidR="00403295">
        <w:rPr>
          <w:sz w:val="24"/>
        </w:rPr>
        <w:t xml:space="preserve"> </w:t>
      </w:r>
      <w:r w:rsidR="009316D1">
        <w:rPr>
          <w:sz w:val="24"/>
        </w:rPr>
        <w:t>dire</w:t>
      </w:r>
      <w:r>
        <w:rPr>
          <w:sz w:val="24"/>
        </w:rPr>
        <w:t>ctor</w:t>
      </w:r>
      <w:r w:rsidR="00403295" w:rsidRPr="00403295">
        <w:rPr>
          <w:sz w:val="24"/>
        </w:rPr>
        <w:t xml:space="preserve"> será la Encargada de comunicar reclamos/sugerencia de padres y apoderados, </w:t>
      </w:r>
      <w:r w:rsidR="00403295">
        <w:rPr>
          <w:sz w:val="24"/>
        </w:rPr>
        <w:t>para</w:t>
      </w:r>
      <w:r w:rsidR="00403295" w:rsidRPr="00403295">
        <w:rPr>
          <w:sz w:val="24"/>
        </w:rPr>
        <w:t xml:space="preserve"> iniciar el proceso de evaluación de la situación, debiendo dar respuesta en un </w:t>
      </w:r>
      <w:r w:rsidR="00403295" w:rsidRPr="008D3836">
        <w:rPr>
          <w:b/>
          <w:bCs/>
          <w:sz w:val="24"/>
        </w:rPr>
        <w:t>plazo de 5 días hábiles</w:t>
      </w:r>
      <w:r w:rsidR="00403295" w:rsidRPr="00403295">
        <w:rPr>
          <w:sz w:val="24"/>
        </w:rPr>
        <w:t>. En su defecto, si el reclamo involucra la afectación hac</w:t>
      </w:r>
      <w:r w:rsidR="002E65BE">
        <w:rPr>
          <w:sz w:val="24"/>
        </w:rPr>
        <w:t>ia</w:t>
      </w:r>
      <w:r w:rsidR="00403295" w:rsidRPr="00403295">
        <w:rPr>
          <w:sz w:val="24"/>
        </w:rPr>
        <w:t xml:space="preserve"> un alumno del establecimiento educ</w:t>
      </w:r>
      <w:r w:rsidR="009316D1">
        <w:rPr>
          <w:sz w:val="24"/>
        </w:rPr>
        <w:t>acional, esto será comunicado a la encargada</w:t>
      </w:r>
      <w:r w:rsidR="00403295" w:rsidRPr="00403295">
        <w:rPr>
          <w:sz w:val="24"/>
        </w:rPr>
        <w:t xml:space="preserve"> de convivencia escolar. </w:t>
      </w:r>
    </w:p>
    <w:p w14:paraId="56B940D8" w14:textId="2C4F2CD8" w:rsidR="00403295" w:rsidRPr="008153F2" w:rsidRDefault="00403295" w:rsidP="00536C59">
      <w:pPr>
        <w:pStyle w:val="Prrafodelista"/>
        <w:numPr>
          <w:ilvl w:val="0"/>
          <w:numId w:val="25"/>
        </w:numPr>
        <w:spacing w:line="360" w:lineRule="auto"/>
        <w:jc w:val="both"/>
        <w:rPr>
          <w:b/>
          <w:sz w:val="24"/>
        </w:rPr>
      </w:pPr>
      <w:r w:rsidRPr="00403295">
        <w:rPr>
          <w:sz w:val="24"/>
        </w:rPr>
        <w:t>Una vez iniciado el Registro de Reclamo/sugerencia hacia un funcionario, e informado al director</w:t>
      </w:r>
      <w:r>
        <w:rPr>
          <w:sz w:val="24"/>
        </w:rPr>
        <w:t>/a</w:t>
      </w:r>
      <w:r w:rsidRPr="00403295">
        <w:rPr>
          <w:sz w:val="24"/>
        </w:rPr>
        <w:t xml:space="preserve">, el Equipo de </w:t>
      </w:r>
      <w:r w:rsidR="00E62BAF">
        <w:rPr>
          <w:sz w:val="24"/>
        </w:rPr>
        <w:t>convivencia</w:t>
      </w:r>
      <w:r w:rsidRPr="00403295">
        <w:rPr>
          <w:sz w:val="24"/>
        </w:rPr>
        <w:t xml:space="preserve"> será el responsable de evaluar situación, indicar medidas e informar resultados. En esta etapa, se le informará a la persona contra la cual se reclama. </w:t>
      </w:r>
    </w:p>
    <w:p w14:paraId="1BF99455" w14:textId="77777777" w:rsidR="00403295" w:rsidRPr="008153F2" w:rsidRDefault="00403295" w:rsidP="00536C59">
      <w:pPr>
        <w:pStyle w:val="Prrafodelista"/>
        <w:numPr>
          <w:ilvl w:val="0"/>
          <w:numId w:val="25"/>
        </w:numPr>
        <w:spacing w:line="360" w:lineRule="auto"/>
        <w:jc w:val="both"/>
        <w:rPr>
          <w:b/>
          <w:sz w:val="24"/>
        </w:rPr>
      </w:pPr>
      <w:r w:rsidRPr="008153F2">
        <w:rPr>
          <w:sz w:val="24"/>
        </w:rPr>
        <w:t xml:space="preserve">Los registros de reclamos/sugerencias, serán siempre fiscalizado por dirección, con el deber de entregar por escrito los resultados y decisiones frente a las demandas presentadas por padres y apoderados. </w:t>
      </w:r>
    </w:p>
    <w:p w14:paraId="50BC5001" w14:textId="77777777" w:rsidR="009673F5" w:rsidRPr="008153F2" w:rsidRDefault="00403295" w:rsidP="00536C59">
      <w:pPr>
        <w:pStyle w:val="Prrafodelista"/>
        <w:numPr>
          <w:ilvl w:val="0"/>
          <w:numId w:val="25"/>
        </w:numPr>
        <w:spacing w:line="360" w:lineRule="auto"/>
        <w:jc w:val="both"/>
        <w:rPr>
          <w:b/>
          <w:sz w:val="24"/>
        </w:rPr>
      </w:pPr>
      <w:r w:rsidRPr="008153F2">
        <w:rPr>
          <w:sz w:val="24"/>
        </w:rPr>
        <w:t xml:space="preserve">Las acciones correctivas tendrán dos instancias. La primera a cargo del director del Establecimiento, </w:t>
      </w:r>
      <w:r w:rsidRPr="00A61DA1">
        <w:rPr>
          <w:sz w:val="24"/>
        </w:rPr>
        <w:t>y la segunda a cargo del Sostenedor</w:t>
      </w:r>
      <w:r w:rsidRPr="008153F2">
        <w:rPr>
          <w:sz w:val="24"/>
        </w:rPr>
        <w:t xml:space="preserve">. Donde se analizarán las situaciones indicadas en registro de reclamos, se escuchará las impresiones, </w:t>
      </w:r>
      <w:r w:rsidRPr="008153F2">
        <w:rPr>
          <w:sz w:val="24"/>
        </w:rPr>
        <w:lastRenderedPageBreak/>
        <w:t>opiniones e inqui</w:t>
      </w:r>
      <w:r w:rsidR="009316D1">
        <w:rPr>
          <w:sz w:val="24"/>
        </w:rPr>
        <w:t>etudes de la persona denunciada</w:t>
      </w:r>
      <w:r w:rsidRPr="008153F2">
        <w:rPr>
          <w:sz w:val="24"/>
        </w:rPr>
        <w:t xml:space="preserve"> y se indicará medida a aplicar (Debe quedar registro escrito de la conversación, con los acuerdos entre las partes).</w:t>
      </w:r>
    </w:p>
    <w:p w14:paraId="07347805" w14:textId="59A10076" w:rsidR="00F35831" w:rsidRPr="000B5297" w:rsidRDefault="00FC3F43" w:rsidP="00F35831">
      <w:pPr>
        <w:spacing w:line="360" w:lineRule="auto"/>
        <w:jc w:val="both"/>
        <w:rPr>
          <w:rStyle w:val="Ttulo1Car"/>
          <w:rFonts w:asciiTheme="minorHAnsi" w:hAnsiTheme="minorHAnsi" w:cstheme="minorHAnsi"/>
          <w:color w:val="auto"/>
        </w:rPr>
      </w:pPr>
      <w:r>
        <w:rPr>
          <w:b/>
          <w:sz w:val="24"/>
        </w:rPr>
        <w:t>5.1</w:t>
      </w:r>
      <w:r w:rsidR="008153F2" w:rsidRPr="000B5297">
        <w:rPr>
          <w:rStyle w:val="Ttulo1Car"/>
          <w:rFonts w:asciiTheme="minorHAnsi" w:hAnsiTheme="minorHAnsi" w:cstheme="minorHAnsi"/>
          <w:color w:val="auto"/>
        </w:rPr>
        <w:t>. REGULACIONES REF</w:t>
      </w:r>
      <w:r w:rsidR="007A7B27">
        <w:rPr>
          <w:rStyle w:val="Ttulo1Car"/>
          <w:rFonts w:asciiTheme="minorHAnsi" w:hAnsiTheme="minorHAnsi" w:cstheme="minorHAnsi"/>
          <w:color w:val="auto"/>
        </w:rPr>
        <w:t>ERIDAS A LOS PROCESOS DE ADMISIÓ</w:t>
      </w:r>
      <w:r w:rsidR="008153F2" w:rsidRPr="000B5297">
        <w:rPr>
          <w:rStyle w:val="Ttulo1Car"/>
          <w:rFonts w:asciiTheme="minorHAnsi" w:hAnsiTheme="minorHAnsi" w:cstheme="minorHAnsi"/>
          <w:color w:val="auto"/>
        </w:rPr>
        <w:t>N.</w:t>
      </w:r>
    </w:p>
    <w:p w14:paraId="02ED1EB4" w14:textId="6F9EA0D7" w:rsidR="008153F2" w:rsidRPr="00F35831" w:rsidRDefault="00F35831" w:rsidP="00F35831">
      <w:pPr>
        <w:spacing w:line="360" w:lineRule="auto"/>
        <w:jc w:val="both"/>
        <w:rPr>
          <w:b/>
          <w:sz w:val="24"/>
        </w:rPr>
      </w:pPr>
      <w:r>
        <w:rPr>
          <w:b/>
          <w:sz w:val="24"/>
        </w:rPr>
        <w:t xml:space="preserve">1) </w:t>
      </w:r>
      <w:r w:rsidR="007A7B27">
        <w:rPr>
          <w:b/>
          <w:sz w:val="24"/>
        </w:rPr>
        <w:t>Proceso de ingreso y matrí</w:t>
      </w:r>
      <w:r w:rsidR="007C3E91" w:rsidRPr="00F35831">
        <w:rPr>
          <w:b/>
          <w:sz w:val="24"/>
        </w:rPr>
        <w:t>cula.</w:t>
      </w:r>
    </w:p>
    <w:p w14:paraId="5DBF8C6C" w14:textId="5DF24984" w:rsidR="00241FE3" w:rsidRPr="00241FE3" w:rsidRDefault="00241FE3" w:rsidP="00536C59">
      <w:pPr>
        <w:pStyle w:val="Prrafodelista"/>
        <w:numPr>
          <w:ilvl w:val="0"/>
          <w:numId w:val="26"/>
        </w:numPr>
        <w:spacing w:line="360" w:lineRule="auto"/>
        <w:jc w:val="both"/>
        <w:rPr>
          <w:sz w:val="24"/>
        </w:rPr>
      </w:pPr>
      <w:r>
        <w:rPr>
          <w:sz w:val="24"/>
        </w:rPr>
        <w:t xml:space="preserve">SAE Sistema de Admisión Escolar: </w:t>
      </w:r>
      <w:r w:rsidR="007C3E91" w:rsidRPr="00241FE3">
        <w:rPr>
          <w:sz w:val="24"/>
        </w:rPr>
        <w:t xml:space="preserve"> Para el proceso de admisión de los alumnos y alumnas nuevas; el establecimiento socializa</w:t>
      </w:r>
      <w:r>
        <w:rPr>
          <w:sz w:val="24"/>
        </w:rPr>
        <w:t xml:space="preserve"> el Sistema de Admisión Escolar</w:t>
      </w:r>
      <w:r w:rsidR="007C3E91" w:rsidRPr="00241FE3">
        <w:rPr>
          <w:sz w:val="24"/>
        </w:rPr>
        <w:t>, a través de postulación online,</w:t>
      </w:r>
      <w:r w:rsidR="002E65BE">
        <w:rPr>
          <w:sz w:val="24"/>
        </w:rPr>
        <w:t xml:space="preserve"> </w:t>
      </w:r>
      <w:r w:rsidR="007C3E91" w:rsidRPr="00241FE3">
        <w:rPr>
          <w:sz w:val="24"/>
        </w:rPr>
        <w:t>donde se definen el número de vacantes ofrecidas en los distintos niveles educativos, los criterios generales de admisión, donde esta descrita la prohibición de discriminación o trato arbitrario a los postulantes y sus familias, y donde también se</w:t>
      </w:r>
      <w:r w:rsidR="007D2CD3">
        <w:rPr>
          <w:sz w:val="24"/>
        </w:rPr>
        <w:t xml:space="preserve"> </w:t>
      </w:r>
      <w:r w:rsidRPr="00241FE3">
        <w:rPr>
          <w:sz w:val="24"/>
        </w:rPr>
        <w:t xml:space="preserve">reconoce la prioridad de ciertos postulantes (hermanos en el establecimiento, hijos de ex alumnos o funcionarios y orden de inscripción) los plazos de postulación y fecha de publicación de resultados. </w:t>
      </w:r>
    </w:p>
    <w:p w14:paraId="187AEB73" w14:textId="77777777" w:rsidR="00241FE3" w:rsidRPr="00241FE3" w:rsidRDefault="00241FE3" w:rsidP="00536C59">
      <w:pPr>
        <w:pStyle w:val="Prrafodelista"/>
        <w:numPr>
          <w:ilvl w:val="0"/>
          <w:numId w:val="26"/>
        </w:numPr>
        <w:spacing w:line="360" w:lineRule="auto"/>
        <w:jc w:val="both"/>
        <w:rPr>
          <w:sz w:val="24"/>
        </w:rPr>
      </w:pPr>
      <w:r w:rsidRPr="00241FE3">
        <w:rPr>
          <w:sz w:val="24"/>
        </w:rPr>
        <w:t xml:space="preserve">De acuerdo a la ley de inclusión, que prohíbe la discriminación en los procesos de admisión y matricula, nuestro establecimiento no exige la obligación de ningún documento que se encuentre exento de la normativa del Ministerio de Educación al momento del ingreso. </w:t>
      </w:r>
    </w:p>
    <w:p w14:paraId="3EA74796" w14:textId="77777777" w:rsidR="00241FE3" w:rsidRPr="00241FE3" w:rsidRDefault="00241FE3" w:rsidP="00536C59">
      <w:pPr>
        <w:pStyle w:val="Prrafodelista"/>
        <w:numPr>
          <w:ilvl w:val="0"/>
          <w:numId w:val="26"/>
        </w:numPr>
        <w:spacing w:line="360" w:lineRule="auto"/>
        <w:jc w:val="both"/>
        <w:rPr>
          <w:sz w:val="24"/>
        </w:rPr>
      </w:pPr>
      <w:r w:rsidRPr="00241FE3">
        <w:rPr>
          <w:sz w:val="24"/>
        </w:rPr>
        <w:t>Para el proceso de matrícula, definido e informado oportunamente, por los distintos canales de comunicación que emplea el establecimiento, el apoderado debe firmar la adhesión al Proyecto Educativo Institucional, y al presente Reglamento, lo que significa cumplir con los deberes y normas que aquí se establecen, así como también tener el derecho a participar de todas las instanci</w:t>
      </w:r>
      <w:r>
        <w:rPr>
          <w:sz w:val="24"/>
        </w:rPr>
        <w:t>as educativas - formativas</w:t>
      </w:r>
      <w:r w:rsidRPr="00241FE3">
        <w:rPr>
          <w:sz w:val="24"/>
        </w:rPr>
        <w:t xml:space="preserve"> que la escuela ofrece. </w:t>
      </w:r>
    </w:p>
    <w:p w14:paraId="327210CC" w14:textId="77777777" w:rsidR="00241FE3" w:rsidRPr="00241FE3" w:rsidRDefault="00241FE3" w:rsidP="00536C59">
      <w:pPr>
        <w:pStyle w:val="Prrafodelista"/>
        <w:numPr>
          <w:ilvl w:val="0"/>
          <w:numId w:val="26"/>
        </w:numPr>
        <w:spacing w:line="360" w:lineRule="auto"/>
        <w:jc w:val="both"/>
        <w:rPr>
          <w:sz w:val="24"/>
        </w:rPr>
      </w:pPr>
      <w:r w:rsidRPr="00241FE3">
        <w:rPr>
          <w:sz w:val="24"/>
        </w:rPr>
        <w:t xml:space="preserve">Como requisito para el ingreso, se exige cumplir con la edad establecida por el Ministerio de Educación, que es: a) </w:t>
      </w:r>
      <w:r w:rsidR="008270B9" w:rsidRPr="00241FE3">
        <w:rPr>
          <w:sz w:val="24"/>
        </w:rPr>
        <w:t>Pre kínder</w:t>
      </w:r>
      <w:r w:rsidRPr="00241FE3">
        <w:rPr>
          <w:sz w:val="24"/>
        </w:rPr>
        <w:t xml:space="preserve">: 4 años cumplidos al 30 de marzo y b) Kínder: 5 años cumplidos al 30 de marzo. </w:t>
      </w:r>
    </w:p>
    <w:p w14:paraId="5CFB2AA3" w14:textId="77777777" w:rsidR="00241FE3" w:rsidRPr="00241FE3" w:rsidRDefault="00241FE3" w:rsidP="00536C59">
      <w:pPr>
        <w:pStyle w:val="Prrafodelista"/>
        <w:numPr>
          <w:ilvl w:val="0"/>
          <w:numId w:val="26"/>
        </w:numPr>
        <w:spacing w:line="360" w:lineRule="auto"/>
        <w:jc w:val="both"/>
        <w:rPr>
          <w:sz w:val="24"/>
        </w:rPr>
      </w:pPr>
      <w:r w:rsidRPr="00241FE3">
        <w:rPr>
          <w:sz w:val="24"/>
        </w:rPr>
        <w:t xml:space="preserve">Para el proceso de matrícula, se debe realizar en los plazos indicados y publicados según la normativa del establecimiento. </w:t>
      </w:r>
    </w:p>
    <w:p w14:paraId="2A9FA8D3" w14:textId="77777777" w:rsidR="00241FE3" w:rsidRDefault="00241FE3" w:rsidP="00536C59">
      <w:pPr>
        <w:pStyle w:val="Prrafodelista"/>
        <w:numPr>
          <w:ilvl w:val="0"/>
          <w:numId w:val="26"/>
        </w:numPr>
        <w:spacing w:line="360" w:lineRule="auto"/>
        <w:jc w:val="both"/>
        <w:rPr>
          <w:sz w:val="24"/>
        </w:rPr>
      </w:pPr>
      <w:r w:rsidRPr="00241FE3">
        <w:rPr>
          <w:sz w:val="24"/>
        </w:rPr>
        <w:lastRenderedPageBreak/>
        <w:t xml:space="preserve">Para matricular a un alumno se establecen las siguientes condiciones: </w:t>
      </w:r>
    </w:p>
    <w:p w14:paraId="4A1C78EC" w14:textId="77777777" w:rsidR="00241FE3" w:rsidRDefault="00241FE3" w:rsidP="00536C59">
      <w:pPr>
        <w:pStyle w:val="Prrafodelista"/>
        <w:numPr>
          <w:ilvl w:val="0"/>
          <w:numId w:val="27"/>
        </w:numPr>
        <w:spacing w:line="360" w:lineRule="auto"/>
        <w:jc w:val="both"/>
        <w:rPr>
          <w:sz w:val="24"/>
        </w:rPr>
      </w:pPr>
      <w:r w:rsidRPr="00241FE3">
        <w:rPr>
          <w:sz w:val="24"/>
        </w:rPr>
        <w:t xml:space="preserve">La matrícula deberá efectuarse en los plazos dados por el Ministerio de Educación y/o en los plazos ampliados por la Dirección del Establecimiento. </w:t>
      </w:r>
    </w:p>
    <w:p w14:paraId="4157E082" w14:textId="77777777" w:rsidR="00241FE3" w:rsidRDefault="00241FE3" w:rsidP="00536C59">
      <w:pPr>
        <w:pStyle w:val="Prrafodelista"/>
        <w:numPr>
          <w:ilvl w:val="0"/>
          <w:numId w:val="27"/>
        </w:numPr>
        <w:spacing w:line="360" w:lineRule="auto"/>
        <w:jc w:val="both"/>
        <w:rPr>
          <w:sz w:val="24"/>
        </w:rPr>
      </w:pPr>
      <w:r w:rsidRPr="00241FE3">
        <w:rPr>
          <w:sz w:val="24"/>
        </w:rPr>
        <w:t xml:space="preserve">Los alumnos y alumnas deberán ser matriculados por sus Padres o Apoderados. </w:t>
      </w:r>
    </w:p>
    <w:p w14:paraId="634CAED8" w14:textId="77777777" w:rsidR="00241FE3" w:rsidRDefault="00241FE3" w:rsidP="00536C59">
      <w:pPr>
        <w:pStyle w:val="Prrafodelista"/>
        <w:numPr>
          <w:ilvl w:val="0"/>
          <w:numId w:val="27"/>
        </w:numPr>
        <w:spacing w:line="360" w:lineRule="auto"/>
        <w:jc w:val="both"/>
        <w:rPr>
          <w:sz w:val="24"/>
        </w:rPr>
      </w:pPr>
      <w:r w:rsidRPr="00241FE3">
        <w:rPr>
          <w:sz w:val="24"/>
        </w:rPr>
        <w:t xml:space="preserve">El apoderado deberá ser mayor de edad y contar con la autorización escrita de los padres en caso de no ser familiar directo. </w:t>
      </w:r>
    </w:p>
    <w:p w14:paraId="0FDC8996" w14:textId="77777777" w:rsidR="00241FE3" w:rsidRDefault="00241FE3" w:rsidP="00536C59">
      <w:pPr>
        <w:pStyle w:val="Prrafodelista"/>
        <w:numPr>
          <w:ilvl w:val="0"/>
          <w:numId w:val="27"/>
        </w:numPr>
        <w:spacing w:line="360" w:lineRule="auto"/>
        <w:jc w:val="both"/>
        <w:rPr>
          <w:sz w:val="24"/>
        </w:rPr>
      </w:pPr>
      <w:r w:rsidRPr="00241FE3">
        <w:rPr>
          <w:sz w:val="24"/>
        </w:rPr>
        <w:t xml:space="preserve">No podrán desempeñarse como apoderados los funcionarios del Establecimiento, excepto en caso de tratarse de familiares directos. </w:t>
      </w:r>
    </w:p>
    <w:p w14:paraId="1A96EF4D" w14:textId="7FDF042A" w:rsidR="00241FE3" w:rsidRDefault="00241FE3" w:rsidP="00536C59">
      <w:pPr>
        <w:pStyle w:val="Prrafodelista"/>
        <w:numPr>
          <w:ilvl w:val="0"/>
          <w:numId w:val="26"/>
        </w:numPr>
        <w:spacing w:line="360" w:lineRule="auto"/>
        <w:jc w:val="both"/>
        <w:rPr>
          <w:sz w:val="24"/>
        </w:rPr>
      </w:pPr>
      <w:r w:rsidRPr="00241FE3">
        <w:rPr>
          <w:sz w:val="24"/>
        </w:rPr>
        <w:t>En relación a los documentos necesarios para matricular, los apoderados de los alumnos nuevos deberán presentar los siguientes documentos: Certificado de nacimiento (exclusivo para matr</w:t>
      </w:r>
      <w:r w:rsidR="002E65BE">
        <w:rPr>
          <w:sz w:val="24"/>
        </w:rPr>
        <w:t>í</w:t>
      </w:r>
      <w:r w:rsidRPr="00241FE3">
        <w:rPr>
          <w:sz w:val="24"/>
        </w:rPr>
        <w:t>cula), certificados de estudio del año anterior (original) y el informe de desarrollo personal y social</w:t>
      </w:r>
      <w:r w:rsidR="002E65BE">
        <w:rPr>
          <w:sz w:val="24"/>
        </w:rPr>
        <w:t>.</w:t>
      </w:r>
    </w:p>
    <w:p w14:paraId="2B670C1B" w14:textId="57CD6308" w:rsidR="00241FE3" w:rsidRPr="00241FE3" w:rsidRDefault="00241FE3" w:rsidP="00536C59">
      <w:pPr>
        <w:pStyle w:val="Prrafodelista"/>
        <w:numPr>
          <w:ilvl w:val="0"/>
          <w:numId w:val="26"/>
        </w:numPr>
        <w:spacing w:line="360" w:lineRule="auto"/>
        <w:jc w:val="both"/>
        <w:rPr>
          <w:sz w:val="24"/>
        </w:rPr>
      </w:pPr>
      <w:r w:rsidRPr="00241FE3">
        <w:rPr>
          <w:sz w:val="24"/>
        </w:rPr>
        <w:t>Los apoderados que matriculan alumnos después de iniciado el año escolar, deberán</w:t>
      </w:r>
      <w:r w:rsidR="007D2CD3">
        <w:rPr>
          <w:sz w:val="24"/>
        </w:rPr>
        <w:t xml:space="preserve"> </w:t>
      </w:r>
      <w:r w:rsidRPr="00241FE3">
        <w:rPr>
          <w:sz w:val="24"/>
        </w:rPr>
        <w:t xml:space="preserve">presentar además de los documentos señalados en la letra anterior, el Certificado de Traslado y </w:t>
      </w:r>
      <w:r>
        <w:rPr>
          <w:sz w:val="24"/>
        </w:rPr>
        <w:t>certificado</w:t>
      </w:r>
      <w:r w:rsidRPr="00241FE3">
        <w:rPr>
          <w:sz w:val="24"/>
        </w:rPr>
        <w:t xml:space="preserve"> de Notas del año o un Certificado con las notas parciales del trimestre o semestre, según corresponda al año lectivo (cuando la matrícula es a mediados de año, el proceso SAE no aplica, es decir, la matrícula es directa con el establecimiento dependiendo de los cupos por curso). </w:t>
      </w:r>
    </w:p>
    <w:p w14:paraId="2B4824F4" w14:textId="77777777" w:rsidR="00241FE3" w:rsidRDefault="00F35831" w:rsidP="00536C59">
      <w:pPr>
        <w:pStyle w:val="Prrafodelista"/>
        <w:numPr>
          <w:ilvl w:val="0"/>
          <w:numId w:val="26"/>
        </w:numPr>
        <w:spacing w:line="360" w:lineRule="auto"/>
        <w:jc w:val="both"/>
        <w:rPr>
          <w:sz w:val="24"/>
        </w:rPr>
      </w:pPr>
      <w:r w:rsidRPr="00F35831">
        <w:rPr>
          <w:sz w:val="24"/>
        </w:rPr>
        <w:t>En caso de no contar con alguno de los documentos mencionados en las letras anteriores, el director resolverá cada caso en particular</w:t>
      </w:r>
      <w:r>
        <w:rPr>
          <w:sz w:val="24"/>
        </w:rPr>
        <w:t>.</w:t>
      </w:r>
    </w:p>
    <w:p w14:paraId="67893A15" w14:textId="5C682DED" w:rsidR="00F35831" w:rsidRPr="00F35831" w:rsidRDefault="00FC3F43" w:rsidP="00F35831">
      <w:pPr>
        <w:spacing w:line="360" w:lineRule="auto"/>
        <w:jc w:val="both"/>
        <w:rPr>
          <w:b/>
          <w:sz w:val="24"/>
        </w:rPr>
      </w:pPr>
      <w:r>
        <w:rPr>
          <w:b/>
          <w:sz w:val="24"/>
        </w:rPr>
        <w:t>5.2</w:t>
      </w:r>
      <w:r w:rsidR="00F35831" w:rsidRPr="00F35831">
        <w:rPr>
          <w:b/>
          <w:sz w:val="24"/>
        </w:rPr>
        <w:t xml:space="preserve">. REGULACIONES SOBRE PAGOS. </w:t>
      </w:r>
    </w:p>
    <w:p w14:paraId="16863630" w14:textId="77777777" w:rsidR="00241FE3" w:rsidRPr="00F35831" w:rsidRDefault="00FD1623" w:rsidP="00F35831">
      <w:pPr>
        <w:spacing w:line="360" w:lineRule="auto"/>
        <w:jc w:val="both"/>
        <w:rPr>
          <w:sz w:val="24"/>
        </w:rPr>
      </w:pPr>
      <w:r>
        <w:rPr>
          <w:sz w:val="24"/>
        </w:rPr>
        <w:t xml:space="preserve">La Escuela Grumete Cortez </w:t>
      </w:r>
      <w:r w:rsidR="00F35831" w:rsidRPr="00F35831">
        <w:rPr>
          <w:sz w:val="24"/>
        </w:rPr>
        <w:t xml:space="preserve">no </w:t>
      </w:r>
      <w:r>
        <w:rPr>
          <w:sz w:val="24"/>
        </w:rPr>
        <w:t>se encuentra adscrito</w:t>
      </w:r>
      <w:r w:rsidR="00F35831" w:rsidRPr="00F35831">
        <w:rPr>
          <w:sz w:val="24"/>
        </w:rPr>
        <w:t xml:space="preserve"> a esta norma.</w:t>
      </w:r>
    </w:p>
    <w:p w14:paraId="72B8DC6D" w14:textId="4591C42E" w:rsidR="007C3E91" w:rsidRPr="000B5297" w:rsidRDefault="00FC3F43" w:rsidP="00F35831">
      <w:pPr>
        <w:spacing w:line="360" w:lineRule="auto"/>
        <w:jc w:val="both"/>
        <w:rPr>
          <w:rStyle w:val="Ttulo1Car"/>
          <w:rFonts w:asciiTheme="minorHAnsi" w:hAnsiTheme="minorHAnsi" w:cstheme="minorHAnsi"/>
          <w:color w:val="auto"/>
        </w:rPr>
      </w:pPr>
      <w:r>
        <w:rPr>
          <w:b/>
          <w:sz w:val="24"/>
        </w:rPr>
        <w:t>5.3</w:t>
      </w:r>
      <w:r w:rsidR="00F35831" w:rsidRPr="00F35831">
        <w:rPr>
          <w:b/>
          <w:sz w:val="24"/>
        </w:rPr>
        <w:t xml:space="preserve"> </w:t>
      </w:r>
      <w:bookmarkStart w:id="46" w:name="_Hlk59055663"/>
      <w:r w:rsidR="00F35831" w:rsidRPr="000B5297">
        <w:rPr>
          <w:rStyle w:val="Ttulo1Car"/>
          <w:rFonts w:asciiTheme="minorHAnsi" w:hAnsiTheme="minorHAnsi" w:cstheme="minorHAnsi"/>
          <w:color w:val="auto"/>
        </w:rPr>
        <w:t>REGULACIONES SOBRE USO DE UNIFORME ESCOLAR</w:t>
      </w:r>
      <w:bookmarkEnd w:id="46"/>
    </w:p>
    <w:p w14:paraId="38ED40FA" w14:textId="4922DB34" w:rsidR="00CD3488" w:rsidRPr="00CD3488" w:rsidRDefault="00FC3F43" w:rsidP="00CD3488">
      <w:pPr>
        <w:jc w:val="both"/>
        <w:rPr>
          <w:b/>
          <w:sz w:val="24"/>
        </w:rPr>
      </w:pPr>
      <w:r>
        <w:rPr>
          <w:b/>
          <w:sz w:val="24"/>
        </w:rPr>
        <w:t>5.3</w:t>
      </w:r>
      <w:r w:rsidR="00CD3488" w:rsidRPr="00CD3488">
        <w:rPr>
          <w:b/>
          <w:sz w:val="24"/>
        </w:rPr>
        <w:t xml:space="preserve">.1Presentación personal/ uniformes </w:t>
      </w:r>
    </w:p>
    <w:p w14:paraId="00E28892" w14:textId="5A14467D" w:rsidR="00CD3488" w:rsidRDefault="00CD3488" w:rsidP="00536C59">
      <w:pPr>
        <w:pStyle w:val="Prrafodelista"/>
        <w:numPr>
          <w:ilvl w:val="0"/>
          <w:numId w:val="28"/>
        </w:numPr>
        <w:spacing w:line="360" w:lineRule="auto"/>
        <w:jc w:val="both"/>
        <w:rPr>
          <w:sz w:val="24"/>
        </w:rPr>
      </w:pPr>
      <w:r w:rsidRPr="00CD3488">
        <w:rPr>
          <w:sz w:val="24"/>
        </w:rPr>
        <w:t xml:space="preserve">Los alumnos y alumnas deben mantener una presentación acorde a sus actividades escolares. </w:t>
      </w:r>
    </w:p>
    <w:p w14:paraId="1EB74C82" w14:textId="77777777" w:rsidR="001E3845" w:rsidRPr="001E3845" w:rsidRDefault="001E3845" w:rsidP="001E3845">
      <w:pPr>
        <w:pStyle w:val="Prrafodelista"/>
        <w:rPr>
          <w:sz w:val="24"/>
        </w:rPr>
      </w:pPr>
    </w:p>
    <w:p w14:paraId="78FEC7F7" w14:textId="77777777" w:rsidR="001E3845" w:rsidRDefault="00CD3488" w:rsidP="00536C59">
      <w:pPr>
        <w:pStyle w:val="Prrafodelista"/>
        <w:numPr>
          <w:ilvl w:val="0"/>
          <w:numId w:val="28"/>
        </w:numPr>
        <w:spacing w:line="360" w:lineRule="auto"/>
        <w:jc w:val="both"/>
        <w:rPr>
          <w:sz w:val="24"/>
        </w:rPr>
      </w:pPr>
      <w:r w:rsidRPr="00F036DE">
        <w:rPr>
          <w:sz w:val="24"/>
        </w:rPr>
        <w:t xml:space="preserve">Los varones deberán asistir con su uniforme completo </w:t>
      </w:r>
      <w:r w:rsidR="00F036DE">
        <w:rPr>
          <w:sz w:val="24"/>
        </w:rPr>
        <w:t>y pelo ordenado</w:t>
      </w:r>
      <w:r w:rsidRPr="00F036DE">
        <w:rPr>
          <w:sz w:val="24"/>
        </w:rPr>
        <w:t>, manteniéndose bien peinado, sin jo</w:t>
      </w:r>
      <w:r w:rsidR="00FD1623">
        <w:rPr>
          <w:sz w:val="24"/>
        </w:rPr>
        <w:t>yas, aros o piercing</w:t>
      </w:r>
      <w:r w:rsidR="00F036DE">
        <w:rPr>
          <w:sz w:val="24"/>
        </w:rPr>
        <w:t xml:space="preserve"> en el rostro.</w:t>
      </w:r>
    </w:p>
    <w:p w14:paraId="614A58C9" w14:textId="77777777" w:rsidR="001E3845" w:rsidRPr="001E3845" w:rsidRDefault="001E3845" w:rsidP="001E3845">
      <w:pPr>
        <w:pStyle w:val="Prrafodelista"/>
        <w:rPr>
          <w:sz w:val="24"/>
        </w:rPr>
      </w:pPr>
    </w:p>
    <w:p w14:paraId="7C3CF799" w14:textId="77777777" w:rsidR="00917205" w:rsidRDefault="00CD3488" w:rsidP="00536C59">
      <w:pPr>
        <w:pStyle w:val="Prrafodelista"/>
        <w:numPr>
          <w:ilvl w:val="0"/>
          <w:numId w:val="28"/>
        </w:numPr>
        <w:spacing w:line="360" w:lineRule="auto"/>
        <w:jc w:val="both"/>
        <w:rPr>
          <w:sz w:val="24"/>
        </w:rPr>
      </w:pPr>
      <w:r w:rsidRPr="00917205">
        <w:rPr>
          <w:sz w:val="24"/>
        </w:rPr>
        <w:t>El uso del uniforme escolar es obligatorio para los alumnos</w:t>
      </w:r>
      <w:r w:rsidR="00FD1623">
        <w:rPr>
          <w:sz w:val="24"/>
        </w:rPr>
        <w:t>/as</w:t>
      </w:r>
      <w:r w:rsidRPr="00917205">
        <w:rPr>
          <w:sz w:val="24"/>
        </w:rPr>
        <w:t>. Pero en ningún caso el incumplimiento del uso de uniforme podrá afectar el derecho a la educación, no prohibiéndoles el ingreso al establecimiento educacional, ni suspendiéndoles como tampoco excluyéndoles de las actividades educativa</w:t>
      </w:r>
      <w:r w:rsidR="002F4546">
        <w:rPr>
          <w:rStyle w:val="Refdenotaalpie"/>
          <w:sz w:val="24"/>
        </w:rPr>
        <w:footnoteReference w:id="17"/>
      </w:r>
      <w:r w:rsidRPr="00917205">
        <w:rPr>
          <w:sz w:val="24"/>
        </w:rPr>
        <w:t xml:space="preserve">. </w:t>
      </w:r>
    </w:p>
    <w:p w14:paraId="49F3ADF4" w14:textId="77777777" w:rsidR="00917205" w:rsidRPr="00917205" w:rsidRDefault="00917205" w:rsidP="00917205">
      <w:pPr>
        <w:pStyle w:val="Prrafodelista"/>
        <w:rPr>
          <w:sz w:val="24"/>
        </w:rPr>
      </w:pPr>
    </w:p>
    <w:p w14:paraId="24654FC5" w14:textId="73DB3B53" w:rsidR="00917205" w:rsidRPr="00917205" w:rsidRDefault="007204B0" w:rsidP="00536C59">
      <w:pPr>
        <w:pStyle w:val="Prrafodelista"/>
        <w:numPr>
          <w:ilvl w:val="0"/>
          <w:numId w:val="28"/>
        </w:numPr>
        <w:spacing w:line="360" w:lineRule="auto"/>
        <w:jc w:val="both"/>
        <w:rPr>
          <w:sz w:val="24"/>
        </w:rPr>
      </w:pPr>
      <w:r>
        <w:rPr>
          <w:sz w:val="24"/>
        </w:rPr>
        <w:t xml:space="preserve">Será el </w:t>
      </w:r>
      <w:r w:rsidR="00917205" w:rsidRPr="00917205">
        <w:rPr>
          <w:sz w:val="24"/>
        </w:rPr>
        <w:t>Profesor/</w:t>
      </w:r>
      <w:r w:rsidR="008270B9" w:rsidRPr="00917205">
        <w:rPr>
          <w:sz w:val="24"/>
        </w:rPr>
        <w:t>a jefe</w:t>
      </w:r>
      <w:r w:rsidR="007D2CD3">
        <w:rPr>
          <w:sz w:val="24"/>
        </w:rPr>
        <w:t xml:space="preserve"> </w:t>
      </w:r>
      <w:r w:rsidR="00FD1623">
        <w:rPr>
          <w:sz w:val="24"/>
        </w:rPr>
        <w:t xml:space="preserve">quien </w:t>
      </w:r>
      <w:r w:rsidR="00917205" w:rsidRPr="00917205">
        <w:rPr>
          <w:sz w:val="24"/>
        </w:rPr>
        <w:t>enviará notificación del uso incorrecto del uniforme escolar cuando proceda, con el fin de mantener informado al apoderado</w:t>
      </w:r>
      <w:r w:rsidR="00FD1623">
        <w:rPr>
          <w:sz w:val="24"/>
        </w:rPr>
        <w:br/>
        <w:t>/a</w:t>
      </w:r>
      <w:r w:rsidR="00917205" w:rsidRPr="00917205">
        <w:rPr>
          <w:sz w:val="24"/>
        </w:rPr>
        <w:t xml:space="preserve"> de la situación y de esta manera </w:t>
      </w:r>
      <w:r>
        <w:rPr>
          <w:sz w:val="24"/>
        </w:rPr>
        <w:t xml:space="preserve">buscar una solución para </w:t>
      </w:r>
      <w:r w:rsidR="00917205" w:rsidRPr="00917205">
        <w:rPr>
          <w:sz w:val="24"/>
        </w:rPr>
        <w:t>mejorar la presentación personal</w:t>
      </w:r>
      <w:r>
        <w:rPr>
          <w:sz w:val="24"/>
        </w:rPr>
        <w:t xml:space="preserve"> del alum</w:t>
      </w:r>
      <w:r w:rsidR="00344A29">
        <w:rPr>
          <w:sz w:val="24"/>
        </w:rPr>
        <w:t>n</w:t>
      </w:r>
      <w:r>
        <w:rPr>
          <w:sz w:val="24"/>
        </w:rPr>
        <w:t>o/a</w:t>
      </w:r>
      <w:r w:rsidR="00917205" w:rsidRPr="00917205">
        <w:rPr>
          <w:sz w:val="24"/>
        </w:rPr>
        <w:t>.</w:t>
      </w:r>
    </w:p>
    <w:p w14:paraId="6CBCA896" w14:textId="4E3E8196" w:rsidR="00F036DE" w:rsidRPr="00F036DE" w:rsidRDefault="00FC3F43" w:rsidP="00F036DE">
      <w:pPr>
        <w:spacing w:line="360" w:lineRule="auto"/>
        <w:jc w:val="both"/>
        <w:rPr>
          <w:b/>
          <w:sz w:val="24"/>
        </w:rPr>
      </w:pPr>
      <w:r>
        <w:rPr>
          <w:b/>
          <w:sz w:val="24"/>
        </w:rPr>
        <w:t>5.3</w:t>
      </w:r>
      <w:r w:rsidR="00F036DE">
        <w:rPr>
          <w:b/>
          <w:sz w:val="24"/>
        </w:rPr>
        <w:t xml:space="preserve">.2 </w:t>
      </w:r>
      <w:r w:rsidR="00F036DE" w:rsidRPr="00F036DE">
        <w:rPr>
          <w:b/>
          <w:sz w:val="24"/>
        </w:rPr>
        <w:t xml:space="preserve">El uniforme tendrá las siguientes características: </w:t>
      </w:r>
    </w:p>
    <w:p w14:paraId="1C9C72E3" w14:textId="77777777" w:rsidR="00F036DE" w:rsidRDefault="00F036DE" w:rsidP="00F036DE">
      <w:pPr>
        <w:spacing w:line="360" w:lineRule="auto"/>
        <w:jc w:val="both"/>
        <w:rPr>
          <w:sz w:val="24"/>
        </w:rPr>
      </w:pPr>
      <w:r w:rsidRPr="00F036DE">
        <w:rPr>
          <w:sz w:val="24"/>
        </w:rPr>
        <w:t>Los estudian</w:t>
      </w:r>
      <w:r>
        <w:rPr>
          <w:sz w:val="24"/>
        </w:rPr>
        <w:t xml:space="preserve">tes de la Escuela Grumete Cortez </w:t>
      </w:r>
      <w:r w:rsidRPr="00F036DE">
        <w:rPr>
          <w:sz w:val="24"/>
        </w:rPr>
        <w:t>se caracterizan por una presentación personal que refleja una cuidadosa preocupación individual y familiar.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0"/>
        <w:gridCol w:w="4728"/>
      </w:tblGrid>
      <w:tr w:rsidR="00F036DE" w14:paraId="71F94DB3" w14:textId="77777777" w:rsidTr="00C759C9">
        <w:tc>
          <w:tcPr>
            <w:tcW w:w="9054" w:type="dxa"/>
            <w:gridSpan w:val="2"/>
          </w:tcPr>
          <w:p w14:paraId="38F033A0" w14:textId="190BC496" w:rsidR="00F036DE" w:rsidRPr="00B54A97" w:rsidRDefault="00F036DE" w:rsidP="00B54A97">
            <w:pPr>
              <w:pStyle w:val="Sinespaciado"/>
              <w:jc w:val="center"/>
              <w:rPr>
                <w:b/>
              </w:rPr>
            </w:pPr>
            <w:r w:rsidRPr="00B54A97">
              <w:rPr>
                <w:b/>
                <w:sz w:val="24"/>
              </w:rPr>
              <w:t>Uniforme Escolar</w:t>
            </w:r>
            <w:r w:rsidR="0022007E" w:rsidRPr="00B54A97">
              <w:rPr>
                <w:b/>
                <w:sz w:val="24"/>
              </w:rPr>
              <w:t xml:space="preserve"> institucional</w:t>
            </w:r>
          </w:p>
        </w:tc>
      </w:tr>
      <w:tr w:rsidR="00F036DE" w14:paraId="24F16668" w14:textId="77777777" w:rsidTr="00B54A97">
        <w:trPr>
          <w:trHeight w:val="318"/>
        </w:trPr>
        <w:tc>
          <w:tcPr>
            <w:tcW w:w="4200" w:type="dxa"/>
          </w:tcPr>
          <w:p w14:paraId="0426BE4C" w14:textId="77777777" w:rsidR="00F036DE" w:rsidRPr="00B54A97" w:rsidRDefault="00F036DE" w:rsidP="00B54A97">
            <w:pPr>
              <w:pStyle w:val="Sinespaciado"/>
              <w:jc w:val="center"/>
              <w:rPr>
                <w:b/>
              </w:rPr>
            </w:pPr>
            <w:r w:rsidRPr="00B54A97">
              <w:rPr>
                <w:b/>
              </w:rPr>
              <w:t>Damas</w:t>
            </w:r>
          </w:p>
        </w:tc>
        <w:tc>
          <w:tcPr>
            <w:tcW w:w="4854" w:type="dxa"/>
          </w:tcPr>
          <w:p w14:paraId="5D5F1D3C" w14:textId="77777777" w:rsidR="00F036DE" w:rsidRPr="00B54A97" w:rsidRDefault="00F036DE" w:rsidP="00B54A97">
            <w:pPr>
              <w:pStyle w:val="Sinespaciado"/>
              <w:jc w:val="center"/>
              <w:rPr>
                <w:b/>
              </w:rPr>
            </w:pPr>
            <w:r w:rsidRPr="00B54A97">
              <w:rPr>
                <w:b/>
              </w:rPr>
              <w:t>Varones</w:t>
            </w:r>
          </w:p>
        </w:tc>
      </w:tr>
      <w:tr w:rsidR="00F036DE" w14:paraId="08F62E54" w14:textId="77777777" w:rsidTr="00C759C9">
        <w:trPr>
          <w:trHeight w:val="5281"/>
        </w:trPr>
        <w:tc>
          <w:tcPr>
            <w:tcW w:w="4200" w:type="dxa"/>
          </w:tcPr>
          <w:p w14:paraId="5BF274ED" w14:textId="77777777" w:rsidR="00F036DE" w:rsidRDefault="001E3845" w:rsidP="00536C59">
            <w:pPr>
              <w:pStyle w:val="Prrafodelista"/>
              <w:numPr>
                <w:ilvl w:val="0"/>
                <w:numId w:val="29"/>
              </w:numPr>
              <w:spacing w:line="360" w:lineRule="auto"/>
              <w:jc w:val="both"/>
              <w:rPr>
                <w:sz w:val="24"/>
              </w:rPr>
            </w:pPr>
            <w:r w:rsidRPr="001E3845">
              <w:rPr>
                <w:sz w:val="24"/>
              </w:rPr>
              <w:lastRenderedPageBreak/>
              <w:t>Blazer azul marino</w:t>
            </w:r>
          </w:p>
          <w:p w14:paraId="7F7C9D6F" w14:textId="77777777" w:rsidR="001E3845" w:rsidRDefault="001E3845" w:rsidP="00536C59">
            <w:pPr>
              <w:pStyle w:val="Prrafodelista"/>
              <w:numPr>
                <w:ilvl w:val="0"/>
                <w:numId w:val="29"/>
              </w:numPr>
              <w:spacing w:line="360" w:lineRule="auto"/>
              <w:jc w:val="both"/>
              <w:rPr>
                <w:sz w:val="24"/>
              </w:rPr>
            </w:pPr>
            <w:r w:rsidRPr="001E3845">
              <w:rPr>
                <w:sz w:val="24"/>
              </w:rPr>
              <w:t>Blusa blanca</w:t>
            </w:r>
          </w:p>
          <w:p w14:paraId="6AB09665" w14:textId="77777777" w:rsidR="001E3845" w:rsidRDefault="001E3845" w:rsidP="00536C59">
            <w:pPr>
              <w:pStyle w:val="Prrafodelista"/>
              <w:numPr>
                <w:ilvl w:val="0"/>
                <w:numId w:val="29"/>
              </w:numPr>
              <w:spacing w:line="360" w:lineRule="auto"/>
              <w:jc w:val="both"/>
              <w:rPr>
                <w:sz w:val="24"/>
              </w:rPr>
            </w:pPr>
            <w:r>
              <w:rPr>
                <w:sz w:val="24"/>
              </w:rPr>
              <w:t xml:space="preserve">Polera </w:t>
            </w:r>
            <w:r w:rsidR="0022007E">
              <w:rPr>
                <w:sz w:val="24"/>
              </w:rPr>
              <w:t xml:space="preserve">blanca </w:t>
            </w:r>
            <w:r>
              <w:rPr>
                <w:sz w:val="24"/>
              </w:rPr>
              <w:t xml:space="preserve">cuello pique </w:t>
            </w:r>
            <w:r w:rsidR="0022007E">
              <w:rPr>
                <w:sz w:val="24"/>
              </w:rPr>
              <w:t>azul marino</w:t>
            </w:r>
          </w:p>
          <w:p w14:paraId="13869043" w14:textId="77777777" w:rsidR="001E3845" w:rsidRDefault="001E3845" w:rsidP="00536C59">
            <w:pPr>
              <w:pStyle w:val="Prrafodelista"/>
              <w:numPr>
                <w:ilvl w:val="0"/>
                <w:numId w:val="29"/>
              </w:numPr>
              <w:spacing w:line="360" w:lineRule="auto"/>
              <w:jc w:val="both"/>
              <w:rPr>
                <w:sz w:val="24"/>
              </w:rPr>
            </w:pPr>
            <w:r w:rsidRPr="001E3845">
              <w:rPr>
                <w:sz w:val="24"/>
              </w:rPr>
              <w:t>Corbata azul marino</w:t>
            </w:r>
            <w:r>
              <w:rPr>
                <w:sz w:val="24"/>
              </w:rPr>
              <w:t>.</w:t>
            </w:r>
          </w:p>
          <w:p w14:paraId="2C591F93" w14:textId="77777777" w:rsidR="001E3845" w:rsidRDefault="001E3845" w:rsidP="00536C59">
            <w:pPr>
              <w:pStyle w:val="Prrafodelista"/>
              <w:numPr>
                <w:ilvl w:val="0"/>
                <w:numId w:val="29"/>
              </w:numPr>
              <w:spacing w:line="360" w:lineRule="auto"/>
              <w:jc w:val="both"/>
              <w:rPr>
                <w:sz w:val="24"/>
              </w:rPr>
            </w:pPr>
            <w:r>
              <w:rPr>
                <w:sz w:val="24"/>
              </w:rPr>
              <w:t>Falda azul marino</w:t>
            </w:r>
          </w:p>
          <w:p w14:paraId="721D1DF2" w14:textId="77777777" w:rsidR="001E3845" w:rsidRDefault="001E3845" w:rsidP="00536C59">
            <w:pPr>
              <w:pStyle w:val="Prrafodelista"/>
              <w:numPr>
                <w:ilvl w:val="0"/>
                <w:numId w:val="29"/>
              </w:numPr>
              <w:spacing w:line="360" w:lineRule="auto"/>
              <w:jc w:val="both"/>
              <w:rPr>
                <w:sz w:val="24"/>
              </w:rPr>
            </w:pPr>
            <w:r>
              <w:rPr>
                <w:sz w:val="24"/>
              </w:rPr>
              <w:t>Pantalón de tela azul marino.</w:t>
            </w:r>
          </w:p>
          <w:p w14:paraId="6212BB0F" w14:textId="77777777" w:rsidR="001E3845" w:rsidRDefault="00FF7522" w:rsidP="00536C59">
            <w:pPr>
              <w:pStyle w:val="Prrafodelista"/>
              <w:numPr>
                <w:ilvl w:val="0"/>
                <w:numId w:val="29"/>
              </w:numPr>
              <w:spacing w:line="360" w:lineRule="auto"/>
              <w:jc w:val="both"/>
              <w:rPr>
                <w:sz w:val="24"/>
              </w:rPr>
            </w:pPr>
            <w:r>
              <w:rPr>
                <w:sz w:val="24"/>
              </w:rPr>
              <w:t>Calcetas o panty</w:t>
            </w:r>
            <w:r w:rsidR="001E3845">
              <w:rPr>
                <w:sz w:val="24"/>
              </w:rPr>
              <w:t xml:space="preserve"> azul marino.</w:t>
            </w:r>
          </w:p>
          <w:p w14:paraId="039F08E4" w14:textId="77777777" w:rsidR="001E3845" w:rsidRDefault="001E3845" w:rsidP="00536C59">
            <w:pPr>
              <w:pStyle w:val="Prrafodelista"/>
              <w:numPr>
                <w:ilvl w:val="0"/>
                <w:numId w:val="29"/>
              </w:numPr>
              <w:spacing w:line="360" w:lineRule="auto"/>
              <w:jc w:val="both"/>
              <w:rPr>
                <w:sz w:val="24"/>
              </w:rPr>
            </w:pPr>
            <w:r>
              <w:rPr>
                <w:sz w:val="24"/>
              </w:rPr>
              <w:t>Zapatos o zapatilla de color negro</w:t>
            </w:r>
          </w:p>
          <w:p w14:paraId="0724CF86" w14:textId="77777777" w:rsidR="001E3845" w:rsidRDefault="005E464A" w:rsidP="00536C59">
            <w:pPr>
              <w:pStyle w:val="Prrafodelista"/>
              <w:numPr>
                <w:ilvl w:val="0"/>
                <w:numId w:val="29"/>
              </w:numPr>
              <w:spacing w:line="360" w:lineRule="auto"/>
              <w:jc w:val="both"/>
              <w:rPr>
                <w:sz w:val="24"/>
              </w:rPr>
            </w:pPr>
            <w:r>
              <w:rPr>
                <w:sz w:val="24"/>
              </w:rPr>
              <w:t>Polerón</w:t>
            </w:r>
            <w:r w:rsidR="001E3845">
              <w:rPr>
                <w:sz w:val="24"/>
              </w:rPr>
              <w:t xml:space="preserve"> o chaleco azul marino</w:t>
            </w:r>
          </w:p>
          <w:p w14:paraId="2A3A001A" w14:textId="77777777" w:rsidR="00F036DE" w:rsidRDefault="001E3845" w:rsidP="00536C59">
            <w:pPr>
              <w:pStyle w:val="Prrafodelista"/>
              <w:numPr>
                <w:ilvl w:val="0"/>
                <w:numId w:val="29"/>
              </w:numPr>
              <w:spacing w:line="360" w:lineRule="auto"/>
              <w:jc w:val="both"/>
              <w:rPr>
                <w:sz w:val="24"/>
              </w:rPr>
            </w:pPr>
            <w:r>
              <w:rPr>
                <w:sz w:val="24"/>
              </w:rPr>
              <w:t>Casaca o parca azul marino.</w:t>
            </w:r>
          </w:p>
        </w:tc>
        <w:tc>
          <w:tcPr>
            <w:tcW w:w="4854" w:type="dxa"/>
          </w:tcPr>
          <w:p w14:paraId="0E22B6AC" w14:textId="77777777" w:rsidR="00F036DE" w:rsidRDefault="0022007E" w:rsidP="00536C59">
            <w:pPr>
              <w:pStyle w:val="Prrafodelista"/>
              <w:numPr>
                <w:ilvl w:val="0"/>
                <w:numId w:val="29"/>
              </w:numPr>
              <w:spacing w:line="360" w:lineRule="auto"/>
              <w:jc w:val="both"/>
              <w:rPr>
                <w:sz w:val="24"/>
              </w:rPr>
            </w:pPr>
            <w:r>
              <w:rPr>
                <w:sz w:val="24"/>
              </w:rPr>
              <w:t>Blazer azul marino.</w:t>
            </w:r>
          </w:p>
          <w:p w14:paraId="64C69410" w14:textId="77777777" w:rsidR="0022007E" w:rsidRDefault="0022007E" w:rsidP="00536C59">
            <w:pPr>
              <w:pStyle w:val="Prrafodelista"/>
              <w:numPr>
                <w:ilvl w:val="0"/>
                <w:numId w:val="29"/>
              </w:numPr>
              <w:spacing w:line="360" w:lineRule="auto"/>
              <w:jc w:val="both"/>
              <w:rPr>
                <w:sz w:val="24"/>
              </w:rPr>
            </w:pPr>
            <w:r>
              <w:rPr>
                <w:sz w:val="24"/>
              </w:rPr>
              <w:t>Camisa blanca</w:t>
            </w:r>
          </w:p>
          <w:p w14:paraId="312B10C4" w14:textId="77777777" w:rsidR="0022007E" w:rsidRDefault="0022007E" w:rsidP="00536C59">
            <w:pPr>
              <w:pStyle w:val="Prrafodelista"/>
              <w:numPr>
                <w:ilvl w:val="0"/>
                <w:numId w:val="29"/>
              </w:numPr>
              <w:spacing w:line="360" w:lineRule="auto"/>
              <w:jc w:val="both"/>
              <w:rPr>
                <w:sz w:val="24"/>
              </w:rPr>
            </w:pPr>
            <w:r>
              <w:rPr>
                <w:sz w:val="24"/>
              </w:rPr>
              <w:t>Polera blanca con cuello pique azul marino</w:t>
            </w:r>
          </w:p>
          <w:p w14:paraId="5C2EF8B5" w14:textId="77777777" w:rsidR="0022007E" w:rsidRDefault="0022007E" w:rsidP="00536C59">
            <w:pPr>
              <w:pStyle w:val="Prrafodelista"/>
              <w:numPr>
                <w:ilvl w:val="0"/>
                <w:numId w:val="29"/>
              </w:numPr>
              <w:spacing w:line="360" w:lineRule="auto"/>
              <w:jc w:val="both"/>
              <w:rPr>
                <w:sz w:val="24"/>
              </w:rPr>
            </w:pPr>
            <w:r>
              <w:rPr>
                <w:sz w:val="24"/>
              </w:rPr>
              <w:t>Corbata azul marino</w:t>
            </w:r>
          </w:p>
          <w:p w14:paraId="110818DD" w14:textId="77777777" w:rsidR="0022007E" w:rsidRDefault="0022007E" w:rsidP="00536C59">
            <w:pPr>
              <w:pStyle w:val="Prrafodelista"/>
              <w:numPr>
                <w:ilvl w:val="0"/>
                <w:numId w:val="29"/>
              </w:numPr>
              <w:spacing w:line="360" w:lineRule="auto"/>
              <w:jc w:val="both"/>
              <w:rPr>
                <w:sz w:val="24"/>
              </w:rPr>
            </w:pPr>
            <w:r>
              <w:rPr>
                <w:sz w:val="24"/>
              </w:rPr>
              <w:t>Pantalón de paño color gris</w:t>
            </w:r>
          </w:p>
          <w:p w14:paraId="7EAE9958" w14:textId="77777777" w:rsidR="0022007E" w:rsidRDefault="005E464A" w:rsidP="00536C59">
            <w:pPr>
              <w:pStyle w:val="Prrafodelista"/>
              <w:numPr>
                <w:ilvl w:val="0"/>
                <w:numId w:val="29"/>
              </w:numPr>
              <w:spacing w:line="360" w:lineRule="auto"/>
              <w:jc w:val="both"/>
              <w:rPr>
                <w:sz w:val="24"/>
              </w:rPr>
            </w:pPr>
            <w:r>
              <w:rPr>
                <w:sz w:val="24"/>
              </w:rPr>
              <w:t>Poleró</w:t>
            </w:r>
            <w:r w:rsidR="0022007E">
              <w:rPr>
                <w:sz w:val="24"/>
              </w:rPr>
              <w:t>n o chaleco azul marino.</w:t>
            </w:r>
          </w:p>
          <w:p w14:paraId="0B3DB49E" w14:textId="77777777" w:rsidR="0022007E" w:rsidRDefault="0022007E" w:rsidP="00536C59">
            <w:pPr>
              <w:pStyle w:val="Prrafodelista"/>
              <w:numPr>
                <w:ilvl w:val="0"/>
                <w:numId w:val="29"/>
              </w:numPr>
              <w:spacing w:line="360" w:lineRule="auto"/>
              <w:jc w:val="both"/>
              <w:rPr>
                <w:sz w:val="24"/>
              </w:rPr>
            </w:pPr>
            <w:r>
              <w:rPr>
                <w:sz w:val="24"/>
              </w:rPr>
              <w:t xml:space="preserve">Zapatos o zapatillas negras </w:t>
            </w:r>
          </w:p>
          <w:p w14:paraId="5946B763" w14:textId="77777777" w:rsidR="0022007E" w:rsidRPr="0022007E" w:rsidRDefault="0022007E" w:rsidP="00536C59">
            <w:pPr>
              <w:pStyle w:val="Prrafodelista"/>
              <w:numPr>
                <w:ilvl w:val="0"/>
                <w:numId w:val="29"/>
              </w:numPr>
              <w:spacing w:line="360" w:lineRule="auto"/>
              <w:jc w:val="both"/>
              <w:rPr>
                <w:sz w:val="24"/>
              </w:rPr>
            </w:pPr>
            <w:r>
              <w:rPr>
                <w:sz w:val="24"/>
              </w:rPr>
              <w:t>Casaca o parca color azul marino.</w:t>
            </w:r>
          </w:p>
        </w:tc>
      </w:tr>
      <w:tr w:rsidR="0022007E" w14:paraId="5155AF7A" w14:textId="77777777" w:rsidTr="00C759C9">
        <w:tc>
          <w:tcPr>
            <w:tcW w:w="9054" w:type="dxa"/>
            <w:gridSpan w:val="2"/>
          </w:tcPr>
          <w:p w14:paraId="675C0C6D" w14:textId="77777777" w:rsidR="0022007E" w:rsidRPr="00B54A97" w:rsidRDefault="0022007E" w:rsidP="00B54A97">
            <w:pPr>
              <w:pStyle w:val="Sinespaciado"/>
              <w:jc w:val="center"/>
              <w:rPr>
                <w:b/>
              </w:rPr>
            </w:pPr>
            <w:r w:rsidRPr="00B54A97">
              <w:rPr>
                <w:b/>
                <w:sz w:val="24"/>
              </w:rPr>
              <w:t>Ropa Deportiva Institucional</w:t>
            </w:r>
          </w:p>
        </w:tc>
      </w:tr>
      <w:tr w:rsidR="0022007E" w14:paraId="217B2652" w14:textId="77777777" w:rsidTr="00C759C9">
        <w:tc>
          <w:tcPr>
            <w:tcW w:w="4200" w:type="dxa"/>
          </w:tcPr>
          <w:p w14:paraId="5F39BB27" w14:textId="77777777" w:rsidR="0022007E" w:rsidRPr="00B54A97" w:rsidRDefault="0022007E" w:rsidP="00B54A97">
            <w:pPr>
              <w:pStyle w:val="Sinespaciado"/>
              <w:jc w:val="center"/>
              <w:rPr>
                <w:b/>
              </w:rPr>
            </w:pPr>
            <w:r w:rsidRPr="00B54A97">
              <w:rPr>
                <w:b/>
              </w:rPr>
              <w:t>Damas</w:t>
            </w:r>
          </w:p>
        </w:tc>
        <w:tc>
          <w:tcPr>
            <w:tcW w:w="4854" w:type="dxa"/>
          </w:tcPr>
          <w:p w14:paraId="44CDAD38" w14:textId="77777777" w:rsidR="0022007E" w:rsidRPr="00B54A97" w:rsidRDefault="0022007E" w:rsidP="00B54A97">
            <w:pPr>
              <w:pStyle w:val="Sinespaciado"/>
              <w:jc w:val="center"/>
              <w:rPr>
                <w:b/>
              </w:rPr>
            </w:pPr>
            <w:r w:rsidRPr="00B54A97">
              <w:rPr>
                <w:b/>
              </w:rPr>
              <w:t>Varones</w:t>
            </w:r>
          </w:p>
        </w:tc>
      </w:tr>
      <w:tr w:rsidR="003241FC" w14:paraId="12F9BA9F" w14:textId="77777777" w:rsidTr="00C759C9">
        <w:tc>
          <w:tcPr>
            <w:tcW w:w="9054" w:type="dxa"/>
            <w:gridSpan w:val="2"/>
          </w:tcPr>
          <w:p w14:paraId="0C79DDA0" w14:textId="77777777" w:rsidR="003241FC" w:rsidRDefault="003241FC" w:rsidP="00536C59">
            <w:pPr>
              <w:pStyle w:val="Prrafodelista"/>
              <w:numPr>
                <w:ilvl w:val="0"/>
                <w:numId w:val="30"/>
              </w:numPr>
              <w:spacing w:line="360" w:lineRule="auto"/>
              <w:rPr>
                <w:sz w:val="24"/>
              </w:rPr>
            </w:pPr>
            <w:r w:rsidRPr="003241FC">
              <w:rPr>
                <w:sz w:val="24"/>
              </w:rPr>
              <w:t>Buzo de algodón o fantasía de color azul marino.</w:t>
            </w:r>
          </w:p>
          <w:p w14:paraId="3A3801B1" w14:textId="77777777" w:rsidR="003241FC" w:rsidRDefault="003241FC" w:rsidP="00536C59">
            <w:pPr>
              <w:pStyle w:val="Prrafodelista"/>
              <w:numPr>
                <w:ilvl w:val="0"/>
                <w:numId w:val="30"/>
              </w:numPr>
              <w:spacing w:line="360" w:lineRule="auto"/>
              <w:rPr>
                <w:sz w:val="24"/>
              </w:rPr>
            </w:pPr>
            <w:r w:rsidRPr="003241FC">
              <w:rPr>
                <w:sz w:val="24"/>
              </w:rPr>
              <w:t xml:space="preserve">Polera de color blanca o </w:t>
            </w:r>
            <w:r w:rsidR="00F42C2F" w:rsidRPr="003241FC">
              <w:rPr>
                <w:sz w:val="24"/>
              </w:rPr>
              <w:t>azul marino</w:t>
            </w:r>
          </w:p>
          <w:p w14:paraId="11A5B07B" w14:textId="77777777" w:rsidR="003241FC" w:rsidRDefault="003241FC" w:rsidP="00536C59">
            <w:pPr>
              <w:pStyle w:val="Prrafodelista"/>
              <w:numPr>
                <w:ilvl w:val="0"/>
                <w:numId w:val="30"/>
              </w:numPr>
              <w:spacing w:line="360" w:lineRule="auto"/>
              <w:rPr>
                <w:sz w:val="24"/>
              </w:rPr>
            </w:pPr>
            <w:r w:rsidRPr="003241FC">
              <w:rPr>
                <w:sz w:val="24"/>
              </w:rPr>
              <w:t xml:space="preserve">Short o </w:t>
            </w:r>
            <w:r w:rsidR="005E464A" w:rsidRPr="003241FC">
              <w:rPr>
                <w:sz w:val="24"/>
              </w:rPr>
              <w:t>pantalón</w:t>
            </w:r>
            <w:r w:rsidRPr="003241FC">
              <w:rPr>
                <w:sz w:val="24"/>
              </w:rPr>
              <w:t xml:space="preserve"> corto azul marino (largo 3 dedos sobre la rodilla)</w:t>
            </w:r>
          </w:p>
          <w:p w14:paraId="1C70159C" w14:textId="77777777" w:rsidR="003241FC" w:rsidRDefault="003241FC" w:rsidP="00536C59">
            <w:pPr>
              <w:pStyle w:val="Prrafodelista"/>
              <w:numPr>
                <w:ilvl w:val="0"/>
                <w:numId w:val="30"/>
              </w:numPr>
              <w:spacing w:line="360" w:lineRule="auto"/>
              <w:jc w:val="both"/>
              <w:rPr>
                <w:sz w:val="24"/>
              </w:rPr>
            </w:pPr>
            <w:r w:rsidRPr="003241FC">
              <w:rPr>
                <w:sz w:val="24"/>
              </w:rPr>
              <w:t>Zapatillas blancas o negras</w:t>
            </w:r>
          </w:p>
        </w:tc>
      </w:tr>
    </w:tbl>
    <w:p w14:paraId="41B0E6BC" w14:textId="7166AE5D" w:rsidR="00344A29" w:rsidRDefault="00FC3F43" w:rsidP="000B5297">
      <w:pPr>
        <w:pStyle w:val="Ttulo1"/>
        <w:rPr>
          <w:rStyle w:val="Ttulo1Car"/>
          <w:rFonts w:asciiTheme="minorHAnsi" w:hAnsiTheme="minorHAnsi" w:cstheme="minorHAnsi"/>
          <w:b/>
          <w:color w:val="auto"/>
        </w:rPr>
      </w:pPr>
      <w:bookmarkStart w:id="47" w:name="_Toc235705500"/>
      <w:r w:rsidRPr="000B5297">
        <w:rPr>
          <w:rFonts w:asciiTheme="minorHAnsi" w:hAnsiTheme="minorHAnsi" w:cstheme="minorHAnsi"/>
          <w:color w:val="auto"/>
        </w:rPr>
        <w:t>5.4</w:t>
      </w:r>
      <w:r w:rsidR="00344A29" w:rsidRPr="000B5297">
        <w:rPr>
          <w:rStyle w:val="Ttulo1Car"/>
          <w:rFonts w:asciiTheme="minorHAnsi" w:hAnsiTheme="minorHAnsi" w:cstheme="minorHAnsi"/>
          <w:b/>
          <w:color w:val="auto"/>
        </w:rPr>
        <w:t xml:space="preserve">. </w:t>
      </w:r>
      <w:bookmarkStart w:id="48" w:name="_Hlk59056741"/>
      <w:r w:rsidR="00344A29" w:rsidRPr="000B5297">
        <w:rPr>
          <w:rStyle w:val="Ttulo1Car"/>
          <w:rFonts w:asciiTheme="minorHAnsi" w:hAnsiTheme="minorHAnsi" w:cstheme="minorHAnsi"/>
          <w:b/>
          <w:color w:val="auto"/>
        </w:rPr>
        <w:t>REGULACIONES REFERIDAS AL AMBITO DE LA SEGURIDAD Y RESGUARDOS DE DERECHOS</w:t>
      </w:r>
      <w:bookmarkEnd w:id="48"/>
      <w:r w:rsidR="00344A29" w:rsidRPr="000B5297">
        <w:rPr>
          <w:rStyle w:val="Ttulo1Car"/>
          <w:rFonts w:asciiTheme="minorHAnsi" w:hAnsiTheme="minorHAnsi" w:cstheme="minorHAnsi"/>
          <w:b/>
          <w:color w:val="auto"/>
        </w:rPr>
        <w:t>.</w:t>
      </w:r>
      <w:bookmarkEnd w:id="47"/>
      <w:r w:rsidR="00344A29" w:rsidRPr="000B5297">
        <w:rPr>
          <w:rStyle w:val="Ttulo1Car"/>
          <w:rFonts w:asciiTheme="minorHAnsi" w:hAnsiTheme="minorHAnsi" w:cstheme="minorHAnsi"/>
          <w:b/>
          <w:color w:val="auto"/>
        </w:rPr>
        <w:t xml:space="preserve"> </w:t>
      </w:r>
    </w:p>
    <w:p w14:paraId="0B3C0D31" w14:textId="77777777" w:rsidR="000C59BC" w:rsidRPr="000C59BC" w:rsidRDefault="000C59BC" w:rsidP="000C59BC">
      <w:pPr>
        <w:rPr>
          <w:sz w:val="6"/>
          <w:lang w:val="es-ES"/>
        </w:rPr>
      </w:pPr>
    </w:p>
    <w:p w14:paraId="3A90853A" w14:textId="2D6ACCF2" w:rsidR="00344A29" w:rsidRPr="00344A29" w:rsidRDefault="00FC3F43" w:rsidP="00344A29">
      <w:pPr>
        <w:spacing w:line="360" w:lineRule="auto"/>
        <w:jc w:val="both"/>
        <w:rPr>
          <w:b/>
          <w:sz w:val="24"/>
        </w:rPr>
      </w:pPr>
      <w:r>
        <w:rPr>
          <w:b/>
          <w:sz w:val="24"/>
        </w:rPr>
        <w:t>5.4</w:t>
      </w:r>
      <w:r w:rsidR="00344A29" w:rsidRPr="00344A29">
        <w:rPr>
          <w:b/>
          <w:sz w:val="24"/>
        </w:rPr>
        <w:t xml:space="preserve">.1 </w:t>
      </w:r>
      <w:bookmarkStart w:id="49" w:name="_Hlk59057112"/>
      <w:r w:rsidR="00344A29" w:rsidRPr="00344A29">
        <w:rPr>
          <w:b/>
          <w:sz w:val="24"/>
        </w:rPr>
        <w:t>Plan Integral de Seguridad Escolar</w:t>
      </w:r>
      <w:bookmarkEnd w:id="49"/>
      <w:r w:rsidR="00344A29" w:rsidRPr="00344A29">
        <w:rPr>
          <w:b/>
          <w:sz w:val="24"/>
        </w:rPr>
        <w:t>.</w:t>
      </w:r>
    </w:p>
    <w:p w14:paraId="5553CE1F" w14:textId="77777777" w:rsidR="00344A29" w:rsidRPr="00344A29" w:rsidRDefault="00344A29" w:rsidP="00E62BAF">
      <w:pPr>
        <w:spacing w:line="360" w:lineRule="auto"/>
        <w:ind w:firstLine="708"/>
        <w:jc w:val="both"/>
        <w:rPr>
          <w:sz w:val="24"/>
        </w:rPr>
      </w:pPr>
      <w:r w:rsidRPr="00344A29">
        <w:rPr>
          <w:sz w:val="24"/>
        </w:rPr>
        <w:t xml:space="preserve">Este plan consiste en reforzar las condiciones de seguridad de la comunidad educativa por medio de estrategias de prevención, y protocolos de actuación. </w:t>
      </w:r>
    </w:p>
    <w:p w14:paraId="0B17631E" w14:textId="77777777" w:rsidR="00F036DE" w:rsidRDefault="00344A29" w:rsidP="00E62BAF">
      <w:pPr>
        <w:spacing w:line="360" w:lineRule="auto"/>
        <w:ind w:firstLine="708"/>
        <w:jc w:val="both"/>
      </w:pPr>
      <w:r w:rsidRPr="00344A29">
        <w:rPr>
          <w:sz w:val="24"/>
        </w:rPr>
        <w:t xml:space="preserve">La escuela cuenta cada año con un plan actualizado y basado en los requerimientos mínimos y necesidades de la escuela, el cual ha sido socializado en diferentes instancias como reuniones de apoderados, de consejos de profesores, alumnos, escolares y simulacros </w:t>
      </w:r>
      <w:r w:rsidRPr="00344A29">
        <w:rPr>
          <w:sz w:val="24"/>
        </w:rPr>
        <w:lastRenderedPageBreak/>
        <w:t>realizados durante el año según calendarizació</w:t>
      </w:r>
      <w:r w:rsidR="00A12987">
        <w:rPr>
          <w:sz w:val="24"/>
        </w:rPr>
        <w:t>n. Se adjunta proyecto PISE 2022</w:t>
      </w:r>
      <w:r w:rsidRPr="00344A29">
        <w:rPr>
          <w:sz w:val="24"/>
        </w:rPr>
        <w:t xml:space="preserve"> (</w:t>
      </w:r>
      <w:r w:rsidR="006B1CD3">
        <w:rPr>
          <w:sz w:val="24"/>
        </w:rPr>
        <w:t>ver apartado</w:t>
      </w:r>
      <w:r w:rsidRPr="00344A29">
        <w:t>).</w:t>
      </w:r>
    </w:p>
    <w:p w14:paraId="5377588E" w14:textId="77777777" w:rsidR="000B5297" w:rsidRPr="000B5297" w:rsidRDefault="00FC3F43" w:rsidP="000B5297">
      <w:pPr>
        <w:spacing w:line="360" w:lineRule="auto"/>
        <w:jc w:val="both"/>
        <w:rPr>
          <w:b/>
          <w:sz w:val="24"/>
        </w:rPr>
      </w:pPr>
      <w:r>
        <w:rPr>
          <w:b/>
          <w:sz w:val="24"/>
        </w:rPr>
        <w:t>5.4</w:t>
      </w:r>
      <w:r w:rsidR="001F5975" w:rsidRPr="001F5975">
        <w:rPr>
          <w:b/>
          <w:sz w:val="24"/>
        </w:rPr>
        <w:t xml:space="preserve">.2. </w:t>
      </w:r>
      <w:r w:rsidR="000B5297" w:rsidRPr="000B5297">
        <w:rPr>
          <w:b/>
          <w:sz w:val="24"/>
        </w:rPr>
        <w:t xml:space="preserve">Protocolo de Accidentes Escolares. </w:t>
      </w:r>
    </w:p>
    <w:p w14:paraId="248D21AB" w14:textId="77777777" w:rsidR="000B5297" w:rsidRPr="000B5297" w:rsidRDefault="000B5297" w:rsidP="000B5297">
      <w:pPr>
        <w:spacing w:line="360" w:lineRule="auto"/>
        <w:jc w:val="both"/>
        <w:rPr>
          <w:sz w:val="24"/>
        </w:rPr>
      </w:pPr>
      <w:r w:rsidRPr="000B5297">
        <w:rPr>
          <w:sz w:val="24"/>
        </w:rPr>
        <w:t xml:space="preserve">Con el propósito de proteger la integridad física de los estudiantes y prevenir la ocurrencia de accidentes a causa de actividades escolares y garantizar el uso del seguro escolar.  </w:t>
      </w:r>
    </w:p>
    <w:p w14:paraId="1B421FF0" w14:textId="59F79EB9" w:rsidR="001F5975" w:rsidRPr="000B5297" w:rsidRDefault="000B5297" w:rsidP="000B5297">
      <w:pPr>
        <w:spacing w:line="360" w:lineRule="auto"/>
        <w:jc w:val="both"/>
        <w:rPr>
          <w:sz w:val="24"/>
        </w:rPr>
      </w:pPr>
      <w:r w:rsidRPr="000B5297">
        <w:rPr>
          <w:sz w:val="24"/>
        </w:rPr>
        <w:t>El protocolo de accidente escolar se enc</w:t>
      </w:r>
      <w:r>
        <w:rPr>
          <w:sz w:val="24"/>
        </w:rPr>
        <w:t xml:space="preserve">uentra disponible en el </w:t>
      </w:r>
      <w:r w:rsidRPr="000B5297">
        <w:rPr>
          <w:b/>
          <w:sz w:val="24"/>
        </w:rPr>
        <w:t xml:space="preserve">Anexo </w:t>
      </w:r>
      <w:r w:rsidR="00E400B0">
        <w:rPr>
          <w:b/>
          <w:sz w:val="24"/>
        </w:rPr>
        <w:t>1</w:t>
      </w:r>
      <w:r w:rsidR="00E400B0">
        <w:rPr>
          <w:sz w:val="24"/>
        </w:rPr>
        <w:t xml:space="preserve"> </w:t>
      </w:r>
      <w:r w:rsidR="00E400B0" w:rsidRPr="000B5297">
        <w:rPr>
          <w:sz w:val="24"/>
        </w:rPr>
        <w:t>y</w:t>
      </w:r>
      <w:r w:rsidRPr="000B5297">
        <w:rPr>
          <w:sz w:val="24"/>
        </w:rPr>
        <w:t xml:space="preserve"> en</w:t>
      </w:r>
      <w:r w:rsidR="00D471B3">
        <w:rPr>
          <w:sz w:val="24"/>
        </w:rPr>
        <w:t xml:space="preserve"> el documento apartado PISE</w:t>
      </w:r>
      <w:r w:rsidRPr="000B5297">
        <w:rPr>
          <w:sz w:val="24"/>
        </w:rPr>
        <w:t>.</w:t>
      </w:r>
      <w:r>
        <w:rPr>
          <w:sz w:val="24"/>
        </w:rPr>
        <w:t xml:space="preserve"> </w:t>
      </w:r>
    </w:p>
    <w:p w14:paraId="016B472C" w14:textId="77777777" w:rsidR="000B5297" w:rsidRDefault="000B5297" w:rsidP="000B5297">
      <w:pPr>
        <w:spacing w:line="360" w:lineRule="auto"/>
        <w:jc w:val="both"/>
        <w:rPr>
          <w:sz w:val="24"/>
        </w:rPr>
      </w:pPr>
      <w:r>
        <w:rPr>
          <w:b/>
          <w:sz w:val="24"/>
        </w:rPr>
        <w:t>5.4</w:t>
      </w:r>
      <w:r w:rsidRPr="0082001C">
        <w:rPr>
          <w:b/>
          <w:sz w:val="24"/>
        </w:rPr>
        <w:t xml:space="preserve">.3. Estrategias de prevención y </w:t>
      </w:r>
      <w:bookmarkStart w:id="50" w:name="_Hlk59057202"/>
      <w:r w:rsidRPr="0082001C">
        <w:rPr>
          <w:b/>
          <w:sz w:val="24"/>
        </w:rPr>
        <w:t>protocolo frente a agresiones sexuales y hechos de connotación sexual que atenten contra la integridad de los estudiantes</w:t>
      </w:r>
      <w:bookmarkEnd w:id="50"/>
      <w:r w:rsidRPr="0082001C">
        <w:rPr>
          <w:sz w:val="24"/>
        </w:rPr>
        <w:t xml:space="preserve">. </w:t>
      </w:r>
    </w:p>
    <w:p w14:paraId="0B96169D" w14:textId="77777777" w:rsidR="000B5297" w:rsidRDefault="000B5297" w:rsidP="000B5297">
      <w:pPr>
        <w:spacing w:line="360" w:lineRule="auto"/>
        <w:ind w:firstLine="708"/>
        <w:jc w:val="both"/>
        <w:rPr>
          <w:sz w:val="24"/>
        </w:rPr>
      </w:pPr>
      <w:r>
        <w:rPr>
          <w:sz w:val="24"/>
        </w:rPr>
        <w:t>Este protocolo tiene</w:t>
      </w:r>
      <w:r w:rsidRPr="0082001C">
        <w:rPr>
          <w:sz w:val="24"/>
        </w:rPr>
        <w:t xml:space="preserve"> como objetivo adoptar las medidas de protección pertinentes respecto de los niños y niñas que pudieran verse afectados por hechos de maltrato infantil de connotación sexual o agresiones sexuales, y derivarlos a los organismos competentes. Además, tiene la obligación de incorporar estrategias de información y capacitación para prevenir estos hechos y fomentar el auto cuidado y el reconocimiento de los niños, niñas y adolescentes como sujetos de derechos y libertades fundamentales.</w:t>
      </w:r>
    </w:p>
    <w:p w14:paraId="17EE3E49" w14:textId="283BE362" w:rsidR="000B5297" w:rsidRPr="00812C55" w:rsidRDefault="000B5297" w:rsidP="000B5297">
      <w:pPr>
        <w:spacing w:line="360" w:lineRule="auto"/>
        <w:jc w:val="both"/>
        <w:rPr>
          <w:sz w:val="24"/>
        </w:rPr>
      </w:pPr>
      <w:r>
        <w:rPr>
          <w:sz w:val="24"/>
        </w:rPr>
        <w:t>El protocolo específico</w:t>
      </w:r>
      <w:r w:rsidRPr="0045790B">
        <w:rPr>
          <w:sz w:val="24"/>
        </w:rPr>
        <w:t xml:space="preserve"> para </w:t>
      </w:r>
      <w:r>
        <w:rPr>
          <w:sz w:val="24"/>
        </w:rPr>
        <w:t xml:space="preserve">el </w:t>
      </w:r>
      <w:r w:rsidRPr="0045790B">
        <w:rPr>
          <w:sz w:val="24"/>
        </w:rPr>
        <w:t xml:space="preserve">abordaje </w:t>
      </w:r>
      <w:r>
        <w:rPr>
          <w:sz w:val="24"/>
        </w:rPr>
        <w:t xml:space="preserve">de este tipo de vulneración se encuentra </w:t>
      </w:r>
      <w:r w:rsidRPr="0045790B">
        <w:rPr>
          <w:sz w:val="24"/>
        </w:rPr>
        <w:t>en</w:t>
      </w:r>
      <w:r>
        <w:rPr>
          <w:sz w:val="24"/>
        </w:rPr>
        <w:t xml:space="preserve"> el </w:t>
      </w:r>
      <w:r>
        <w:rPr>
          <w:b/>
          <w:sz w:val="24"/>
        </w:rPr>
        <w:t>Anexo 2</w:t>
      </w:r>
      <w:r w:rsidRPr="00526260">
        <w:rPr>
          <w:sz w:val="24"/>
        </w:rPr>
        <w:t>.</w:t>
      </w:r>
    </w:p>
    <w:p w14:paraId="0CE9D4AC" w14:textId="1B72253F" w:rsidR="001C7498" w:rsidRPr="001C7498" w:rsidRDefault="00FC3F43" w:rsidP="001C7498">
      <w:pPr>
        <w:spacing w:line="360" w:lineRule="auto"/>
        <w:jc w:val="both"/>
        <w:rPr>
          <w:b/>
          <w:sz w:val="24"/>
        </w:rPr>
      </w:pPr>
      <w:r>
        <w:rPr>
          <w:b/>
          <w:sz w:val="24"/>
        </w:rPr>
        <w:t>5.4</w:t>
      </w:r>
      <w:r w:rsidR="00A61DA1">
        <w:rPr>
          <w:b/>
          <w:sz w:val="24"/>
        </w:rPr>
        <w:t>.4</w:t>
      </w:r>
      <w:r w:rsidR="001C7498" w:rsidRPr="001C7498">
        <w:rPr>
          <w:b/>
          <w:sz w:val="24"/>
        </w:rPr>
        <w:t xml:space="preserve">. Estrategias </w:t>
      </w:r>
      <w:r w:rsidR="001C7498">
        <w:rPr>
          <w:b/>
          <w:sz w:val="24"/>
        </w:rPr>
        <w:t xml:space="preserve">de </w:t>
      </w:r>
      <w:r w:rsidR="002E65BE">
        <w:rPr>
          <w:b/>
          <w:sz w:val="24"/>
        </w:rPr>
        <w:t>p</w:t>
      </w:r>
      <w:r w:rsidR="001C7498">
        <w:rPr>
          <w:b/>
          <w:sz w:val="24"/>
        </w:rPr>
        <w:t xml:space="preserve">revención y </w:t>
      </w:r>
      <w:bookmarkStart w:id="51" w:name="_Hlk59057263"/>
      <w:r w:rsidR="002E65BE">
        <w:rPr>
          <w:b/>
          <w:sz w:val="24"/>
        </w:rPr>
        <w:t>p</w:t>
      </w:r>
      <w:r w:rsidR="001C7498">
        <w:rPr>
          <w:b/>
          <w:sz w:val="24"/>
        </w:rPr>
        <w:t>rotocolo d</w:t>
      </w:r>
      <w:r w:rsidR="00A61DA1">
        <w:rPr>
          <w:b/>
          <w:sz w:val="24"/>
        </w:rPr>
        <w:t xml:space="preserve">e </w:t>
      </w:r>
      <w:r w:rsidR="002E65BE">
        <w:rPr>
          <w:b/>
          <w:sz w:val="24"/>
        </w:rPr>
        <w:t>a</w:t>
      </w:r>
      <w:r w:rsidR="00A61DA1">
        <w:rPr>
          <w:b/>
          <w:sz w:val="24"/>
        </w:rPr>
        <w:t>ctuación p</w:t>
      </w:r>
      <w:r w:rsidR="001C7498" w:rsidRPr="001C7498">
        <w:rPr>
          <w:b/>
          <w:sz w:val="24"/>
        </w:rPr>
        <w:t xml:space="preserve">ara </w:t>
      </w:r>
      <w:r w:rsidR="002E65BE">
        <w:rPr>
          <w:b/>
          <w:sz w:val="24"/>
        </w:rPr>
        <w:t>a</w:t>
      </w:r>
      <w:r w:rsidR="001C7498" w:rsidRPr="001C7498">
        <w:rPr>
          <w:b/>
          <w:sz w:val="24"/>
        </w:rPr>
        <w:t>b</w:t>
      </w:r>
      <w:r w:rsidR="001C7498">
        <w:rPr>
          <w:b/>
          <w:sz w:val="24"/>
        </w:rPr>
        <w:t xml:space="preserve">ordar </w:t>
      </w:r>
      <w:r w:rsidR="002E65BE">
        <w:rPr>
          <w:b/>
          <w:sz w:val="24"/>
        </w:rPr>
        <w:t>s</w:t>
      </w:r>
      <w:r w:rsidR="001C7498">
        <w:rPr>
          <w:b/>
          <w:sz w:val="24"/>
        </w:rPr>
        <w:t xml:space="preserve">ituaciones </w:t>
      </w:r>
      <w:r w:rsidR="002E65BE">
        <w:rPr>
          <w:b/>
          <w:sz w:val="24"/>
        </w:rPr>
        <w:t>r</w:t>
      </w:r>
      <w:r w:rsidR="001C7498">
        <w:rPr>
          <w:b/>
          <w:sz w:val="24"/>
        </w:rPr>
        <w:t xml:space="preserve">elacionadas a </w:t>
      </w:r>
      <w:r w:rsidR="002E65BE">
        <w:rPr>
          <w:b/>
          <w:sz w:val="24"/>
        </w:rPr>
        <w:t>d</w:t>
      </w:r>
      <w:r w:rsidR="001C7498">
        <w:rPr>
          <w:b/>
          <w:sz w:val="24"/>
        </w:rPr>
        <w:t xml:space="preserve">rogas y </w:t>
      </w:r>
      <w:r w:rsidR="002E65BE">
        <w:rPr>
          <w:b/>
          <w:sz w:val="24"/>
        </w:rPr>
        <w:t>a</w:t>
      </w:r>
      <w:r w:rsidR="001C7498">
        <w:rPr>
          <w:b/>
          <w:sz w:val="24"/>
        </w:rPr>
        <w:t xml:space="preserve">lcohol en el </w:t>
      </w:r>
      <w:r w:rsidR="002E65BE">
        <w:rPr>
          <w:b/>
          <w:sz w:val="24"/>
        </w:rPr>
        <w:t>e</w:t>
      </w:r>
      <w:r w:rsidR="001C7498">
        <w:rPr>
          <w:b/>
          <w:sz w:val="24"/>
        </w:rPr>
        <w:t>stablecimiento</w:t>
      </w:r>
      <w:bookmarkEnd w:id="51"/>
      <w:r w:rsidR="001C7498">
        <w:rPr>
          <w:b/>
          <w:sz w:val="24"/>
        </w:rPr>
        <w:t>.</w:t>
      </w:r>
    </w:p>
    <w:p w14:paraId="01907F2A" w14:textId="77777777" w:rsidR="002866C8" w:rsidRDefault="001C7498" w:rsidP="001C7498">
      <w:pPr>
        <w:spacing w:line="360" w:lineRule="auto"/>
        <w:jc w:val="both"/>
        <w:rPr>
          <w:sz w:val="24"/>
        </w:rPr>
      </w:pPr>
      <w:r w:rsidRPr="001C7498">
        <w:rPr>
          <w:sz w:val="24"/>
        </w:rPr>
        <w:t>La organización Mundial de la Salud (OMS) define a las drogas como "toda sustancia que, introducida en el organismo por cualquier vía de administración, produce una alteración de algún modo, del natural funcionamiento del sistema nervioso central del individuo y es, además, susceptible de crear dependencia, ya sea psicológica, física o ambas"</w:t>
      </w:r>
    </w:p>
    <w:p w14:paraId="50330D44" w14:textId="77777777" w:rsidR="000B5297" w:rsidRDefault="0019486E" w:rsidP="000B5297">
      <w:pPr>
        <w:spacing w:line="360" w:lineRule="auto"/>
        <w:ind w:firstLine="708"/>
        <w:jc w:val="both"/>
        <w:rPr>
          <w:sz w:val="24"/>
        </w:rPr>
      </w:pPr>
      <w:r w:rsidRPr="00001DFD">
        <w:rPr>
          <w:sz w:val="24"/>
        </w:rPr>
        <w:t>El protocolo específico para el abordaje de este ti</w:t>
      </w:r>
      <w:r w:rsidR="006B1CD3">
        <w:rPr>
          <w:sz w:val="24"/>
        </w:rPr>
        <w:t xml:space="preserve">po de vulneración se encuentra </w:t>
      </w:r>
      <w:r w:rsidRPr="00001DFD">
        <w:rPr>
          <w:sz w:val="24"/>
        </w:rPr>
        <w:t xml:space="preserve">en </w:t>
      </w:r>
      <w:r w:rsidR="006B1CD3" w:rsidRPr="00001DFD">
        <w:rPr>
          <w:sz w:val="24"/>
        </w:rPr>
        <w:t xml:space="preserve">el </w:t>
      </w:r>
      <w:r w:rsidR="000B5297">
        <w:rPr>
          <w:b/>
          <w:sz w:val="24"/>
        </w:rPr>
        <w:t>Anexo 3</w:t>
      </w:r>
      <w:r w:rsidRPr="00001DFD">
        <w:rPr>
          <w:sz w:val="24"/>
        </w:rPr>
        <w:t>.</w:t>
      </w:r>
      <w:r w:rsidR="000B5297" w:rsidRPr="000B5297">
        <w:rPr>
          <w:sz w:val="24"/>
        </w:rPr>
        <w:t xml:space="preserve"> </w:t>
      </w:r>
    </w:p>
    <w:p w14:paraId="389E331D" w14:textId="268170AD" w:rsidR="000B5297" w:rsidRDefault="00FC3F43" w:rsidP="000B5297">
      <w:pPr>
        <w:spacing w:line="360" w:lineRule="auto"/>
        <w:jc w:val="both"/>
        <w:rPr>
          <w:b/>
          <w:sz w:val="24"/>
        </w:rPr>
      </w:pPr>
      <w:r>
        <w:rPr>
          <w:b/>
          <w:sz w:val="24"/>
        </w:rPr>
        <w:lastRenderedPageBreak/>
        <w:t>5.4</w:t>
      </w:r>
      <w:r w:rsidR="00001DFD">
        <w:rPr>
          <w:b/>
          <w:sz w:val="24"/>
        </w:rPr>
        <w:t xml:space="preserve">.5. </w:t>
      </w:r>
      <w:r w:rsidR="000B5297" w:rsidRPr="001C7498">
        <w:rPr>
          <w:b/>
          <w:sz w:val="24"/>
        </w:rPr>
        <w:t xml:space="preserve">Estrategias </w:t>
      </w:r>
      <w:r w:rsidR="000B5297">
        <w:rPr>
          <w:b/>
          <w:sz w:val="24"/>
        </w:rPr>
        <w:t>de prevención y protocolo de actuación p</w:t>
      </w:r>
      <w:r w:rsidR="000B5297" w:rsidRPr="001C7498">
        <w:rPr>
          <w:b/>
          <w:sz w:val="24"/>
        </w:rPr>
        <w:t xml:space="preserve">ara </w:t>
      </w:r>
      <w:r w:rsidR="000B5297">
        <w:rPr>
          <w:b/>
          <w:sz w:val="24"/>
        </w:rPr>
        <w:t>a</w:t>
      </w:r>
      <w:r w:rsidR="000B5297" w:rsidRPr="001C7498">
        <w:rPr>
          <w:b/>
          <w:sz w:val="24"/>
        </w:rPr>
        <w:t>b</w:t>
      </w:r>
      <w:r w:rsidR="000B5297">
        <w:rPr>
          <w:b/>
          <w:sz w:val="24"/>
        </w:rPr>
        <w:t xml:space="preserve">ordar situaciones relacionadas a </w:t>
      </w:r>
      <w:r w:rsidR="000C59BC">
        <w:rPr>
          <w:b/>
          <w:sz w:val="24"/>
        </w:rPr>
        <w:t>maltrato escolar, violencia o Acoso escolar.</w:t>
      </w:r>
    </w:p>
    <w:p w14:paraId="3F7FD08D" w14:textId="51E7488E" w:rsidR="001D6EC7" w:rsidRPr="006B1CD3" w:rsidRDefault="000C59BC" w:rsidP="000C59BC">
      <w:pPr>
        <w:spacing w:line="360" w:lineRule="auto"/>
        <w:jc w:val="both"/>
        <w:rPr>
          <w:sz w:val="24"/>
        </w:rPr>
      </w:pPr>
      <w:r>
        <w:rPr>
          <w:sz w:val="24"/>
        </w:rPr>
        <w:t>Este protocolo contempla</w:t>
      </w:r>
      <w:r w:rsidRPr="00945EBD">
        <w:rPr>
          <w:sz w:val="24"/>
        </w:rPr>
        <w:t xml:space="preserve"> procedimientos específicos para abordar las situaciones </w:t>
      </w:r>
      <w:r>
        <w:rPr>
          <w:sz w:val="24"/>
        </w:rPr>
        <w:t xml:space="preserve">de riesgo de vulneración de derechos, que pueden verse afectado nuestros estudiantes, tales como descuido y trato </w:t>
      </w:r>
      <w:r w:rsidRPr="00945EBD">
        <w:rPr>
          <w:sz w:val="24"/>
        </w:rPr>
        <w:t xml:space="preserve">negligente. </w:t>
      </w:r>
      <w:r>
        <w:rPr>
          <w:b/>
          <w:sz w:val="24"/>
        </w:rPr>
        <w:t>Anexo 4.</w:t>
      </w:r>
    </w:p>
    <w:p w14:paraId="25707689" w14:textId="40D97C24" w:rsidR="000124E5" w:rsidRPr="000124E5" w:rsidRDefault="000124E5" w:rsidP="000124E5">
      <w:pPr>
        <w:spacing w:line="360" w:lineRule="auto"/>
        <w:jc w:val="both"/>
        <w:rPr>
          <w:b/>
          <w:sz w:val="24"/>
        </w:rPr>
      </w:pPr>
      <w:r>
        <w:rPr>
          <w:b/>
          <w:sz w:val="24"/>
        </w:rPr>
        <w:t>5.</w:t>
      </w:r>
      <w:r w:rsidR="00FC3F43">
        <w:rPr>
          <w:b/>
          <w:sz w:val="24"/>
        </w:rPr>
        <w:t>4</w:t>
      </w:r>
      <w:r w:rsidR="001D6EC7">
        <w:rPr>
          <w:b/>
          <w:sz w:val="24"/>
        </w:rPr>
        <w:t xml:space="preserve">.6 </w:t>
      </w:r>
      <w:r w:rsidRPr="000124E5">
        <w:rPr>
          <w:b/>
          <w:sz w:val="24"/>
        </w:rPr>
        <w:t xml:space="preserve">Medidas orientadas a garantizar la higiene del establecimiento educacional. </w:t>
      </w:r>
    </w:p>
    <w:p w14:paraId="5B20010B" w14:textId="452FADE3" w:rsidR="000B5297" w:rsidRPr="0045790B" w:rsidRDefault="00E954A7" w:rsidP="000B5297">
      <w:pPr>
        <w:spacing w:line="360" w:lineRule="auto"/>
        <w:ind w:firstLine="708"/>
        <w:jc w:val="both"/>
        <w:rPr>
          <w:sz w:val="24"/>
        </w:rPr>
      </w:pPr>
      <w:r>
        <w:rPr>
          <w:sz w:val="24"/>
        </w:rPr>
        <w:t>El establecimiento</w:t>
      </w:r>
      <w:r w:rsidR="000124E5" w:rsidRPr="001D6EC7">
        <w:rPr>
          <w:sz w:val="24"/>
        </w:rPr>
        <w:t xml:space="preserve"> en todos sus espacios y recintos, debe mantenerse en buenas condiciones de orden y limpieza, considerando la ejecución de medidas destinadas a evitar la entrada y/o eliminar la presencia de vectores y/o plagas.</w:t>
      </w:r>
      <w:r w:rsidR="001D6EC7">
        <w:rPr>
          <w:sz w:val="24"/>
        </w:rPr>
        <w:t xml:space="preserve"> (PISE)</w:t>
      </w:r>
      <w:r w:rsidR="000B5297" w:rsidRPr="000B5297">
        <w:rPr>
          <w:sz w:val="24"/>
        </w:rPr>
        <w:t xml:space="preserve"> </w:t>
      </w:r>
    </w:p>
    <w:p w14:paraId="5B6F3665" w14:textId="1B74D4C2" w:rsidR="001D6EC7" w:rsidRDefault="00FC3F43" w:rsidP="00CC306B">
      <w:pPr>
        <w:spacing w:line="360" w:lineRule="auto"/>
        <w:jc w:val="both"/>
        <w:rPr>
          <w:b/>
          <w:sz w:val="24"/>
        </w:rPr>
      </w:pPr>
      <w:r>
        <w:rPr>
          <w:b/>
          <w:sz w:val="24"/>
        </w:rPr>
        <w:t>5.5</w:t>
      </w:r>
      <w:r w:rsidR="00CC306B" w:rsidRPr="00CC306B">
        <w:rPr>
          <w:b/>
          <w:sz w:val="24"/>
        </w:rPr>
        <w:t>. REGULACIONES REFERIDAS A LA GESTION PEDAGOGICA Y PROTECCION A LA MATERNIDAD Y PATERNIDAD</w:t>
      </w:r>
      <w:r w:rsidR="00CC306B">
        <w:rPr>
          <w:b/>
          <w:sz w:val="24"/>
        </w:rPr>
        <w:t>.</w:t>
      </w:r>
    </w:p>
    <w:p w14:paraId="54869B5B" w14:textId="58C9DB6E" w:rsidR="00CC306B" w:rsidRDefault="00FC3F43" w:rsidP="00CC306B">
      <w:pPr>
        <w:spacing w:line="360" w:lineRule="auto"/>
        <w:jc w:val="both"/>
        <w:rPr>
          <w:b/>
          <w:sz w:val="24"/>
        </w:rPr>
      </w:pPr>
      <w:r>
        <w:rPr>
          <w:b/>
          <w:sz w:val="24"/>
        </w:rPr>
        <w:t>5.5</w:t>
      </w:r>
      <w:r w:rsidR="00F52BF3" w:rsidRPr="00F52BF3">
        <w:rPr>
          <w:b/>
          <w:sz w:val="24"/>
        </w:rPr>
        <w:t xml:space="preserve">.1. Regulaciones </w:t>
      </w:r>
      <w:r w:rsidR="00BD5902">
        <w:rPr>
          <w:b/>
          <w:sz w:val="24"/>
        </w:rPr>
        <w:t>Técnico P</w:t>
      </w:r>
      <w:r w:rsidR="00F52BF3" w:rsidRPr="00F52BF3">
        <w:rPr>
          <w:b/>
          <w:sz w:val="24"/>
        </w:rPr>
        <w:t>edagógicas</w:t>
      </w:r>
      <w:r w:rsidR="00F52BF3">
        <w:rPr>
          <w:b/>
          <w:sz w:val="24"/>
        </w:rPr>
        <w:t>:</w:t>
      </w:r>
    </w:p>
    <w:p w14:paraId="4B02C3A8" w14:textId="77777777" w:rsidR="00F52BF3" w:rsidRPr="00F52BF3" w:rsidRDefault="00F52BF3" w:rsidP="00F52BF3">
      <w:pPr>
        <w:spacing w:line="360" w:lineRule="auto"/>
        <w:jc w:val="both"/>
        <w:rPr>
          <w:sz w:val="24"/>
        </w:rPr>
      </w:pPr>
      <w:r>
        <w:rPr>
          <w:sz w:val="24"/>
        </w:rPr>
        <w:t>El</w:t>
      </w:r>
      <w:r w:rsidRPr="00F52BF3">
        <w:rPr>
          <w:sz w:val="24"/>
        </w:rPr>
        <w:t xml:space="preserve"> reglamento interno velará por el cumplimiento del proceso enseñanza-aprendizaje referido al cumplimiento de las bases curriculares del decreto número </w:t>
      </w:r>
      <w:r w:rsidRPr="00F52BF3">
        <w:rPr>
          <w:b/>
          <w:sz w:val="24"/>
        </w:rPr>
        <w:t>481 del 2018 de educación Parvularia</w:t>
      </w:r>
      <w:r w:rsidRPr="00F52BF3">
        <w:rPr>
          <w:sz w:val="24"/>
        </w:rPr>
        <w:t xml:space="preserve">, </w:t>
      </w:r>
      <w:r w:rsidRPr="00F52BF3">
        <w:rPr>
          <w:b/>
          <w:sz w:val="24"/>
        </w:rPr>
        <w:t>el Decreto 433 y 439 de 2012 de Bases Curriculares y la ley N° 20.529 sobre el sistema de aseguramiento nacional de calidad de la educación (LSAC).</w:t>
      </w:r>
    </w:p>
    <w:p w14:paraId="4418D674" w14:textId="77777777" w:rsidR="00F52BF3" w:rsidRPr="00F52BF3" w:rsidRDefault="008270B9" w:rsidP="00F52BF3">
      <w:pPr>
        <w:spacing w:line="360" w:lineRule="auto"/>
        <w:jc w:val="both"/>
        <w:rPr>
          <w:sz w:val="24"/>
        </w:rPr>
      </w:pPr>
      <w:r w:rsidRPr="00F52BF3">
        <w:rPr>
          <w:sz w:val="24"/>
        </w:rPr>
        <w:t>Además,</w:t>
      </w:r>
      <w:r w:rsidR="00F52BF3" w:rsidRPr="00F52BF3">
        <w:rPr>
          <w:sz w:val="24"/>
        </w:rPr>
        <w:t xml:space="preserve"> fijará la orientación vocacional, la Supervisión Pedagógica, la Planificación Curricular, la Evaluación de los Aprendizajes, Perfeccionamiento Docente, investigación Pedagógica y otros. </w:t>
      </w:r>
    </w:p>
    <w:p w14:paraId="07E7F27E" w14:textId="77777777" w:rsidR="00F52BF3" w:rsidRDefault="00F52BF3" w:rsidP="00F52BF3">
      <w:pPr>
        <w:spacing w:line="360" w:lineRule="auto"/>
        <w:jc w:val="both"/>
        <w:rPr>
          <w:sz w:val="24"/>
        </w:rPr>
      </w:pPr>
      <w:r w:rsidRPr="00F52BF3">
        <w:rPr>
          <w:sz w:val="24"/>
        </w:rPr>
        <w:t xml:space="preserve">Toda regulación que deba ser cambiada o modificada debe ser por Consejo de Profesores el cual tendrá carácter </w:t>
      </w:r>
      <w:r w:rsidR="00BD5902">
        <w:rPr>
          <w:sz w:val="24"/>
        </w:rPr>
        <w:t>“</w:t>
      </w:r>
      <w:r w:rsidR="00BD5902" w:rsidRPr="00BD5902">
        <w:rPr>
          <w:b/>
          <w:sz w:val="24"/>
        </w:rPr>
        <w:t>R</w:t>
      </w:r>
      <w:r w:rsidRPr="00BD5902">
        <w:rPr>
          <w:b/>
          <w:sz w:val="24"/>
        </w:rPr>
        <w:t>esolutivo</w:t>
      </w:r>
      <w:r w:rsidR="00BD5902">
        <w:rPr>
          <w:b/>
          <w:sz w:val="24"/>
        </w:rPr>
        <w:t>”</w:t>
      </w:r>
      <w:r w:rsidRPr="00F52BF3">
        <w:rPr>
          <w:sz w:val="24"/>
        </w:rPr>
        <w:t>.</w:t>
      </w:r>
    </w:p>
    <w:p w14:paraId="684E70C9" w14:textId="77777777" w:rsidR="00BD5902" w:rsidRPr="00BD5902" w:rsidRDefault="00BD5902" w:rsidP="00BD5902">
      <w:pPr>
        <w:spacing w:line="360" w:lineRule="auto"/>
        <w:jc w:val="both"/>
        <w:rPr>
          <w:b/>
          <w:sz w:val="24"/>
        </w:rPr>
      </w:pPr>
      <w:r>
        <w:rPr>
          <w:b/>
          <w:sz w:val="24"/>
        </w:rPr>
        <w:t>5.7.2. Regulaciones sobre Promoción y E</w:t>
      </w:r>
      <w:r w:rsidRPr="00BD5902">
        <w:rPr>
          <w:b/>
          <w:sz w:val="24"/>
        </w:rPr>
        <w:t xml:space="preserve">valuación </w:t>
      </w:r>
    </w:p>
    <w:p w14:paraId="2449C4E2" w14:textId="77777777" w:rsidR="00BD5902" w:rsidRPr="006E5746" w:rsidRDefault="00BD5902" w:rsidP="00BD5902">
      <w:pPr>
        <w:spacing w:line="360" w:lineRule="auto"/>
        <w:jc w:val="both"/>
        <w:rPr>
          <w:sz w:val="24"/>
        </w:rPr>
      </w:pPr>
      <w:r w:rsidRPr="00BD5902">
        <w:rPr>
          <w:sz w:val="24"/>
        </w:rPr>
        <w:t>El establecimiento cuenta con un Reglamento de Evaluación y Promoción Escolar basado en el decre</w:t>
      </w:r>
      <w:r w:rsidR="009D6BB4">
        <w:rPr>
          <w:sz w:val="24"/>
        </w:rPr>
        <w:t xml:space="preserve">to 511 Exento de 1997, </w:t>
      </w:r>
      <w:r>
        <w:rPr>
          <w:sz w:val="24"/>
        </w:rPr>
        <w:t xml:space="preserve">a partir </w:t>
      </w:r>
      <w:r w:rsidRPr="00BD5902">
        <w:rPr>
          <w:sz w:val="24"/>
        </w:rPr>
        <w:t xml:space="preserve">del </w:t>
      </w:r>
      <w:r>
        <w:rPr>
          <w:sz w:val="24"/>
        </w:rPr>
        <w:t xml:space="preserve">año en curso </w:t>
      </w:r>
      <w:r w:rsidRPr="00BD5902">
        <w:rPr>
          <w:sz w:val="24"/>
        </w:rPr>
        <w:t xml:space="preserve">2020 se adecuarán las </w:t>
      </w:r>
      <w:r w:rsidRPr="009D6BB4">
        <w:rPr>
          <w:sz w:val="24"/>
        </w:rPr>
        <w:t xml:space="preserve">normas de </w:t>
      </w:r>
      <w:r w:rsidRPr="009D6BB4">
        <w:rPr>
          <w:sz w:val="24"/>
        </w:rPr>
        <w:lastRenderedPageBreak/>
        <w:t>Evaluación y Promoción al</w:t>
      </w:r>
      <w:r w:rsidR="009D6BB4">
        <w:rPr>
          <w:b/>
          <w:sz w:val="24"/>
        </w:rPr>
        <w:t xml:space="preserve"> D</w:t>
      </w:r>
      <w:r w:rsidRPr="00BD5902">
        <w:rPr>
          <w:b/>
          <w:sz w:val="24"/>
        </w:rPr>
        <w:t>ecreto67-2018</w:t>
      </w:r>
      <w:r w:rsidR="006E5746">
        <w:rPr>
          <w:b/>
          <w:sz w:val="24"/>
        </w:rPr>
        <w:t xml:space="preserve">. </w:t>
      </w:r>
      <w:r w:rsidR="006E5746">
        <w:rPr>
          <w:sz w:val="24"/>
        </w:rPr>
        <w:t>(</w:t>
      </w:r>
      <w:r w:rsidR="00FD1623">
        <w:rPr>
          <w:sz w:val="24"/>
        </w:rPr>
        <w:t>apartado</w:t>
      </w:r>
      <w:r w:rsidR="006E5746">
        <w:rPr>
          <w:sz w:val="24"/>
        </w:rPr>
        <w:t xml:space="preserve"> reglamento de promoción y evaluación).</w:t>
      </w:r>
    </w:p>
    <w:p w14:paraId="3D12E13A" w14:textId="77777777" w:rsidR="000C7053" w:rsidRPr="000C7053" w:rsidRDefault="000C7053" w:rsidP="000C7053">
      <w:pPr>
        <w:spacing w:line="360" w:lineRule="auto"/>
        <w:jc w:val="both"/>
        <w:rPr>
          <w:b/>
          <w:sz w:val="24"/>
        </w:rPr>
      </w:pPr>
      <w:r w:rsidRPr="000C7053">
        <w:rPr>
          <w:b/>
          <w:sz w:val="24"/>
        </w:rPr>
        <w:t xml:space="preserve">5.7.3. </w:t>
      </w:r>
      <w:bookmarkStart w:id="52" w:name="_Hlk59057320"/>
      <w:r w:rsidRPr="000C7053">
        <w:rPr>
          <w:b/>
          <w:sz w:val="24"/>
        </w:rPr>
        <w:t xml:space="preserve">Protocolo </w:t>
      </w:r>
      <w:r>
        <w:rPr>
          <w:b/>
          <w:sz w:val="24"/>
        </w:rPr>
        <w:t>de Retención y Apoyo a Estudiantes Padres, Madres y</w:t>
      </w:r>
      <w:r w:rsidRPr="000C7053">
        <w:rPr>
          <w:b/>
          <w:sz w:val="24"/>
        </w:rPr>
        <w:t xml:space="preserve"> Embarazadas</w:t>
      </w:r>
      <w:bookmarkEnd w:id="52"/>
      <w:r w:rsidRPr="000C7053">
        <w:rPr>
          <w:b/>
          <w:sz w:val="24"/>
        </w:rPr>
        <w:t xml:space="preserve">. </w:t>
      </w:r>
    </w:p>
    <w:p w14:paraId="185740B8" w14:textId="77777777" w:rsidR="000C7053" w:rsidRPr="00FD1623" w:rsidRDefault="000C7053" w:rsidP="00FD1623">
      <w:pPr>
        <w:spacing w:line="360" w:lineRule="auto"/>
        <w:ind w:firstLine="360"/>
        <w:jc w:val="both"/>
        <w:rPr>
          <w:sz w:val="24"/>
        </w:rPr>
      </w:pPr>
      <w:r w:rsidRPr="00FD1623">
        <w:rPr>
          <w:sz w:val="24"/>
        </w:rPr>
        <w:t>Los y las estu</w:t>
      </w:r>
      <w:r w:rsidR="009E1D91" w:rsidRPr="00FD1623">
        <w:rPr>
          <w:sz w:val="24"/>
        </w:rPr>
        <w:t>diantes que son padres y madres</w:t>
      </w:r>
      <w:r w:rsidRPr="00FD1623">
        <w:rPr>
          <w:sz w:val="24"/>
        </w:rPr>
        <w:t xml:space="preserve"> y las que están en situación de embarazo gozan de los mismos </w:t>
      </w:r>
      <w:r w:rsidR="009E1D91" w:rsidRPr="00FD1623">
        <w:rPr>
          <w:sz w:val="24"/>
        </w:rPr>
        <w:t>derechos que los demás alumnos</w:t>
      </w:r>
      <w:r w:rsidRPr="00FD1623">
        <w:rPr>
          <w:sz w:val="24"/>
        </w:rPr>
        <w:t xml:space="preserve"> respecto al ingreso y permanencia a los establecimientos educacionales. </w:t>
      </w:r>
    </w:p>
    <w:p w14:paraId="665A93BB" w14:textId="77777777" w:rsidR="000C7053" w:rsidRPr="00FD1623" w:rsidRDefault="000C7053" w:rsidP="00FD1623">
      <w:pPr>
        <w:spacing w:line="360" w:lineRule="auto"/>
        <w:ind w:firstLine="360"/>
        <w:jc w:val="both"/>
        <w:rPr>
          <w:sz w:val="24"/>
        </w:rPr>
      </w:pPr>
      <w:r w:rsidRPr="00FD1623">
        <w:rPr>
          <w:sz w:val="24"/>
        </w:rPr>
        <w:t>Este protocolo se enmarca en los postulados de la Constitución Política de la República, en los instrumentos internacionales suscritos por el Estado Chileno y en el marco legal y normativo vigente en el país. Así, la Ley Ne 20.370/2009 (LGE) General de Educación, en su Art. 11, señala: "El embarazo y la maternidad en ningún caso constituirán impedimento para ingresar y permanecer en los establecimientos de educación de cualquier nivel, debiendo estos últimos otorgar facilidades académicas y administrativas que permitan el cumplimiento de ambos objetivos". Se suma, el Decreto Supremo de Educación N</w:t>
      </w:r>
      <w:r w:rsidR="006D201C">
        <w:rPr>
          <w:sz w:val="24"/>
        </w:rPr>
        <w:t>5</w:t>
      </w:r>
      <w:r w:rsidRPr="00FD1623">
        <w:rPr>
          <w:sz w:val="24"/>
        </w:rPr>
        <w:t xml:space="preserve">79, el cual atiende a las normas antes indicadas. </w:t>
      </w:r>
    </w:p>
    <w:p w14:paraId="3BE25250" w14:textId="461729A0" w:rsidR="007B2615" w:rsidRDefault="009E276A" w:rsidP="00001DFD">
      <w:pPr>
        <w:spacing w:line="360" w:lineRule="auto"/>
        <w:jc w:val="both"/>
        <w:rPr>
          <w:b/>
          <w:sz w:val="24"/>
        </w:rPr>
      </w:pPr>
      <w:r>
        <w:rPr>
          <w:sz w:val="24"/>
        </w:rPr>
        <w:t xml:space="preserve">El </w:t>
      </w:r>
      <w:r w:rsidR="003E2BEB">
        <w:rPr>
          <w:sz w:val="24"/>
        </w:rPr>
        <w:t>p</w:t>
      </w:r>
      <w:r w:rsidR="00316DAE">
        <w:rPr>
          <w:sz w:val="24"/>
        </w:rPr>
        <w:t xml:space="preserve">rotocolo </w:t>
      </w:r>
      <w:r>
        <w:rPr>
          <w:sz w:val="24"/>
        </w:rPr>
        <w:t xml:space="preserve">de </w:t>
      </w:r>
      <w:r w:rsidR="003E2BEB">
        <w:rPr>
          <w:sz w:val="24"/>
        </w:rPr>
        <w:t>r</w:t>
      </w:r>
      <w:r>
        <w:rPr>
          <w:sz w:val="24"/>
        </w:rPr>
        <w:t>etención</w:t>
      </w:r>
      <w:r w:rsidR="003E2BEB">
        <w:rPr>
          <w:sz w:val="24"/>
        </w:rPr>
        <w:t xml:space="preserve"> y apoyo a</w:t>
      </w:r>
      <w:r>
        <w:rPr>
          <w:sz w:val="24"/>
        </w:rPr>
        <w:t xml:space="preserve"> estudiantes padres, madres y </w:t>
      </w:r>
      <w:r w:rsidR="006E5746">
        <w:rPr>
          <w:sz w:val="24"/>
        </w:rPr>
        <w:t>embarazadas se</w:t>
      </w:r>
      <w:r w:rsidR="00405E39">
        <w:rPr>
          <w:sz w:val="24"/>
        </w:rPr>
        <w:t xml:space="preserve"> </w:t>
      </w:r>
      <w:r w:rsidR="006E5746">
        <w:rPr>
          <w:sz w:val="24"/>
        </w:rPr>
        <w:t xml:space="preserve">encuentra </w:t>
      </w:r>
      <w:r w:rsidR="006E5746" w:rsidRPr="0045790B">
        <w:rPr>
          <w:sz w:val="24"/>
        </w:rPr>
        <w:t>disponible</w:t>
      </w:r>
      <w:r w:rsidR="00405E39">
        <w:rPr>
          <w:sz w:val="24"/>
        </w:rPr>
        <w:t xml:space="preserve"> </w:t>
      </w:r>
      <w:r w:rsidRPr="0045790B">
        <w:rPr>
          <w:sz w:val="24"/>
        </w:rPr>
        <w:t>en</w:t>
      </w:r>
      <w:r w:rsidR="00A4192F">
        <w:rPr>
          <w:sz w:val="24"/>
        </w:rPr>
        <w:t xml:space="preserve"> </w:t>
      </w:r>
      <w:r w:rsidR="006E5746">
        <w:rPr>
          <w:sz w:val="24"/>
        </w:rPr>
        <w:t xml:space="preserve">el </w:t>
      </w:r>
      <w:r w:rsidR="006E5746" w:rsidRPr="0045790B">
        <w:rPr>
          <w:b/>
          <w:sz w:val="24"/>
        </w:rPr>
        <w:t>Anexo</w:t>
      </w:r>
      <w:r w:rsidR="00405E39">
        <w:rPr>
          <w:b/>
          <w:sz w:val="24"/>
        </w:rPr>
        <w:t xml:space="preserve"> </w:t>
      </w:r>
      <w:r w:rsidR="000C59BC">
        <w:rPr>
          <w:b/>
          <w:sz w:val="24"/>
        </w:rPr>
        <w:t>5</w:t>
      </w:r>
      <w:r w:rsidR="006E5746">
        <w:rPr>
          <w:b/>
          <w:sz w:val="24"/>
        </w:rPr>
        <w:t>.</w:t>
      </w:r>
    </w:p>
    <w:p w14:paraId="747C97AF" w14:textId="77777777" w:rsidR="001C3030" w:rsidRPr="000C59BC" w:rsidRDefault="001C3030" w:rsidP="00001DFD">
      <w:pPr>
        <w:spacing w:line="360" w:lineRule="auto"/>
        <w:jc w:val="both"/>
        <w:rPr>
          <w:rStyle w:val="Ttulo2Car"/>
          <w:rFonts w:asciiTheme="minorHAnsi" w:hAnsiTheme="minorHAnsi" w:cstheme="minorHAnsi"/>
          <w:color w:val="auto"/>
          <w:sz w:val="24"/>
        </w:rPr>
      </w:pPr>
      <w:r w:rsidRPr="001C3030">
        <w:rPr>
          <w:b/>
          <w:sz w:val="24"/>
        </w:rPr>
        <w:t xml:space="preserve">5.7.4. </w:t>
      </w:r>
      <w:bookmarkStart w:id="53" w:name="_Hlk59057587"/>
      <w:r w:rsidRPr="000C59BC">
        <w:rPr>
          <w:rStyle w:val="Ttulo2Car"/>
          <w:rFonts w:asciiTheme="minorHAnsi" w:hAnsiTheme="minorHAnsi" w:cstheme="minorHAnsi"/>
          <w:color w:val="auto"/>
          <w:sz w:val="24"/>
        </w:rPr>
        <w:t>Regulaciones Sobre Salidas Pedagógicas y Giras de Estudio</w:t>
      </w:r>
      <w:bookmarkEnd w:id="53"/>
      <w:r w:rsidRPr="000C59BC">
        <w:rPr>
          <w:rStyle w:val="Ttulo2Car"/>
          <w:rFonts w:asciiTheme="minorHAnsi" w:hAnsiTheme="minorHAnsi" w:cstheme="minorHAnsi"/>
          <w:color w:val="auto"/>
          <w:sz w:val="24"/>
        </w:rPr>
        <w:t>.</w:t>
      </w:r>
    </w:p>
    <w:p w14:paraId="6AD3FF7F" w14:textId="77777777" w:rsidR="00C52605" w:rsidRPr="006E5746" w:rsidRDefault="00C52605" w:rsidP="00536C59">
      <w:pPr>
        <w:pStyle w:val="Prrafodelista"/>
        <w:numPr>
          <w:ilvl w:val="0"/>
          <w:numId w:val="31"/>
        </w:numPr>
        <w:spacing w:line="360" w:lineRule="auto"/>
        <w:jc w:val="both"/>
        <w:rPr>
          <w:sz w:val="24"/>
        </w:rPr>
      </w:pPr>
      <w:r w:rsidRPr="006E5746">
        <w:rPr>
          <w:sz w:val="24"/>
        </w:rPr>
        <w:t xml:space="preserve">Se consideran como salidas pedagógicas, salidas de curso/nivel y/o asignatura con profesores a cargo del grupo con objetivos claramente establecidos desde el punto de vista formativo o alineado con el currículo vigente que aplica a estos alumnos. También se consideran salidas pedagógicas las salidas deportivas y artísticas - culturales organizadas por la escuela dentro del marco de las Actividades Extraescolares. </w:t>
      </w:r>
    </w:p>
    <w:p w14:paraId="61FD8CC4" w14:textId="77777777" w:rsidR="00C52605" w:rsidRPr="006E5746" w:rsidRDefault="00C52605" w:rsidP="00536C59">
      <w:pPr>
        <w:pStyle w:val="Prrafodelista"/>
        <w:numPr>
          <w:ilvl w:val="0"/>
          <w:numId w:val="31"/>
        </w:numPr>
        <w:spacing w:line="360" w:lineRule="auto"/>
        <w:jc w:val="both"/>
        <w:rPr>
          <w:sz w:val="24"/>
        </w:rPr>
      </w:pPr>
      <w:r w:rsidRPr="006E5746">
        <w:rPr>
          <w:sz w:val="24"/>
        </w:rPr>
        <w:t xml:space="preserve">Las salidas pedagógicas constituyen experiencias académicas prácticas, componentes fundamentales y complementarias del currículo escolar, importantes para el entendimiento y apropiación de los contenidos tratados en las distintas </w:t>
      </w:r>
      <w:r w:rsidRPr="006E5746">
        <w:rPr>
          <w:sz w:val="24"/>
        </w:rPr>
        <w:lastRenderedPageBreak/>
        <w:t xml:space="preserve">asignaturas. Estas actividades buscan favorecer el desarrollo integral de los estudiantes. Estas actividades prácticas pedagógicas podrán tener una duración de un día o más, dependiendo de los objetivos que se desean lograr y la etapa del desarrollo del estudiante. </w:t>
      </w:r>
    </w:p>
    <w:p w14:paraId="570E2F1E" w14:textId="77777777" w:rsidR="00C52605" w:rsidRPr="006E5746" w:rsidRDefault="00C52605" w:rsidP="00536C59">
      <w:pPr>
        <w:pStyle w:val="Prrafodelista"/>
        <w:numPr>
          <w:ilvl w:val="0"/>
          <w:numId w:val="31"/>
        </w:numPr>
        <w:spacing w:line="360" w:lineRule="auto"/>
        <w:jc w:val="both"/>
        <w:rPr>
          <w:sz w:val="24"/>
        </w:rPr>
      </w:pPr>
      <w:r w:rsidRPr="006E5746">
        <w:rPr>
          <w:sz w:val="24"/>
        </w:rPr>
        <w:t xml:space="preserve">Las salidas pedagógicas podrán efectuarse dentro o fuera de la región. </w:t>
      </w:r>
    </w:p>
    <w:p w14:paraId="56326BA9" w14:textId="77777777" w:rsidR="00C52605" w:rsidRPr="006E5746" w:rsidRDefault="00C52605" w:rsidP="00536C59">
      <w:pPr>
        <w:pStyle w:val="Prrafodelista"/>
        <w:numPr>
          <w:ilvl w:val="0"/>
          <w:numId w:val="31"/>
        </w:numPr>
        <w:spacing w:line="360" w:lineRule="auto"/>
        <w:jc w:val="both"/>
        <w:rPr>
          <w:sz w:val="24"/>
        </w:rPr>
      </w:pPr>
      <w:r w:rsidRPr="006E5746">
        <w:rPr>
          <w:sz w:val="24"/>
        </w:rPr>
        <w:t xml:space="preserve">Todos los lugares de destino para estas salidas deben ser validados por la Dirección de la escuela. </w:t>
      </w:r>
    </w:p>
    <w:p w14:paraId="67592376" w14:textId="77777777" w:rsidR="00C52605" w:rsidRPr="006E5746" w:rsidRDefault="00C52605" w:rsidP="00536C59">
      <w:pPr>
        <w:pStyle w:val="Prrafodelista"/>
        <w:numPr>
          <w:ilvl w:val="0"/>
          <w:numId w:val="31"/>
        </w:numPr>
        <w:spacing w:line="360" w:lineRule="auto"/>
        <w:jc w:val="both"/>
        <w:rPr>
          <w:sz w:val="24"/>
        </w:rPr>
      </w:pPr>
      <w:r w:rsidRPr="006E5746">
        <w:rPr>
          <w:sz w:val="24"/>
        </w:rPr>
        <w:t xml:space="preserve">La escuela dispondrá de un formato de procedimiento para salidas pedagógicas, autorizado por la Dirección. </w:t>
      </w:r>
    </w:p>
    <w:p w14:paraId="61B24360" w14:textId="77777777" w:rsidR="00C52605" w:rsidRPr="00BF1C76" w:rsidRDefault="00C52605" w:rsidP="00536C59">
      <w:pPr>
        <w:pStyle w:val="Prrafodelista"/>
        <w:numPr>
          <w:ilvl w:val="0"/>
          <w:numId w:val="31"/>
        </w:numPr>
        <w:spacing w:line="360" w:lineRule="auto"/>
        <w:jc w:val="both"/>
        <w:rPr>
          <w:sz w:val="24"/>
        </w:rPr>
      </w:pPr>
      <w:r w:rsidRPr="00BF1C76">
        <w:rPr>
          <w:sz w:val="24"/>
        </w:rPr>
        <w:t xml:space="preserve">Respecto de las salidas pedagógicas académicas que corresponde a los contenidos tratados en las unidades curriculares, cada alumno llevará un plan de trabajo consistente en una guía de actividades dada por su docente. </w:t>
      </w:r>
    </w:p>
    <w:p w14:paraId="0ECFAE18" w14:textId="77777777" w:rsidR="001C3030" w:rsidRPr="006E5746" w:rsidRDefault="00C52605" w:rsidP="00536C59">
      <w:pPr>
        <w:pStyle w:val="Prrafodelista"/>
        <w:numPr>
          <w:ilvl w:val="0"/>
          <w:numId w:val="31"/>
        </w:numPr>
        <w:spacing w:line="360" w:lineRule="auto"/>
        <w:jc w:val="both"/>
        <w:rPr>
          <w:sz w:val="24"/>
        </w:rPr>
      </w:pPr>
      <w:r w:rsidRPr="006E5746">
        <w:rPr>
          <w:sz w:val="24"/>
        </w:rPr>
        <w:t>Los cursos que realicen sus salidas pedagógicas deberán ser acompañados por personal de la escuela asignado por dirección, siendo estos suficientes para resguardar de manera efectiva la seguridad de los estudiantes.</w:t>
      </w:r>
    </w:p>
    <w:p w14:paraId="505677A1" w14:textId="77777777" w:rsidR="006A2170" w:rsidRPr="006E5746" w:rsidRDefault="006A2170" w:rsidP="00536C59">
      <w:pPr>
        <w:pStyle w:val="Prrafodelista"/>
        <w:numPr>
          <w:ilvl w:val="0"/>
          <w:numId w:val="31"/>
        </w:numPr>
        <w:spacing w:line="360" w:lineRule="auto"/>
        <w:jc w:val="both"/>
        <w:rPr>
          <w:sz w:val="24"/>
        </w:rPr>
      </w:pPr>
      <w:r w:rsidRPr="006E5746">
        <w:rPr>
          <w:sz w:val="24"/>
        </w:rPr>
        <w:t xml:space="preserve">Cada estudiante deberá contar obligatoriamente con autorización escrita del apoderado titular para poder asistir a la salida correspondiente, de lo contrario no podrá participar de la actividad. </w:t>
      </w:r>
    </w:p>
    <w:p w14:paraId="20383C13" w14:textId="77777777" w:rsidR="006A2170" w:rsidRPr="006E5746" w:rsidRDefault="006A2170" w:rsidP="00536C59">
      <w:pPr>
        <w:pStyle w:val="Prrafodelista"/>
        <w:numPr>
          <w:ilvl w:val="0"/>
          <w:numId w:val="31"/>
        </w:numPr>
        <w:spacing w:line="360" w:lineRule="auto"/>
        <w:jc w:val="both"/>
        <w:rPr>
          <w:sz w:val="24"/>
        </w:rPr>
      </w:pPr>
      <w:r w:rsidRPr="006E5746">
        <w:rPr>
          <w:sz w:val="24"/>
        </w:rPr>
        <w:t xml:space="preserve">El o los estudiantes que no concurrieren a una salida pedagógica, deberá asistir a clases en el curso que determine la Unidad Técnica Pedagógica. </w:t>
      </w:r>
    </w:p>
    <w:p w14:paraId="28655D8D" w14:textId="77777777" w:rsidR="006A2170" w:rsidRPr="006E5746" w:rsidRDefault="006A2170" w:rsidP="00536C59">
      <w:pPr>
        <w:pStyle w:val="Prrafodelista"/>
        <w:numPr>
          <w:ilvl w:val="0"/>
          <w:numId w:val="31"/>
        </w:numPr>
        <w:spacing w:line="360" w:lineRule="auto"/>
        <w:jc w:val="both"/>
        <w:rPr>
          <w:sz w:val="24"/>
        </w:rPr>
      </w:pPr>
      <w:r w:rsidRPr="006E5746">
        <w:rPr>
          <w:sz w:val="24"/>
        </w:rPr>
        <w:t xml:space="preserve">La escuela será el punto de salida y retorno de toda salida pedagógica. Los horarios serán </w:t>
      </w:r>
      <w:r w:rsidR="00BF1C76">
        <w:rPr>
          <w:sz w:val="24"/>
        </w:rPr>
        <w:t xml:space="preserve">comunicados en la autorización </w:t>
      </w:r>
      <w:r w:rsidRPr="006E5746">
        <w:rPr>
          <w:sz w:val="24"/>
        </w:rPr>
        <w:t xml:space="preserve">que se hará llegar a los apoderados. </w:t>
      </w:r>
    </w:p>
    <w:p w14:paraId="53C2A9FC" w14:textId="55734FAC" w:rsidR="006A2170" w:rsidRPr="006E5746" w:rsidRDefault="006A2170" w:rsidP="00536C59">
      <w:pPr>
        <w:pStyle w:val="Prrafodelista"/>
        <w:numPr>
          <w:ilvl w:val="0"/>
          <w:numId w:val="31"/>
        </w:numPr>
        <w:spacing w:line="360" w:lineRule="auto"/>
        <w:jc w:val="both"/>
        <w:rPr>
          <w:sz w:val="24"/>
        </w:rPr>
      </w:pPr>
      <w:r w:rsidRPr="006E5746">
        <w:rPr>
          <w:sz w:val="24"/>
        </w:rPr>
        <w:t xml:space="preserve">Todos los alumnos que sufren algún accidente de trayecto o durante una salida a terreno, se encuentran cubiertos por el Seguro Escolar de acuerdo a las disposiciones de la Ley N°16.744 D. S N°313. Al igual, el o los Docentes o funcionarios de la escuela acompañantes de los alumnos. </w:t>
      </w:r>
    </w:p>
    <w:p w14:paraId="6E00187D" w14:textId="77777777" w:rsidR="006A2170" w:rsidRPr="006E5746" w:rsidRDefault="006A2170" w:rsidP="00536C59">
      <w:pPr>
        <w:pStyle w:val="Prrafodelista"/>
        <w:numPr>
          <w:ilvl w:val="0"/>
          <w:numId w:val="31"/>
        </w:numPr>
        <w:spacing w:line="360" w:lineRule="auto"/>
        <w:jc w:val="both"/>
        <w:rPr>
          <w:sz w:val="24"/>
        </w:rPr>
      </w:pPr>
      <w:r w:rsidRPr="006E5746">
        <w:rPr>
          <w:sz w:val="24"/>
        </w:rPr>
        <w:t>En los casos que corresponda se exigirá el uso del uniforme o buzo institucional, el profesor a cargo deberá informar en la autorización dirigida al apoderado.</w:t>
      </w:r>
    </w:p>
    <w:p w14:paraId="14B85B7D" w14:textId="77777777" w:rsidR="006A2170" w:rsidRPr="006E5746" w:rsidRDefault="006A2170" w:rsidP="00536C59">
      <w:pPr>
        <w:pStyle w:val="Prrafodelista"/>
        <w:numPr>
          <w:ilvl w:val="0"/>
          <w:numId w:val="31"/>
        </w:numPr>
        <w:spacing w:line="360" w:lineRule="auto"/>
        <w:jc w:val="both"/>
        <w:rPr>
          <w:sz w:val="24"/>
        </w:rPr>
      </w:pPr>
      <w:r w:rsidRPr="006E5746">
        <w:rPr>
          <w:sz w:val="24"/>
        </w:rPr>
        <w:lastRenderedPageBreak/>
        <w:t xml:space="preserve">El establecimiento educativo debe contar con las medidas de seguridad que considerarán la organización de las responsabilidades de los adultos, la entrega de una hoja de ruta al sostenedor, listado con nombre, apellido y número de teléfono de </w:t>
      </w:r>
      <w:r w:rsidR="008270B9" w:rsidRPr="006E5746">
        <w:rPr>
          <w:sz w:val="24"/>
        </w:rPr>
        <w:t>cada estudiante</w:t>
      </w:r>
      <w:r w:rsidRPr="006E5746">
        <w:rPr>
          <w:sz w:val="24"/>
        </w:rPr>
        <w:t xml:space="preserve">, lo mismo para él o la docente o adulto responsable, además el nombre y dirección del establecimiento educacional. </w:t>
      </w:r>
    </w:p>
    <w:p w14:paraId="7F9A896C" w14:textId="77777777" w:rsidR="006A2170" w:rsidRPr="006E5746" w:rsidRDefault="006A2170" w:rsidP="00536C59">
      <w:pPr>
        <w:pStyle w:val="Prrafodelista"/>
        <w:numPr>
          <w:ilvl w:val="0"/>
          <w:numId w:val="31"/>
        </w:numPr>
        <w:spacing w:line="360" w:lineRule="auto"/>
        <w:jc w:val="both"/>
        <w:rPr>
          <w:sz w:val="24"/>
        </w:rPr>
      </w:pPr>
      <w:r w:rsidRPr="006E5746">
        <w:rPr>
          <w:sz w:val="24"/>
        </w:rPr>
        <w:t xml:space="preserve">Los alumnos que asistan a una salida pedagógica deberán cumplir con las normas de convivencia según el Reglamento Interno, de trasgredir alguna de estas se evaluarán con posterioridad a la realización de la actividad, una vez que se regrese al establecimiento. </w:t>
      </w:r>
    </w:p>
    <w:p w14:paraId="6696EB38" w14:textId="77777777" w:rsidR="006A2170" w:rsidRPr="006E5746" w:rsidRDefault="006A2170" w:rsidP="00536C59">
      <w:pPr>
        <w:pStyle w:val="Prrafodelista"/>
        <w:numPr>
          <w:ilvl w:val="0"/>
          <w:numId w:val="31"/>
        </w:numPr>
        <w:spacing w:line="360" w:lineRule="auto"/>
        <w:jc w:val="both"/>
        <w:rPr>
          <w:sz w:val="24"/>
          <w:szCs w:val="24"/>
        </w:rPr>
      </w:pPr>
      <w:r w:rsidRPr="006E5746">
        <w:rPr>
          <w:sz w:val="24"/>
          <w:szCs w:val="24"/>
        </w:rPr>
        <w:t xml:space="preserve">Las salidas pedagógicas, artísticas y deportivas; son financiadas con recursos SEP, correspondientes al plan de mejora. </w:t>
      </w:r>
    </w:p>
    <w:p w14:paraId="46CAAE44" w14:textId="77777777" w:rsidR="006A2170" w:rsidRPr="006E5746" w:rsidRDefault="006A2170" w:rsidP="00536C59">
      <w:pPr>
        <w:pStyle w:val="Prrafodelista"/>
        <w:numPr>
          <w:ilvl w:val="0"/>
          <w:numId w:val="31"/>
        </w:numPr>
        <w:spacing w:line="360" w:lineRule="auto"/>
        <w:jc w:val="both"/>
        <w:rPr>
          <w:sz w:val="24"/>
          <w:szCs w:val="24"/>
        </w:rPr>
      </w:pPr>
      <w:r w:rsidRPr="006E5746">
        <w:rPr>
          <w:sz w:val="24"/>
          <w:szCs w:val="24"/>
        </w:rPr>
        <w:t xml:space="preserve">En caso de salidas pedagógicas y/o giras de estudio la Dirección de nuestro establecimiento, comunicará con autorización al Departamento Provincial de Educación respectivo por medio de un formulario que dará cuenta de los siguientes datos: </w:t>
      </w:r>
    </w:p>
    <w:p w14:paraId="688C4842" w14:textId="77777777" w:rsidR="006A2170" w:rsidRPr="006E5746" w:rsidRDefault="006A2170" w:rsidP="00536C59">
      <w:pPr>
        <w:pStyle w:val="Prrafodelista"/>
        <w:numPr>
          <w:ilvl w:val="0"/>
          <w:numId w:val="32"/>
        </w:numPr>
        <w:spacing w:line="360" w:lineRule="auto"/>
        <w:jc w:val="both"/>
        <w:rPr>
          <w:sz w:val="24"/>
          <w:szCs w:val="24"/>
        </w:rPr>
      </w:pPr>
      <w:r w:rsidRPr="006E5746">
        <w:rPr>
          <w:sz w:val="24"/>
          <w:szCs w:val="24"/>
        </w:rPr>
        <w:t xml:space="preserve">Datos del establecimiento </w:t>
      </w:r>
    </w:p>
    <w:p w14:paraId="68BCF8D8" w14:textId="77777777" w:rsidR="006A2170" w:rsidRPr="006E5746" w:rsidRDefault="006A2170" w:rsidP="00536C59">
      <w:pPr>
        <w:pStyle w:val="Prrafodelista"/>
        <w:numPr>
          <w:ilvl w:val="0"/>
          <w:numId w:val="32"/>
        </w:numPr>
        <w:spacing w:line="360" w:lineRule="auto"/>
        <w:jc w:val="both"/>
        <w:rPr>
          <w:sz w:val="24"/>
          <w:szCs w:val="24"/>
        </w:rPr>
      </w:pPr>
      <w:r w:rsidRPr="006E5746">
        <w:rPr>
          <w:sz w:val="24"/>
          <w:szCs w:val="24"/>
        </w:rPr>
        <w:t>Datos del director</w:t>
      </w:r>
    </w:p>
    <w:p w14:paraId="34A373C0" w14:textId="77777777" w:rsidR="00376791" w:rsidRPr="006E5746" w:rsidRDefault="00376791" w:rsidP="00536C59">
      <w:pPr>
        <w:pStyle w:val="Prrafodelista"/>
        <w:numPr>
          <w:ilvl w:val="0"/>
          <w:numId w:val="32"/>
        </w:numPr>
        <w:spacing w:line="360" w:lineRule="auto"/>
        <w:jc w:val="both"/>
        <w:rPr>
          <w:sz w:val="24"/>
          <w:szCs w:val="24"/>
        </w:rPr>
      </w:pPr>
      <w:r w:rsidRPr="006E5746">
        <w:rPr>
          <w:sz w:val="24"/>
          <w:szCs w:val="24"/>
        </w:rPr>
        <w:t xml:space="preserve">Datos de la actividad: fecha y hora, curso(s) participante(s) </w:t>
      </w:r>
    </w:p>
    <w:p w14:paraId="7D9C5B32" w14:textId="77777777" w:rsidR="00376791" w:rsidRPr="006E5746" w:rsidRDefault="00376791" w:rsidP="00536C59">
      <w:pPr>
        <w:pStyle w:val="Prrafodelista"/>
        <w:numPr>
          <w:ilvl w:val="0"/>
          <w:numId w:val="32"/>
        </w:numPr>
        <w:spacing w:line="360" w:lineRule="auto"/>
        <w:jc w:val="both"/>
        <w:rPr>
          <w:sz w:val="24"/>
          <w:szCs w:val="24"/>
        </w:rPr>
      </w:pPr>
      <w:r w:rsidRPr="006E5746">
        <w:rPr>
          <w:sz w:val="24"/>
          <w:szCs w:val="24"/>
        </w:rPr>
        <w:t xml:space="preserve"> Datos del profesor responsable </w:t>
      </w:r>
    </w:p>
    <w:p w14:paraId="7263942F" w14:textId="77777777" w:rsidR="00376791" w:rsidRPr="006E5746" w:rsidRDefault="00376791" w:rsidP="00536C59">
      <w:pPr>
        <w:pStyle w:val="Prrafodelista"/>
        <w:numPr>
          <w:ilvl w:val="0"/>
          <w:numId w:val="32"/>
        </w:numPr>
        <w:spacing w:line="360" w:lineRule="auto"/>
        <w:jc w:val="both"/>
        <w:rPr>
          <w:sz w:val="24"/>
          <w:szCs w:val="24"/>
        </w:rPr>
      </w:pPr>
      <w:r w:rsidRPr="006E5746">
        <w:rPr>
          <w:sz w:val="24"/>
          <w:szCs w:val="24"/>
        </w:rPr>
        <w:t xml:space="preserve"> Autorización de los padres y/o apoderados firmada. </w:t>
      </w:r>
    </w:p>
    <w:p w14:paraId="7138B533" w14:textId="77777777" w:rsidR="00376791" w:rsidRPr="006E5746" w:rsidRDefault="00376791" w:rsidP="00536C59">
      <w:pPr>
        <w:pStyle w:val="Prrafodelista"/>
        <w:numPr>
          <w:ilvl w:val="0"/>
          <w:numId w:val="32"/>
        </w:numPr>
        <w:spacing w:line="360" w:lineRule="auto"/>
        <w:jc w:val="both"/>
        <w:rPr>
          <w:sz w:val="24"/>
          <w:szCs w:val="24"/>
        </w:rPr>
      </w:pPr>
      <w:r w:rsidRPr="006E5746">
        <w:rPr>
          <w:sz w:val="24"/>
          <w:szCs w:val="24"/>
        </w:rPr>
        <w:t xml:space="preserve">  Listado de estudiantes que asistan a la actividad. </w:t>
      </w:r>
    </w:p>
    <w:p w14:paraId="278C558C" w14:textId="77777777" w:rsidR="00376791" w:rsidRPr="006E5746" w:rsidRDefault="00376791" w:rsidP="00536C59">
      <w:pPr>
        <w:pStyle w:val="Prrafodelista"/>
        <w:numPr>
          <w:ilvl w:val="0"/>
          <w:numId w:val="32"/>
        </w:numPr>
        <w:spacing w:line="360" w:lineRule="auto"/>
        <w:jc w:val="both"/>
        <w:rPr>
          <w:sz w:val="24"/>
          <w:szCs w:val="24"/>
        </w:rPr>
      </w:pPr>
      <w:r w:rsidRPr="006E5746">
        <w:rPr>
          <w:sz w:val="24"/>
          <w:szCs w:val="24"/>
        </w:rPr>
        <w:t xml:space="preserve"> Planificación Técnico-Pedagógica. </w:t>
      </w:r>
    </w:p>
    <w:p w14:paraId="4DBAA49D" w14:textId="77777777" w:rsidR="00376791" w:rsidRPr="006E5746" w:rsidRDefault="00376791" w:rsidP="00536C59">
      <w:pPr>
        <w:pStyle w:val="Prrafodelista"/>
        <w:numPr>
          <w:ilvl w:val="0"/>
          <w:numId w:val="32"/>
        </w:numPr>
        <w:spacing w:line="360" w:lineRule="auto"/>
        <w:jc w:val="both"/>
        <w:rPr>
          <w:sz w:val="24"/>
          <w:szCs w:val="24"/>
        </w:rPr>
      </w:pPr>
      <w:r w:rsidRPr="006E5746">
        <w:rPr>
          <w:sz w:val="24"/>
          <w:szCs w:val="24"/>
        </w:rPr>
        <w:t xml:space="preserve">  Objetivos transversales de la actividad </w:t>
      </w:r>
    </w:p>
    <w:p w14:paraId="0C4A0330" w14:textId="77777777" w:rsidR="00376791" w:rsidRPr="006E5746" w:rsidRDefault="00376791" w:rsidP="00536C59">
      <w:pPr>
        <w:pStyle w:val="Prrafodelista"/>
        <w:numPr>
          <w:ilvl w:val="0"/>
          <w:numId w:val="32"/>
        </w:numPr>
        <w:spacing w:line="360" w:lineRule="auto"/>
        <w:jc w:val="both"/>
        <w:rPr>
          <w:sz w:val="24"/>
          <w:szCs w:val="24"/>
        </w:rPr>
      </w:pPr>
      <w:r w:rsidRPr="006E5746">
        <w:rPr>
          <w:sz w:val="24"/>
          <w:szCs w:val="24"/>
        </w:rPr>
        <w:t xml:space="preserve">  Diseño de enseñanza de la actividad que homologa los contenidos curriculares</w:t>
      </w:r>
    </w:p>
    <w:p w14:paraId="0E690E59" w14:textId="77777777" w:rsidR="00C37B0B" w:rsidRDefault="00C37B0B" w:rsidP="00C37B0B">
      <w:pPr>
        <w:pStyle w:val="Prrafodelista"/>
        <w:spacing w:line="360" w:lineRule="auto"/>
        <w:jc w:val="both"/>
        <w:rPr>
          <w:sz w:val="24"/>
        </w:rPr>
      </w:pPr>
    </w:p>
    <w:p w14:paraId="7DB75D25" w14:textId="6893CB9D" w:rsidR="009C2D05" w:rsidRDefault="009C2D05" w:rsidP="00C37B0B">
      <w:pPr>
        <w:pStyle w:val="Prrafodelista"/>
        <w:spacing w:line="360" w:lineRule="auto"/>
        <w:jc w:val="both"/>
        <w:rPr>
          <w:sz w:val="24"/>
        </w:rPr>
      </w:pPr>
    </w:p>
    <w:p w14:paraId="6E5D78E6" w14:textId="77777777" w:rsidR="009C2D05" w:rsidRDefault="009C2D05" w:rsidP="00C37B0B">
      <w:pPr>
        <w:pStyle w:val="Prrafodelista"/>
        <w:spacing w:line="360" w:lineRule="auto"/>
        <w:jc w:val="both"/>
        <w:rPr>
          <w:sz w:val="24"/>
        </w:rPr>
      </w:pPr>
    </w:p>
    <w:p w14:paraId="30C56DD8" w14:textId="2113D116" w:rsidR="002B278A" w:rsidRDefault="002B278A" w:rsidP="00C37B0B">
      <w:pPr>
        <w:pStyle w:val="Prrafodelista"/>
        <w:spacing w:line="360" w:lineRule="auto"/>
        <w:jc w:val="both"/>
        <w:rPr>
          <w:sz w:val="24"/>
        </w:rPr>
      </w:pPr>
    </w:p>
    <w:p w14:paraId="594C4CBA" w14:textId="77777777" w:rsidR="00701869" w:rsidRDefault="00BF1C76" w:rsidP="00376791">
      <w:pPr>
        <w:spacing w:line="360" w:lineRule="auto"/>
        <w:jc w:val="both"/>
        <w:rPr>
          <w:rStyle w:val="Ttulo1Car"/>
          <w:rFonts w:asciiTheme="minorHAnsi" w:hAnsiTheme="minorHAnsi" w:cstheme="minorHAnsi"/>
          <w:color w:val="auto"/>
        </w:rPr>
      </w:pPr>
      <w:r>
        <w:rPr>
          <w:b/>
          <w:sz w:val="24"/>
        </w:rPr>
        <w:lastRenderedPageBreak/>
        <w:t>5.8</w:t>
      </w:r>
      <w:r w:rsidRPr="000C59BC">
        <w:rPr>
          <w:rStyle w:val="Ttulo1Car"/>
          <w:rFonts w:asciiTheme="minorHAnsi" w:hAnsiTheme="minorHAnsi" w:cstheme="minorHAnsi"/>
          <w:color w:val="auto"/>
        </w:rPr>
        <w:t>. NORMAS, FALTAS, MEDIDAS</w:t>
      </w:r>
      <w:r w:rsidR="00376791" w:rsidRPr="000C59BC">
        <w:rPr>
          <w:rStyle w:val="Ttulo1Car"/>
          <w:rFonts w:asciiTheme="minorHAnsi" w:hAnsiTheme="minorHAnsi" w:cstheme="minorHAnsi"/>
          <w:color w:val="auto"/>
        </w:rPr>
        <w:t xml:space="preserve"> DICIPLINARIAS Y PROCEDIMIENTOS. </w:t>
      </w:r>
    </w:p>
    <w:p w14:paraId="5266A908" w14:textId="04FEF80C" w:rsidR="00376791" w:rsidRPr="000C59BC" w:rsidRDefault="00701869" w:rsidP="00376791">
      <w:pPr>
        <w:spacing w:line="360" w:lineRule="auto"/>
        <w:jc w:val="both"/>
        <w:rPr>
          <w:rStyle w:val="Ttulo1Car"/>
          <w:rFonts w:asciiTheme="minorHAnsi" w:hAnsiTheme="minorHAnsi" w:cstheme="minorHAnsi"/>
          <w:color w:val="auto"/>
        </w:rPr>
      </w:pPr>
      <w:bookmarkStart w:id="54" w:name="_Toc235705501"/>
      <w:r>
        <w:rPr>
          <w:rStyle w:val="Ttulo1Car"/>
          <w:rFonts w:asciiTheme="minorHAnsi" w:hAnsiTheme="minorHAnsi" w:cstheme="minorHAnsi"/>
          <w:color w:val="auto"/>
        </w:rPr>
        <w:t>(No aplica para nivel parvulario)</w:t>
      </w:r>
      <w:bookmarkEnd w:id="54"/>
    </w:p>
    <w:p w14:paraId="476F6EDC" w14:textId="77777777" w:rsidR="00376791" w:rsidRDefault="00376791" w:rsidP="00376791">
      <w:pPr>
        <w:spacing w:line="360" w:lineRule="auto"/>
        <w:jc w:val="both"/>
        <w:rPr>
          <w:b/>
        </w:rPr>
      </w:pPr>
      <w:r w:rsidRPr="00376791">
        <w:rPr>
          <w:b/>
          <w:sz w:val="24"/>
        </w:rPr>
        <w:t>5.8.1. Descripción precisa de las conductas esperadas de cada uno de los integrantes de la comunidad educativa y las acciones u omisiones que serán consideradas faltas, graduándolas de acuerdo a su menor o mayor gravedad</w:t>
      </w:r>
      <w:r w:rsidRPr="00376791">
        <w:rPr>
          <w:b/>
        </w:rPr>
        <w:t>.</w:t>
      </w:r>
    </w:p>
    <w:p w14:paraId="18FCD314" w14:textId="77777777" w:rsidR="0058079E" w:rsidRDefault="0058079E" w:rsidP="00536C59">
      <w:pPr>
        <w:pStyle w:val="Prrafodelista"/>
        <w:numPr>
          <w:ilvl w:val="0"/>
          <w:numId w:val="34"/>
        </w:numPr>
        <w:spacing w:line="360" w:lineRule="auto"/>
        <w:jc w:val="both"/>
        <w:rPr>
          <w:b/>
          <w:sz w:val="24"/>
        </w:rPr>
      </w:pPr>
      <w:r w:rsidRPr="0058079E">
        <w:rPr>
          <w:b/>
          <w:sz w:val="24"/>
        </w:rPr>
        <w:t xml:space="preserve">Relaciones con las familias y la comunidad </w:t>
      </w:r>
    </w:p>
    <w:p w14:paraId="363A61FC" w14:textId="77777777" w:rsidR="0058079E" w:rsidRPr="0058079E" w:rsidRDefault="0058079E" w:rsidP="0058079E">
      <w:pPr>
        <w:spacing w:line="360" w:lineRule="auto"/>
        <w:jc w:val="both"/>
        <w:rPr>
          <w:b/>
          <w:sz w:val="24"/>
        </w:rPr>
      </w:pPr>
      <w:r w:rsidRPr="0058079E">
        <w:rPr>
          <w:sz w:val="24"/>
        </w:rPr>
        <w:t xml:space="preserve">Las disposiciones que regulan la relación de la escuela con instituciones y organismos de la comunidad, tienen como propósito velar por el bienestar personal, bien común y prestigio del establecimiento. Para lograrlo es necesario: </w:t>
      </w:r>
    </w:p>
    <w:p w14:paraId="78CDD177" w14:textId="77777777" w:rsidR="0058079E" w:rsidRDefault="0058079E" w:rsidP="00536C59">
      <w:pPr>
        <w:pStyle w:val="Prrafodelista"/>
        <w:numPr>
          <w:ilvl w:val="0"/>
          <w:numId w:val="35"/>
        </w:numPr>
        <w:spacing w:line="360" w:lineRule="auto"/>
        <w:jc w:val="both"/>
        <w:rPr>
          <w:sz w:val="24"/>
        </w:rPr>
      </w:pPr>
      <w:r w:rsidRPr="0058079E">
        <w:rPr>
          <w:sz w:val="24"/>
        </w:rPr>
        <w:t>Respetar las normas est</w:t>
      </w:r>
      <w:r w:rsidR="00C64318">
        <w:rPr>
          <w:sz w:val="24"/>
        </w:rPr>
        <w:t>ablecidas en el reglamento interno</w:t>
      </w:r>
      <w:r>
        <w:rPr>
          <w:sz w:val="24"/>
        </w:rPr>
        <w:t>.</w:t>
      </w:r>
    </w:p>
    <w:p w14:paraId="0AE9C908" w14:textId="77777777" w:rsidR="0058079E" w:rsidRDefault="0058079E" w:rsidP="00536C59">
      <w:pPr>
        <w:pStyle w:val="Prrafodelista"/>
        <w:numPr>
          <w:ilvl w:val="0"/>
          <w:numId w:val="35"/>
        </w:numPr>
        <w:spacing w:line="360" w:lineRule="auto"/>
        <w:jc w:val="both"/>
        <w:rPr>
          <w:sz w:val="24"/>
        </w:rPr>
      </w:pPr>
      <w:r w:rsidRPr="0058079E">
        <w:rPr>
          <w:sz w:val="24"/>
        </w:rPr>
        <w:t>Cumplir con los objetivos propuestos para las actividades educativas</w:t>
      </w:r>
      <w:r>
        <w:rPr>
          <w:sz w:val="24"/>
        </w:rPr>
        <w:t>.</w:t>
      </w:r>
    </w:p>
    <w:p w14:paraId="45D1E2B1" w14:textId="77777777" w:rsidR="0058079E" w:rsidRDefault="0058079E" w:rsidP="00536C59">
      <w:pPr>
        <w:pStyle w:val="Prrafodelista"/>
        <w:numPr>
          <w:ilvl w:val="0"/>
          <w:numId w:val="35"/>
        </w:numPr>
        <w:spacing w:line="360" w:lineRule="auto"/>
        <w:jc w:val="both"/>
        <w:rPr>
          <w:sz w:val="24"/>
        </w:rPr>
      </w:pPr>
      <w:r w:rsidRPr="0058079E">
        <w:rPr>
          <w:sz w:val="24"/>
        </w:rPr>
        <w:t xml:space="preserve"> Conservar la calidad de los bienes y servicios puest</w:t>
      </w:r>
      <w:r>
        <w:rPr>
          <w:sz w:val="24"/>
        </w:rPr>
        <w:t>os a su disposición para su uso.</w:t>
      </w:r>
    </w:p>
    <w:p w14:paraId="1FF26F47" w14:textId="77777777" w:rsidR="0058079E" w:rsidRDefault="0058079E" w:rsidP="00536C59">
      <w:pPr>
        <w:pStyle w:val="Prrafodelista"/>
        <w:numPr>
          <w:ilvl w:val="0"/>
          <w:numId w:val="35"/>
        </w:numPr>
        <w:spacing w:line="360" w:lineRule="auto"/>
        <w:jc w:val="both"/>
        <w:rPr>
          <w:sz w:val="24"/>
        </w:rPr>
      </w:pPr>
      <w:r w:rsidRPr="0058079E">
        <w:rPr>
          <w:sz w:val="24"/>
        </w:rPr>
        <w:t>Mostrar un trato respetuoso tanto con sus pares como con las personas que están en su entorno</w:t>
      </w:r>
      <w:r>
        <w:rPr>
          <w:sz w:val="24"/>
        </w:rPr>
        <w:t>.</w:t>
      </w:r>
    </w:p>
    <w:p w14:paraId="32A3BB81" w14:textId="77777777" w:rsidR="0058079E" w:rsidRDefault="0058079E" w:rsidP="00536C59">
      <w:pPr>
        <w:pStyle w:val="Prrafodelista"/>
        <w:numPr>
          <w:ilvl w:val="0"/>
          <w:numId w:val="35"/>
        </w:numPr>
        <w:spacing w:line="360" w:lineRule="auto"/>
        <w:jc w:val="both"/>
        <w:rPr>
          <w:sz w:val="24"/>
        </w:rPr>
      </w:pPr>
      <w:r w:rsidRPr="0058079E">
        <w:rPr>
          <w:sz w:val="24"/>
        </w:rPr>
        <w:t>Utilizar un lenguaje y modales de trato cortes, libres de groserías y malas actitudes</w:t>
      </w:r>
      <w:r>
        <w:rPr>
          <w:sz w:val="24"/>
        </w:rPr>
        <w:t>.</w:t>
      </w:r>
    </w:p>
    <w:p w14:paraId="4E5D0CFE" w14:textId="77777777" w:rsidR="0058079E" w:rsidRDefault="0058079E" w:rsidP="00536C59">
      <w:pPr>
        <w:pStyle w:val="Prrafodelista"/>
        <w:numPr>
          <w:ilvl w:val="0"/>
          <w:numId w:val="35"/>
        </w:numPr>
        <w:spacing w:line="360" w:lineRule="auto"/>
        <w:jc w:val="both"/>
        <w:rPr>
          <w:sz w:val="24"/>
        </w:rPr>
      </w:pPr>
      <w:r w:rsidRPr="0058079E">
        <w:rPr>
          <w:sz w:val="24"/>
        </w:rPr>
        <w:t xml:space="preserve"> Hacer</w:t>
      </w:r>
      <w:r w:rsidR="00C64318">
        <w:rPr>
          <w:sz w:val="24"/>
        </w:rPr>
        <w:t xml:space="preserve"> buen uso de los recursos </w:t>
      </w:r>
      <w:r w:rsidRPr="0058079E">
        <w:rPr>
          <w:sz w:val="24"/>
        </w:rPr>
        <w:t xml:space="preserve">que se disponga. </w:t>
      </w:r>
    </w:p>
    <w:p w14:paraId="62C850E6" w14:textId="43C44E14" w:rsidR="0058079E" w:rsidRDefault="0058079E" w:rsidP="00536C59">
      <w:pPr>
        <w:pStyle w:val="Prrafodelista"/>
        <w:numPr>
          <w:ilvl w:val="0"/>
          <w:numId w:val="35"/>
        </w:numPr>
        <w:spacing w:line="360" w:lineRule="auto"/>
        <w:jc w:val="both"/>
        <w:rPr>
          <w:sz w:val="24"/>
        </w:rPr>
      </w:pPr>
      <w:r w:rsidRPr="0058079E">
        <w:rPr>
          <w:sz w:val="24"/>
        </w:rPr>
        <w:t>Las relaciones se sustentarán en el respeto mutuo y en la solidaridad recíproca, expresada en la interrelación armoniosa y sin violencia entre los</w:t>
      </w:r>
      <w:r w:rsidR="00405E39">
        <w:rPr>
          <w:sz w:val="24"/>
        </w:rPr>
        <w:t xml:space="preserve"> </w:t>
      </w:r>
      <w:r w:rsidRPr="0058079E">
        <w:rPr>
          <w:sz w:val="24"/>
        </w:rPr>
        <w:t xml:space="preserve">diferentes actores y estamentos de la comunidad educativa. </w:t>
      </w:r>
    </w:p>
    <w:p w14:paraId="39D48596" w14:textId="77777777" w:rsidR="0058079E" w:rsidRPr="0058079E" w:rsidRDefault="0058079E" w:rsidP="0058079E">
      <w:pPr>
        <w:pStyle w:val="Prrafodelista"/>
        <w:spacing w:line="360" w:lineRule="auto"/>
        <w:jc w:val="both"/>
        <w:rPr>
          <w:sz w:val="24"/>
        </w:rPr>
      </w:pPr>
    </w:p>
    <w:p w14:paraId="291592E7" w14:textId="77777777" w:rsidR="0058079E" w:rsidRPr="0058079E" w:rsidRDefault="0058079E" w:rsidP="00536C59">
      <w:pPr>
        <w:pStyle w:val="Prrafodelista"/>
        <w:numPr>
          <w:ilvl w:val="0"/>
          <w:numId w:val="34"/>
        </w:numPr>
        <w:spacing w:line="360" w:lineRule="auto"/>
        <w:jc w:val="both"/>
        <w:rPr>
          <w:b/>
          <w:sz w:val="24"/>
        </w:rPr>
      </w:pPr>
      <w:r w:rsidRPr="0058079E">
        <w:rPr>
          <w:b/>
          <w:sz w:val="24"/>
        </w:rPr>
        <w:t>De las conductas de los alumnos</w:t>
      </w:r>
    </w:p>
    <w:p w14:paraId="3BB15F5E" w14:textId="77777777" w:rsidR="0058079E" w:rsidRPr="0058079E" w:rsidRDefault="0058079E" w:rsidP="00536C59">
      <w:pPr>
        <w:pStyle w:val="Prrafodelista"/>
        <w:numPr>
          <w:ilvl w:val="0"/>
          <w:numId w:val="35"/>
        </w:numPr>
        <w:spacing w:line="360" w:lineRule="auto"/>
        <w:jc w:val="both"/>
        <w:rPr>
          <w:sz w:val="24"/>
        </w:rPr>
      </w:pPr>
      <w:r w:rsidRPr="0058079E">
        <w:rPr>
          <w:sz w:val="24"/>
        </w:rPr>
        <w:t>El alumno (a) deberá mantener en cada una de las actividades propias de la Unidad Educativa</w:t>
      </w:r>
      <w:r>
        <w:rPr>
          <w:sz w:val="24"/>
        </w:rPr>
        <w:t xml:space="preserve">, actitudes de: empatía, </w:t>
      </w:r>
      <w:r w:rsidR="00190988">
        <w:rPr>
          <w:sz w:val="24"/>
        </w:rPr>
        <w:t xml:space="preserve">solidaridad, </w:t>
      </w:r>
      <w:r>
        <w:rPr>
          <w:sz w:val="24"/>
        </w:rPr>
        <w:t xml:space="preserve">responsabilidad, </w:t>
      </w:r>
      <w:r w:rsidRPr="0058079E">
        <w:rPr>
          <w:sz w:val="24"/>
        </w:rPr>
        <w:t>lealtad, honestidad, respeto, par</w:t>
      </w:r>
      <w:r>
        <w:rPr>
          <w:sz w:val="24"/>
        </w:rPr>
        <w:t>ti</w:t>
      </w:r>
      <w:r w:rsidR="00BF1C76">
        <w:rPr>
          <w:sz w:val="24"/>
        </w:rPr>
        <w:t>cipación, confianza, compromiso</w:t>
      </w:r>
      <w:r w:rsidRPr="0058079E">
        <w:rPr>
          <w:sz w:val="24"/>
        </w:rPr>
        <w:t xml:space="preserve"> y orden. </w:t>
      </w:r>
    </w:p>
    <w:p w14:paraId="1EA45C83" w14:textId="77777777" w:rsidR="0058079E" w:rsidRPr="0058079E" w:rsidRDefault="0058079E" w:rsidP="00536C59">
      <w:pPr>
        <w:pStyle w:val="Prrafodelista"/>
        <w:numPr>
          <w:ilvl w:val="0"/>
          <w:numId w:val="35"/>
        </w:numPr>
        <w:spacing w:line="360" w:lineRule="auto"/>
        <w:jc w:val="both"/>
        <w:rPr>
          <w:sz w:val="24"/>
        </w:rPr>
      </w:pPr>
      <w:r w:rsidRPr="0058079E">
        <w:rPr>
          <w:sz w:val="24"/>
        </w:rPr>
        <w:t xml:space="preserve">Se entienden por conductas de responsabilidad y honestidad: el uso correcto del uniforme, asistencia y puntualidad, comportamiento adecuado en sala de clases, </w:t>
      </w:r>
      <w:r w:rsidRPr="0058079E">
        <w:rPr>
          <w:sz w:val="24"/>
        </w:rPr>
        <w:lastRenderedPageBreak/>
        <w:t xml:space="preserve">devolución de objetos encontrados, cumplimiento de tareas, cuidado de bienes de </w:t>
      </w:r>
      <w:r w:rsidR="00190988">
        <w:rPr>
          <w:sz w:val="24"/>
        </w:rPr>
        <w:t xml:space="preserve">la </w:t>
      </w:r>
      <w:r w:rsidR="008270B9">
        <w:rPr>
          <w:sz w:val="24"/>
        </w:rPr>
        <w:t xml:space="preserve">comunidad, </w:t>
      </w:r>
      <w:r w:rsidR="008270B9" w:rsidRPr="0058079E">
        <w:rPr>
          <w:sz w:val="24"/>
        </w:rPr>
        <w:t>respeto</w:t>
      </w:r>
      <w:r w:rsidRPr="0058079E">
        <w:rPr>
          <w:sz w:val="24"/>
        </w:rPr>
        <w:t xml:space="preserve"> por la verdad y actuación conforme a ello, reconocimiento de los errores personales. </w:t>
      </w:r>
    </w:p>
    <w:p w14:paraId="227DCC62" w14:textId="77777777" w:rsidR="0058079E" w:rsidRPr="0058079E" w:rsidRDefault="0058079E" w:rsidP="00536C59">
      <w:pPr>
        <w:pStyle w:val="Prrafodelista"/>
        <w:numPr>
          <w:ilvl w:val="0"/>
          <w:numId w:val="35"/>
        </w:numPr>
        <w:spacing w:line="360" w:lineRule="auto"/>
        <w:jc w:val="both"/>
        <w:rPr>
          <w:sz w:val="24"/>
        </w:rPr>
      </w:pPr>
      <w:r w:rsidRPr="0058079E">
        <w:rPr>
          <w:sz w:val="24"/>
        </w:rPr>
        <w:t>Se entie</w:t>
      </w:r>
      <w:r w:rsidR="00C64318">
        <w:rPr>
          <w:sz w:val="24"/>
        </w:rPr>
        <w:t>nden por conductas de respeto: R</w:t>
      </w:r>
      <w:r w:rsidRPr="0058079E">
        <w:rPr>
          <w:sz w:val="24"/>
        </w:rPr>
        <w:t xml:space="preserve">espeto por los valores institucionales, respeto y cumplimiento de normas de la escuela, respeto por todos los integrantes de la escuela, cuidado y conservación del medio ambiente, respeto por la salud propia y ajena. </w:t>
      </w:r>
    </w:p>
    <w:p w14:paraId="4F168752" w14:textId="77777777" w:rsidR="0058079E" w:rsidRDefault="00C64318" w:rsidP="00536C59">
      <w:pPr>
        <w:pStyle w:val="Prrafodelista"/>
        <w:numPr>
          <w:ilvl w:val="0"/>
          <w:numId w:val="35"/>
        </w:numPr>
        <w:spacing w:line="360" w:lineRule="auto"/>
        <w:jc w:val="both"/>
        <w:rPr>
          <w:sz w:val="24"/>
        </w:rPr>
      </w:pPr>
      <w:r>
        <w:rPr>
          <w:sz w:val="24"/>
        </w:rPr>
        <w:t xml:space="preserve">Se </w:t>
      </w:r>
      <w:r w:rsidR="0058079E" w:rsidRPr="0058079E">
        <w:rPr>
          <w:sz w:val="24"/>
        </w:rPr>
        <w:t>entienden por conductas de par</w:t>
      </w:r>
      <w:r w:rsidR="00190988">
        <w:rPr>
          <w:sz w:val="24"/>
        </w:rPr>
        <w:t>ticipación y confianza</w:t>
      </w:r>
      <w:r w:rsidR="0058079E" w:rsidRPr="0058079E">
        <w:rPr>
          <w:sz w:val="24"/>
        </w:rPr>
        <w:t xml:space="preserve">: </w:t>
      </w:r>
      <w:r w:rsidR="00190988">
        <w:rPr>
          <w:sz w:val="24"/>
        </w:rPr>
        <w:t>colaboración</w:t>
      </w:r>
      <w:r w:rsidR="0058079E" w:rsidRPr="0058079E">
        <w:rPr>
          <w:sz w:val="24"/>
        </w:rPr>
        <w:t xml:space="preserve"> activa en actividades del curso y la escuela, disposición a contribuir personalmente en el mejoramiento académico y conductual del curso y escuela, acción solidaria, autocritica como base de la disposición permanente de ser mejor persona y alumno</w:t>
      </w:r>
      <w:r w:rsidR="006E5746">
        <w:rPr>
          <w:sz w:val="24"/>
        </w:rPr>
        <w:t>/a</w:t>
      </w:r>
    </w:p>
    <w:p w14:paraId="2E5225B7" w14:textId="77777777" w:rsidR="00C64318" w:rsidRPr="0058079E" w:rsidRDefault="00C64318" w:rsidP="00C64318">
      <w:pPr>
        <w:pStyle w:val="Prrafodelista"/>
        <w:spacing w:line="360" w:lineRule="auto"/>
        <w:jc w:val="both"/>
        <w:rPr>
          <w:sz w:val="24"/>
        </w:rPr>
      </w:pPr>
    </w:p>
    <w:p w14:paraId="48DC1DBD" w14:textId="6FF50879" w:rsidR="00190988" w:rsidRPr="006E4DBE" w:rsidRDefault="00190988" w:rsidP="00E62BAF">
      <w:pPr>
        <w:spacing w:line="360" w:lineRule="auto"/>
        <w:ind w:firstLine="360"/>
        <w:jc w:val="both"/>
        <w:rPr>
          <w:b/>
          <w:bCs/>
          <w:sz w:val="24"/>
        </w:rPr>
      </w:pPr>
      <w:r w:rsidRPr="006E4DBE">
        <w:rPr>
          <w:b/>
          <w:bCs/>
          <w:sz w:val="24"/>
        </w:rPr>
        <w:t>Se considerarán las medidas disciplinarias que se detallan a continuación, debiendo tener presente que toda situación disciplinaria no prevista en las disposiciones reglamentarias siguientes</w:t>
      </w:r>
      <w:r w:rsidR="00E954A7">
        <w:rPr>
          <w:b/>
          <w:bCs/>
          <w:sz w:val="24"/>
        </w:rPr>
        <w:t>,</w:t>
      </w:r>
      <w:r w:rsidRPr="006E4DBE">
        <w:rPr>
          <w:b/>
          <w:bCs/>
          <w:sz w:val="24"/>
        </w:rPr>
        <w:t xml:space="preserve"> será resuelta por la dirección del establecimiento.</w:t>
      </w:r>
    </w:p>
    <w:p w14:paraId="3F6DA4B7" w14:textId="631FDE4E" w:rsidR="0023491A" w:rsidRDefault="0023491A" w:rsidP="00643BF0">
      <w:pPr>
        <w:spacing w:line="360" w:lineRule="auto"/>
        <w:jc w:val="both"/>
        <w:rPr>
          <w:sz w:val="24"/>
        </w:rPr>
      </w:pPr>
    </w:p>
    <w:p w14:paraId="58A0466D" w14:textId="0A11737F" w:rsidR="00863ECC" w:rsidRDefault="00863ECC" w:rsidP="00643BF0">
      <w:pPr>
        <w:spacing w:line="360" w:lineRule="auto"/>
        <w:jc w:val="both"/>
        <w:rPr>
          <w:sz w:val="24"/>
        </w:rPr>
      </w:pPr>
    </w:p>
    <w:p w14:paraId="5A888D1A" w14:textId="5DBC444F" w:rsidR="00863ECC" w:rsidRDefault="00863ECC" w:rsidP="00643BF0">
      <w:pPr>
        <w:spacing w:line="360" w:lineRule="auto"/>
        <w:jc w:val="both"/>
        <w:rPr>
          <w:sz w:val="24"/>
        </w:rPr>
      </w:pPr>
    </w:p>
    <w:p w14:paraId="1A956B5C" w14:textId="7BF2E1CD" w:rsidR="00863ECC" w:rsidRDefault="00863ECC" w:rsidP="00643BF0">
      <w:pPr>
        <w:spacing w:line="360" w:lineRule="auto"/>
        <w:jc w:val="both"/>
        <w:rPr>
          <w:sz w:val="24"/>
        </w:rPr>
      </w:pPr>
    </w:p>
    <w:p w14:paraId="2FCD6F9B" w14:textId="77777777" w:rsidR="00817D75" w:rsidRDefault="00817D75" w:rsidP="00643BF0">
      <w:pPr>
        <w:spacing w:line="360" w:lineRule="auto"/>
        <w:jc w:val="both"/>
        <w:rPr>
          <w:sz w:val="24"/>
        </w:rPr>
      </w:pPr>
    </w:p>
    <w:p w14:paraId="2D36A289" w14:textId="0435E9DF" w:rsidR="00863ECC" w:rsidRDefault="00863ECC" w:rsidP="00643BF0">
      <w:pPr>
        <w:spacing w:line="360" w:lineRule="auto"/>
        <w:jc w:val="both"/>
        <w:rPr>
          <w:sz w:val="24"/>
        </w:rPr>
      </w:pPr>
    </w:p>
    <w:p w14:paraId="2359C836" w14:textId="1E50C9EF" w:rsidR="00863ECC" w:rsidRDefault="00863ECC" w:rsidP="00643BF0">
      <w:pPr>
        <w:spacing w:line="360" w:lineRule="auto"/>
        <w:jc w:val="both"/>
        <w:rPr>
          <w:sz w:val="24"/>
        </w:rPr>
      </w:pPr>
    </w:p>
    <w:p w14:paraId="1C5F966A" w14:textId="2669866E" w:rsidR="00863ECC" w:rsidRDefault="00863ECC" w:rsidP="00643BF0">
      <w:pPr>
        <w:spacing w:line="360" w:lineRule="auto"/>
        <w:jc w:val="both"/>
        <w:rPr>
          <w:sz w:val="24"/>
        </w:rPr>
      </w:pPr>
    </w:p>
    <w:p w14:paraId="547F650C" w14:textId="2E0F0B28" w:rsidR="00817D75" w:rsidRPr="000C59BC" w:rsidRDefault="00735DBE" w:rsidP="000C59BC">
      <w:pPr>
        <w:pStyle w:val="Ttulo2"/>
        <w:rPr>
          <w:rFonts w:asciiTheme="minorHAnsi" w:hAnsiTheme="minorHAnsi" w:cstheme="minorHAnsi"/>
          <w:color w:val="auto"/>
        </w:rPr>
      </w:pPr>
      <w:bookmarkStart w:id="55" w:name="_Toc235705502"/>
      <w:r w:rsidRPr="000C59BC">
        <w:rPr>
          <w:rFonts w:asciiTheme="minorHAnsi" w:hAnsiTheme="minorHAnsi" w:cstheme="minorHAnsi"/>
          <w:color w:val="auto"/>
        </w:rPr>
        <w:lastRenderedPageBreak/>
        <w:t xml:space="preserve">5.9 </w:t>
      </w:r>
      <w:r w:rsidR="00817D75" w:rsidRPr="000C59BC">
        <w:rPr>
          <w:rFonts w:asciiTheme="minorHAnsi" w:hAnsiTheme="minorHAnsi" w:cstheme="minorHAnsi"/>
          <w:color w:val="auto"/>
        </w:rPr>
        <w:t>PROCEDIMIENTOS DE EVALUACIÓN DE FALTAS Y APLICACIÓN DE SANCIONES</w:t>
      </w:r>
      <w:bookmarkEnd w:id="55"/>
    </w:p>
    <w:p w14:paraId="6FC2D31E" w14:textId="77777777" w:rsidR="00817D75" w:rsidRPr="00817D75" w:rsidRDefault="00817D75" w:rsidP="00817D75">
      <w:pPr>
        <w:pStyle w:val="Prrafodelista"/>
        <w:spacing w:line="360" w:lineRule="auto"/>
        <w:jc w:val="both"/>
        <w:rPr>
          <w:rFonts w:cstheme="minorHAnsi"/>
          <w:sz w:val="24"/>
          <w:szCs w:val="24"/>
        </w:rPr>
      </w:pPr>
    </w:p>
    <w:p w14:paraId="5CB0708D" w14:textId="21986E0E" w:rsidR="00817D75" w:rsidRPr="00817D75" w:rsidRDefault="00817D75" w:rsidP="00817D75">
      <w:pPr>
        <w:pStyle w:val="Prrafodelista"/>
        <w:spacing w:line="360" w:lineRule="auto"/>
        <w:jc w:val="both"/>
        <w:rPr>
          <w:rFonts w:cstheme="minorHAnsi"/>
          <w:b/>
          <w:sz w:val="24"/>
          <w:szCs w:val="24"/>
        </w:rPr>
      </w:pPr>
      <w:r w:rsidRPr="00817D75">
        <w:rPr>
          <w:rFonts w:cstheme="minorHAnsi"/>
          <w:b/>
          <w:sz w:val="24"/>
          <w:szCs w:val="24"/>
        </w:rPr>
        <w:t>FALTAS Y SANCIONES</w:t>
      </w:r>
    </w:p>
    <w:p w14:paraId="77DABC5E" w14:textId="77777777" w:rsidR="00817D75" w:rsidRPr="00817D75" w:rsidRDefault="00817D75" w:rsidP="00817D75">
      <w:pPr>
        <w:pStyle w:val="Prrafodelista"/>
        <w:spacing w:line="360" w:lineRule="auto"/>
        <w:jc w:val="both"/>
        <w:rPr>
          <w:rFonts w:cstheme="minorHAnsi"/>
          <w:sz w:val="24"/>
          <w:szCs w:val="24"/>
        </w:rPr>
      </w:pPr>
    </w:p>
    <w:p w14:paraId="1D79589D" w14:textId="2B793202" w:rsidR="00817D75" w:rsidRPr="00817D75" w:rsidRDefault="00817D75" w:rsidP="00817D75">
      <w:pPr>
        <w:pStyle w:val="Prrafodelista"/>
        <w:spacing w:line="360" w:lineRule="auto"/>
        <w:jc w:val="both"/>
        <w:rPr>
          <w:rFonts w:cstheme="minorHAnsi"/>
          <w:sz w:val="24"/>
          <w:szCs w:val="24"/>
        </w:rPr>
      </w:pPr>
      <w:r w:rsidRPr="00817D75">
        <w:rPr>
          <w:rFonts w:cstheme="minorHAnsi"/>
          <w:sz w:val="24"/>
          <w:szCs w:val="24"/>
        </w:rPr>
        <w:t>Aplicación de criterios de graduación de faltas: Los criterios para la evaluación de faltas han sido con un propósito orientador del comportamiento e interrelaciones esperadas entre todos y cada uno de los actores educativos. La graduación de las faltas es la siguiente</w:t>
      </w:r>
      <w:r w:rsidRPr="00817D75">
        <w:rPr>
          <w:rFonts w:cstheme="minorHAnsi"/>
          <w:i/>
          <w:iCs/>
          <w:sz w:val="24"/>
          <w:szCs w:val="24"/>
        </w:rPr>
        <w:t>: Leves, Graves y Gravísimas</w:t>
      </w:r>
      <w:r w:rsidRPr="00817D75">
        <w:rPr>
          <w:rFonts w:cstheme="minorHAnsi"/>
          <w:sz w:val="24"/>
          <w:szCs w:val="24"/>
        </w:rPr>
        <w:t xml:space="preserve">. </w:t>
      </w:r>
    </w:p>
    <w:p w14:paraId="53493941" w14:textId="77777777" w:rsidR="00817D75" w:rsidRPr="00817D75" w:rsidRDefault="00817D75" w:rsidP="00817D75">
      <w:pPr>
        <w:pStyle w:val="Prrafodelista"/>
        <w:spacing w:line="360" w:lineRule="auto"/>
        <w:jc w:val="both"/>
        <w:rPr>
          <w:rFonts w:cstheme="minorHAnsi"/>
          <w:sz w:val="24"/>
          <w:szCs w:val="24"/>
        </w:rPr>
      </w:pPr>
    </w:p>
    <w:p w14:paraId="79108D42" w14:textId="5D0AF78A" w:rsidR="00817D75" w:rsidRPr="00595B08" w:rsidRDefault="00735DBE" w:rsidP="00817D75">
      <w:pPr>
        <w:pStyle w:val="Prrafodelista"/>
        <w:spacing w:line="360" w:lineRule="auto"/>
        <w:jc w:val="both"/>
        <w:rPr>
          <w:rFonts w:cstheme="minorHAnsi"/>
          <w:b/>
          <w:i/>
          <w:sz w:val="24"/>
          <w:szCs w:val="24"/>
        </w:rPr>
      </w:pPr>
      <w:bookmarkStart w:id="56" w:name="_Toc235705503"/>
      <w:r w:rsidRPr="000C59BC">
        <w:rPr>
          <w:rStyle w:val="Ttulo3Car"/>
          <w:rFonts w:asciiTheme="minorHAnsi" w:hAnsiTheme="minorHAnsi" w:cstheme="minorHAnsi"/>
          <w:b/>
          <w:color w:val="auto"/>
        </w:rPr>
        <w:t>5.91 Faltas L</w:t>
      </w:r>
      <w:r w:rsidR="00817D75" w:rsidRPr="000C59BC">
        <w:rPr>
          <w:rStyle w:val="Ttulo3Car"/>
          <w:rFonts w:asciiTheme="minorHAnsi" w:hAnsiTheme="minorHAnsi" w:cstheme="minorHAnsi"/>
          <w:b/>
          <w:color w:val="auto"/>
        </w:rPr>
        <w:t>eves:</w:t>
      </w:r>
      <w:bookmarkEnd w:id="56"/>
      <w:r w:rsidR="00817D75" w:rsidRPr="000C59BC">
        <w:rPr>
          <w:rFonts w:cstheme="minorHAnsi"/>
          <w:sz w:val="24"/>
          <w:szCs w:val="24"/>
        </w:rPr>
        <w:t xml:space="preserve"> </w:t>
      </w:r>
      <w:r w:rsidR="00817D75" w:rsidRPr="00817D75">
        <w:rPr>
          <w:rFonts w:cstheme="minorHAnsi"/>
          <w:sz w:val="24"/>
          <w:szCs w:val="24"/>
        </w:rPr>
        <w:t xml:space="preserve">Se considerarán faltas leves aquellas actitudes y comportamientos que alteren el normal desarrollo del proceso de enseñanza aprendizaje, y que no involucren daño físico ni psíquico. </w:t>
      </w:r>
      <w:r w:rsidR="00595B08" w:rsidRPr="00595B08">
        <w:rPr>
          <w:rFonts w:cstheme="minorHAnsi"/>
          <w:b/>
          <w:sz w:val="24"/>
          <w:szCs w:val="24"/>
        </w:rPr>
        <w:t>(</w:t>
      </w:r>
      <w:r w:rsidR="00595B08" w:rsidRPr="00595B08">
        <w:rPr>
          <w:rFonts w:cstheme="minorHAnsi"/>
          <w:b/>
          <w:i/>
          <w:sz w:val="24"/>
          <w:szCs w:val="24"/>
        </w:rPr>
        <w:t>No aplica al nivel Parvulario)</w:t>
      </w:r>
    </w:p>
    <w:p w14:paraId="3B26519F" w14:textId="0CD5970D" w:rsidR="00817D75" w:rsidRPr="00817D75" w:rsidRDefault="00817D75" w:rsidP="006D4983">
      <w:pPr>
        <w:pStyle w:val="Prrafodelista"/>
        <w:numPr>
          <w:ilvl w:val="0"/>
          <w:numId w:val="61"/>
        </w:numPr>
        <w:spacing w:line="360" w:lineRule="auto"/>
        <w:jc w:val="both"/>
        <w:rPr>
          <w:rFonts w:cstheme="minorHAnsi"/>
          <w:sz w:val="24"/>
          <w:szCs w:val="24"/>
        </w:rPr>
      </w:pPr>
      <w:r w:rsidRPr="00817D75">
        <w:rPr>
          <w:rFonts w:cstheme="minorHAnsi"/>
          <w:sz w:val="24"/>
          <w:szCs w:val="24"/>
        </w:rPr>
        <w:t xml:space="preserve">Atrasos a clases en todas sus formas. </w:t>
      </w:r>
    </w:p>
    <w:p w14:paraId="481626E4" w14:textId="77777777" w:rsidR="00817D75" w:rsidRPr="00817D75" w:rsidRDefault="00817D75" w:rsidP="006D4983">
      <w:pPr>
        <w:pStyle w:val="Prrafodelista"/>
        <w:numPr>
          <w:ilvl w:val="0"/>
          <w:numId w:val="61"/>
        </w:numPr>
        <w:spacing w:line="360" w:lineRule="auto"/>
        <w:jc w:val="both"/>
        <w:rPr>
          <w:rFonts w:cstheme="minorHAnsi"/>
          <w:sz w:val="24"/>
          <w:szCs w:val="24"/>
        </w:rPr>
      </w:pPr>
      <w:r w:rsidRPr="00817D75">
        <w:rPr>
          <w:rFonts w:cstheme="minorHAnsi"/>
          <w:sz w:val="24"/>
          <w:szCs w:val="24"/>
        </w:rPr>
        <w:t>Usar inadecuadamente el uniforme escolar.</w:t>
      </w:r>
    </w:p>
    <w:p w14:paraId="14DEC269" w14:textId="77777777" w:rsidR="00817D75" w:rsidRPr="00817D75" w:rsidRDefault="00817D75" w:rsidP="006D4983">
      <w:pPr>
        <w:pStyle w:val="Prrafodelista"/>
        <w:numPr>
          <w:ilvl w:val="0"/>
          <w:numId w:val="61"/>
        </w:numPr>
        <w:spacing w:line="360" w:lineRule="auto"/>
        <w:jc w:val="both"/>
        <w:rPr>
          <w:rFonts w:cstheme="minorHAnsi"/>
          <w:sz w:val="24"/>
          <w:szCs w:val="24"/>
        </w:rPr>
      </w:pPr>
      <w:r w:rsidRPr="00817D75">
        <w:rPr>
          <w:rFonts w:cstheme="minorHAnsi"/>
          <w:sz w:val="24"/>
          <w:szCs w:val="24"/>
        </w:rPr>
        <w:t>Uso de celulares u otros aparatos tecnológicos en clases cuando el profesor no lo autoriza.</w:t>
      </w:r>
    </w:p>
    <w:p w14:paraId="40D4F7DB" w14:textId="77777777" w:rsidR="00817D75" w:rsidRPr="00817D75" w:rsidRDefault="00817D75" w:rsidP="006D4983">
      <w:pPr>
        <w:pStyle w:val="Prrafodelista"/>
        <w:numPr>
          <w:ilvl w:val="0"/>
          <w:numId w:val="61"/>
        </w:numPr>
        <w:spacing w:line="360" w:lineRule="auto"/>
        <w:jc w:val="both"/>
        <w:rPr>
          <w:rFonts w:cstheme="minorHAnsi"/>
          <w:sz w:val="24"/>
          <w:szCs w:val="24"/>
        </w:rPr>
      </w:pPr>
      <w:r w:rsidRPr="00817D75">
        <w:rPr>
          <w:rFonts w:cstheme="minorHAnsi"/>
          <w:sz w:val="24"/>
          <w:szCs w:val="24"/>
        </w:rPr>
        <w:t>Interrupción del desarrollo de la clase con actos como gritos, silbidos.</w:t>
      </w:r>
    </w:p>
    <w:p w14:paraId="453571DD" w14:textId="77777777" w:rsidR="00817D75" w:rsidRPr="00817D75" w:rsidRDefault="00817D75" w:rsidP="006D4983">
      <w:pPr>
        <w:pStyle w:val="Prrafodelista"/>
        <w:numPr>
          <w:ilvl w:val="0"/>
          <w:numId w:val="61"/>
        </w:numPr>
        <w:spacing w:line="360" w:lineRule="auto"/>
        <w:jc w:val="both"/>
        <w:rPr>
          <w:rFonts w:cstheme="minorHAnsi"/>
          <w:sz w:val="24"/>
          <w:szCs w:val="24"/>
        </w:rPr>
      </w:pPr>
      <w:r w:rsidRPr="00817D75">
        <w:rPr>
          <w:rFonts w:cstheme="minorHAnsi"/>
          <w:sz w:val="24"/>
          <w:szCs w:val="24"/>
        </w:rPr>
        <w:t xml:space="preserve">Molestar de cualquier forma a los compañeros de clases. </w:t>
      </w:r>
    </w:p>
    <w:p w14:paraId="2E5DF4F1" w14:textId="77777777" w:rsidR="00817D75" w:rsidRPr="00817D75" w:rsidRDefault="00817D75" w:rsidP="006D4983">
      <w:pPr>
        <w:pStyle w:val="Prrafodelista"/>
        <w:numPr>
          <w:ilvl w:val="0"/>
          <w:numId w:val="61"/>
        </w:numPr>
        <w:spacing w:line="360" w:lineRule="auto"/>
        <w:jc w:val="both"/>
        <w:rPr>
          <w:rFonts w:cstheme="minorHAnsi"/>
          <w:sz w:val="24"/>
          <w:szCs w:val="24"/>
        </w:rPr>
      </w:pPr>
      <w:r w:rsidRPr="00817D75">
        <w:rPr>
          <w:rFonts w:cstheme="minorHAnsi"/>
          <w:sz w:val="24"/>
          <w:szCs w:val="24"/>
        </w:rPr>
        <w:t xml:space="preserve">Inasistencias sin justificar. </w:t>
      </w:r>
    </w:p>
    <w:p w14:paraId="658A8A3B" w14:textId="77777777" w:rsidR="00817D75" w:rsidRPr="00817D75" w:rsidRDefault="00817D75" w:rsidP="006D4983">
      <w:pPr>
        <w:pStyle w:val="Prrafodelista"/>
        <w:numPr>
          <w:ilvl w:val="0"/>
          <w:numId w:val="61"/>
        </w:numPr>
        <w:spacing w:line="360" w:lineRule="auto"/>
        <w:jc w:val="both"/>
        <w:rPr>
          <w:rFonts w:cstheme="minorHAnsi"/>
          <w:sz w:val="24"/>
          <w:szCs w:val="24"/>
        </w:rPr>
      </w:pPr>
      <w:r w:rsidRPr="00817D75">
        <w:rPr>
          <w:rFonts w:cstheme="minorHAnsi"/>
          <w:sz w:val="24"/>
          <w:szCs w:val="24"/>
        </w:rPr>
        <w:t>Faltar a la verdad en acciones conductuales que sean rectificadas por funcionarios.</w:t>
      </w:r>
    </w:p>
    <w:p w14:paraId="0EE5DA9E" w14:textId="77777777" w:rsidR="00817D75" w:rsidRPr="00817D75" w:rsidRDefault="00817D75" w:rsidP="006D4983">
      <w:pPr>
        <w:pStyle w:val="Prrafodelista"/>
        <w:numPr>
          <w:ilvl w:val="0"/>
          <w:numId w:val="61"/>
        </w:numPr>
        <w:spacing w:line="360" w:lineRule="auto"/>
        <w:jc w:val="both"/>
        <w:rPr>
          <w:rFonts w:cstheme="minorHAnsi"/>
          <w:sz w:val="24"/>
          <w:szCs w:val="24"/>
        </w:rPr>
      </w:pPr>
      <w:r w:rsidRPr="00817D75">
        <w:rPr>
          <w:rFonts w:cstheme="minorHAnsi"/>
          <w:sz w:val="24"/>
          <w:szCs w:val="24"/>
        </w:rPr>
        <w:t xml:space="preserve">Alterar el orden en la sala de clases. </w:t>
      </w:r>
    </w:p>
    <w:p w14:paraId="2300A96E" w14:textId="77777777" w:rsidR="00817D75" w:rsidRPr="00817D75" w:rsidRDefault="00817D75" w:rsidP="006D4983">
      <w:pPr>
        <w:pStyle w:val="Prrafodelista"/>
        <w:numPr>
          <w:ilvl w:val="0"/>
          <w:numId w:val="61"/>
        </w:numPr>
        <w:spacing w:line="360" w:lineRule="auto"/>
        <w:jc w:val="both"/>
        <w:rPr>
          <w:rFonts w:cstheme="minorHAnsi"/>
          <w:sz w:val="24"/>
          <w:szCs w:val="24"/>
        </w:rPr>
      </w:pPr>
      <w:r w:rsidRPr="00817D75">
        <w:rPr>
          <w:rFonts w:cstheme="minorHAnsi"/>
          <w:sz w:val="24"/>
          <w:szCs w:val="24"/>
        </w:rPr>
        <w:t xml:space="preserve">Comer durante las horas de clases. </w:t>
      </w:r>
    </w:p>
    <w:p w14:paraId="6B70A61E" w14:textId="77777777" w:rsidR="00817D75" w:rsidRPr="00817D75" w:rsidRDefault="00817D75" w:rsidP="006D4983">
      <w:pPr>
        <w:pStyle w:val="Prrafodelista"/>
        <w:numPr>
          <w:ilvl w:val="0"/>
          <w:numId w:val="61"/>
        </w:numPr>
        <w:spacing w:line="360" w:lineRule="auto"/>
        <w:jc w:val="both"/>
        <w:rPr>
          <w:rFonts w:cstheme="minorHAnsi"/>
          <w:sz w:val="24"/>
          <w:szCs w:val="24"/>
        </w:rPr>
      </w:pPr>
      <w:r w:rsidRPr="00817D75">
        <w:rPr>
          <w:rFonts w:cstheme="minorHAnsi"/>
          <w:sz w:val="24"/>
          <w:szCs w:val="24"/>
        </w:rPr>
        <w:t xml:space="preserve">Botar basura en lugares no habilitados. </w:t>
      </w:r>
    </w:p>
    <w:p w14:paraId="67496728" w14:textId="77777777" w:rsidR="00817D75" w:rsidRPr="00817D75" w:rsidRDefault="00817D75" w:rsidP="006D4983">
      <w:pPr>
        <w:pStyle w:val="Prrafodelista"/>
        <w:numPr>
          <w:ilvl w:val="0"/>
          <w:numId w:val="61"/>
        </w:numPr>
        <w:spacing w:line="360" w:lineRule="auto"/>
        <w:jc w:val="both"/>
        <w:rPr>
          <w:rFonts w:cstheme="minorHAnsi"/>
          <w:sz w:val="24"/>
          <w:szCs w:val="24"/>
        </w:rPr>
      </w:pPr>
      <w:r w:rsidRPr="00817D75">
        <w:rPr>
          <w:rFonts w:cstheme="minorHAnsi"/>
          <w:sz w:val="24"/>
          <w:szCs w:val="24"/>
        </w:rPr>
        <w:t xml:space="preserve">Olvido de materiales (cuadernos, textos escolares, útiles, entre otros). </w:t>
      </w:r>
    </w:p>
    <w:p w14:paraId="06075163" w14:textId="77777777" w:rsidR="00817D75" w:rsidRPr="00817D75" w:rsidRDefault="00817D75" w:rsidP="00817D75">
      <w:pPr>
        <w:pStyle w:val="Prrafodelista"/>
        <w:spacing w:line="360" w:lineRule="auto"/>
        <w:jc w:val="both"/>
        <w:rPr>
          <w:rFonts w:cstheme="minorHAnsi"/>
          <w:sz w:val="24"/>
          <w:szCs w:val="24"/>
        </w:rPr>
      </w:pPr>
    </w:p>
    <w:p w14:paraId="61C9ECFF" w14:textId="77777777" w:rsidR="00817D75" w:rsidRPr="00817D75" w:rsidRDefault="00817D75" w:rsidP="00817D75">
      <w:pPr>
        <w:pStyle w:val="Prrafodelista"/>
        <w:spacing w:line="360" w:lineRule="auto"/>
        <w:jc w:val="both"/>
        <w:rPr>
          <w:rFonts w:cstheme="minorHAnsi"/>
          <w:sz w:val="24"/>
          <w:szCs w:val="24"/>
        </w:rPr>
      </w:pPr>
      <w:r w:rsidRPr="00817D75">
        <w:rPr>
          <w:rFonts w:cstheme="minorHAnsi"/>
          <w:sz w:val="24"/>
          <w:szCs w:val="24"/>
        </w:rPr>
        <w:t>4 faltas leves se considerarán una falta grave.</w:t>
      </w:r>
    </w:p>
    <w:p w14:paraId="1C597E66" w14:textId="77777777" w:rsidR="00817D75" w:rsidRPr="000C59BC" w:rsidRDefault="00817D75" w:rsidP="000C59BC">
      <w:pPr>
        <w:pStyle w:val="Ttulo3"/>
        <w:rPr>
          <w:rFonts w:asciiTheme="minorHAnsi" w:hAnsiTheme="minorHAnsi" w:cstheme="minorHAnsi"/>
          <w:b/>
          <w:color w:val="auto"/>
        </w:rPr>
      </w:pPr>
      <w:bookmarkStart w:id="57" w:name="_Toc235705504"/>
      <w:r w:rsidRPr="000C59BC">
        <w:rPr>
          <w:rFonts w:asciiTheme="minorHAnsi" w:hAnsiTheme="minorHAnsi" w:cstheme="minorHAnsi"/>
          <w:b/>
          <w:color w:val="auto"/>
        </w:rPr>
        <w:lastRenderedPageBreak/>
        <w:t>Protocolo de Acción frente a Faltas Leves:</w:t>
      </w:r>
      <w:bookmarkEnd w:id="57"/>
    </w:p>
    <w:p w14:paraId="714E54F7" w14:textId="77777777" w:rsidR="00817D75" w:rsidRPr="00817D75" w:rsidRDefault="00817D75" w:rsidP="00817D75">
      <w:pPr>
        <w:pStyle w:val="Prrafodelista"/>
        <w:spacing w:line="360" w:lineRule="auto"/>
        <w:jc w:val="both"/>
        <w:rPr>
          <w:rFonts w:cstheme="minorHAnsi"/>
          <w:sz w:val="24"/>
          <w:szCs w:val="24"/>
        </w:rPr>
      </w:pPr>
      <w:r w:rsidRPr="00817D75">
        <w:rPr>
          <w:rFonts w:cstheme="minorHAnsi"/>
          <w:sz w:val="24"/>
          <w:szCs w:val="24"/>
        </w:rPr>
        <w:t>En horario de clases: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126"/>
        <w:gridCol w:w="3736"/>
        <w:gridCol w:w="2262"/>
      </w:tblGrid>
      <w:tr w:rsidR="00817D75" w:rsidRPr="00817D75" w14:paraId="3EACBE1B" w14:textId="77777777" w:rsidTr="00C759C9">
        <w:tc>
          <w:tcPr>
            <w:tcW w:w="704" w:type="dxa"/>
            <w:shd w:val="clear" w:color="auto" w:fill="D9D9D9" w:themeFill="background1" w:themeFillShade="D9"/>
          </w:tcPr>
          <w:p w14:paraId="651E7653" w14:textId="77777777" w:rsidR="00817D75" w:rsidRPr="00817D75" w:rsidRDefault="00817D75" w:rsidP="00817D75">
            <w:pPr>
              <w:spacing w:line="360" w:lineRule="auto"/>
              <w:jc w:val="both"/>
              <w:rPr>
                <w:rFonts w:cstheme="minorHAnsi"/>
                <w:sz w:val="24"/>
                <w:szCs w:val="24"/>
              </w:rPr>
            </w:pPr>
            <w:r w:rsidRPr="00817D75">
              <w:rPr>
                <w:rFonts w:cstheme="minorHAnsi"/>
                <w:sz w:val="24"/>
                <w:szCs w:val="24"/>
              </w:rPr>
              <w:t>N°</w:t>
            </w:r>
          </w:p>
        </w:tc>
        <w:tc>
          <w:tcPr>
            <w:tcW w:w="2126" w:type="dxa"/>
            <w:shd w:val="clear" w:color="auto" w:fill="D9D9D9" w:themeFill="background1" w:themeFillShade="D9"/>
          </w:tcPr>
          <w:p w14:paraId="5CAE2BE3" w14:textId="77777777" w:rsidR="00817D75" w:rsidRPr="00817D75" w:rsidRDefault="00817D75" w:rsidP="00817D75">
            <w:pPr>
              <w:spacing w:line="360" w:lineRule="auto"/>
              <w:jc w:val="both"/>
              <w:rPr>
                <w:rFonts w:cstheme="minorHAnsi"/>
                <w:sz w:val="24"/>
                <w:szCs w:val="24"/>
              </w:rPr>
            </w:pPr>
            <w:r w:rsidRPr="00817D75">
              <w:rPr>
                <w:rFonts w:cstheme="minorHAnsi"/>
                <w:sz w:val="24"/>
                <w:szCs w:val="24"/>
              </w:rPr>
              <w:t>Pasos</w:t>
            </w:r>
          </w:p>
        </w:tc>
        <w:tc>
          <w:tcPr>
            <w:tcW w:w="3736" w:type="dxa"/>
            <w:shd w:val="clear" w:color="auto" w:fill="D9D9D9" w:themeFill="background1" w:themeFillShade="D9"/>
          </w:tcPr>
          <w:p w14:paraId="20D68639" w14:textId="77777777" w:rsidR="00817D75" w:rsidRPr="00817D75" w:rsidRDefault="00817D75" w:rsidP="00817D75">
            <w:pPr>
              <w:spacing w:line="360" w:lineRule="auto"/>
              <w:jc w:val="both"/>
              <w:rPr>
                <w:rFonts w:cstheme="minorHAnsi"/>
                <w:sz w:val="24"/>
                <w:szCs w:val="24"/>
              </w:rPr>
            </w:pPr>
            <w:r w:rsidRPr="00817D75">
              <w:rPr>
                <w:rFonts w:cstheme="minorHAnsi"/>
                <w:sz w:val="24"/>
                <w:szCs w:val="24"/>
              </w:rPr>
              <w:t>Acciones</w:t>
            </w:r>
          </w:p>
        </w:tc>
        <w:tc>
          <w:tcPr>
            <w:tcW w:w="2262" w:type="dxa"/>
            <w:shd w:val="clear" w:color="auto" w:fill="D9D9D9" w:themeFill="background1" w:themeFillShade="D9"/>
          </w:tcPr>
          <w:p w14:paraId="60E7FB9E" w14:textId="77777777" w:rsidR="00817D75" w:rsidRPr="00817D75" w:rsidRDefault="00817D75" w:rsidP="00817D75">
            <w:pPr>
              <w:spacing w:line="360" w:lineRule="auto"/>
              <w:jc w:val="both"/>
              <w:rPr>
                <w:rFonts w:cstheme="minorHAnsi"/>
                <w:sz w:val="24"/>
                <w:szCs w:val="24"/>
              </w:rPr>
            </w:pPr>
            <w:r w:rsidRPr="00817D75">
              <w:rPr>
                <w:rFonts w:cstheme="minorHAnsi"/>
                <w:sz w:val="24"/>
                <w:szCs w:val="24"/>
              </w:rPr>
              <w:t>Responsables</w:t>
            </w:r>
          </w:p>
        </w:tc>
      </w:tr>
      <w:tr w:rsidR="00817D75" w:rsidRPr="00817D75" w14:paraId="523C9E4F" w14:textId="77777777" w:rsidTr="00C759C9">
        <w:tc>
          <w:tcPr>
            <w:tcW w:w="704" w:type="dxa"/>
          </w:tcPr>
          <w:p w14:paraId="0405E642" w14:textId="571D546B" w:rsidR="00817D75" w:rsidRPr="00817D75" w:rsidRDefault="00817D75" w:rsidP="00817D75">
            <w:pPr>
              <w:spacing w:line="360" w:lineRule="auto"/>
              <w:jc w:val="both"/>
              <w:rPr>
                <w:rFonts w:cstheme="minorHAnsi"/>
                <w:sz w:val="24"/>
                <w:szCs w:val="24"/>
              </w:rPr>
            </w:pPr>
            <w:r>
              <w:rPr>
                <w:rFonts w:cstheme="minorHAnsi"/>
                <w:sz w:val="24"/>
                <w:szCs w:val="24"/>
              </w:rPr>
              <w:t>1</w:t>
            </w:r>
          </w:p>
        </w:tc>
        <w:tc>
          <w:tcPr>
            <w:tcW w:w="2126" w:type="dxa"/>
          </w:tcPr>
          <w:p w14:paraId="715F1A49" w14:textId="77777777" w:rsidR="00817D75" w:rsidRPr="00817D75" w:rsidRDefault="00817D75" w:rsidP="00817D75">
            <w:pPr>
              <w:spacing w:line="360" w:lineRule="auto"/>
              <w:jc w:val="both"/>
              <w:rPr>
                <w:rFonts w:cstheme="minorHAnsi"/>
                <w:sz w:val="24"/>
                <w:szCs w:val="24"/>
              </w:rPr>
            </w:pPr>
            <w:r w:rsidRPr="00817D75">
              <w:rPr>
                <w:rFonts w:cstheme="minorHAnsi"/>
                <w:sz w:val="24"/>
                <w:szCs w:val="24"/>
              </w:rPr>
              <w:t>Identificación de la falta</w:t>
            </w:r>
          </w:p>
        </w:tc>
        <w:tc>
          <w:tcPr>
            <w:tcW w:w="3736" w:type="dxa"/>
          </w:tcPr>
          <w:p w14:paraId="1EBFF752" w14:textId="4A0D9553" w:rsidR="00817D75" w:rsidRPr="00817D75" w:rsidRDefault="00817D75" w:rsidP="00817D75">
            <w:pPr>
              <w:spacing w:line="360" w:lineRule="auto"/>
              <w:jc w:val="both"/>
              <w:rPr>
                <w:rFonts w:cstheme="minorHAnsi"/>
                <w:sz w:val="24"/>
                <w:szCs w:val="24"/>
              </w:rPr>
            </w:pPr>
            <w:r w:rsidRPr="00817D75">
              <w:rPr>
                <w:rFonts w:cstheme="minorHAnsi"/>
                <w:sz w:val="24"/>
                <w:szCs w:val="24"/>
              </w:rPr>
              <w:t>Establecer comunicación con el estudiante sobre la falta cometida.</w:t>
            </w:r>
          </w:p>
        </w:tc>
        <w:tc>
          <w:tcPr>
            <w:tcW w:w="2262" w:type="dxa"/>
          </w:tcPr>
          <w:p w14:paraId="457FC886" w14:textId="77777777" w:rsidR="00817D75" w:rsidRPr="00817D75" w:rsidRDefault="00817D75" w:rsidP="00817D75">
            <w:pPr>
              <w:spacing w:line="360" w:lineRule="auto"/>
              <w:jc w:val="both"/>
              <w:rPr>
                <w:rFonts w:cstheme="minorHAnsi"/>
                <w:sz w:val="24"/>
                <w:szCs w:val="24"/>
              </w:rPr>
            </w:pPr>
            <w:r w:rsidRPr="00817D75">
              <w:rPr>
                <w:rFonts w:cstheme="minorHAnsi"/>
                <w:sz w:val="24"/>
                <w:szCs w:val="24"/>
              </w:rPr>
              <w:t>Docente a cargo</w:t>
            </w:r>
          </w:p>
        </w:tc>
      </w:tr>
      <w:tr w:rsidR="00817D75" w:rsidRPr="00817D75" w14:paraId="6934924B" w14:textId="77777777" w:rsidTr="00C759C9">
        <w:tc>
          <w:tcPr>
            <w:tcW w:w="704" w:type="dxa"/>
          </w:tcPr>
          <w:p w14:paraId="7A923089" w14:textId="77777777" w:rsidR="00817D75" w:rsidRPr="00817D75" w:rsidRDefault="00817D75" w:rsidP="00817D75">
            <w:pPr>
              <w:spacing w:line="360" w:lineRule="auto"/>
              <w:jc w:val="both"/>
              <w:rPr>
                <w:rFonts w:cstheme="minorHAnsi"/>
                <w:sz w:val="24"/>
                <w:szCs w:val="24"/>
              </w:rPr>
            </w:pPr>
            <w:r w:rsidRPr="00817D75">
              <w:rPr>
                <w:rFonts w:cstheme="minorHAnsi"/>
                <w:sz w:val="24"/>
                <w:szCs w:val="24"/>
              </w:rPr>
              <w:t>2</w:t>
            </w:r>
          </w:p>
        </w:tc>
        <w:tc>
          <w:tcPr>
            <w:tcW w:w="2126" w:type="dxa"/>
          </w:tcPr>
          <w:p w14:paraId="555CF0ED" w14:textId="77777777" w:rsidR="00817D75" w:rsidRPr="00817D75" w:rsidRDefault="00817D75" w:rsidP="00817D75">
            <w:pPr>
              <w:spacing w:line="360" w:lineRule="auto"/>
              <w:jc w:val="both"/>
              <w:rPr>
                <w:rFonts w:cstheme="minorHAnsi"/>
                <w:sz w:val="24"/>
                <w:szCs w:val="24"/>
              </w:rPr>
            </w:pPr>
            <w:r w:rsidRPr="00817D75">
              <w:rPr>
                <w:rFonts w:cstheme="minorHAnsi"/>
                <w:sz w:val="24"/>
                <w:szCs w:val="24"/>
              </w:rPr>
              <w:t xml:space="preserve">Análisis situación </w:t>
            </w:r>
          </w:p>
        </w:tc>
        <w:tc>
          <w:tcPr>
            <w:tcW w:w="3736" w:type="dxa"/>
          </w:tcPr>
          <w:p w14:paraId="6993A95C" w14:textId="77777777" w:rsidR="00817D75" w:rsidRPr="00817D75" w:rsidRDefault="00817D75" w:rsidP="00817D75">
            <w:pPr>
              <w:spacing w:line="360" w:lineRule="auto"/>
              <w:jc w:val="both"/>
              <w:rPr>
                <w:rFonts w:cstheme="minorHAnsi"/>
                <w:sz w:val="24"/>
                <w:szCs w:val="24"/>
              </w:rPr>
            </w:pPr>
            <w:r w:rsidRPr="00817D75">
              <w:rPr>
                <w:rFonts w:cstheme="minorHAnsi"/>
                <w:sz w:val="24"/>
                <w:szCs w:val="24"/>
              </w:rPr>
              <w:t>Crear conciencia en el estudiante sobre su falta.</w:t>
            </w:r>
          </w:p>
        </w:tc>
        <w:tc>
          <w:tcPr>
            <w:tcW w:w="2262" w:type="dxa"/>
          </w:tcPr>
          <w:p w14:paraId="60D51286" w14:textId="77777777" w:rsidR="00817D75" w:rsidRPr="00817D75" w:rsidRDefault="00817D75" w:rsidP="00817D75">
            <w:pPr>
              <w:spacing w:line="360" w:lineRule="auto"/>
              <w:jc w:val="both"/>
              <w:rPr>
                <w:rFonts w:cstheme="minorHAnsi"/>
                <w:sz w:val="24"/>
                <w:szCs w:val="24"/>
              </w:rPr>
            </w:pPr>
            <w:r w:rsidRPr="00817D75">
              <w:rPr>
                <w:rFonts w:cstheme="minorHAnsi"/>
                <w:sz w:val="24"/>
                <w:szCs w:val="24"/>
              </w:rPr>
              <w:t>Docente a cargo</w:t>
            </w:r>
          </w:p>
        </w:tc>
      </w:tr>
      <w:tr w:rsidR="00817D75" w:rsidRPr="00817D75" w14:paraId="44411BF3" w14:textId="77777777" w:rsidTr="00C759C9">
        <w:tc>
          <w:tcPr>
            <w:tcW w:w="704" w:type="dxa"/>
          </w:tcPr>
          <w:p w14:paraId="20DD2B81" w14:textId="77777777" w:rsidR="00817D75" w:rsidRPr="00817D75" w:rsidRDefault="00817D75" w:rsidP="00817D75">
            <w:pPr>
              <w:spacing w:line="360" w:lineRule="auto"/>
              <w:jc w:val="both"/>
              <w:rPr>
                <w:rFonts w:cstheme="minorHAnsi"/>
                <w:sz w:val="24"/>
                <w:szCs w:val="24"/>
              </w:rPr>
            </w:pPr>
            <w:r w:rsidRPr="00817D75">
              <w:rPr>
                <w:rFonts w:cstheme="minorHAnsi"/>
                <w:sz w:val="24"/>
                <w:szCs w:val="24"/>
              </w:rPr>
              <w:t>3</w:t>
            </w:r>
          </w:p>
        </w:tc>
        <w:tc>
          <w:tcPr>
            <w:tcW w:w="2126" w:type="dxa"/>
          </w:tcPr>
          <w:p w14:paraId="5FDAA8B0" w14:textId="77777777" w:rsidR="00817D75" w:rsidRPr="00817D75" w:rsidRDefault="00817D75" w:rsidP="00817D75">
            <w:pPr>
              <w:spacing w:line="360" w:lineRule="auto"/>
              <w:jc w:val="both"/>
              <w:rPr>
                <w:rFonts w:cstheme="minorHAnsi"/>
                <w:sz w:val="24"/>
                <w:szCs w:val="24"/>
              </w:rPr>
            </w:pPr>
            <w:r w:rsidRPr="00817D75">
              <w:rPr>
                <w:rFonts w:cstheme="minorHAnsi"/>
                <w:sz w:val="24"/>
                <w:szCs w:val="24"/>
              </w:rPr>
              <w:t>Compromiso</w:t>
            </w:r>
          </w:p>
        </w:tc>
        <w:tc>
          <w:tcPr>
            <w:tcW w:w="3736" w:type="dxa"/>
          </w:tcPr>
          <w:p w14:paraId="628643F3" w14:textId="77777777" w:rsidR="00817D75" w:rsidRPr="00817D75" w:rsidRDefault="00817D75" w:rsidP="00817D75">
            <w:pPr>
              <w:spacing w:line="360" w:lineRule="auto"/>
              <w:jc w:val="both"/>
              <w:rPr>
                <w:rFonts w:cstheme="minorHAnsi"/>
                <w:sz w:val="24"/>
                <w:szCs w:val="24"/>
              </w:rPr>
            </w:pPr>
            <w:r w:rsidRPr="00817D75">
              <w:rPr>
                <w:rFonts w:cstheme="minorHAnsi"/>
                <w:sz w:val="24"/>
                <w:szCs w:val="24"/>
              </w:rPr>
              <w:t>Establecer compromiso de mejora  con el estudiante y la no reiteración de la falta.</w:t>
            </w:r>
          </w:p>
        </w:tc>
        <w:tc>
          <w:tcPr>
            <w:tcW w:w="2262" w:type="dxa"/>
          </w:tcPr>
          <w:p w14:paraId="53E99D37" w14:textId="77777777" w:rsidR="00817D75" w:rsidRPr="00817D75" w:rsidRDefault="00817D75" w:rsidP="00817D75">
            <w:pPr>
              <w:spacing w:line="360" w:lineRule="auto"/>
              <w:jc w:val="both"/>
              <w:rPr>
                <w:rFonts w:cstheme="minorHAnsi"/>
                <w:sz w:val="24"/>
                <w:szCs w:val="24"/>
              </w:rPr>
            </w:pPr>
            <w:r w:rsidRPr="00817D75">
              <w:rPr>
                <w:rFonts w:cstheme="minorHAnsi"/>
                <w:sz w:val="24"/>
                <w:szCs w:val="24"/>
              </w:rPr>
              <w:t>Docente a cargo</w:t>
            </w:r>
          </w:p>
        </w:tc>
      </w:tr>
      <w:tr w:rsidR="00817D75" w:rsidRPr="00817D75" w14:paraId="20869281" w14:textId="77777777" w:rsidTr="00C759C9">
        <w:tc>
          <w:tcPr>
            <w:tcW w:w="704" w:type="dxa"/>
          </w:tcPr>
          <w:p w14:paraId="10DA125F" w14:textId="77777777" w:rsidR="00817D75" w:rsidRPr="00817D75" w:rsidRDefault="00817D75" w:rsidP="00817D75">
            <w:pPr>
              <w:spacing w:line="360" w:lineRule="auto"/>
              <w:jc w:val="both"/>
              <w:rPr>
                <w:rFonts w:cstheme="minorHAnsi"/>
                <w:sz w:val="24"/>
                <w:szCs w:val="24"/>
              </w:rPr>
            </w:pPr>
            <w:r w:rsidRPr="00817D75">
              <w:rPr>
                <w:rFonts w:cstheme="minorHAnsi"/>
                <w:sz w:val="24"/>
                <w:szCs w:val="24"/>
              </w:rPr>
              <w:t>4</w:t>
            </w:r>
          </w:p>
        </w:tc>
        <w:tc>
          <w:tcPr>
            <w:tcW w:w="2126" w:type="dxa"/>
          </w:tcPr>
          <w:p w14:paraId="18FF78DE" w14:textId="77777777" w:rsidR="00817D75" w:rsidRPr="00817D75" w:rsidRDefault="00817D75" w:rsidP="00817D75">
            <w:pPr>
              <w:spacing w:line="360" w:lineRule="auto"/>
              <w:jc w:val="both"/>
              <w:rPr>
                <w:rFonts w:cstheme="minorHAnsi"/>
                <w:sz w:val="24"/>
                <w:szCs w:val="24"/>
              </w:rPr>
            </w:pPr>
            <w:r w:rsidRPr="00817D75">
              <w:rPr>
                <w:rFonts w:cstheme="minorHAnsi"/>
                <w:sz w:val="24"/>
                <w:szCs w:val="24"/>
              </w:rPr>
              <w:t>Registro</w:t>
            </w:r>
          </w:p>
        </w:tc>
        <w:tc>
          <w:tcPr>
            <w:tcW w:w="3736" w:type="dxa"/>
          </w:tcPr>
          <w:p w14:paraId="1BCC9286" w14:textId="77777777" w:rsidR="00817D75" w:rsidRPr="00817D75" w:rsidRDefault="00817D75" w:rsidP="00817D75">
            <w:pPr>
              <w:spacing w:line="360" w:lineRule="auto"/>
              <w:jc w:val="both"/>
              <w:rPr>
                <w:rFonts w:cstheme="minorHAnsi"/>
                <w:sz w:val="24"/>
                <w:szCs w:val="24"/>
              </w:rPr>
            </w:pPr>
            <w:r w:rsidRPr="00817D75">
              <w:rPr>
                <w:rFonts w:cstheme="minorHAnsi"/>
                <w:sz w:val="24"/>
                <w:szCs w:val="24"/>
              </w:rPr>
              <w:t>Se procede al registro en el libro de clases con una anotación negativa, cuando el estudiante cometa la falta por tercera vez.</w:t>
            </w:r>
          </w:p>
        </w:tc>
        <w:tc>
          <w:tcPr>
            <w:tcW w:w="2262" w:type="dxa"/>
          </w:tcPr>
          <w:p w14:paraId="121DE929" w14:textId="77777777" w:rsidR="00817D75" w:rsidRPr="00817D75" w:rsidRDefault="00817D75" w:rsidP="00817D75">
            <w:pPr>
              <w:spacing w:line="360" w:lineRule="auto"/>
              <w:jc w:val="both"/>
              <w:rPr>
                <w:rFonts w:cstheme="minorHAnsi"/>
                <w:sz w:val="24"/>
                <w:szCs w:val="24"/>
              </w:rPr>
            </w:pPr>
            <w:r w:rsidRPr="00817D75">
              <w:rPr>
                <w:rFonts w:cstheme="minorHAnsi"/>
                <w:sz w:val="24"/>
                <w:szCs w:val="24"/>
              </w:rPr>
              <w:t>Docente a cargo</w:t>
            </w:r>
          </w:p>
        </w:tc>
      </w:tr>
      <w:tr w:rsidR="00817D75" w:rsidRPr="00817D75" w14:paraId="54277DA5" w14:textId="77777777" w:rsidTr="00C759C9">
        <w:tc>
          <w:tcPr>
            <w:tcW w:w="704" w:type="dxa"/>
          </w:tcPr>
          <w:p w14:paraId="65AF12B6" w14:textId="0EE64B40" w:rsidR="00817D75" w:rsidRPr="00817D75" w:rsidRDefault="00817D75" w:rsidP="00817D75">
            <w:pPr>
              <w:spacing w:line="360" w:lineRule="auto"/>
              <w:jc w:val="both"/>
              <w:rPr>
                <w:rFonts w:cstheme="minorHAnsi"/>
                <w:sz w:val="24"/>
                <w:szCs w:val="24"/>
              </w:rPr>
            </w:pPr>
            <w:r>
              <w:rPr>
                <w:rFonts w:cstheme="minorHAnsi"/>
                <w:sz w:val="24"/>
                <w:szCs w:val="24"/>
              </w:rPr>
              <w:t>5</w:t>
            </w:r>
          </w:p>
        </w:tc>
        <w:tc>
          <w:tcPr>
            <w:tcW w:w="2126" w:type="dxa"/>
          </w:tcPr>
          <w:p w14:paraId="086DC4A2" w14:textId="77777777" w:rsidR="00817D75" w:rsidRPr="00817D75" w:rsidRDefault="00817D75" w:rsidP="00817D75">
            <w:pPr>
              <w:spacing w:line="360" w:lineRule="auto"/>
              <w:jc w:val="both"/>
              <w:rPr>
                <w:rFonts w:cstheme="minorHAnsi"/>
                <w:sz w:val="24"/>
                <w:szCs w:val="24"/>
              </w:rPr>
            </w:pPr>
            <w:r w:rsidRPr="00817D75">
              <w:rPr>
                <w:rFonts w:cstheme="minorHAnsi"/>
                <w:sz w:val="24"/>
                <w:szCs w:val="24"/>
              </w:rPr>
              <w:t>Información al apoderado</w:t>
            </w:r>
          </w:p>
        </w:tc>
        <w:tc>
          <w:tcPr>
            <w:tcW w:w="3736" w:type="dxa"/>
          </w:tcPr>
          <w:p w14:paraId="761D3FA2" w14:textId="77777777" w:rsidR="00817D75" w:rsidRPr="00817D75" w:rsidRDefault="00817D75" w:rsidP="00817D75">
            <w:pPr>
              <w:spacing w:line="360" w:lineRule="auto"/>
              <w:jc w:val="both"/>
              <w:rPr>
                <w:rFonts w:cstheme="minorHAnsi"/>
                <w:sz w:val="24"/>
                <w:szCs w:val="24"/>
              </w:rPr>
            </w:pPr>
            <w:r w:rsidRPr="00817D75">
              <w:rPr>
                <w:rFonts w:cstheme="minorHAnsi"/>
                <w:sz w:val="24"/>
                <w:szCs w:val="24"/>
              </w:rPr>
              <w:t>Citar e informar al apoderado de las faltas reiteradas del estudiante.</w:t>
            </w:r>
          </w:p>
        </w:tc>
        <w:tc>
          <w:tcPr>
            <w:tcW w:w="2262" w:type="dxa"/>
          </w:tcPr>
          <w:p w14:paraId="5B1F2050" w14:textId="77777777" w:rsidR="00817D75" w:rsidRPr="00817D75" w:rsidRDefault="00817D75" w:rsidP="00817D75">
            <w:pPr>
              <w:spacing w:line="360" w:lineRule="auto"/>
              <w:jc w:val="both"/>
              <w:rPr>
                <w:rFonts w:cstheme="minorHAnsi"/>
                <w:sz w:val="24"/>
                <w:szCs w:val="24"/>
              </w:rPr>
            </w:pPr>
            <w:r w:rsidRPr="00817D75">
              <w:rPr>
                <w:rFonts w:cstheme="minorHAnsi"/>
                <w:sz w:val="24"/>
                <w:szCs w:val="24"/>
              </w:rPr>
              <w:t>Docente a cargo</w:t>
            </w:r>
          </w:p>
        </w:tc>
      </w:tr>
    </w:tbl>
    <w:p w14:paraId="09B3AD69" w14:textId="77777777" w:rsidR="00817D75" w:rsidRPr="00817D75" w:rsidRDefault="00817D75" w:rsidP="00817D75">
      <w:pPr>
        <w:pStyle w:val="Prrafodelista"/>
        <w:spacing w:line="360" w:lineRule="auto"/>
        <w:jc w:val="both"/>
        <w:rPr>
          <w:rFonts w:cstheme="minorHAnsi"/>
          <w:sz w:val="24"/>
          <w:szCs w:val="24"/>
        </w:rPr>
      </w:pPr>
    </w:p>
    <w:p w14:paraId="4D10385C" w14:textId="77777777" w:rsidR="00817D75" w:rsidRPr="00817D75" w:rsidRDefault="00817D75" w:rsidP="00817D75">
      <w:pPr>
        <w:pStyle w:val="Prrafodelista"/>
        <w:spacing w:line="360" w:lineRule="auto"/>
        <w:jc w:val="both"/>
        <w:rPr>
          <w:rFonts w:cstheme="minorHAnsi"/>
          <w:sz w:val="24"/>
          <w:szCs w:val="24"/>
        </w:rPr>
      </w:pPr>
      <w:r w:rsidRPr="00817D75">
        <w:rPr>
          <w:rFonts w:cstheme="minorHAnsi"/>
          <w:sz w:val="24"/>
          <w:szCs w:val="24"/>
        </w:rPr>
        <w:t>En horario de Recreo: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2188"/>
        <w:gridCol w:w="3405"/>
        <w:gridCol w:w="2061"/>
      </w:tblGrid>
      <w:tr w:rsidR="00372A20" w:rsidRPr="00817D75" w14:paraId="0A99B5CF" w14:textId="77777777" w:rsidTr="00C759C9">
        <w:tc>
          <w:tcPr>
            <w:tcW w:w="479" w:type="dxa"/>
            <w:shd w:val="clear" w:color="auto" w:fill="D9D9D9" w:themeFill="background1" w:themeFillShade="D9"/>
          </w:tcPr>
          <w:p w14:paraId="024F0980" w14:textId="77777777" w:rsidR="00817D75" w:rsidRPr="00817D75" w:rsidRDefault="00817D75" w:rsidP="00817D75">
            <w:pPr>
              <w:pStyle w:val="Prrafodelista"/>
              <w:spacing w:line="360" w:lineRule="auto"/>
              <w:jc w:val="both"/>
              <w:rPr>
                <w:rFonts w:cstheme="minorHAnsi"/>
                <w:sz w:val="24"/>
                <w:szCs w:val="24"/>
              </w:rPr>
            </w:pPr>
            <w:r w:rsidRPr="00817D75">
              <w:rPr>
                <w:rFonts w:cstheme="minorHAnsi"/>
                <w:sz w:val="24"/>
                <w:szCs w:val="24"/>
              </w:rPr>
              <w:t>N°</w:t>
            </w:r>
          </w:p>
        </w:tc>
        <w:tc>
          <w:tcPr>
            <w:tcW w:w="2351" w:type="dxa"/>
            <w:shd w:val="clear" w:color="auto" w:fill="D9D9D9" w:themeFill="background1" w:themeFillShade="D9"/>
          </w:tcPr>
          <w:p w14:paraId="2D2C3271" w14:textId="77777777" w:rsidR="00817D75" w:rsidRPr="00817D75" w:rsidRDefault="00817D75" w:rsidP="00817D75">
            <w:pPr>
              <w:pStyle w:val="Prrafodelista"/>
              <w:spacing w:line="360" w:lineRule="auto"/>
              <w:jc w:val="both"/>
              <w:rPr>
                <w:rFonts w:cstheme="minorHAnsi"/>
                <w:sz w:val="24"/>
                <w:szCs w:val="24"/>
              </w:rPr>
            </w:pPr>
            <w:r w:rsidRPr="00817D75">
              <w:rPr>
                <w:rFonts w:cstheme="minorHAnsi"/>
                <w:sz w:val="24"/>
                <w:szCs w:val="24"/>
              </w:rPr>
              <w:t>Pasos</w:t>
            </w:r>
          </w:p>
        </w:tc>
        <w:tc>
          <w:tcPr>
            <w:tcW w:w="3807" w:type="dxa"/>
            <w:shd w:val="clear" w:color="auto" w:fill="D9D9D9" w:themeFill="background1" w:themeFillShade="D9"/>
          </w:tcPr>
          <w:p w14:paraId="1397E2B6" w14:textId="77777777" w:rsidR="00817D75" w:rsidRPr="00817D75" w:rsidRDefault="00817D75" w:rsidP="00817D75">
            <w:pPr>
              <w:pStyle w:val="Prrafodelista"/>
              <w:spacing w:line="360" w:lineRule="auto"/>
              <w:jc w:val="both"/>
              <w:rPr>
                <w:rFonts w:cstheme="minorHAnsi"/>
                <w:sz w:val="24"/>
                <w:szCs w:val="24"/>
              </w:rPr>
            </w:pPr>
            <w:r w:rsidRPr="00817D75">
              <w:rPr>
                <w:rFonts w:cstheme="minorHAnsi"/>
                <w:sz w:val="24"/>
                <w:szCs w:val="24"/>
              </w:rPr>
              <w:t>Acciones</w:t>
            </w:r>
          </w:p>
        </w:tc>
        <w:tc>
          <w:tcPr>
            <w:tcW w:w="2191" w:type="dxa"/>
            <w:shd w:val="clear" w:color="auto" w:fill="D9D9D9" w:themeFill="background1" w:themeFillShade="D9"/>
          </w:tcPr>
          <w:p w14:paraId="44E11970" w14:textId="77777777" w:rsidR="00817D75" w:rsidRPr="00817D75" w:rsidRDefault="00817D75" w:rsidP="00817D75">
            <w:pPr>
              <w:spacing w:line="360" w:lineRule="auto"/>
              <w:jc w:val="both"/>
              <w:rPr>
                <w:rFonts w:cstheme="minorHAnsi"/>
                <w:sz w:val="24"/>
                <w:szCs w:val="24"/>
              </w:rPr>
            </w:pPr>
            <w:r w:rsidRPr="00817D75">
              <w:rPr>
                <w:rFonts w:cstheme="minorHAnsi"/>
                <w:sz w:val="24"/>
                <w:szCs w:val="24"/>
              </w:rPr>
              <w:t>Responsables</w:t>
            </w:r>
          </w:p>
        </w:tc>
      </w:tr>
      <w:tr w:rsidR="00817D75" w:rsidRPr="00817D75" w14:paraId="783960E0" w14:textId="77777777" w:rsidTr="00C759C9">
        <w:tc>
          <w:tcPr>
            <w:tcW w:w="479" w:type="dxa"/>
          </w:tcPr>
          <w:p w14:paraId="45E06AB0" w14:textId="77777777" w:rsidR="00817D75" w:rsidRPr="00817D75" w:rsidRDefault="00817D75" w:rsidP="00817D75">
            <w:pPr>
              <w:spacing w:line="360" w:lineRule="auto"/>
              <w:rPr>
                <w:rFonts w:cstheme="minorHAnsi"/>
                <w:sz w:val="24"/>
                <w:szCs w:val="24"/>
              </w:rPr>
            </w:pPr>
            <w:r w:rsidRPr="00817D75">
              <w:rPr>
                <w:rFonts w:cstheme="minorHAnsi"/>
                <w:sz w:val="24"/>
                <w:szCs w:val="24"/>
              </w:rPr>
              <w:t>1</w:t>
            </w:r>
          </w:p>
        </w:tc>
        <w:tc>
          <w:tcPr>
            <w:tcW w:w="2351" w:type="dxa"/>
          </w:tcPr>
          <w:p w14:paraId="4D69CD62" w14:textId="77777777" w:rsidR="00817D75" w:rsidRPr="00817D75" w:rsidRDefault="00817D75" w:rsidP="00817D75">
            <w:pPr>
              <w:spacing w:line="360" w:lineRule="auto"/>
              <w:rPr>
                <w:rFonts w:cstheme="minorHAnsi"/>
                <w:sz w:val="24"/>
                <w:szCs w:val="24"/>
              </w:rPr>
            </w:pPr>
            <w:r w:rsidRPr="00817D75">
              <w:rPr>
                <w:rFonts w:cstheme="minorHAnsi"/>
                <w:sz w:val="24"/>
                <w:szCs w:val="24"/>
              </w:rPr>
              <w:t>Identificación de la falta</w:t>
            </w:r>
          </w:p>
        </w:tc>
        <w:tc>
          <w:tcPr>
            <w:tcW w:w="3807" w:type="dxa"/>
          </w:tcPr>
          <w:p w14:paraId="64971B6D" w14:textId="5DB647B0" w:rsidR="00817D75" w:rsidRPr="00372A20" w:rsidRDefault="00817D75" w:rsidP="00372A20">
            <w:pPr>
              <w:spacing w:line="360" w:lineRule="auto"/>
              <w:rPr>
                <w:rFonts w:cstheme="minorHAnsi"/>
                <w:sz w:val="24"/>
                <w:szCs w:val="24"/>
              </w:rPr>
            </w:pPr>
            <w:r w:rsidRPr="00817D75">
              <w:rPr>
                <w:rFonts w:cstheme="minorHAnsi"/>
                <w:sz w:val="24"/>
                <w:szCs w:val="24"/>
              </w:rPr>
              <w:t>Establecer comunicación con el estudiante sobre la falta cometida.</w:t>
            </w:r>
          </w:p>
        </w:tc>
        <w:tc>
          <w:tcPr>
            <w:tcW w:w="2191" w:type="dxa"/>
          </w:tcPr>
          <w:p w14:paraId="1403FE24" w14:textId="77777777" w:rsidR="00817D75" w:rsidRPr="00817D75" w:rsidRDefault="00817D75" w:rsidP="00817D75">
            <w:pPr>
              <w:spacing w:line="360" w:lineRule="auto"/>
              <w:rPr>
                <w:rFonts w:cstheme="minorHAnsi"/>
                <w:sz w:val="24"/>
                <w:szCs w:val="24"/>
              </w:rPr>
            </w:pPr>
            <w:r w:rsidRPr="00817D75">
              <w:rPr>
                <w:rFonts w:cstheme="minorHAnsi"/>
                <w:sz w:val="24"/>
                <w:szCs w:val="24"/>
              </w:rPr>
              <w:t>Inspector o Inspector General</w:t>
            </w:r>
          </w:p>
        </w:tc>
      </w:tr>
      <w:tr w:rsidR="00817D75" w:rsidRPr="00817D75" w14:paraId="661B30D7" w14:textId="77777777" w:rsidTr="00C759C9">
        <w:tc>
          <w:tcPr>
            <w:tcW w:w="479" w:type="dxa"/>
          </w:tcPr>
          <w:p w14:paraId="4C465B40" w14:textId="77777777" w:rsidR="00817D75" w:rsidRPr="00817D75" w:rsidRDefault="00817D75" w:rsidP="00817D75">
            <w:pPr>
              <w:spacing w:line="360" w:lineRule="auto"/>
              <w:rPr>
                <w:rFonts w:cstheme="minorHAnsi"/>
                <w:sz w:val="24"/>
                <w:szCs w:val="24"/>
              </w:rPr>
            </w:pPr>
            <w:r w:rsidRPr="00817D75">
              <w:rPr>
                <w:rFonts w:cstheme="minorHAnsi"/>
                <w:sz w:val="24"/>
                <w:szCs w:val="24"/>
              </w:rPr>
              <w:t>2</w:t>
            </w:r>
          </w:p>
        </w:tc>
        <w:tc>
          <w:tcPr>
            <w:tcW w:w="2351" w:type="dxa"/>
          </w:tcPr>
          <w:p w14:paraId="4227730D" w14:textId="77777777" w:rsidR="00817D75" w:rsidRPr="00372A20" w:rsidRDefault="00817D75" w:rsidP="00372A20">
            <w:pPr>
              <w:spacing w:line="360" w:lineRule="auto"/>
              <w:rPr>
                <w:rFonts w:cstheme="minorHAnsi"/>
                <w:sz w:val="24"/>
                <w:szCs w:val="24"/>
              </w:rPr>
            </w:pPr>
            <w:r w:rsidRPr="00372A20">
              <w:rPr>
                <w:rFonts w:cstheme="minorHAnsi"/>
                <w:sz w:val="24"/>
                <w:szCs w:val="24"/>
              </w:rPr>
              <w:t xml:space="preserve">Análisis situación </w:t>
            </w:r>
          </w:p>
        </w:tc>
        <w:tc>
          <w:tcPr>
            <w:tcW w:w="3807" w:type="dxa"/>
          </w:tcPr>
          <w:p w14:paraId="7E759A87" w14:textId="4D633D7F" w:rsidR="00817D75" w:rsidRPr="00372A20" w:rsidRDefault="00817D75" w:rsidP="00372A20">
            <w:pPr>
              <w:spacing w:line="360" w:lineRule="auto"/>
              <w:rPr>
                <w:rFonts w:cstheme="minorHAnsi"/>
                <w:sz w:val="24"/>
                <w:szCs w:val="24"/>
              </w:rPr>
            </w:pPr>
            <w:r w:rsidRPr="00372A20">
              <w:rPr>
                <w:rFonts w:cstheme="minorHAnsi"/>
                <w:sz w:val="24"/>
                <w:szCs w:val="24"/>
              </w:rPr>
              <w:t>Cr</w:t>
            </w:r>
            <w:r w:rsidR="00372A20">
              <w:rPr>
                <w:rFonts w:cstheme="minorHAnsi"/>
                <w:sz w:val="24"/>
                <w:szCs w:val="24"/>
              </w:rPr>
              <w:t xml:space="preserve">ear conciencia en el estudiante </w:t>
            </w:r>
            <w:r w:rsidRPr="00372A20">
              <w:rPr>
                <w:rFonts w:cstheme="minorHAnsi"/>
                <w:sz w:val="24"/>
                <w:szCs w:val="24"/>
              </w:rPr>
              <w:t>sobre su falta.</w:t>
            </w:r>
          </w:p>
        </w:tc>
        <w:tc>
          <w:tcPr>
            <w:tcW w:w="2191" w:type="dxa"/>
          </w:tcPr>
          <w:p w14:paraId="00B620F6" w14:textId="77777777" w:rsidR="00817D75" w:rsidRPr="00372A20" w:rsidRDefault="00817D75" w:rsidP="00372A20">
            <w:pPr>
              <w:spacing w:line="360" w:lineRule="auto"/>
              <w:rPr>
                <w:rFonts w:cstheme="minorHAnsi"/>
                <w:sz w:val="24"/>
                <w:szCs w:val="24"/>
              </w:rPr>
            </w:pPr>
            <w:r w:rsidRPr="00372A20">
              <w:rPr>
                <w:rFonts w:cstheme="minorHAnsi"/>
                <w:sz w:val="24"/>
                <w:szCs w:val="24"/>
              </w:rPr>
              <w:t>Inspector o Inspector General</w:t>
            </w:r>
          </w:p>
        </w:tc>
      </w:tr>
      <w:tr w:rsidR="00817D75" w:rsidRPr="00817D75" w14:paraId="5FD2BBFF" w14:textId="77777777" w:rsidTr="00C759C9">
        <w:tc>
          <w:tcPr>
            <w:tcW w:w="479" w:type="dxa"/>
          </w:tcPr>
          <w:p w14:paraId="3C2DA024" w14:textId="77777777" w:rsidR="00817D75" w:rsidRPr="00372A20" w:rsidRDefault="00817D75" w:rsidP="00372A20">
            <w:pPr>
              <w:spacing w:line="360" w:lineRule="auto"/>
              <w:rPr>
                <w:rFonts w:cstheme="minorHAnsi"/>
                <w:sz w:val="24"/>
                <w:szCs w:val="24"/>
              </w:rPr>
            </w:pPr>
            <w:r w:rsidRPr="00372A20">
              <w:rPr>
                <w:rFonts w:cstheme="minorHAnsi"/>
                <w:sz w:val="24"/>
                <w:szCs w:val="24"/>
              </w:rPr>
              <w:lastRenderedPageBreak/>
              <w:t>3</w:t>
            </w:r>
          </w:p>
        </w:tc>
        <w:tc>
          <w:tcPr>
            <w:tcW w:w="2351" w:type="dxa"/>
          </w:tcPr>
          <w:p w14:paraId="3D6569EF" w14:textId="77777777" w:rsidR="00817D75" w:rsidRPr="00372A20" w:rsidRDefault="00817D75" w:rsidP="00372A20">
            <w:pPr>
              <w:spacing w:line="360" w:lineRule="auto"/>
              <w:rPr>
                <w:rFonts w:cstheme="minorHAnsi"/>
                <w:sz w:val="24"/>
                <w:szCs w:val="24"/>
              </w:rPr>
            </w:pPr>
            <w:r w:rsidRPr="00372A20">
              <w:rPr>
                <w:rFonts w:cstheme="minorHAnsi"/>
                <w:sz w:val="24"/>
                <w:szCs w:val="24"/>
              </w:rPr>
              <w:t>Compromiso</w:t>
            </w:r>
          </w:p>
        </w:tc>
        <w:tc>
          <w:tcPr>
            <w:tcW w:w="3807" w:type="dxa"/>
          </w:tcPr>
          <w:p w14:paraId="769DBC07" w14:textId="77777777" w:rsidR="00817D75" w:rsidRPr="00372A20" w:rsidRDefault="00817D75" w:rsidP="00372A20">
            <w:pPr>
              <w:spacing w:line="360" w:lineRule="auto"/>
              <w:rPr>
                <w:rFonts w:cstheme="minorHAnsi"/>
                <w:sz w:val="24"/>
                <w:szCs w:val="24"/>
              </w:rPr>
            </w:pPr>
            <w:r w:rsidRPr="00372A20">
              <w:rPr>
                <w:rFonts w:cstheme="minorHAnsi"/>
                <w:sz w:val="24"/>
                <w:szCs w:val="24"/>
              </w:rPr>
              <w:t>Establecer compromiso de mejora  con el estudiante y la no reiteración de la falta.</w:t>
            </w:r>
          </w:p>
        </w:tc>
        <w:tc>
          <w:tcPr>
            <w:tcW w:w="2191" w:type="dxa"/>
          </w:tcPr>
          <w:p w14:paraId="1C436051" w14:textId="77777777" w:rsidR="00817D75" w:rsidRPr="00372A20" w:rsidRDefault="00817D75" w:rsidP="00372A20">
            <w:pPr>
              <w:spacing w:line="360" w:lineRule="auto"/>
              <w:rPr>
                <w:rFonts w:cstheme="minorHAnsi"/>
                <w:sz w:val="24"/>
                <w:szCs w:val="24"/>
              </w:rPr>
            </w:pPr>
            <w:r w:rsidRPr="00372A20">
              <w:rPr>
                <w:rFonts w:cstheme="minorHAnsi"/>
                <w:sz w:val="24"/>
                <w:szCs w:val="24"/>
              </w:rPr>
              <w:t>Inspector o Inspector General</w:t>
            </w:r>
          </w:p>
        </w:tc>
      </w:tr>
      <w:tr w:rsidR="00817D75" w:rsidRPr="00817D75" w14:paraId="04ECB281" w14:textId="77777777" w:rsidTr="00C759C9">
        <w:tc>
          <w:tcPr>
            <w:tcW w:w="479" w:type="dxa"/>
          </w:tcPr>
          <w:p w14:paraId="328304CC" w14:textId="77777777" w:rsidR="00817D75" w:rsidRPr="00372A20" w:rsidRDefault="00817D75" w:rsidP="00372A20">
            <w:pPr>
              <w:spacing w:line="360" w:lineRule="auto"/>
              <w:rPr>
                <w:rFonts w:cstheme="minorHAnsi"/>
                <w:sz w:val="24"/>
                <w:szCs w:val="24"/>
              </w:rPr>
            </w:pPr>
            <w:r w:rsidRPr="00372A20">
              <w:rPr>
                <w:rFonts w:cstheme="minorHAnsi"/>
                <w:sz w:val="24"/>
                <w:szCs w:val="24"/>
              </w:rPr>
              <w:t>4</w:t>
            </w:r>
          </w:p>
        </w:tc>
        <w:tc>
          <w:tcPr>
            <w:tcW w:w="2351" w:type="dxa"/>
          </w:tcPr>
          <w:p w14:paraId="675BD3CF" w14:textId="77777777" w:rsidR="00817D75" w:rsidRPr="00372A20" w:rsidRDefault="00817D75" w:rsidP="00372A20">
            <w:pPr>
              <w:spacing w:line="360" w:lineRule="auto"/>
              <w:rPr>
                <w:rFonts w:cstheme="minorHAnsi"/>
                <w:sz w:val="24"/>
                <w:szCs w:val="24"/>
              </w:rPr>
            </w:pPr>
            <w:r w:rsidRPr="00372A20">
              <w:rPr>
                <w:rFonts w:cstheme="minorHAnsi"/>
                <w:sz w:val="24"/>
                <w:szCs w:val="24"/>
              </w:rPr>
              <w:t>Registro</w:t>
            </w:r>
          </w:p>
        </w:tc>
        <w:tc>
          <w:tcPr>
            <w:tcW w:w="3807" w:type="dxa"/>
          </w:tcPr>
          <w:p w14:paraId="48D993E6" w14:textId="77777777" w:rsidR="00817D75" w:rsidRPr="00372A20" w:rsidRDefault="00817D75" w:rsidP="00372A20">
            <w:pPr>
              <w:spacing w:line="360" w:lineRule="auto"/>
              <w:rPr>
                <w:rFonts w:cstheme="minorHAnsi"/>
                <w:sz w:val="24"/>
                <w:szCs w:val="24"/>
              </w:rPr>
            </w:pPr>
            <w:r w:rsidRPr="00372A20">
              <w:rPr>
                <w:rFonts w:cstheme="minorHAnsi"/>
                <w:sz w:val="24"/>
                <w:szCs w:val="24"/>
              </w:rPr>
              <w:t>Se procede al registro en el libro de clases con una anotación negativa, cuando el estudiante cometa la falta por tercera vez.</w:t>
            </w:r>
          </w:p>
        </w:tc>
        <w:tc>
          <w:tcPr>
            <w:tcW w:w="2191" w:type="dxa"/>
          </w:tcPr>
          <w:p w14:paraId="5E0BC761" w14:textId="77777777" w:rsidR="00817D75" w:rsidRPr="00372A20" w:rsidRDefault="00817D75" w:rsidP="00372A20">
            <w:pPr>
              <w:spacing w:line="360" w:lineRule="auto"/>
              <w:rPr>
                <w:rFonts w:cstheme="minorHAnsi"/>
                <w:sz w:val="24"/>
                <w:szCs w:val="24"/>
              </w:rPr>
            </w:pPr>
            <w:r w:rsidRPr="00372A20">
              <w:rPr>
                <w:rFonts w:cstheme="minorHAnsi"/>
                <w:sz w:val="24"/>
                <w:szCs w:val="24"/>
              </w:rPr>
              <w:t>Inspector o Inspector General</w:t>
            </w:r>
          </w:p>
        </w:tc>
      </w:tr>
      <w:tr w:rsidR="00817D75" w:rsidRPr="00817D75" w14:paraId="51793900" w14:textId="77777777" w:rsidTr="00C759C9">
        <w:tc>
          <w:tcPr>
            <w:tcW w:w="479" w:type="dxa"/>
          </w:tcPr>
          <w:p w14:paraId="07889F50" w14:textId="77777777" w:rsidR="00817D75" w:rsidRPr="00817D75" w:rsidRDefault="00817D75" w:rsidP="00817D75">
            <w:pPr>
              <w:pStyle w:val="Prrafodelista"/>
              <w:spacing w:line="360" w:lineRule="auto"/>
              <w:rPr>
                <w:rFonts w:cstheme="minorHAnsi"/>
                <w:sz w:val="24"/>
                <w:szCs w:val="24"/>
              </w:rPr>
            </w:pPr>
          </w:p>
        </w:tc>
        <w:tc>
          <w:tcPr>
            <w:tcW w:w="2351" w:type="dxa"/>
          </w:tcPr>
          <w:p w14:paraId="1F546621" w14:textId="77777777" w:rsidR="00817D75" w:rsidRPr="00372A20" w:rsidRDefault="00817D75" w:rsidP="00372A20">
            <w:pPr>
              <w:spacing w:line="360" w:lineRule="auto"/>
              <w:rPr>
                <w:rFonts w:cstheme="minorHAnsi"/>
                <w:sz w:val="24"/>
                <w:szCs w:val="24"/>
              </w:rPr>
            </w:pPr>
            <w:r w:rsidRPr="00372A20">
              <w:rPr>
                <w:rFonts w:cstheme="minorHAnsi"/>
                <w:sz w:val="24"/>
                <w:szCs w:val="24"/>
              </w:rPr>
              <w:t>Información al apoderado</w:t>
            </w:r>
          </w:p>
        </w:tc>
        <w:tc>
          <w:tcPr>
            <w:tcW w:w="3807" w:type="dxa"/>
          </w:tcPr>
          <w:p w14:paraId="03DEBDF5" w14:textId="77777777" w:rsidR="00817D75" w:rsidRPr="00372A20" w:rsidRDefault="00817D75" w:rsidP="00372A20">
            <w:pPr>
              <w:spacing w:line="360" w:lineRule="auto"/>
              <w:rPr>
                <w:rFonts w:cstheme="minorHAnsi"/>
                <w:sz w:val="24"/>
                <w:szCs w:val="24"/>
              </w:rPr>
            </w:pPr>
            <w:r w:rsidRPr="00372A20">
              <w:rPr>
                <w:rFonts w:cstheme="minorHAnsi"/>
                <w:sz w:val="24"/>
                <w:szCs w:val="24"/>
              </w:rPr>
              <w:t>Citar e informar al apoderado de las faltas reiteradas  del estudiante.</w:t>
            </w:r>
          </w:p>
        </w:tc>
        <w:tc>
          <w:tcPr>
            <w:tcW w:w="2191" w:type="dxa"/>
          </w:tcPr>
          <w:p w14:paraId="132A1BCD" w14:textId="77777777" w:rsidR="00817D75" w:rsidRPr="00372A20" w:rsidRDefault="00817D75" w:rsidP="00372A20">
            <w:pPr>
              <w:spacing w:line="360" w:lineRule="auto"/>
              <w:rPr>
                <w:rFonts w:cstheme="minorHAnsi"/>
                <w:sz w:val="24"/>
                <w:szCs w:val="24"/>
              </w:rPr>
            </w:pPr>
            <w:r w:rsidRPr="00372A20">
              <w:rPr>
                <w:rFonts w:cstheme="minorHAnsi"/>
                <w:sz w:val="24"/>
                <w:szCs w:val="24"/>
              </w:rPr>
              <w:t>Inspector o Inspector General</w:t>
            </w:r>
          </w:p>
        </w:tc>
      </w:tr>
    </w:tbl>
    <w:p w14:paraId="328C9150" w14:textId="77777777" w:rsidR="00817D75" w:rsidRPr="00817D75" w:rsidRDefault="00817D75" w:rsidP="00817D75">
      <w:pPr>
        <w:pStyle w:val="Prrafodelista"/>
        <w:spacing w:line="360" w:lineRule="auto"/>
        <w:jc w:val="both"/>
        <w:rPr>
          <w:rFonts w:cstheme="minorHAnsi"/>
          <w:sz w:val="24"/>
          <w:szCs w:val="24"/>
        </w:rPr>
      </w:pPr>
    </w:p>
    <w:p w14:paraId="55AF7B82" w14:textId="77777777" w:rsidR="00817D75" w:rsidRPr="00817D75" w:rsidRDefault="00817D75" w:rsidP="00817D75">
      <w:pPr>
        <w:pStyle w:val="Prrafodelista"/>
        <w:spacing w:line="360" w:lineRule="auto"/>
        <w:jc w:val="both"/>
        <w:rPr>
          <w:rFonts w:cstheme="minorHAnsi"/>
          <w:sz w:val="24"/>
          <w:szCs w:val="24"/>
        </w:rPr>
      </w:pPr>
      <w:r w:rsidRPr="00817D75">
        <w:rPr>
          <w:rFonts w:cstheme="minorHAnsi"/>
          <w:sz w:val="24"/>
          <w:szCs w:val="24"/>
        </w:rPr>
        <w:t>*Si el estudiante reitera la falta por cuarta vez, se aplica protocolo de falta grave.</w:t>
      </w:r>
    </w:p>
    <w:p w14:paraId="48221513" w14:textId="3ABE3899" w:rsidR="00817D75" w:rsidRDefault="00817D75" w:rsidP="00817D75">
      <w:pPr>
        <w:pStyle w:val="Prrafodelista"/>
        <w:spacing w:line="360" w:lineRule="auto"/>
        <w:jc w:val="both"/>
        <w:rPr>
          <w:rFonts w:cstheme="minorHAnsi"/>
          <w:sz w:val="24"/>
          <w:szCs w:val="24"/>
        </w:rPr>
      </w:pPr>
    </w:p>
    <w:p w14:paraId="2E8E166E" w14:textId="58EB00B9" w:rsidR="00372A20" w:rsidRDefault="00372A20" w:rsidP="00817D75">
      <w:pPr>
        <w:pStyle w:val="Prrafodelista"/>
        <w:spacing w:line="360" w:lineRule="auto"/>
        <w:jc w:val="both"/>
        <w:rPr>
          <w:rFonts w:cstheme="minorHAnsi"/>
          <w:sz w:val="24"/>
          <w:szCs w:val="24"/>
        </w:rPr>
      </w:pPr>
    </w:p>
    <w:p w14:paraId="4A879EE2" w14:textId="377C1E6B" w:rsidR="00372A20" w:rsidRDefault="00372A20" w:rsidP="00817D75">
      <w:pPr>
        <w:pStyle w:val="Prrafodelista"/>
        <w:spacing w:line="360" w:lineRule="auto"/>
        <w:jc w:val="both"/>
        <w:rPr>
          <w:rFonts w:cstheme="minorHAnsi"/>
          <w:sz w:val="24"/>
          <w:szCs w:val="24"/>
        </w:rPr>
      </w:pPr>
    </w:p>
    <w:p w14:paraId="2FA7BC59" w14:textId="4D9FB66E" w:rsidR="00372A20" w:rsidRDefault="00372A20" w:rsidP="00817D75">
      <w:pPr>
        <w:pStyle w:val="Prrafodelista"/>
        <w:spacing w:line="360" w:lineRule="auto"/>
        <w:jc w:val="both"/>
        <w:rPr>
          <w:rFonts w:cstheme="minorHAnsi"/>
          <w:sz w:val="24"/>
          <w:szCs w:val="24"/>
        </w:rPr>
      </w:pPr>
    </w:p>
    <w:p w14:paraId="03267574" w14:textId="2702D405" w:rsidR="00372A20" w:rsidRDefault="00372A20" w:rsidP="00817D75">
      <w:pPr>
        <w:pStyle w:val="Prrafodelista"/>
        <w:spacing w:line="360" w:lineRule="auto"/>
        <w:jc w:val="both"/>
        <w:rPr>
          <w:rFonts w:cstheme="minorHAnsi"/>
          <w:sz w:val="24"/>
          <w:szCs w:val="24"/>
        </w:rPr>
      </w:pPr>
    </w:p>
    <w:p w14:paraId="328C9DF5" w14:textId="1C0B9198" w:rsidR="00372A20" w:rsidRDefault="00372A20" w:rsidP="00817D75">
      <w:pPr>
        <w:pStyle w:val="Prrafodelista"/>
        <w:spacing w:line="360" w:lineRule="auto"/>
        <w:jc w:val="both"/>
        <w:rPr>
          <w:rFonts w:cstheme="minorHAnsi"/>
          <w:sz w:val="24"/>
          <w:szCs w:val="24"/>
        </w:rPr>
      </w:pPr>
    </w:p>
    <w:p w14:paraId="02DD4658" w14:textId="69BC7C56" w:rsidR="00372A20" w:rsidRDefault="00372A20" w:rsidP="00817D75">
      <w:pPr>
        <w:pStyle w:val="Prrafodelista"/>
        <w:spacing w:line="360" w:lineRule="auto"/>
        <w:jc w:val="both"/>
        <w:rPr>
          <w:rFonts w:cstheme="minorHAnsi"/>
          <w:sz w:val="24"/>
          <w:szCs w:val="24"/>
        </w:rPr>
      </w:pPr>
    </w:p>
    <w:p w14:paraId="7EFAD870" w14:textId="5DC008B0" w:rsidR="00372A20" w:rsidRDefault="00372A20" w:rsidP="00817D75">
      <w:pPr>
        <w:pStyle w:val="Prrafodelista"/>
        <w:spacing w:line="360" w:lineRule="auto"/>
        <w:jc w:val="both"/>
        <w:rPr>
          <w:rFonts w:cstheme="minorHAnsi"/>
          <w:sz w:val="24"/>
          <w:szCs w:val="24"/>
        </w:rPr>
      </w:pPr>
    </w:p>
    <w:p w14:paraId="2B1A430C" w14:textId="7B5F9261" w:rsidR="00372A20" w:rsidRDefault="00372A20" w:rsidP="00817D75">
      <w:pPr>
        <w:pStyle w:val="Prrafodelista"/>
        <w:spacing w:line="360" w:lineRule="auto"/>
        <w:jc w:val="both"/>
        <w:rPr>
          <w:rFonts w:cstheme="minorHAnsi"/>
          <w:sz w:val="24"/>
          <w:szCs w:val="24"/>
        </w:rPr>
      </w:pPr>
    </w:p>
    <w:p w14:paraId="1C7F7CD1" w14:textId="17A5F826" w:rsidR="00372A20" w:rsidRDefault="00372A20" w:rsidP="00817D75">
      <w:pPr>
        <w:pStyle w:val="Prrafodelista"/>
        <w:spacing w:line="360" w:lineRule="auto"/>
        <w:jc w:val="both"/>
        <w:rPr>
          <w:rFonts w:cstheme="minorHAnsi"/>
          <w:sz w:val="24"/>
          <w:szCs w:val="24"/>
        </w:rPr>
      </w:pPr>
    </w:p>
    <w:p w14:paraId="552D8C0A" w14:textId="53B568E3" w:rsidR="00372A20" w:rsidRDefault="00372A20" w:rsidP="00817D75">
      <w:pPr>
        <w:pStyle w:val="Prrafodelista"/>
        <w:spacing w:line="360" w:lineRule="auto"/>
        <w:jc w:val="both"/>
        <w:rPr>
          <w:rFonts w:cstheme="minorHAnsi"/>
          <w:sz w:val="24"/>
          <w:szCs w:val="24"/>
        </w:rPr>
      </w:pPr>
    </w:p>
    <w:p w14:paraId="71859F1C" w14:textId="77C7CA7A" w:rsidR="00372A20" w:rsidRDefault="00372A20" w:rsidP="00817D75">
      <w:pPr>
        <w:pStyle w:val="Prrafodelista"/>
        <w:spacing w:line="360" w:lineRule="auto"/>
        <w:jc w:val="both"/>
        <w:rPr>
          <w:rFonts w:cstheme="minorHAnsi"/>
          <w:sz w:val="24"/>
          <w:szCs w:val="24"/>
        </w:rPr>
      </w:pPr>
    </w:p>
    <w:p w14:paraId="46AF941E" w14:textId="6A7D8658" w:rsidR="00372A20" w:rsidRDefault="00372A20" w:rsidP="00817D75">
      <w:pPr>
        <w:pStyle w:val="Prrafodelista"/>
        <w:spacing w:line="360" w:lineRule="auto"/>
        <w:jc w:val="both"/>
        <w:rPr>
          <w:rFonts w:cstheme="minorHAnsi"/>
          <w:sz w:val="24"/>
          <w:szCs w:val="24"/>
        </w:rPr>
      </w:pPr>
    </w:p>
    <w:p w14:paraId="6C97CA63" w14:textId="454E339F" w:rsidR="00372A20" w:rsidRDefault="00372A20" w:rsidP="00817D75">
      <w:pPr>
        <w:pStyle w:val="Prrafodelista"/>
        <w:spacing w:line="360" w:lineRule="auto"/>
        <w:jc w:val="both"/>
        <w:rPr>
          <w:rFonts w:cstheme="minorHAnsi"/>
          <w:sz w:val="24"/>
          <w:szCs w:val="24"/>
        </w:rPr>
      </w:pPr>
    </w:p>
    <w:p w14:paraId="641F338D" w14:textId="75C164FB" w:rsidR="00372A20" w:rsidRDefault="00372A20" w:rsidP="00817D75">
      <w:pPr>
        <w:pStyle w:val="Prrafodelista"/>
        <w:spacing w:line="360" w:lineRule="auto"/>
        <w:jc w:val="both"/>
        <w:rPr>
          <w:rFonts w:cstheme="minorHAnsi"/>
          <w:sz w:val="24"/>
          <w:szCs w:val="24"/>
        </w:rPr>
      </w:pPr>
    </w:p>
    <w:p w14:paraId="436B2EE8" w14:textId="77777777" w:rsidR="00595B08" w:rsidRPr="00595B08" w:rsidRDefault="00735DBE" w:rsidP="00595B08">
      <w:pPr>
        <w:pStyle w:val="Prrafodelista"/>
        <w:spacing w:line="360" w:lineRule="auto"/>
        <w:jc w:val="both"/>
        <w:rPr>
          <w:rFonts w:cstheme="minorHAnsi"/>
          <w:b/>
          <w:i/>
          <w:sz w:val="24"/>
          <w:szCs w:val="24"/>
        </w:rPr>
      </w:pPr>
      <w:bookmarkStart w:id="58" w:name="_Toc235705505"/>
      <w:r w:rsidRPr="000C59BC">
        <w:rPr>
          <w:rStyle w:val="Ttulo2Car"/>
          <w:rFonts w:asciiTheme="minorHAnsi" w:hAnsiTheme="minorHAnsi" w:cstheme="minorHAnsi"/>
          <w:color w:val="auto"/>
        </w:rPr>
        <w:lastRenderedPageBreak/>
        <w:t>5.92 Faltas G</w:t>
      </w:r>
      <w:r w:rsidR="00817D75" w:rsidRPr="000C59BC">
        <w:rPr>
          <w:rStyle w:val="Ttulo2Car"/>
          <w:rFonts w:asciiTheme="minorHAnsi" w:hAnsiTheme="minorHAnsi" w:cstheme="minorHAnsi"/>
          <w:color w:val="auto"/>
        </w:rPr>
        <w:t>raves</w:t>
      </w:r>
      <w:bookmarkEnd w:id="58"/>
      <w:r w:rsidR="00817D75" w:rsidRPr="00372A20">
        <w:rPr>
          <w:rFonts w:cstheme="minorHAnsi"/>
          <w:b/>
          <w:sz w:val="24"/>
          <w:szCs w:val="24"/>
        </w:rPr>
        <w:t>:</w:t>
      </w:r>
      <w:r w:rsidR="00817D75" w:rsidRPr="00817D75">
        <w:rPr>
          <w:rFonts w:cstheme="minorHAnsi"/>
          <w:sz w:val="24"/>
          <w:szCs w:val="24"/>
        </w:rPr>
        <w:t xml:space="preserve"> Se cons</w:t>
      </w:r>
      <w:r w:rsidR="00372A20">
        <w:rPr>
          <w:rFonts w:cstheme="minorHAnsi"/>
          <w:sz w:val="24"/>
          <w:szCs w:val="24"/>
        </w:rPr>
        <w:t xml:space="preserve">iderarán faltas graves </w:t>
      </w:r>
      <w:r w:rsidR="00817D75" w:rsidRPr="00817D75">
        <w:rPr>
          <w:rFonts w:cstheme="minorHAnsi"/>
          <w:sz w:val="24"/>
          <w:szCs w:val="24"/>
        </w:rPr>
        <w:t>actitudes y comportamientos que atenten contra la integridad física y/o síquica de otro miembro de la comunidad y del bien común; así como</w:t>
      </w:r>
      <w:r w:rsidR="00372A20">
        <w:rPr>
          <w:rFonts w:cstheme="minorHAnsi"/>
          <w:sz w:val="24"/>
          <w:szCs w:val="24"/>
        </w:rPr>
        <w:t xml:space="preserve"> acciones </w:t>
      </w:r>
      <w:r w:rsidR="00817D75" w:rsidRPr="00817D75">
        <w:rPr>
          <w:rFonts w:cstheme="minorHAnsi"/>
          <w:sz w:val="24"/>
          <w:szCs w:val="24"/>
        </w:rPr>
        <w:t xml:space="preserve">que alteren el normal proceso de enseñanza. </w:t>
      </w:r>
      <w:r w:rsidR="00595B08" w:rsidRPr="00595B08">
        <w:rPr>
          <w:rFonts w:cstheme="minorHAnsi"/>
          <w:b/>
          <w:sz w:val="24"/>
          <w:szCs w:val="24"/>
        </w:rPr>
        <w:t>(</w:t>
      </w:r>
      <w:r w:rsidR="00595B08" w:rsidRPr="00595B08">
        <w:rPr>
          <w:rFonts w:cstheme="minorHAnsi"/>
          <w:b/>
          <w:i/>
          <w:sz w:val="24"/>
          <w:szCs w:val="24"/>
        </w:rPr>
        <w:t>No aplica al nivel Parvulario)</w:t>
      </w:r>
    </w:p>
    <w:p w14:paraId="67118881" w14:textId="08CFA172" w:rsidR="00817D75" w:rsidRPr="00817D75" w:rsidRDefault="00817D75" w:rsidP="00817D75">
      <w:pPr>
        <w:pStyle w:val="Prrafodelista"/>
        <w:spacing w:line="360" w:lineRule="auto"/>
        <w:jc w:val="both"/>
        <w:rPr>
          <w:rFonts w:cstheme="minorHAnsi"/>
          <w:sz w:val="24"/>
          <w:szCs w:val="24"/>
        </w:rPr>
      </w:pPr>
    </w:p>
    <w:p w14:paraId="26AEA0F8" w14:textId="77777777" w:rsidR="00817D75" w:rsidRPr="00817D75" w:rsidRDefault="00817D75" w:rsidP="006D4983">
      <w:pPr>
        <w:pStyle w:val="Prrafodelista"/>
        <w:numPr>
          <w:ilvl w:val="0"/>
          <w:numId w:val="62"/>
        </w:numPr>
        <w:spacing w:line="360" w:lineRule="auto"/>
        <w:jc w:val="both"/>
        <w:rPr>
          <w:rFonts w:cstheme="minorHAnsi"/>
          <w:sz w:val="24"/>
          <w:szCs w:val="24"/>
        </w:rPr>
      </w:pPr>
      <w:r w:rsidRPr="00817D75">
        <w:rPr>
          <w:rFonts w:cstheme="minorHAnsi"/>
          <w:sz w:val="24"/>
          <w:szCs w:val="24"/>
        </w:rPr>
        <w:t xml:space="preserve">Acumulación de 3 o más faltas leves. </w:t>
      </w:r>
    </w:p>
    <w:p w14:paraId="14621759" w14:textId="77777777" w:rsidR="00817D75" w:rsidRPr="00817D75" w:rsidRDefault="00817D75" w:rsidP="006D4983">
      <w:pPr>
        <w:pStyle w:val="Prrafodelista"/>
        <w:numPr>
          <w:ilvl w:val="0"/>
          <w:numId w:val="62"/>
        </w:numPr>
        <w:spacing w:line="360" w:lineRule="auto"/>
        <w:jc w:val="both"/>
        <w:rPr>
          <w:rFonts w:cstheme="minorHAnsi"/>
          <w:sz w:val="24"/>
          <w:szCs w:val="24"/>
        </w:rPr>
      </w:pPr>
      <w:r w:rsidRPr="00817D75">
        <w:rPr>
          <w:rFonts w:cstheme="minorHAnsi"/>
          <w:sz w:val="24"/>
          <w:szCs w:val="24"/>
        </w:rPr>
        <w:t>Copiar en evaluaciones en sus diferentes formas.</w:t>
      </w:r>
    </w:p>
    <w:p w14:paraId="12266F3A" w14:textId="77777777" w:rsidR="00817D75" w:rsidRPr="00817D75" w:rsidRDefault="00817D75" w:rsidP="006D4983">
      <w:pPr>
        <w:pStyle w:val="Prrafodelista"/>
        <w:numPr>
          <w:ilvl w:val="0"/>
          <w:numId w:val="62"/>
        </w:numPr>
        <w:spacing w:line="360" w:lineRule="auto"/>
        <w:jc w:val="both"/>
        <w:rPr>
          <w:rFonts w:cstheme="minorHAnsi"/>
          <w:sz w:val="24"/>
          <w:szCs w:val="24"/>
        </w:rPr>
      </w:pPr>
      <w:r w:rsidRPr="00817D75">
        <w:rPr>
          <w:rFonts w:cstheme="minorHAnsi"/>
          <w:sz w:val="24"/>
          <w:szCs w:val="24"/>
        </w:rPr>
        <w:t xml:space="preserve">Ausentarse de la sala de clases sin autorización. </w:t>
      </w:r>
    </w:p>
    <w:p w14:paraId="6785B8E5" w14:textId="305C2BC7" w:rsidR="00817D75" w:rsidRDefault="00817D75" w:rsidP="006D4983">
      <w:pPr>
        <w:pStyle w:val="Prrafodelista"/>
        <w:numPr>
          <w:ilvl w:val="0"/>
          <w:numId w:val="62"/>
        </w:numPr>
        <w:spacing w:line="360" w:lineRule="auto"/>
        <w:jc w:val="both"/>
        <w:rPr>
          <w:rFonts w:cstheme="minorHAnsi"/>
          <w:sz w:val="24"/>
          <w:szCs w:val="24"/>
        </w:rPr>
      </w:pPr>
      <w:r w:rsidRPr="00817D75">
        <w:rPr>
          <w:rFonts w:cstheme="minorHAnsi"/>
          <w:sz w:val="24"/>
          <w:szCs w:val="24"/>
        </w:rPr>
        <w:t>Falsificación de comunicaciones y firma de apoderados.</w:t>
      </w:r>
    </w:p>
    <w:p w14:paraId="5B08418A" w14:textId="44D2BE7E" w:rsidR="00F50E01" w:rsidRPr="00F50E01" w:rsidRDefault="00F50E01" w:rsidP="006D4983">
      <w:pPr>
        <w:pStyle w:val="Prrafodelista"/>
        <w:numPr>
          <w:ilvl w:val="0"/>
          <w:numId w:val="62"/>
        </w:numPr>
        <w:spacing w:line="360" w:lineRule="auto"/>
        <w:jc w:val="both"/>
        <w:rPr>
          <w:rFonts w:cstheme="minorHAnsi"/>
          <w:b/>
          <w:sz w:val="28"/>
          <w:szCs w:val="24"/>
        </w:rPr>
      </w:pPr>
      <w:r w:rsidRPr="00F50E01">
        <w:rPr>
          <w:rStyle w:val="Textoennegrita"/>
          <w:b w:val="0"/>
          <w:sz w:val="24"/>
        </w:rPr>
        <w:t>Mal uso o manipulación inadecuada del mobiliario escolar</w:t>
      </w:r>
      <w:r w:rsidRPr="00F50E01">
        <w:rPr>
          <w:b/>
          <w:sz w:val="24"/>
        </w:rPr>
        <w:t>.</w:t>
      </w:r>
    </w:p>
    <w:p w14:paraId="10130535" w14:textId="77777777" w:rsidR="00817D75" w:rsidRPr="00817D75" w:rsidRDefault="00817D75" w:rsidP="006D4983">
      <w:pPr>
        <w:pStyle w:val="Prrafodelista"/>
        <w:numPr>
          <w:ilvl w:val="0"/>
          <w:numId w:val="62"/>
        </w:numPr>
        <w:spacing w:line="360" w:lineRule="auto"/>
        <w:jc w:val="both"/>
        <w:rPr>
          <w:rFonts w:cstheme="minorHAnsi"/>
          <w:sz w:val="24"/>
          <w:szCs w:val="24"/>
        </w:rPr>
      </w:pPr>
      <w:r w:rsidRPr="00817D75">
        <w:rPr>
          <w:rFonts w:cstheme="minorHAnsi"/>
          <w:sz w:val="24"/>
          <w:szCs w:val="24"/>
        </w:rPr>
        <w:t xml:space="preserve">Retener bienes materiales de la escuela, tales como: implementos deportivos, textos de estudio, materiales de laboratorio, instrumentos musicales, etc. </w:t>
      </w:r>
    </w:p>
    <w:p w14:paraId="44BB77D4" w14:textId="77777777" w:rsidR="00817D75" w:rsidRPr="00817D75" w:rsidRDefault="00817D75" w:rsidP="006D4983">
      <w:pPr>
        <w:pStyle w:val="Prrafodelista"/>
        <w:numPr>
          <w:ilvl w:val="0"/>
          <w:numId w:val="62"/>
        </w:numPr>
        <w:spacing w:line="360" w:lineRule="auto"/>
        <w:jc w:val="both"/>
        <w:rPr>
          <w:rFonts w:cstheme="minorHAnsi"/>
          <w:sz w:val="24"/>
          <w:szCs w:val="24"/>
        </w:rPr>
      </w:pPr>
      <w:r w:rsidRPr="00817D75">
        <w:rPr>
          <w:rFonts w:cstheme="minorHAnsi"/>
          <w:sz w:val="24"/>
          <w:szCs w:val="24"/>
        </w:rPr>
        <w:t xml:space="preserve">No respetar o no acatar las órdenes e instrucciones impartidas por el personal del establecimiento. </w:t>
      </w:r>
    </w:p>
    <w:p w14:paraId="66F0D4FB" w14:textId="77777777" w:rsidR="00817D75" w:rsidRPr="00817D75" w:rsidRDefault="00817D75" w:rsidP="006D4983">
      <w:pPr>
        <w:pStyle w:val="Prrafodelista"/>
        <w:numPr>
          <w:ilvl w:val="0"/>
          <w:numId w:val="62"/>
        </w:numPr>
        <w:spacing w:line="360" w:lineRule="auto"/>
        <w:jc w:val="both"/>
        <w:rPr>
          <w:rFonts w:cstheme="minorHAnsi"/>
          <w:sz w:val="24"/>
          <w:szCs w:val="24"/>
        </w:rPr>
      </w:pPr>
      <w:r w:rsidRPr="00817D75">
        <w:rPr>
          <w:rFonts w:cstheme="minorHAnsi"/>
          <w:sz w:val="24"/>
          <w:szCs w:val="24"/>
        </w:rPr>
        <w:t xml:space="preserve">Tener actitud y lenguaje grosero u ofensivo en todas sus formas con sus pares, funcionarios o autoridades del establecimiento. </w:t>
      </w:r>
    </w:p>
    <w:p w14:paraId="4027A0A3" w14:textId="77777777" w:rsidR="00817D75" w:rsidRPr="00817D75" w:rsidRDefault="00817D75" w:rsidP="006D4983">
      <w:pPr>
        <w:pStyle w:val="Prrafodelista"/>
        <w:numPr>
          <w:ilvl w:val="0"/>
          <w:numId w:val="62"/>
        </w:numPr>
        <w:spacing w:line="360" w:lineRule="auto"/>
        <w:jc w:val="both"/>
        <w:rPr>
          <w:rFonts w:cstheme="minorHAnsi"/>
          <w:sz w:val="24"/>
          <w:szCs w:val="24"/>
        </w:rPr>
      </w:pPr>
      <w:r w:rsidRPr="00817D75">
        <w:rPr>
          <w:rFonts w:cstheme="minorHAnsi"/>
          <w:sz w:val="24"/>
          <w:szCs w:val="24"/>
        </w:rPr>
        <w:t>Ingresar al establecimiento objetos que se en encuentren prohibidos o atenten contra la moral y las buenas costumbres.</w:t>
      </w:r>
    </w:p>
    <w:p w14:paraId="4B4A65EE" w14:textId="77777777" w:rsidR="00817D75" w:rsidRPr="00817D75" w:rsidRDefault="00817D75" w:rsidP="006D4983">
      <w:pPr>
        <w:pStyle w:val="Prrafodelista"/>
        <w:numPr>
          <w:ilvl w:val="0"/>
          <w:numId w:val="62"/>
        </w:numPr>
        <w:spacing w:line="360" w:lineRule="auto"/>
        <w:jc w:val="both"/>
        <w:rPr>
          <w:rFonts w:cstheme="minorHAnsi"/>
          <w:sz w:val="24"/>
          <w:szCs w:val="24"/>
        </w:rPr>
      </w:pPr>
      <w:r w:rsidRPr="00817D75">
        <w:rPr>
          <w:rFonts w:cstheme="minorHAnsi"/>
          <w:sz w:val="24"/>
          <w:szCs w:val="24"/>
        </w:rPr>
        <w:t>Destruir pertenencias de compañeros.</w:t>
      </w:r>
    </w:p>
    <w:p w14:paraId="003537B4" w14:textId="77777777" w:rsidR="00817D75" w:rsidRPr="00817D75" w:rsidRDefault="00817D75" w:rsidP="006D4983">
      <w:pPr>
        <w:pStyle w:val="Prrafodelista"/>
        <w:numPr>
          <w:ilvl w:val="0"/>
          <w:numId w:val="62"/>
        </w:numPr>
        <w:spacing w:line="360" w:lineRule="auto"/>
        <w:jc w:val="both"/>
        <w:rPr>
          <w:rFonts w:cstheme="minorHAnsi"/>
          <w:sz w:val="24"/>
          <w:szCs w:val="24"/>
        </w:rPr>
      </w:pPr>
      <w:r w:rsidRPr="00817D75">
        <w:rPr>
          <w:rFonts w:cstheme="minorHAnsi"/>
          <w:sz w:val="24"/>
          <w:szCs w:val="24"/>
        </w:rPr>
        <w:t>Alentar las conductas agresivas u ofensivas que otros han iniciado.</w:t>
      </w:r>
    </w:p>
    <w:p w14:paraId="14A69882" w14:textId="77777777" w:rsidR="00817D75" w:rsidRPr="00817D75" w:rsidRDefault="00817D75" w:rsidP="006D4983">
      <w:pPr>
        <w:pStyle w:val="Prrafodelista"/>
        <w:numPr>
          <w:ilvl w:val="0"/>
          <w:numId w:val="62"/>
        </w:numPr>
        <w:spacing w:line="360" w:lineRule="auto"/>
        <w:jc w:val="both"/>
        <w:rPr>
          <w:rFonts w:cstheme="minorHAnsi"/>
          <w:sz w:val="24"/>
          <w:szCs w:val="24"/>
        </w:rPr>
      </w:pPr>
      <w:r w:rsidRPr="00817D75">
        <w:rPr>
          <w:rFonts w:cstheme="minorHAnsi"/>
          <w:sz w:val="24"/>
          <w:szCs w:val="24"/>
        </w:rPr>
        <w:t>Rayar o destruir materiales o estructuras del establecimiento (mesas, sillas, paredes, baños).</w:t>
      </w:r>
    </w:p>
    <w:p w14:paraId="56357BD5" w14:textId="77777777" w:rsidR="00817D75" w:rsidRPr="00817D75" w:rsidRDefault="00817D75" w:rsidP="006D4983">
      <w:pPr>
        <w:pStyle w:val="Prrafodelista"/>
        <w:numPr>
          <w:ilvl w:val="0"/>
          <w:numId w:val="62"/>
        </w:numPr>
        <w:spacing w:line="360" w:lineRule="auto"/>
        <w:jc w:val="both"/>
        <w:rPr>
          <w:rFonts w:cstheme="minorHAnsi"/>
          <w:sz w:val="24"/>
          <w:szCs w:val="24"/>
        </w:rPr>
      </w:pPr>
      <w:r w:rsidRPr="00817D75">
        <w:rPr>
          <w:rFonts w:cstheme="minorHAnsi"/>
          <w:sz w:val="24"/>
          <w:szCs w:val="24"/>
        </w:rPr>
        <w:t>Abandonar el establecimiento sin autorización del padre y/o apoderado.</w:t>
      </w:r>
    </w:p>
    <w:p w14:paraId="5CDC82F5" w14:textId="77777777" w:rsidR="00817D75" w:rsidRPr="00817D75" w:rsidRDefault="00817D75" w:rsidP="006D4983">
      <w:pPr>
        <w:pStyle w:val="Prrafodelista"/>
        <w:numPr>
          <w:ilvl w:val="0"/>
          <w:numId w:val="62"/>
        </w:numPr>
        <w:spacing w:line="360" w:lineRule="auto"/>
        <w:jc w:val="both"/>
        <w:rPr>
          <w:rFonts w:cstheme="minorHAnsi"/>
          <w:sz w:val="24"/>
          <w:szCs w:val="24"/>
        </w:rPr>
      </w:pPr>
      <w:r w:rsidRPr="00817D75">
        <w:rPr>
          <w:rFonts w:cstheme="minorHAnsi"/>
          <w:sz w:val="24"/>
          <w:szCs w:val="24"/>
        </w:rPr>
        <w:t>Portar de manera física y/o virtual, revistas, imágenes, fotografías u otros cuyo contenido contenga elementos pornográficos, de incitación a la violencia, de discriminación y/o consumo de drogas.</w:t>
      </w:r>
    </w:p>
    <w:p w14:paraId="1298E898" w14:textId="77777777" w:rsidR="00817D75" w:rsidRPr="00817D75" w:rsidRDefault="00817D75" w:rsidP="006D4983">
      <w:pPr>
        <w:pStyle w:val="Prrafodelista"/>
        <w:numPr>
          <w:ilvl w:val="0"/>
          <w:numId w:val="62"/>
        </w:numPr>
        <w:spacing w:line="360" w:lineRule="auto"/>
        <w:jc w:val="both"/>
        <w:rPr>
          <w:rFonts w:cstheme="minorHAnsi"/>
          <w:sz w:val="24"/>
          <w:szCs w:val="24"/>
        </w:rPr>
      </w:pPr>
      <w:r w:rsidRPr="00817D75">
        <w:rPr>
          <w:rFonts w:cstheme="minorHAnsi"/>
          <w:sz w:val="24"/>
          <w:szCs w:val="24"/>
        </w:rPr>
        <w:lastRenderedPageBreak/>
        <w:t>Dibujar, tallar, bordar u otro similar que contenga contenido sexual, de incitación a la violencia, discriminación y/o consumo de drogas, no generando un menoscabo o afectación terceros.</w:t>
      </w:r>
    </w:p>
    <w:p w14:paraId="0F1FBECD" w14:textId="77777777" w:rsidR="00817D75" w:rsidRPr="00817D75" w:rsidRDefault="00817D75" w:rsidP="006D4983">
      <w:pPr>
        <w:pStyle w:val="Prrafodelista"/>
        <w:numPr>
          <w:ilvl w:val="0"/>
          <w:numId w:val="62"/>
        </w:numPr>
        <w:spacing w:line="360" w:lineRule="auto"/>
        <w:jc w:val="both"/>
        <w:rPr>
          <w:rFonts w:cstheme="minorHAnsi"/>
          <w:sz w:val="24"/>
          <w:szCs w:val="24"/>
        </w:rPr>
      </w:pPr>
      <w:r w:rsidRPr="00817D75">
        <w:rPr>
          <w:rFonts w:cstheme="minorHAnsi"/>
          <w:sz w:val="24"/>
          <w:szCs w:val="24"/>
        </w:rPr>
        <w:t>Acumulación de 5 anotaciones negativas.</w:t>
      </w:r>
    </w:p>
    <w:p w14:paraId="0070F403" w14:textId="77777777" w:rsidR="00817D75" w:rsidRPr="00372A20" w:rsidRDefault="00817D75" w:rsidP="00817D75">
      <w:pPr>
        <w:pStyle w:val="Prrafodelista"/>
        <w:spacing w:line="360" w:lineRule="auto"/>
        <w:jc w:val="both"/>
        <w:rPr>
          <w:rFonts w:cstheme="minorHAnsi"/>
          <w:sz w:val="4"/>
          <w:szCs w:val="24"/>
          <w:u w:val="single"/>
        </w:rPr>
      </w:pPr>
    </w:p>
    <w:p w14:paraId="2C2FE50A" w14:textId="77777777" w:rsidR="00817D75" w:rsidRPr="000C59BC" w:rsidRDefault="00817D75" w:rsidP="000C59BC">
      <w:pPr>
        <w:pStyle w:val="Ttulo3"/>
        <w:rPr>
          <w:rFonts w:asciiTheme="minorHAnsi" w:hAnsiTheme="minorHAnsi" w:cstheme="minorHAnsi"/>
          <w:b/>
          <w:color w:val="auto"/>
        </w:rPr>
      </w:pPr>
      <w:bookmarkStart w:id="59" w:name="_Toc235705506"/>
      <w:r w:rsidRPr="000C59BC">
        <w:rPr>
          <w:rFonts w:asciiTheme="minorHAnsi" w:hAnsiTheme="minorHAnsi" w:cstheme="minorHAnsi"/>
          <w:b/>
          <w:color w:val="auto"/>
        </w:rPr>
        <w:t>Protocolo de Acción frente a Faltas Graves:</w:t>
      </w:r>
      <w:bookmarkEnd w:id="59"/>
    </w:p>
    <w:p w14:paraId="76A6432D" w14:textId="77777777" w:rsidR="00817D75" w:rsidRPr="00817D75" w:rsidRDefault="00817D75" w:rsidP="00817D75">
      <w:pPr>
        <w:pStyle w:val="Prrafodelista"/>
        <w:spacing w:line="360" w:lineRule="auto"/>
        <w:jc w:val="both"/>
        <w:rPr>
          <w:rFonts w:cstheme="minorHAnsi"/>
          <w:sz w:val="24"/>
          <w:szCs w:val="24"/>
        </w:rPr>
      </w:pPr>
      <w:r w:rsidRPr="00817D75">
        <w:rPr>
          <w:rFonts w:cstheme="minorHAnsi"/>
          <w:sz w:val="24"/>
          <w:szCs w:val="24"/>
        </w:rPr>
        <w:t>En horario de clases: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
        <w:gridCol w:w="2331"/>
        <w:gridCol w:w="3757"/>
        <w:gridCol w:w="2262"/>
      </w:tblGrid>
      <w:tr w:rsidR="00817D75" w:rsidRPr="00817D75" w14:paraId="690BEF15" w14:textId="77777777" w:rsidTr="00C759C9">
        <w:tc>
          <w:tcPr>
            <w:tcW w:w="479" w:type="dxa"/>
            <w:shd w:val="clear" w:color="auto" w:fill="D9D9D9" w:themeFill="background1" w:themeFillShade="D9"/>
          </w:tcPr>
          <w:p w14:paraId="636C16D2" w14:textId="77777777" w:rsidR="00817D75" w:rsidRPr="00372A20" w:rsidRDefault="00817D75" w:rsidP="00372A20">
            <w:pPr>
              <w:spacing w:line="360" w:lineRule="auto"/>
              <w:jc w:val="both"/>
              <w:rPr>
                <w:rFonts w:cstheme="minorHAnsi"/>
                <w:sz w:val="24"/>
                <w:szCs w:val="24"/>
              </w:rPr>
            </w:pPr>
            <w:r w:rsidRPr="00372A20">
              <w:rPr>
                <w:rFonts w:cstheme="minorHAnsi"/>
                <w:sz w:val="24"/>
                <w:szCs w:val="24"/>
              </w:rPr>
              <w:t>N°</w:t>
            </w:r>
          </w:p>
        </w:tc>
        <w:tc>
          <w:tcPr>
            <w:tcW w:w="2351" w:type="dxa"/>
            <w:shd w:val="clear" w:color="auto" w:fill="D9D9D9" w:themeFill="background1" w:themeFillShade="D9"/>
          </w:tcPr>
          <w:p w14:paraId="44B471B2" w14:textId="77777777" w:rsidR="00817D75" w:rsidRPr="00817D75" w:rsidRDefault="00817D75" w:rsidP="00817D75">
            <w:pPr>
              <w:pStyle w:val="Prrafodelista"/>
              <w:spacing w:line="360" w:lineRule="auto"/>
              <w:jc w:val="both"/>
              <w:rPr>
                <w:rFonts w:cstheme="minorHAnsi"/>
                <w:sz w:val="24"/>
                <w:szCs w:val="24"/>
              </w:rPr>
            </w:pPr>
            <w:r w:rsidRPr="00817D75">
              <w:rPr>
                <w:rFonts w:cstheme="minorHAnsi"/>
                <w:sz w:val="24"/>
                <w:szCs w:val="24"/>
              </w:rPr>
              <w:t>Pasos</w:t>
            </w:r>
          </w:p>
        </w:tc>
        <w:tc>
          <w:tcPr>
            <w:tcW w:w="3807" w:type="dxa"/>
            <w:shd w:val="clear" w:color="auto" w:fill="D9D9D9" w:themeFill="background1" w:themeFillShade="D9"/>
          </w:tcPr>
          <w:p w14:paraId="597A99B9" w14:textId="77777777" w:rsidR="00817D75" w:rsidRPr="00817D75" w:rsidRDefault="00817D75" w:rsidP="00817D75">
            <w:pPr>
              <w:pStyle w:val="Prrafodelista"/>
              <w:spacing w:line="360" w:lineRule="auto"/>
              <w:jc w:val="both"/>
              <w:rPr>
                <w:rFonts w:cstheme="minorHAnsi"/>
                <w:sz w:val="24"/>
                <w:szCs w:val="24"/>
              </w:rPr>
            </w:pPr>
            <w:r w:rsidRPr="00817D75">
              <w:rPr>
                <w:rFonts w:cstheme="minorHAnsi"/>
                <w:sz w:val="24"/>
                <w:szCs w:val="24"/>
              </w:rPr>
              <w:t>Acciones</w:t>
            </w:r>
          </w:p>
        </w:tc>
        <w:tc>
          <w:tcPr>
            <w:tcW w:w="2191" w:type="dxa"/>
            <w:shd w:val="clear" w:color="auto" w:fill="D9D9D9" w:themeFill="background1" w:themeFillShade="D9"/>
          </w:tcPr>
          <w:p w14:paraId="4F6822CD" w14:textId="77777777" w:rsidR="00817D75" w:rsidRPr="00817D75" w:rsidRDefault="00817D75" w:rsidP="00817D75">
            <w:pPr>
              <w:pStyle w:val="Prrafodelista"/>
              <w:spacing w:line="360" w:lineRule="auto"/>
              <w:jc w:val="both"/>
              <w:rPr>
                <w:rFonts w:cstheme="minorHAnsi"/>
                <w:sz w:val="24"/>
                <w:szCs w:val="24"/>
              </w:rPr>
            </w:pPr>
            <w:r w:rsidRPr="00817D75">
              <w:rPr>
                <w:rFonts w:cstheme="minorHAnsi"/>
                <w:sz w:val="24"/>
                <w:szCs w:val="24"/>
              </w:rPr>
              <w:t>Responsables</w:t>
            </w:r>
          </w:p>
        </w:tc>
      </w:tr>
      <w:tr w:rsidR="00817D75" w:rsidRPr="00817D75" w14:paraId="5BD44BAA" w14:textId="77777777" w:rsidTr="00C759C9">
        <w:tc>
          <w:tcPr>
            <w:tcW w:w="479" w:type="dxa"/>
          </w:tcPr>
          <w:p w14:paraId="09DFE5F4" w14:textId="77777777" w:rsidR="00817D75" w:rsidRPr="00372A20" w:rsidRDefault="00817D75" w:rsidP="00372A20">
            <w:pPr>
              <w:spacing w:line="360" w:lineRule="auto"/>
              <w:jc w:val="both"/>
              <w:rPr>
                <w:rFonts w:cstheme="minorHAnsi"/>
                <w:sz w:val="24"/>
                <w:szCs w:val="24"/>
              </w:rPr>
            </w:pPr>
            <w:r w:rsidRPr="00372A20">
              <w:rPr>
                <w:rFonts w:cstheme="minorHAnsi"/>
                <w:sz w:val="24"/>
                <w:szCs w:val="24"/>
              </w:rPr>
              <w:t>1</w:t>
            </w:r>
          </w:p>
        </w:tc>
        <w:tc>
          <w:tcPr>
            <w:tcW w:w="2351" w:type="dxa"/>
          </w:tcPr>
          <w:p w14:paraId="6D8575A3" w14:textId="77777777" w:rsidR="00817D75" w:rsidRPr="00372A20" w:rsidRDefault="00817D75" w:rsidP="00372A20">
            <w:pPr>
              <w:spacing w:line="360" w:lineRule="auto"/>
              <w:jc w:val="both"/>
              <w:rPr>
                <w:rFonts w:cstheme="minorHAnsi"/>
                <w:sz w:val="24"/>
                <w:szCs w:val="24"/>
              </w:rPr>
            </w:pPr>
            <w:r w:rsidRPr="00372A20">
              <w:rPr>
                <w:rFonts w:cstheme="minorHAnsi"/>
                <w:sz w:val="24"/>
                <w:szCs w:val="24"/>
              </w:rPr>
              <w:t>Identificación de la falta.</w:t>
            </w:r>
          </w:p>
        </w:tc>
        <w:tc>
          <w:tcPr>
            <w:tcW w:w="3807" w:type="dxa"/>
          </w:tcPr>
          <w:p w14:paraId="56638CBD" w14:textId="2195DF45" w:rsidR="00817D75" w:rsidRPr="00F0522A" w:rsidRDefault="00817D75" w:rsidP="00F0522A">
            <w:pPr>
              <w:spacing w:line="360" w:lineRule="auto"/>
              <w:jc w:val="both"/>
              <w:rPr>
                <w:rFonts w:cstheme="minorHAnsi"/>
                <w:sz w:val="24"/>
                <w:szCs w:val="24"/>
              </w:rPr>
            </w:pPr>
            <w:r w:rsidRPr="00372A20">
              <w:rPr>
                <w:rFonts w:cstheme="minorHAnsi"/>
                <w:sz w:val="24"/>
                <w:szCs w:val="24"/>
              </w:rPr>
              <w:t>Establecer comunicación con el estudiante sobre la falta cometida.</w:t>
            </w:r>
          </w:p>
        </w:tc>
        <w:tc>
          <w:tcPr>
            <w:tcW w:w="2191" w:type="dxa"/>
          </w:tcPr>
          <w:p w14:paraId="441B067A" w14:textId="77777777" w:rsidR="00817D75" w:rsidRPr="00372A20" w:rsidRDefault="00817D75" w:rsidP="00372A20">
            <w:pPr>
              <w:spacing w:line="360" w:lineRule="auto"/>
              <w:jc w:val="both"/>
              <w:rPr>
                <w:rFonts w:cstheme="minorHAnsi"/>
                <w:sz w:val="24"/>
                <w:szCs w:val="24"/>
              </w:rPr>
            </w:pPr>
            <w:r w:rsidRPr="00372A20">
              <w:rPr>
                <w:rFonts w:cstheme="minorHAnsi"/>
                <w:sz w:val="24"/>
                <w:szCs w:val="24"/>
              </w:rPr>
              <w:t>Docente a cargo</w:t>
            </w:r>
          </w:p>
        </w:tc>
      </w:tr>
      <w:tr w:rsidR="00817D75" w:rsidRPr="00817D75" w14:paraId="26F7E257" w14:textId="77777777" w:rsidTr="00C759C9">
        <w:tc>
          <w:tcPr>
            <w:tcW w:w="479" w:type="dxa"/>
          </w:tcPr>
          <w:p w14:paraId="7A678E53" w14:textId="77777777" w:rsidR="00817D75" w:rsidRPr="00372A20" w:rsidRDefault="00817D75" w:rsidP="00372A20">
            <w:pPr>
              <w:spacing w:line="360" w:lineRule="auto"/>
              <w:jc w:val="both"/>
              <w:rPr>
                <w:rFonts w:cstheme="minorHAnsi"/>
                <w:sz w:val="24"/>
                <w:szCs w:val="24"/>
              </w:rPr>
            </w:pPr>
            <w:r w:rsidRPr="00372A20">
              <w:rPr>
                <w:rFonts w:cstheme="minorHAnsi"/>
                <w:sz w:val="24"/>
                <w:szCs w:val="24"/>
              </w:rPr>
              <w:t>2</w:t>
            </w:r>
          </w:p>
        </w:tc>
        <w:tc>
          <w:tcPr>
            <w:tcW w:w="2351" w:type="dxa"/>
          </w:tcPr>
          <w:p w14:paraId="71CBF09F" w14:textId="77777777" w:rsidR="00817D75" w:rsidRPr="00372A20" w:rsidRDefault="00817D75" w:rsidP="00372A20">
            <w:pPr>
              <w:spacing w:line="360" w:lineRule="auto"/>
              <w:jc w:val="both"/>
              <w:rPr>
                <w:rFonts w:cstheme="minorHAnsi"/>
                <w:sz w:val="24"/>
                <w:szCs w:val="24"/>
              </w:rPr>
            </w:pPr>
            <w:r w:rsidRPr="00372A20">
              <w:rPr>
                <w:rFonts w:cstheme="minorHAnsi"/>
                <w:sz w:val="24"/>
                <w:szCs w:val="24"/>
              </w:rPr>
              <w:t>Análisis situación.</w:t>
            </w:r>
          </w:p>
        </w:tc>
        <w:tc>
          <w:tcPr>
            <w:tcW w:w="3807" w:type="dxa"/>
          </w:tcPr>
          <w:p w14:paraId="37DB0850" w14:textId="77777777" w:rsidR="00817D75" w:rsidRPr="00372A20" w:rsidRDefault="00817D75" w:rsidP="00372A20">
            <w:pPr>
              <w:spacing w:line="360" w:lineRule="auto"/>
              <w:jc w:val="both"/>
              <w:rPr>
                <w:rFonts w:cstheme="minorHAnsi"/>
                <w:sz w:val="24"/>
                <w:szCs w:val="24"/>
              </w:rPr>
            </w:pPr>
            <w:r w:rsidRPr="00372A20">
              <w:rPr>
                <w:rFonts w:cstheme="minorHAnsi"/>
                <w:sz w:val="24"/>
                <w:szCs w:val="24"/>
              </w:rPr>
              <w:t>Crear conciencia en el estudiante sobre su falta.</w:t>
            </w:r>
          </w:p>
        </w:tc>
        <w:tc>
          <w:tcPr>
            <w:tcW w:w="2191" w:type="dxa"/>
          </w:tcPr>
          <w:p w14:paraId="68DAA4F9" w14:textId="77777777" w:rsidR="00817D75" w:rsidRPr="00372A20" w:rsidRDefault="00817D75" w:rsidP="00372A20">
            <w:pPr>
              <w:spacing w:line="360" w:lineRule="auto"/>
              <w:jc w:val="both"/>
              <w:rPr>
                <w:rFonts w:cstheme="minorHAnsi"/>
                <w:sz w:val="24"/>
                <w:szCs w:val="24"/>
              </w:rPr>
            </w:pPr>
            <w:r w:rsidRPr="00372A20">
              <w:rPr>
                <w:rFonts w:cstheme="minorHAnsi"/>
                <w:sz w:val="24"/>
                <w:szCs w:val="24"/>
              </w:rPr>
              <w:t>Docente a cargo</w:t>
            </w:r>
          </w:p>
        </w:tc>
      </w:tr>
      <w:tr w:rsidR="00817D75" w:rsidRPr="00817D75" w14:paraId="0C45873C" w14:textId="77777777" w:rsidTr="00C759C9">
        <w:tc>
          <w:tcPr>
            <w:tcW w:w="479" w:type="dxa"/>
          </w:tcPr>
          <w:p w14:paraId="0EB2DD14" w14:textId="77777777" w:rsidR="00817D75" w:rsidRPr="00372A20" w:rsidRDefault="00817D75" w:rsidP="00372A20">
            <w:pPr>
              <w:spacing w:line="360" w:lineRule="auto"/>
              <w:jc w:val="both"/>
              <w:rPr>
                <w:rFonts w:cstheme="minorHAnsi"/>
                <w:sz w:val="24"/>
                <w:szCs w:val="24"/>
              </w:rPr>
            </w:pPr>
            <w:r w:rsidRPr="00372A20">
              <w:rPr>
                <w:rFonts w:cstheme="minorHAnsi"/>
                <w:sz w:val="24"/>
                <w:szCs w:val="24"/>
              </w:rPr>
              <w:t>3</w:t>
            </w:r>
          </w:p>
        </w:tc>
        <w:tc>
          <w:tcPr>
            <w:tcW w:w="2351" w:type="dxa"/>
          </w:tcPr>
          <w:p w14:paraId="7ED807F3" w14:textId="77777777" w:rsidR="00817D75" w:rsidRPr="00372A20" w:rsidRDefault="00817D75" w:rsidP="00372A20">
            <w:pPr>
              <w:spacing w:line="360" w:lineRule="auto"/>
              <w:jc w:val="both"/>
              <w:rPr>
                <w:rFonts w:cstheme="minorHAnsi"/>
                <w:sz w:val="24"/>
                <w:szCs w:val="24"/>
              </w:rPr>
            </w:pPr>
            <w:r w:rsidRPr="00372A20">
              <w:rPr>
                <w:rFonts w:cstheme="minorHAnsi"/>
                <w:sz w:val="24"/>
                <w:szCs w:val="24"/>
              </w:rPr>
              <w:t>Compromiso.</w:t>
            </w:r>
          </w:p>
        </w:tc>
        <w:tc>
          <w:tcPr>
            <w:tcW w:w="3807" w:type="dxa"/>
          </w:tcPr>
          <w:p w14:paraId="40B6049E" w14:textId="77777777" w:rsidR="00817D75" w:rsidRPr="00372A20" w:rsidRDefault="00817D75" w:rsidP="00372A20">
            <w:pPr>
              <w:spacing w:line="360" w:lineRule="auto"/>
              <w:jc w:val="both"/>
              <w:rPr>
                <w:rFonts w:cstheme="minorHAnsi"/>
                <w:sz w:val="24"/>
                <w:szCs w:val="24"/>
              </w:rPr>
            </w:pPr>
            <w:r w:rsidRPr="00372A20">
              <w:rPr>
                <w:rFonts w:cstheme="minorHAnsi"/>
                <w:sz w:val="24"/>
                <w:szCs w:val="24"/>
              </w:rPr>
              <w:t>Establecer compromiso de mejora  con el estudiante y la no reiteración de la falta.</w:t>
            </w:r>
          </w:p>
        </w:tc>
        <w:tc>
          <w:tcPr>
            <w:tcW w:w="2191" w:type="dxa"/>
          </w:tcPr>
          <w:p w14:paraId="21DBE74F" w14:textId="77777777" w:rsidR="00817D75" w:rsidRPr="00372A20" w:rsidRDefault="00817D75" w:rsidP="00372A20">
            <w:pPr>
              <w:spacing w:line="360" w:lineRule="auto"/>
              <w:jc w:val="both"/>
              <w:rPr>
                <w:rFonts w:cstheme="minorHAnsi"/>
                <w:sz w:val="24"/>
                <w:szCs w:val="24"/>
              </w:rPr>
            </w:pPr>
            <w:r w:rsidRPr="00372A20">
              <w:rPr>
                <w:rFonts w:cstheme="minorHAnsi"/>
                <w:sz w:val="24"/>
                <w:szCs w:val="24"/>
              </w:rPr>
              <w:t>Docente a cargo</w:t>
            </w:r>
          </w:p>
        </w:tc>
      </w:tr>
      <w:tr w:rsidR="00817D75" w:rsidRPr="00817D75" w14:paraId="7591781D" w14:textId="77777777" w:rsidTr="00C759C9">
        <w:tc>
          <w:tcPr>
            <w:tcW w:w="479" w:type="dxa"/>
          </w:tcPr>
          <w:p w14:paraId="6261D1DA" w14:textId="77777777" w:rsidR="00817D75" w:rsidRPr="00372A20" w:rsidRDefault="00817D75" w:rsidP="00372A20">
            <w:pPr>
              <w:spacing w:line="360" w:lineRule="auto"/>
              <w:jc w:val="both"/>
              <w:rPr>
                <w:rFonts w:cstheme="minorHAnsi"/>
                <w:sz w:val="24"/>
                <w:szCs w:val="24"/>
              </w:rPr>
            </w:pPr>
            <w:r w:rsidRPr="00372A20">
              <w:rPr>
                <w:rFonts w:cstheme="minorHAnsi"/>
                <w:sz w:val="24"/>
                <w:szCs w:val="24"/>
              </w:rPr>
              <w:t>4</w:t>
            </w:r>
          </w:p>
        </w:tc>
        <w:tc>
          <w:tcPr>
            <w:tcW w:w="2351" w:type="dxa"/>
          </w:tcPr>
          <w:p w14:paraId="5DBC75DB" w14:textId="77777777" w:rsidR="00817D75" w:rsidRPr="00372A20" w:rsidRDefault="00817D75" w:rsidP="00372A20">
            <w:pPr>
              <w:spacing w:line="360" w:lineRule="auto"/>
              <w:jc w:val="both"/>
              <w:rPr>
                <w:rFonts w:cstheme="minorHAnsi"/>
                <w:sz w:val="24"/>
                <w:szCs w:val="24"/>
              </w:rPr>
            </w:pPr>
            <w:r w:rsidRPr="00372A20">
              <w:rPr>
                <w:rFonts w:cstheme="minorHAnsi"/>
                <w:sz w:val="24"/>
                <w:szCs w:val="24"/>
              </w:rPr>
              <w:t>Registro.</w:t>
            </w:r>
          </w:p>
        </w:tc>
        <w:tc>
          <w:tcPr>
            <w:tcW w:w="3807" w:type="dxa"/>
          </w:tcPr>
          <w:p w14:paraId="22022E59" w14:textId="77777777" w:rsidR="00817D75" w:rsidRPr="00372A20" w:rsidRDefault="00817D75" w:rsidP="00372A20">
            <w:pPr>
              <w:spacing w:line="360" w:lineRule="auto"/>
              <w:jc w:val="both"/>
              <w:rPr>
                <w:rFonts w:cstheme="minorHAnsi"/>
                <w:sz w:val="24"/>
                <w:szCs w:val="24"/>
              </w:rPr>
            </w:pPr>
            <w:r w:rsidRPr="00372A20">
              <w:rPr>
                <w:rFonts w:cstheme="minorHAnsi"/>
                <w:sz w:val="24"/>
                <w:szCs w:val="24"/>
              </w:rPr>
              <w:t>Se procede al registro en el libro de clases con una anotación negativa.</w:t>
            </w:r>
          </w:p>
        </w:tc>
        <w:tc>
          <w:tcPr>
            <w:tcW w:w="2191" w:type="dxa"/>
          </w:tcPr>
          <w:p w14:paraId="48B8D35D" w14:textId="77777777" w:rsidR="00817D75" w:rsidRPr="00372A20" w:rsidRDefault="00817D75" w:rsidP="00372A20">
            <w:pPr>
              <w:spacing w:line="360" w:lineRule="auto"/>
              <w:jc w:val="both"/>
              <w:rPr>
                <w:rFonts w:cstheme="minorHAnsi"/>
                <w:sz w:val="24"/>
                <w:szCs w:val="24"/>
              </w:rPr>
            </w:pPr>
            <w:r w:rsidRPr="00372A20">
              <w:rPr>
                <w:rFonts w:cstheme="minorHAnsi"/>
                <w:sz w:val="24"/>
                <w:szCs w:val="24"/>
              </w:rPr>
              <w:t>Docente a cargo</w:t>
            </w:r>
          </w:p>
        </w:tc>
      </w:tr>
      <w:tr w:rsidR="00817D75" w:rsidRPr="00817D75" w14:paraId="7F017C2D" w14:textId="77777777" w:rsidTr="00C759C9">
        <w:tc>
          <w:tcPr>
            <w:tcW w:w="479" w:type="dxa"/>
          </w:tcPr>
          <w:p w14:paraId="68B9EEDD" w14:textId="77777777" w:rsidR="00817D75" w:rsidRPr="00372A20" w:rsidRDefault="00817D75" w:rsidP="00372A20">
            <w:pPr>
              <w:spacing w:line="360" w:lineRule="auto"/>
              <w:jc w:val="both"/>
              <w:rPr>
                <w:rFonts w:cstheme="minorHAnsi"/>
                <w:sz w:val="24"/>
                <w:szCs w:val="24"/>
              </w:rPr>
            </w:pPr>
            <w:r w:rsidRPr="00372A20">
              <w:rPr>
                <w:rFonts w:cstheme="minorHAnsi"/>
                <w:sz w:val="24"/>
                <w:szCs w:val="24"/>
              </w:rPr>
              <w:t>5</w:t>
            </w:r>
          </w:p>
        </w:tc>
        <w:tc>
          <w:tcPr>
            <w:tcW w:w="2351" w:type="dxa"/>
          </w:tcPr>
          <w:p w14:paraId="400D77B7" w14:textId="77777777" w:rsidR="00817D75" w:rsidRPr="00372A20" w:rsidRDefault="00817D75" w:rsidP="00372A20">
            <w:pPr>
              <w:spacing w:line="360" w:lineRule="auto"/>
              <w:jc w:val="both"/>
              <w:rPr>
                <w:rFonts w:cstheme="minorHAnsi"/>
                <w:sz w:val="24"/>
                <w:szCs w:val="24"/>
              </w:rPr>
            </w:pPr>
            <w:r w:rsidRPr="00372A20">
              <w:rPr>
                <w:rFonts w:cstheme="minorHAnsi"/>
                <w:sz w:val="24"/>
                <w:szCs w:val="24"/>
              </w:rPr>
              <w:t>Información al apoderado.</w:t>
            </w:r>
          </w:p>
        </w:tc>
        <w:tc>
          <w:tcPr>
            <w:tcW w:w="3807" w:type="dxa"/>
          </w:tcPr>
          <w:p w14:paraId="5FB682BE" w14:textId="77777777" w:rsidR="00817D75" w:rsidRPr="00372A20" w:rsidRDefault="00817D75" w:rsidP="00372A20">
            <w:pPr>
              <w:spacing w:line="360" w:lineRule="auto"/>
              <w:jc w:val="both"/>
              <w:rPr>
                <w:rFonts w:cstheme="minorHAnsi"/>
                <w:sz w:val="24"/>
                <w:szCs w:val="24"/>
              </w:rPr>
            </w:pPr>
            <w:r w:rsidRPr="00372A20">
              <w:rPr>
                <w:rFonts w:cstheme="minorHAnsi"/>
                <w:sz w:val="24"/>
                <w:szCs w:val="24"/>
              </w:rPr>
              <w:t>Citar e informar al apoderado de la falta del estudiante.</w:t>
            </w:r>
          </w:p>
        </w:tc>
        <w:tc>
          <w:tcPr>
            <w:tcW w:w="2191" w:type="dxa"/>
          </w:tcPr>
          <w:p w14:paraId="77C29600" w14:textId="77777777" w:rsidR="00817D75" w:rsidRPr="00372A20" w:rsidRDefault="00817D75" w:rsidP="00372A20">
            <w:pPr>
              <w:spacing w:line="360" w:lineRule="auto"/>
              <w:jc w:val="both"/>
              <w:rPr>
                <w:rFonts w:cstheme="minorHAnsi"/>
                <w:sz w:val="24"/>
                <w:szCs w:val="24"/>
              </w:rPr>
            </w:pPr>
            <w:r w:rsidRPr="00372A20">
              <w:rPr>
                <w:rFonts w:cstheme="minorHAnsi"/>
                <w:sz w:val="24"/>
                <w:szCs w:val="24"/>
              </w:rPr>
              <w:t>Docente a cargo</w:t>
            </w:r>
          </w:p>
        </w:tc>
      </w:tr>
      <w:tr w:rsidR="00817D75" w:rsidRPr="00817D75" w14:paraId="548DA6C4" w14:textId="77777777" w:rsidTr="00C759C9">
        <w:tc>
          <w:tcPr>
            <w:tcW w:w="479" w:type="dxa"/>
          </w:tcPr>
          <w:p w14:paraId="7705C60D" w14:textId="77777777" w:rsidR="00817D75" w:rsidRPr="00372A20" w:rsidRDefault="00817D75" w:rsidP="00372A20">
            <w:pPr>
              <w:spacing w:line="360" w:lineRule="auto"/>
              <w:jc w:val="both"/>
              <w:rPr>
                <w:rFonts w:cstheme="minorHAnsi"/>
                <w:sz w:val="24"/>
                <w:szCs w:val="24"/>
              </w:rPr>
            </w:pPr>
            <w:r w:rsidRPr="00372A20">
              <w:rPr>
                <w:rFonts w:cstheme="minorHAnsi"/>
                <w:sz w:val="24"/>
                <w:szCs w:val="24"/>
              </w:rPr>
              <w:t>6</w:t>
            </w:r>
          </w:p>
        </w:tc>
        <w:tc>
          <w:tcPr>
            <w:tcW w:w="2351" w:type="dxa"/>
          </w:tcPr>
          <w:p w14:paraId="338BDCBB" w14:textId="77777777" w:rsidR="00817D75" w:rsidRPr="00372A20" w:rsidRDefault="00817D75" w:rsidP="00372A20">
            <w:pPr>
              <w:spacing w:line="360" w:lineRule="auto"/>
              <w:jc w:val="both"/>
              <w:rPr>
                <w:rFonts w:cstheme="minorHAnsi"/>
                <w:sz w:val="24"/>
                <w:szCs w:val="24"/>
              </w:rPr>
            </w:pPr>
            <w:r w:rsidRPr="00372A20">
              <w:rPr>
                <w:rFonts w:cstheme="minorHAnsi"/>
                <w:sz w:val="24"/>
                <w:szCs w:val="24"/>
              </w:rPr>
              <w:t>Derivación.</w:t>
            </w:r>
          </w:p>
        </w:tc>
        <w:tc>
          <w:tcPr>
            <w:tcW w:w="3807" w:type="dxa"/>
          </w:tcPr>
          <w:p w14:paraId="179FBD17" w14:textId="77777777" w:rsidR="00817D75" w:rsidRPr="00372A20" w:rsidRDefault="00817D75" w:rsidP="00372A20">
            <w:pPr>
              <w:spacing w:line="360" w:lineRule="auto"/>
              <w:jc w:val="both"/>
              <w:rPr>
                <w:rFonts w:cstheme="minorHAnsi"/>
                <w:sz w:val="24"/>
                <w:szCs w:val="24"/>
              </w:rPr>
            </w:pPr>
            <w:r w:rsidRPr="00372A20">
              <w:rPr>
                <w:rFonts w:cstheme="minorHAnsi"/>
                <w:sz w:val="24"/>
                <w:szCs w:val="24"/>
              </w:rPr>
              <w:t xml:space="preserve">Si el estudiante reitera la falta por segunda vez, el docente derivará a Inspectoría General para aplicar medidas disciplinarias. La derivación deberá incluir evidencias de compromisos con el estudiante y </w:t>
            </w:r>
            <w:r w:rsidRPr="00372A20">
              <w:rPr>
                <w:rFonts w:cstheme="minorHAnsi"/>
                <w:sz w:val="24"/>
                <w:szCs w:val="24"/>
              </w:rPr>
              <w:lastRenderedPageBreak/>
              <w:t>registro de reuniones con el apoderado.</w:t>
            </w:r>
          </w:p>
        </w:tc>
        <w:tc>
          <w:tcPr>
            <w:tcW w:w="2191" w:type="dxa"/>
          </w:tcPr>
          <w:p w14:paraId="6625D5F3" w14:textId="77777777" w:rsidR="00817D75" w:rsidRPr="00372A20" w:rsidRDefault="00817D75" w:rsidP="00372A20">
            <w:pPr>
              <w:spacing w:line="360" w:lineRule="auto"/>
              <w:jc w:val="both"/>
              <w:rPr>
                <w:rFonts w:cstheme="minorHAnsi"/>
                <w:sz w:val="24"/>
                <w:szCs w:val="24"/>
              </w:rPr>
            </w:pPr>
            <w:r w:rsidRPr="00372A20">
              <w:rPr>
                <w:rFonts w:cstheme="minorHAnsi"/>
                <w:sz w:val="24"/>
                <w:szCs w:val="24"/>
              </w:rPr>
              <w:lastRenderedPageBreak/>
              <w:t>Docente a cargo</w:t>
            </w:r>
          </w:p>
        </w:tc>
      </w:tr>
      <w:tr w:rsidR="00817D75" w:rsidRPr="00817D75" w14:paraId="0D617107" w14:textId="77777777" w:rsidTr="00C759C9">
        <w:tc>
          <w:tcPr>
            <w:tcW w:w="8828" w:type="dxa"/>
            <w:gridSpan w:val="4"/>
          </w:tcPr>
          <w:p w14:paraId="59437EB9" w14:textId="77777777" w:rsidR="00817D75" w:rsidRPr="00817D75" w:rsidRDefault="00817D75" w:rsidP="00817D75">
            <w:pPr>
              <w:pStyle w:val="Prrafodelista"/>
              <w:spacing w:line="360" w:lineRule="auto"/>
              <w:jc w:val="both"/>
              <w:rPr>
                <w:rFonts w:cstheme="minorHAnsi"/>
                <w:i/>
                <w:sz w:val="24"/>
                <w:szCs w:val="24"/>
              </w:rPr>
            </w:pPr>
            <w:r w:rsidRPr="00817D75">
              <w:rPr>
                <w:rFonts w:cstheme="minorHAnsi"/>
                <w:sz w:val="24"/>
                <w:szCs w:val="24"/>
              </w:rPr>
              <w:lastRenderedPageBreak/>
              <w:t>*</w:t>
            </w:r>
            <w:r w:rsidRPr="00817D75">
              <w:rPr>
                <w:rFonts w:cstheme="minorHAnsi"/>
                <w:i/>
                <w:sz w:val="24"/>
                <w:szCs w:val="24"/>
              </w:rPr>
              <w:t>Si el estudiante reitera la falta por segunda  vez, se aplicará protocolo de falta gravísima.</w:t>
            </w:r>
          </w:p>
        </w:tc>
      </w:tr>
    </w:tbl>
    <w:p w14:paraId="6E39C9A5" w14:textId="77777777" w:rsidR="00817D75" w:rsidRPr="00DA5577" w:rsidRDefault="00817D75" w:rsidP="00817D75">
      <w:pPr>
        <w:pStyle w:val="Prrafodelista"/>
        <w:spacing w:line="360" w:lineRule="auto"/>
        <w:jc w:val="both"/>
        <w:rPr>
          <w:rFonts w:cstheme="minorHAnsi"/>
          <w:i/>
          <w:sz w:val="10"/>
          <w:szCs w:val="24"/>
        </w:rPr>
      </w:pPr>
    </w:p>
    <w:p w14:paraId="3AED99CC" w14:textId="77777777" w:rsidR="00817D75" w:rsidRPr="00817D75" w:rsidRDefault="00817D75" w:rsidP="00817D75">
      <w:pPr>
        <w:pStyle w:val="Prrafodelista"/>
        <w:spacing w:line="360" w:lineRule="auto"/>
        <w:jc w:val="both"/>
        <w:rPr>
          <w:rFonts w:cstheme="minorHAnsi"/>
          <w:sz w:val="24"/>
          <w:szCs w:val="24"/>
        </w:rPr>
      </w:pPr>
      <w:r w:rsidRPr="00817D75">
        <w:rPr>
          <w:rFonts w:cstheme="minorHAnsi"/>
          <w:sz w:val="24"/>
          <w:szCs w:val="24"/>
        </w:rPr>
        <w:t>En horario de Recreo: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
        <w:gridCol w:w="2331"/>
        <w:gridCol w:w="3757"/>
        <w:gridCol w:w="2262"/>
      </w:tblGrid>
      <w:tr w:rsidR="00817D75" w:rsidRPr="00817D75" w14:paraId="2117672F" w14:textId="77777777" w:rsidTr="00C759C9">
        <w:tc>
          <w:tcPr>
            <w:tcW w:w="479" w:type="dxa"/>
            <w:shd w:val="clear" w:color="auto" w:fill="D9D9D9" w:themeFill="background1" w:themeFillShade="D9"/>
          </w:tcPr>
          <w:p w14:paraId="4831EB72" w14:textId="77777777" w:rsidR="00817D75" w:rsidRPr="00372A20" w:rsidRDefault="00817D75" w:rsidP="00372A20">
            <w:pPr>
              <w:spacing w:line="360" w:lineRule="auto"/>
              <w:jc w:val="both"/>
              <w:rPr>
                <w:rFonts w:cstheme="minorHAnsi"/>
                <w:sz w:val="24"/>
                <w:szCs w:val="24"/>
              </w:rPr>
            </w:pPr>
            <w:r w:rsidRPr="00372A20">
              <w:rPr>
                <w:rFonts w:cstheme="minorHAnsi"/>
                <w:sz w:val="24"/>
                <w:szCs w:val="24"/>
              </w:rPr>
              <w:t>N°</w:t>
            </w:r>
          </w:p>
        </w:tc>
        <w:tc>
          <w:tcPr>
            <w:tcW w:w="2351" w:type="dxa"/>
            <w:shd w:val="clear" w:color="auto" w:fill="D9D9D9" w:themeFill="background1" w:themeFillShade="D9"/>
          </w:tcPr>
          <w:p w14:paraId="3E224111" w14:textId="77777777" w:rsidR="00817D75" w:rsidRPr="00817D75" w:rsidRDefault="00817D75" w:rsidP="00817D75">
            <w:pPr>
              <w:pStyle w:val="Prrafodelista"/>
              <w:spacing w:line="360" w:lineRule="auto"/>
              <w:jc w:val="both"/>
              <w:rPr>
                <w:rFonts w:cstheme="minorHAnsi"/>
                <w:sz w:val="24"/>
                <w:szCs w:val="24"/>
              </w:rPr>
            </w:pPr>
            <w:r w:rsidRPr="00817D75">
              <w:rPr>
                <w:rFonts w:cstheme="minorHAnsi"/>
                <w:sz w:val="24"/>
                <w:szCs w:val="24"/>
              </w:rPr>
              <w:t>Pasos</w:t>
            </w:r>
          </w:p>
        </w:tc>
        <w:tc>
          <w:tcPr>
            <w:tcW w:w="3807" w:type="dxa"/>
            <w:shd w:val="clear" w:color="auto" w:fill="D9D9D9" w:themeFill="background1" w:themeFillShade="D9"/>
          </w:tcPr>
          <w:p w14:paraId="4326FC0C" w14:textId="77777777" w:rsidR="00817D75" w:rsidRPr="00817D75" w:rsidRDefault="00817D75" w:rsidP="00817D75">
            <w:pPr>
              <w:pStyle w:val="Prrafodelista"/>
              <w:spacing w:line="360" w:lineRule="auto"/>
              <w:jc w:val="both"/>
              <w:rPr>
                <w:rFonts w:cstheme="minorHAnsi"/>
                <w:sz w:val="24"/>
                <w:szCs w:val="24"/>
              </w:rPr>
            </w:pPr>
            <w:r w:rsidRPr="00817D75">
              <w:rPr>
                <w:rFonts w:cstheme="minorHAnsi"/>
                <w:sz w:val="24"/>
                <w:szCs w:val="24"/>
              </w:rPr>
              <w:t>Acciones</w:t>
            </w:r>
          </w:p>
        </w:tc>
        <w:tc>
          <w:tcPr>
            <w:tcW w:w="2191" w:type="dxa"/>
            <w:shd w:val="clear" w:color="auto" w:fill="D9D9D9" w:themeFill="background1" w:themeFillShade="D9"/>
          </w:tcPr>
          <w:p w14:paraId="49A02E27" w14:textId="77777777" w:rsidR="00817D75" w:rsidRPr="00817D75" w:rsidRDefault="00817D75" w:rsidP="00817D75">
            <w:pPr>
              <w:pStyle w:val="Prrafodelista"/>
              <w:spacing w:line="360" w:lineRule="auto"/>
              <w:jc w:val="both"/>
              <w:rPr>
                <w:rFonts w:cstheme="minorHAnsi"/>
                <w:sz w:val="24"/>
                <w:szCs w:val="24"/>
              </w:rPr>
            </w:pPr>
            <w:r w:rsidRPr="00817D75">
              <w:rPr>
                <w:rFonts w:cstheme="minorHAnsi"/>
                <w:sz w:val="24"/>
                <w:szCs w:val="24"/>
              </w:rPr>
              <w:t>Responsables</w:t>
            </w:r>
          </w:p>
        </w:tc>
      </w:tr>
      <w:tr w:rsidR="00817D75" w:rsidRPr="00817D75" w14:paraId="310CD894" w14:textId="77777777" w:rsidTr="00DA5577">
        <w:trPr>
          <w:trHeight w:val="1213"/>
        </w:trPr>
        <w:tc>
          <w:tcPr>
            <w:tcW w:w="479" w:type="dxa"/>
          </w:tcPr>
          <w:p w14:paraId="19DE47D3" w14:textId="77777777" w:rsidR="00817D75" w:rsidRPr="00372A20" w:rsidRDefault="00817D75" w:rsidP="00372A20">
            <w:pPr>
              <w:spacing w:line="360" w:lineRule="auto"/>
              <w:jc w:val="both"/>
              <w:rPr>
                <w:rFonts w:cstheme="minorHAnsi"/>
                <w:sz w:val="24"/>
                <w:szCs w:val="24"/>
              </w:rPr>
            </w:pPr>
            <w:r w:rsidRPr="00372A20">
              <w:rPr>
                <w:rFonts w:cstheme="minorHAnsi"/>
                <w:sz w:val="24"/>
                <w:szCs w:val="24"/>
              </w:rPr>
              <w:t>1</w:t>
            </w:r>
          </w:p>
        </w:tc>
        <w:tc>
          <w:tcPr>
            <w:tcW w:w="2351" w:type="dxa"/>
          </w:tcPr>
          <w:p w14:paraId="7F7623A5" w14:textId="77777777" w:rsidR="00817D75" w:rsidRPr="00372A20" w:rsidRDefault="00817D75" w:rsidP="00372A20">
            <w:pPr>
              <w:spacing w:line="360" w:lineRule="auto"/>
              <w:jc w:val="both"/>
              <w:rPr>
                <w:rFonts w:cstheme="minorHAnsi"/>
                <w:sz w:val="24"/>
                <w:szCs w:val="24"/>
              </w:rPr>
            </w:pPr>
            <w:r w:rsidRPr="00372A20">
              <w:rPr>
                <w:rFonts w:cstheme="minorHAnsi"/>
                <w:sz w:val="24"/>
                <w:szCs w:val="24"/>
              </w:rPr>
              <w:t>Identificación de la falta.</w:t>
            </w:r>
          </w:p>
        </w:tc>
        <w:tc>
          <w:tcPr>
            <w:tcW w:w="3807" w:type="dxa"/>
          </w:tcPr>
          <w:p w14:paraId="779FC558" w14:textId="602FDEF8" w:rsidR="00817D75" w:rsidRPr="00DA5577" w:rsidRDefault="00817D75" w:rsidP="00DA5577">
            <w:pPr>
              <w:spacing w:line="360" w:lineRule="auto"/>
              <w:jc w:val="both"/>
              <w:rPr>
                <w:rFonts w:cstheme="minorHAnsi"/>
                <w:sz w:val="24"/>
                <w:szCs w:val="24"/>
              </w:rPr>
            </w:pPr>
            <w:r w:rsidRPr="00372A20">
              <w:rPr>
                <w:rFonts w:cstheme="minorHAnsi"/>
                <w:sz w:val="24"/>
                <w:szCs w:val="24"/>
              </w:rPr>
              <w:t>Establecer comunicación con el estudiante sobre la falta cometida.</w:t>
            </w:r>
          </w:p>
        </w:tc>
        <w:tc>
          <w:tcPr>
            <w:tcW w:w="2191" w:type="dxa"/>
          </w:tcPr>
          <w:p w14:paraId="4762B6D5" w14:textId="77777777" w:rsidR="00817D75" w:rsidRPr="00372A20" w:rsidRDefault="00817D75" w:rsidP="00372A20">
            <w:pPr>
              <w:spacing w:line="360" w:lineRule="auto"/>
              <w:jc w:val="both"/>
              <w:rPr>
                <w:rFonts w:cstheme="minorHAnsi"/>
                <w:sz w:val="24"/>
                <w:szCs w:val="24"/>
              </w:rPr>
            </w:pPr>
            <w:r w:rsidRPr="00372A20">
              <w:rPr>
                <w:rFonts w:cstheme="minorHAnsi"/>
                <w:sz w:val="24"/>
                <w:szCs w:val="24"/>
              </w:rPr>
              <w:t>Inspector o Inspectoría  General</w:t>
            </w:r>
          </w:p>
        </w:tc>
      </w:tr>
      <w:tr w:rsidR="00817D75" w:rsidRPr="00817D75" w14:paraId="3C7E5336" w14:textId="77777777" w:rsidTr="00C759C9">
        <w:tc>
          <w:tcPr>
            <w:tcW w:w="479" w:type="dxa"/>
          </w:tcPr>
          <w:p w14:paraId="54DD7F61" w14:textId="77777777" w:rsidR="00817D75" w:rsidRPr="00372A20" w:rsidRDefault="00817D75" w:rsidP="00372A20">
            <w:pPr>
              <w:spacing w:line="360" w:lineRule="auto"/>
              <w:jc w:val="both"/>
              <w:rPr>
                <w:rFonts w:cstheme="minorHAnsi"/>
                <w:sz w:val="24"/>
                <w:szCs w:val="24"/>
              </w:rPr>
            </w:pPr>
            <w:r w:rsidRPr="00372A20">
              <w:rPr>
                <w:rFonts w:cstheme="minorHAnsi"/>
                <w:sz w:val="24"/>
                <w:szCs w:val="24"/>
              </w:rPr>
              <w:t>2</w:t>
            </w:r>
          </w:p>
        </w:tc>
        <w:tc>
          <w:tcPr>
            <w:tcW w:w="2351" w:type="dxa"/>
          </w:tcPr>
          <w:p w14:paraId="506C8F5E" w14:textId="77777777" w:rsidR="00817D75" w:rsidRPr="00372A20" w:rsidRDefault="00817D75" w:rsidP="00372A20">
            <w:pPr>
              <w:spacing w:line="360" w:lineRule="auto"/>
              <w:jc w:val="both"/>
              <w:rPr>
                <w:rFonts w:cstheme="minorHAnsi"/>
                <w:sz w:val="24"/>
                <w:szCs w:val="24"/>
              </w:rPr>
            </w:pPr>
            <w:r w:rsidRPr="00372A20">
              <w:rPr>
                <w:rFonts w:cstheme="minorHAnsi"/>
                <w:sz w:val="24"/>
                <w:szCs w:val="24"/>
              </w:rPr>
              <w:t>Análisis situación.</w:t>
            </w:r>
          </w:p>
        </w:tc>
        <w:tc>
          <w:tcPr>
            <w:tcW w:w="3807" w:type="dxa"/>
          </w:tcPr>
          <w:p w14:paraId="6FC4EEE6" w14:textId="77777777" w:rsidR="00817D75" w:rsidRPr="00372A20" w:rsidRDefault="00817D75" w:rsidP="00372A20">
            <w:pPr>
              <w:spacing w:line="360" w:lineRule="auto"/>
              <w:jc w:val="both"/>
              <w:rPr>
                <w:rFonts w:cstheme="minorHAnsi"/>
                <w:sz w:val="24"/>
                <w:szCs w:val="24"/>
              </w:rPr>
            </w:pPr>
            <w:r w:rsidRPr="00372A20">
              <w:rPr>
                <w:rFonts w:cstheme="minorHAnsi"/>
                <w:sz w:val="24"/>
                <w:szCs w:val="24"/>
              </w:rPr>
              <w:t>Crear conciencia en el estudiante sobre su falta.</w:t>
            </w:r>
          </w:p>
        </w:tc>
        <w:tc>
          <w:tcPr>
            <w:tcW w:w="2191" w:type="dxa"/>
          </w:tcPr>
          <w:p w14:paraId="710DE104" w14:textId="77777777" w:rsidR="00817D75" w:rsidRPr="00372A20" w:rsidRDefault="00817D75" w:rsidP="00372A20">
            <w:pPr>
              <w:spacing w:line="360" w:lineRule="auto"/>
              <w:jc w:val="both"/>
              <w:rPr>
                <w:rFonts w:cstheme="minorHAnsi"/>
                <w:sz w:val="24"/>
                <w:szCs w:val="24"/>
              </w:rPr>
            </w:pPr>
            <w:r w:rsidRPr="00372A20">
              <w:rPr>
                <w:rFonts w:cstheme="minorHAnsi"/>
                <w:sz w:val="24"/>
                <w:szCs w:val="24"/>
              </w:rPr>
              <w:t>Inspector o Inspectoría  General</w:t>
            </w:r>
          </w:p>
        </w:tc>
      </w:tr>
      <w:tr w:rsidR="00817D75" w:rsidRPr="00817D75" w14:paraId="38666036" w14:textId="77777777" w:rsidTr="00C759C9">
        <w:tc>
          <w:tcPr>
            <w:tcW w:w="479" w:type="dxa"/>
          </w:tcPr>
          <w:p w14:paraId="554B02BA" w14:textId="77777777" w:rsidR="00817D75" w:rsidRPr="00372A20" w:rsidRDefault="00817D75" w:rsidP="00372A20">
            <w:pPr>
              <w:spacing w:line="360" w:lineRule="auto"/>
              <w:jc w:val="both"/>
              <w:rPr>
                <w:rFonts w:cstheme="minorHAnsi"/>
                <w:sz w:val="24"/>
                <w:szCs w:val="24"/>
              </w:rPr>
            </w:pPr>
            <w:r w:rsidRPr="00372A20">
              <w:rPr>
                <w:rFonts w:cstheme="minorHAnsi"/>
                <w:sz w:val="24"/>
                <w:szCs w:val="24"/>
              </w:rPr>
              <w:t>3</w:t>
            </w:r>
          </w:p>
        </w:tc>
        <w:tc>
          <w:tcPr>
            <w:tcW w:w="2351" w:type="dxa"/>
          </w:tcPr>
          <w:p w14:paraId="39B477AE" w14:textId="77777777" w:rsidR="00817D75" w:rsidRPr="00372A20" w:rsidRDefault="00817D75" w:rsidP="00372A20">
            <w:pPr>
              <w:spacing w:line="360" w:lineRule="auto"/>
              <w:jc w:val="both"/>
              <w:rPr>
                <w:rFonts w:cstheme="minorHAnsi"/>
                <w:sz w:val="24"/>
                <w:szCs w:val="24"/>
              </w:rPr>
            </w:pPr>
            <w:r w:rsidRPr="00372A20">
              <w:rPr>
                <w:rFonts w:cstheme="minorHAnsi"/>
                <w:sz w:val="24"/>
                <w:szCs w:val="24"/>
              </w:rPr>
              <w:t>Compromiso.</w:t>
            </w:r>
          </w:p>
        </w:tc>
        <w:tc>
          <w:tcPr>
            <w:tcW w:w="3807" w:type="dxa"/>
          </w:tcPr>
          <w:p w14:paraId="5B602D72" w14:textId="77777777" w:rsidR="00817D75" w:rsidRPr="00372A20" w:rsidRDefault="00817D75" w:rsidP="00372A20">
            <w:pPr>
              <w:spacing w:line="360" w:lineRule="auto"/>
              <w:jc w:val="both"/>
              <w:rPr>
                <w:rFonts w:cstheme="minorHAnsi"/>
                <w:sz w:val="24"/>
                <w:szCs w:val="24"/>
              </w:rPr>
            </w:pPr>
            <w:r w:rsidRPr="00372A20">
              <w:rPr>
                <w:rFonts w:cstheme="minorHAnsi"/>
                <w:sz w:val="24"/>
                <w:szCs w:val="24"/>
              </w:rPr>
              <w:t>Establecer compromiso de mejora  con el estudiante y la no reiteración de la falta.</w:t>
            </w:r>
          </w:p>
        </w:tc>
        <w:tc>
          <w:tcPr>
            <w:tcW w:w="2191" w:type="dxa"/>
          </w:tcPr>
          <w:p w14:paraId="13BC4316" w14:textId="77777777" w:rsidR="00817D75" w:rsidRPr="00372A20" w:rsidRDefault="00817D75" w:rsidP="00372A20">
            <w:pPr>
              <w:spacing w:line="360" w:lineRule="auto"/>
              <w:jc w:val="both"/>
              <w:rPr>
                <w:rFonts w:cstheme="minorHAnsi"/>
                <w:sz w:val="24"/>
                <w:szCs w:val="24"/>
              </w:rPr>
            </w:pPr>
            <w:r w:rsidRPr="00372A20">
              <w:rPr>
                <w:rFonts w:cstheme="minorHAnsi"/>
                <w:sz w:val="24"/>
                <w:szCs w:val="24"/>
              </w:rPr>
              <w:t>Inspectoría  General</w:t>
            </w:r>
          </w:p>
        </w:tc>
      </w:tr>
      <w:tr w:rsidR="00817D75" w:rsidRPr="00817D75" w14:paraId="3D181C03" w14:textId="77777777" w:rsidTr="00C759C9">
        <w:tc>
          <w:tcPr>
            <w:tcW w:w="479" w:type="dxa"/>
          </w:tcPr>
          <w:p w14:paraId="4A85BA74" w14:textId="77777777" w:rsidR="00817D75" w:rsidRPr="00372A20" w:rsidRDefault="00817D75" w:rsidP="00372A20">
            <w:pPr>
              <w:spacing w:line="360" w:lineRule="auto"/>
              <w:jc w:val="both"/>
              <w:rPr>
                <w:rFonts w:cstheme="minorHAnsi"/>
                <w:sz w:val="24"/>
                <w:szCs w:val="24"/>
              </w:rPr>
            </w:pPr>
            <w:r w:rsidRPr="00372A20">
              <w:rPr>
                <w:rFonts w:cstheme="minorHAnsi"/>
                <w:sz w:val="24"/>
                <w:szCs w:val="24"/>
              </w:rPr>
              <w:t>4</w:t>
            </w:r>
          </w:p>
        </w:tc>
        <w:tc>
          <w:tcPr>
            <w:tcW w:w="2351" w:type="dxa"/>
          </w:tcPr>
          <w:p w14:paraId="074ECEE2" w14:textId="77777777" w:rsidR="00817D75" w:rsidRPr="00372A20" w:rsidRDefault="00817D75" w:rsidP="00372A20">
            <w:pPr>
              <w:spacing w:line="360" w:lineRule="auto"/>
              <w:jc w:val="both"/>
              <w:rPr>
                <w:rFonts w:cstheme="minorHAnsi"/>
                <w:sz w:val="24"/>
                <w:szCs w:val="24"/>
              </w:rPr>
            </w:pPr>
            <w:r w:rsidRPr="00372A20">
              <w:rPr>
                <w:rFonts w:cstheme="minorHAnsi"/>
                <w:sz w:val="24"/>
                <w:szCs w:val="24"/>
              </w:rPr>
              <w:t>Registro.</w:t>
            </w:r>
          </w:p>
        </w:tc>
        <w:tc>
          <w:tcPr>
            <w:tcW w:w="3807" w:type="dxa"/>
          </w:tcPr>
          <w:p w14:paraId="7563664D" w14:textId="77777777" w:rsidR="00817D75" w:rsidRPr="00372A20" w:rsidRDefault="00817D75" w:rsidP="00372A20">
            <w:pPr>
              <w:spacing w:line="360" w:lineRule="auto"/>
              <w:jc w:val="both"/>
              <w:rPr>
                <w:rFonts w:cstheme="minorHAnsi"/>
                <w:sz w:val="24"/>
                <w:szCs w:val="24"/>
              </w:rPr>
            </w:pPr>
            <w:r w:rsidRPr="00372A20">
              <w:rPr>
                <w:rFonts w:cstheme="minorHAnsi"/>
                <w:sz w:val="24"/>
                <w:szCs w:val="24"/>
              </w:rPr>
              <w:t>Se procede al registro en el libro de clases con una anotación negativa.</w:t>
            </w:r>
          </w:p>
        </w:tc>
        <w:tc>
          <w:tcPr>
            <w:tcW w:w="2191" w:type="dxa"/>
          </w:tcPr>
          <w:p w14:paraId="01588CA4" w14:textId="77777777" w:rsidR="00817D75" w:rsidRPr="00372A20" w:rsidRDefault="00817D75" w:rsidP="00372A20">
            <w:pPr>
              <w:spacing w:line="360" w:lineRule="auto"/>
              <w:jc w:val="both"/>
              <w:rPr>
                <w:rFonts w:cstheme="minorHAnsi"/>
                <w:sz w:val="24"/>
                <w:szCs w:val="24"/>
              </w:rPr>
            </w:pPr>
            <w:r w:rsidRPr="00372A20">
              <w:rPr>
                <w:rFonts w:cstheme="minorHAnsi"/>
                <w:sz w:val="24"/>
                <w:szCs w:val="24"/>
              </w:rPr>
              <w:t>Inspectoría  General</w:t>
            </w:r>
          </w:p>
        </w:tc>
      </w:tr>
      <w:tr w:rsidR="00817D75" w:rsidRPr="00817D75" w14:paraId="6B060EC8" w14:textId="77777777" w:rsidTr="00C759C9">
        <w:tc>
          <w:tcPr>
            <w:tcW w:w="479" w:type="dxa"/>
          </w:tcPr>
          <w:p w14:paraId="60F76DEA" w14:textId="77777777" w:rsidR="00817D75" w:rsidRPr="00372A20" w:rsidRDefault="00817D75" w:rsidP="00372A20">
            <w:pPr>
              <w:spacing w:line="360" w:lineRule="auto"/>
              <w:jc w:val="both"/>
              <w:rPr>
                <w:rFonts w:cstheme="minorHAnsi"/>
                <w:sz w:val="24"/>
                <w:szCs w:val="24"/>
              </w:rPr>
            </w:pPr>
            <w:r w:rsidRPr="00372A20">
              <w:rPr>
                <w:rFonts w:cstheme="minorHAnsi"/>
                <w:sz w:val="24"/>
                <w:szCs w:val="24"/>
              </w:rPr>
              <w:t>5</w:t>
            </w:r>
          </w:p>
        </w:tc>
        <w:tc>
          <w:tcPr>
            <w:tcW w:w="2351" w:type="dxa"/>
          </w:tcPr>
          <w:p w14:paraId="0F40929C" w14:textId="77777777" w:rsidR="00817D75" w:rsidRPr="00372A20" w:rsidRDefault="00817D75" w:rsidP="00372A20">
            <w:pPr>
              <w:spacing w:line="360" w:lineRule="auto"/>
              <w:jc w:val="both"/>
              <w:rPr>
                <w:rFonts w:cstheme="minorHAnsi"/>
                <w:sz w:val="24"/>
                <w:szCs w:val="24"/>
              </w:rPr>
            </w:pPr>
            <w:r w:rsidRPr="00372A20">
              <w:rPr>
                <w:rFonts w:cstheme="minorHAnsi"/>
                <w:sz w:val="24"/>
                <w:szCs w:val="24"/>
              </w:rPr>
              <w:t>Información al apoderado.</w:t>
            </w:r>
          </w:p>
        </w:tc>
        <w:tc>
          <w:tcPr>
            <w:tcW w:w="3807" w:type="dxa"/>
          </w:tcPr>
          <w:p w14:paraId="3B453407" w14:textId="77777777" w:rsidR="00817D75" w:rsidRPr="00372A20" w:rsidRDefault="00817D75" w:rsidP="00372A20">
            <w:pPr>
              <w:spacing w:line="360" w:lineRule="auto"/>
              <w:jc w:val="both"/>
              <w:rPr>
                <w:rFonts w:cstheme="minorHAnsi"/>
                <w:sz w:val="24"/>
                <w:szCs w:val="24"/>
              </w:rPr>
            </w:pPr>
            <w:r w:rsidRPr="00372A20">
              <w:rPr>
                <w:rFonts w:cstheme="minorHAnsi"/>
                <w:sz w:val="24"/>
                <w:szCs w:val="24"/>
              </w:rPr>
              <w:t>Citar e informar al apoderado de la falta  del estudiante.</w:t>
            </w:r>
          </w:p>
        </w:tc>
        <w:tc>
          <w:tcPr>
            <w:tcW w:w="2191" w:type="dxa"/>
          </w:tcPr>
          <w:p w14:paraId="68E9C3B6" w14:textId="77777777" w:rsidR="00817D75" w:rsidRPr="00372A20" w:rsidRDefault="00817D75" w:rsidP="00372A20">
            <w:pPr>
              <w:spacing w:line="360" w:lineRule="auto"/>
              <w:jc w:val="both"/>
              <w:rPr>
                <w:rFonts w:cstheme="minorHAnsi"/>
                <w:sz w:val="24"/>
                <w:szCs w:val="24"/>
              </w:rPr>
            </w:pPr>
            <w:r w:rsidRPr="00372A20">
              <w:rPr>
                <w:rFonts w:cstheme="minorHAnsi"/>
                <w:sz w:val="24"/>
                <w:szCs w:val="24"/>
              </w:rPr>
              <w:t>Inspectoría General</w:t>
            </w:r>
          </w:p>
        </w:tc>
      </w:tr>
      <w:tr w:rsidR="00817D75" w:rsidRPr="00817D75" w14:paraId="51CA9E12" w14:textId="77777777" w:rsidTr="00C759C9">
        <w:tc>
          <w:tcPr>
            <w:tcW w:w="479" w:type="dxa"/>
          </w:tcPr>
          <w:p w14:paraId="6271FD8C" w14:textId="77777777" w:rsidR="00817D75" w:rsidRPr="00372A20" w:rsidRDefault="00817D75" w:rsidP="00372A20">
            <w:pPr>
              <w:spacing w:line="360" w:lineRule="auto"/>
              <w:jc w:val="both"/>
              <w:rPr>
                <w:rFonts w:cstheme="minorHAnsi"/>
                <w:sz w:val="24"/>
                <w:szCs w:val="24"/>
              </w:rPr>
            </w:pPr>
            <w:r w:rsidRPr="00372A20">
              <w:rPr>
                <w:rFonts w:cstheme="minorHAnsi"/>
                <w:sz w:val="24"/>
                <w:szCs w:val="24"/>
              </w:rPr>
              <w:t>6</w:t>
            </w:r>
          </w:p>
        </w:tc>
        <w:tc>
          <w:tcPr>
            <w:tcW w:w="2351" w:type="dxa"/>
          </w:tcPr>
          <w:p w14:paraId="4A18DD78" w14:textId="77777777" w:rsidR="00817D75" w:rsidRPr="00372A20" w:rsidRDefault="00817D75" w:rsidP="00372A20">
            <w:pPr>
              <w:spacing w:line="360" w:lineRule="auto"/>
              <w:jc w:val="both"/>
              <w:rPr>
                <w:rFonts w:cstheme="minorHAnsi"/>
                <w:sz w:val="24"/>
                <w:szCs w:val="24"/>
              </w:rPr>
            </w:pPr>
            <w:r w:rsidRPr="00372A20">
              <w:rPr>
                <w:rFonts w:cstheme="minorHAnsi"/>
                <w:sz w:val="24"/>
                <w:szCs w:val="24"/>
              </w:rPr>
              <w:t>Información al profesor Jefe.</w:t>
            </w:r>
          </w:p>
        </w:tc>
        <w:tc>
          <w:tcPr>
            <w:tcW w:w="3807" w:type="dxa"/>
          </w:tcPr>
          <w:p w14:paraId="36F516DE" w14:textId="77777777" w:rsidR="00817D75" w:rsidRPr="00372A20" w:rsidRDefault="00817D75" w:rsidP="00372A20">
            <w:pPr>
              <w:spacing w:line="360" w:lineRule="auto"/>
              <w:jc w:val="both"/>
              <w:rPr>
                <w:rFonts w:cstheme="minorHAnsi"/>
                <w:sz w:val="24"/>
                <w:szCs w:val="24"/>
              </w:rPr>
            </w:pPr>
            <w:r w:rsidRPr="00372A20">
              <w:rPr>
                <w:rFonts w:cstheme="minorHAnsi"/>
                <w:sz w:val="24"/>
                <w:szCs w:val="24"/>
              </w:rPr>
              <w:t>Citar e informar al profesor jefe de la falta  del estudiante.</w:t>
            </w:r>
          </w:p>
        </w:tc>
        <w:tc>
          <w:tcPr>
            <w:tcW w:w="2191" w:type="dxa"/>
          </w:tcPr>
          <w:p w14:paraId="737B070E" w14:textId="77777777" w:rsidR="00817D75" w:rsidRPr="00372A20" w:rsidRDefault="00817D75" w:rsidP="00372A20">
            <w:pPr>
              <w:spacing w:line="360" w:lineRule="auto"/>
              <w:jc w:val="both"/>
              <w:rPr>
                <w:rFonts w:cstheme="minorHAnsi"/>
                <w:sz w:val="24"/>
                <w:szCs w:val="24"/>
              </w:rPr>
            </w:pPr>
            <w:r w:rsidRPr="00372A20">
              <w:rPr>
                <w:rFonts w:cstheme="minorHAnsi"/>
                <w:sz w:val="24"/>
                <w:szCs w:val="24"/>
              </w:rPr>
              <w:t>Inspectoría  General</w:t>
            </w:r>
          </w:p>
        </w:tc>
      </w:tr>
      <w:tr w:rsidR="00817D75" w:rsidRPr="00817D75" w14:paraId="61C39426" w14:textId="77777777" w:rsidTr="00C759C9">
        <w:tc>
          <w:tcPr>
            <w:tcW w:w="479" w:type="dxa"/>
          </w:tcPr>
          <w:p w14:paraId="651EE749" w14:textId="77777777" w:rsidR="00817D75" w:rsidRPr="00372A20" w:rsidRDefault="00817D75" w:rsidP="00372A20">
            <w:pPr>
              <w:spacing w:line="360" w:lineRule="auto"/>
              <w:jc w:val="both"/>
              <w:rPr>
                <w:rFonts w:cstheme="minorHAnsi"/>
                <w:sz w:val="24"/>
                <w:szCs w:val="24"/>
              </w:rPr>
            </w:pPr>
            <w:r w:rsidRPr="00372A20">
              <w:rPr>
                <w:rFonts w:cstheme="minorHAnsi"/>
                <w:sz w:val="24"/>
                <w:szCs w:val="24"/>
              </w:rPr>
              <w:t>7</w:t>
            </w:r>
          </w:p>
        </w:tc>
        <w:tc>
          <w:tcPr>
            <w:tcW w:w="2351" w:type="dxa"/>
          </w:tcPr>
          <w:p w14:paraId="6D9BD80C" w14:textId="77777777" w:rsidR="00817D75" w:rsidRPr="00372A20" w:rsidRDefault="00817D75" w:rsidP="00372A20">
            <w:pPr>
              <w:spacing w:line="360" w:lineRule="auto"/>
              <w:jc w:val="both"/>
              <w:rPr>
                <w:rFonts w:cstheme="minorHAnsi"/>
                <w:sz w:val="24"/>
                <w:szCs w:val="24"/>
              </w:rPr>
            </w:pPr>
            <w:r w:rsidRPr="00372A20">
              <w:rPr>
                <w:rFonts w:cstheme="minorHAnsi"/>
                <w:sz w:val="24"/>
                <w:szCs w:val="24"/>
              </w:rPr>
              <w:t>Medida disciplinaria</w:t>
            </w:r>
          </w:p>
        </w:tc>
        <w:tc>
          <w:tcPr>
            <w:tcW w:w="3807" w:type="dxa"/>
          </w:tcPr>
          <w:p w14:paraId="0EBC4038" w14:textId="77777777" w:rsidR="00817D75" w:rsidRPr="00372A20" w:rsidRDefault="00817D75" w:rsidP="00372A20">
            <w:pPr>
              <w:spacing w:line="360" w:lineRule="auto"/>
              <w:jc w:val="both"/>
              <w:rPr>
                <w:rFonts w:cstheme="minorHAnsi"/>
                <w:sz w:val="24"/>
                <w:szCs w:val="24"/>
              </w:rPr>
            </w:pPr>
            <w:r w:rsidRPr="00372A20">
              <w:rPr>
                <w:rFonts w:cstheme="minorHAnsi"/>
                <w:sz w:val="24"/>
                <w:szCs w:val="24"/>
              </w:rPr>
              <w:t>Si el estudiante reitera la falta por segunda vez,  Inspectoría General  aplicará medidas disciplinarias.</w:t>
            </w:r>
          </w:p>
        </w:tc>
        <w:tc>
          <w:tcPr>
            <w:tcW w:w="2191" w:type="dxa"/>
          </w:tcPr>
          <w:p w14:paraId="66F8618F" w14:textId="39CF4253" w:rsidR="00817D75" w:rsidRPr="00372A20" w:rsidRDefault="00372A20" w:rsidP="00372A20">
            <w:pPr>
              <w:spacing w:line="360" w:lineRule="auto"/>
              <w:jc w:val="both"/>
              <w:rPr>
                <w:rFonts w:cstheme="minorHAnsi"/>
                <w:sz w:val="24"/>
                <w:szCs w:val="24"/>
              </w:rPr>
            </w:pPr>
            <w:r>
              <w:rPr>
                <w:rFonts w:cstheme="minorHAnsi"/>
                <w:sz w:val="24"/>
                <w:szCs w:val="24"/>
              </w:rPr>
              <w:t>I</w:t>
            </w:r>
            <w:r w:rsidR="00817D75" w:rsidRPr="00372A20">
              <w:rPr>
                <w:rFonts w:cstheme="minorHAnsi"/>
                <w:sz w:val="24"/>
                <w:szCs w:val="24"/>
              </w:rPr>
              <w:t>nspectoría General</w:t>
            </w:r>
          </w:p>
        </w:tc>
      </w:tr>
      <w:tr w:rsidR="00817D75" w:rsidRPr="00817D75" w14:paraId="4479BD10" w14:textId="77777777" w:rsidTr="00C759C9">
        <w:trPr>
          <w:trHeight w:val="266"/>
        </w:trPr>
        <w:tc>
          <w:tcPr>
            <w:tcW w:w="8828" w:type="dxa"/>
            <w:gridSpan w:val="4"/>
          </w:tcPr>
          <w:p w14:paraId="2717508B" w14:textId="77777777" w:rsidR="00817D75" w:rsidRPr="00372A20" w:rsidRDefault="00817D75" w:rsidP="00372A20">
            <w:pPr>
              <w:spacing w:line="360" w:lineRule="auto"/>
              <w:jc w:val="both"/>
              <w:rPr>
                <w:rFonts w:cstheme="minorHAnsi"/>
                <w:sz w:val="24"/>
                <w:szCs w:val="24"/>
              </w:rPr>
            </w:pPr>
            <w:r w:rsidRPr="00372A20">
              <w:rPr>
                <w:rFonts w:cstheme="minorHAnsi"/>
                <w:sz w:val="24"/>
                <w:szCs w:val="24"/>
              </w:rPr>
              <w:lastRenderedPageBreak/>
              <w:t>*</w:t>
            </w:r>
            <w:r w:rsidRPr="00372A20">
              <w:rPr>
                <w:rFonts w:cstheme="minorHAnsi"/>
                <w:i/>
                <w:sz w:val="24"/>
                <w:szCs w:val="24"/>
              </w:rPr>
              <w:t>Si el estudiante reitera la falta por segunda  vez, se aplicará protocolo de falta gravísima.</w:t>
            </w:r>
          </w:p>
        </w:tc>
      </w:tr>
    </w:tbl>
    <w:p w14:paraId="586D7441" w14:textId="75FC8825" w:rsidR="00817D75" w:rsidRPr="009C2D05" w:rsidRDefault="00817D75" w:rsidP="00817D75">
      <w:pPr>
        <w:pStyle w:val="Prrafodelista"/>
        <w:spacing w:line="360" w:lineRule="auto"/>
        <w:jc w:val="both"/>
        <w:rPr>
          <w:rFonts w:cstheme="minorHAnsi"/>
          <w:sz w:val="10"/>
          <w:szCs w:val="24"/>
        </w:rPr>
      </w:pPr>
    </w:p>
    <w:p w14:paraId="32013A1D" w14:textId="77777777" w:rsidR="00595B08" w:rsidRPr="00595B08" w:rsidRDefault="00735DBE" w:rsidP="00595B08">
      <w:pPr>
        <w:pStyle w:val="Prrafodelista"/>
        <w:spacing w:line="360" w:lineRule="auto"/>
        <w:jc w:val="both"/>
        <w:rPr>
          <w:rFonts w:cstheme="minorHAnsi"/>
          <w:b/>
          <w:i/>
          <w:sz w:val="24"/>
          <w:szCs w:val="24"/>
        </w:rPr>
      </w:pPr>
      <w:bookmarkStart w:id="60" w:name="_Toc235705507"/>
      <w:r w:rsidRPr="000C59BC">
        <w:rPr>
          <w:rStyle w:val="Ttulo2Car"/>
          <w:rFonts w:asciiTheme="minorHAnsi" w:hAnsiTheme="minorHAnsi" w:cstheme="minorHAnsi"/>
          <w:color w:val="auto"/>
        </w:rPr>
        <w:t xml:space="preserve">5.93 </w:t>
      </w:r>
      <w:r w:rsidR="00372A20" w:rsidRPr="000C59BC">
        <w:rPr>
          <w:rStyle w:val="Ttulo2Car"/>
          <w:rFonts w:asciiTheme="minorHAnsi" w:hAnsiTheme="minorHAnsi" w:cstheme="minorHAnsi"/>
          <w:color w:val="auto"/>
        </w:rPr>
        <w:t>Faltas G</w:t>
      </w:r>
      <w:r w:rsidR="00817D75" w:rsidRPr="000C59BC">
        <w:rPr>
          <w:rStyle w:val="Ttulo2Car"/>
          <w:rFonts w:asciiTheme="minorHAnsi" w:hAnsiTheme="minorHAnsi" w:cstheme="minorHAnsi"/>
          <w:color w:val="auto"/>
        </w:rPr>
        <w:t>ravísimas.</w:t>
      </w:r>
      <w:bookmarkEnd w:id="60"/>
      <w:r w:rsidR="00817D75" w:rsidRPr="000C59BC">
        <w:rPr>
          <w:rFonts w:cstheme="minorHAnsi"/>
          <w:sz w:val="24"/>
          <w:szCs w:val="24"/>
        </w:rPr>
        <w:t xml:space="preserve"> </w:t>
      </w:r>
      <w:r w:rsidR="00817D75" w:rsidRPr="00817D75">
        <w:rPr>
          <w:rFonts w:cstheme="minorHAnsi"/>
          <w:sz w:val="24"/>
          <w:szCs w:val="24"/>
        </w:rPr>
        <w:t xml:space="preserve">Se considerarán faltas gravísimas aquellas actitudes y comportamientos que atenten gravemente la integridad física y psíquica de terceros. Reiteración de las faltas graves. </w:t>
      </w:r>
      <w:r w:rsidR="00595B08" w:rsidRPr="00595B08">
        <w:rPr>
          <w:rFonts w:cstheme="minorHAnsi"/>
          <w:b/>
          <w:sz w:val="24"/>
          <w:szCs w:val="24"/>
        </w:rPr>
        <w:t>(</w:t>
      </w:r>
      <w:r w:rsidR="00595B08" w:rsidRPr="00595B08">
        <w:rPr>
          <w:rFonts w:cstheme="minorHAnsi"/>
          <w:b/>
          <w:i/>
          <w:sz w:val="24"/>
          <w:szCs w:val="24"/>
        </w:rPr>
        <w:t>No aplica al nivel Parvulario)</w:t>
      </w:r>
    </w:p>
    <w:p w14:paraId="7A11CFD4" w14:textId="4722E328" w:rsidR="00817D75" w:rsidRPr="009C2D05" w:rsidRDefault="00817D75" w:rsidP="00817D75">
      <w:pPr>
        <w:pStyle w:val="Prrafodelista"/>
        <w:spacing w:line="360" w:lineRule="auto"/>
        <w:jc w:val="both"/>
        <w:rPr>
          <w:rFonts w:cstheme="minorHAnsi"/>
          <w:sz w:val="2"/>
          <w:szCs w:val="24"/>
        </w:rPr>
      </w:pPr>
    </w:p>
    <w:p w14:paraId="185EFFA3" w14:textId="77777777" w:rsidR="00817D75" w:rsidRPr="00817D75" w:rsidRDefault="00817D75" w:rsidP="006D4983">
      <w:pPr>
        <w:pStyle w:val="Prrafodelista"/>
        <w:numPr>
          <w:ilvl w:val="0"/>
          <w:numId w:val="63"/>
        </w:numPr>
        <w:spacing w:line="360" w:lineRule="auto"/>
        <w:jc w:val="both"/>
        <w:rPr>
          <w:rFonts w:cstheme="minorHAnsi"/>
          <w:sz w:val="24"/>
          <w:szCs w:val="24"/>
        </w:rPr>
      </w:pPr>
      <w:r w:rsidRPr="00817D75">
        <w:rPr>
          <w:rFonts w:cstheme="minorHAnsi"/>
          <w:sz w:val="24"/>
          <w:szCs w:val="24"/>
        </w:rPr>
        <w:t>Sustraer bienes materiales, dinero o especies desde cualquier instalación del establecimiento.</w:t>
      </w:r>
    </w:p>
    <w:p w14:paraId="0F81E15E" w14:textId="77777777" w:rsidR="00817D75" w:rsidRPr="00817D75" w:rsidRDefault="00817D75" w:rsidP="006D4983">
      <w:pPr>
        <w:pStyle w:val="Prrafodelista"/>
        <w:numPr>
          <w:ilvl w:val="0"/>
          <w:numId w:val="63"/>
        </w:numPr>
        <w:spacing w:line="360" w:lineRule="auto"/>
        <w:jc w:val="both"/>
        <w:rPr>
          <w:rFonts w:cstheme="minorHAnsi"/>
          <w:sz w:val="24"/>
          <w:szCs w:val="24"/>
        </w:rPr>
      </w:pPr>
      <w:r w:rsidRPr="00817D75">
        <w:rPr>
          <w:rFonts w:cstheme="minorHAnsi"/>
          <w:sz w:val="24"/>
          <w:szCs w:val="24"/>
        </w:rPr>
        <w:t>Concertar con otro/s estudiante/s una agresión física o psicológica a otro estudiante dela unidad educativa u otra.</w:t>
      </w:r>
    </w:p>
    <w:p w14:paraId="04AF7BC3" w14:textId="77777777" w:rsidR="00817D75" w:rsidRPr="00817D75" w:rsidRDefault="00817D75" w:rsidP="006D4983">
      <w:pPr>
        <w:pStyle w:val="Prrafodelista"/>
        <w:numPr>
          <w:ilvl w:val="0"/>
          <w:numId w:val="63"/>
        </w:numPr>
        <w:spacing w:line="360" w:lineRule="auto"/>
        <w:jc w:val="both"/>
        <w:rPr>
          <w:rFonts w:cstheme="minorHAnsi"/>
          <w:sz w:val="24"/>
          <w:szCs w:val="24"/>
        </w:rPr>
      </w:pPr>
      <w:r w:rsidRPr="00817D75">
        <w:rPr>
          <w:rFonts w:cstheme="minorHAnsi"/>
          <w:sz w:val="24"/>
          <w:szCs w:val="24"/>
        </w:rPr>
        <w:t>Amenaza y/o agresión a docentes o adultos de la comunidad al interior y/o exterior del establecimiento educacional, de manera directa o a través de cualquier medio.</w:t>
      </w:r>
    </w:p>
    <w:p w14:paraId="5B2BAC8C" w14:textId="77777777" w:rsidR="00817D75" w:rsidRPr="00817D75" w:rsidRDefault="00817D75" w:rsidP="006D4983">
      <w:pPr>
        <w:pStyle w:val="Prrafodelista"/>
        <w:numPr>
          <w:ilvl w:val="0"/>
          <w:numId w:val="63"/>
        </w:numPr>
        <w:spacing w:line="360" w:lineRule="auto"/>
        <w:jc w:val="both"/>
        <w:rPr>
          <w:rFonts w:cstheme="minorHAnsi"/>
          <w:sz w:val="24"/>
          <w:szCs w:val="24"/>
        </w:rPr>
      </w:pPr>
      <w:r w:rsidRPr="00817D75">
        <w:rPr>
          <w:rFonts w:cstheme="minorHAnsi"/>
          <w:sz w:val="24"/>
          <w:szCs w:val="24"/>
        </w:rPr>
        <w:t>El consumo, tráfico o venta de drogas lícitas e ilícitas (marihuana, cocaína, pasta base, alcohol, inhalantes, entre otras) al interior del establecimiento.</w:t>
      </w:r>
    </w:p>
    <w:p w14:paraId="3587665B" w14:textId="77777777" w:rsidR="00817D75" w:rsidRPr="00817D75" w:rsidRDefault="00817D75" w:rsidP="006D4983">
      <w:pPr>
        <w:pStyle w:val="Prrafodelista"/>
        <w:numPr>
          <w:ilvl w:val="0"/>
          <w:numId w:val="63"/>
        </w:numPr>
        <w:spacing w:line="360" w:lineRule="auto"/>
        <w:jc w:val="both"/>
        <w:rPr>
          <w:rFonts w:cstheme="minorHAnsi"/>
          <w:sz w:val="24"/>
          <w:szCs w:val="24"/>
        </w:rPr>
      </w:pPr>
      <w:r w:rsidRPr="00817D75">
        <w:rPr>
          <w:rFonts w:cstheme="minorHAnsi"/>
          <w:sz w:val="24"/>
          <w:szCs w:val="24"/>
        </w:rPr>
        <w:t>Falsear notas o adulterar instrumento público (libro de clases, libro registro, notas al apoderado, informe de notas, consentimientos informados).</w:t>
      </w:r>
    </w:p>
    <w:p w14:paraId="266E6F53" w14:textId="77777777" w:rsidR="00817D75" w:rsidRPr="00817D75" w:rsidRDefault="00817D75" w:rsidP="006D4983">
      <w:pPr>
        <w:pStyle w:val="Prrafodelista"/>
        <w:numPr>
          <w:ilvl w:val="0"/>
          <w:numId w:val="63"/>
        </w:numPr>
        <w:spacing w:line="360" w:lineRule="auto"/>
        <w:jc w:val="both"/>
        <w:rPr>
          <w:rFonts w:cstheme="minorHAnsi"/>
          <w:sz w:val="24"/>
          <w:szCs w:val="24"/>
        </w:rPr>
      </w:pPr>
      <w:r w:rsidRPr="00817D75">
        <w:rPr>
          <w:rFonts w:cstheme="minorHAnsi"/>
          <w:sz w:val="24"/>
          <w:szCs w:val="24"/>
        </w:rPr>
        <w:t xml:space="preserve">Agredir físicamente y/o verbal a otras personas, sean éstas funcionarios, alumnos o apoderados. </w:t>
      </w:r>
    </w:p>
    <w:p w14:paraId="75B19AD1" w14:textId="77777777" w:rsidR="00817D75" w:rsidRPr="00817D75" w:rsidRDefault="00817D75" w:rsidP="006D4983">
      <w:pPr>
        <w:pStyle w:val="Prrafodelista"/>
        <w:numPr>
          <w:ilvl w:val="0"/>
          <w:numId w:val="63"/>
        </w:numPr>
        <w:spacing w:line="360" w:lineRule="auto"/>
        <w:jc w:val="both"/>
        <w:rPr>
          <w:rFonts w:cstheme="minorHAnsi"/>
          <w:sz w:val="24"/>
          <w:szCs w:val="24"/>
        </w:rPr>
      </w:pPr>
      <w:r w:rsidRPr="00817D75">
        <w:rPr>
          <w:rFonts w:cstheme="minorHAnsi"/>
          <w:sz w:val="24"/>
          <w:szCs w:val="24"/>
        </w:rPr>
        <w:t>Realizar cualquier acto discriminatorio por condición sexual, genero, color de piel, nacionalidad o condición socioeconómica.</w:t>
      </w:r>
    </w:p>
    <w:p w14:paraId="398D31B2" w14:textId="77777777" w:rsidR="00817D75" w:rsidRPr="00817D75" w:rsidRDefault="00817D75" w:rsidP="006D4983">
      <w:pPr>
        <w:pStyle w:val="Prrafodelista"/>
        <w:numPr>
          <w:ilvl w:val="0"/>
          <w:numId w:val="63"/>
        </w:numPr>
        <w:spacing w:line="360" w:lineRule="auto"/>
        <w:jc w:val="both"/>
        <w:rPr>
          <w:rFonts w:cstheme="minorHAnsi"/>
          <w:sz w:val="24"/>
          <w:szCs w:val="24"/>
        </w:rPr>
      </w:pPr>
      <w:r w:rsidRPr="00817D75">
        <w:rPr>
          <w:rFonts w:cstheme="minorHAnsi"/>
          <w:sz w:val="24"/>
          <w:szCs w:val="24"/>
        </w:rPr>
        <w:t>Grabar, filmar capturar, reproducir y/o difundir imágenes, por cualquier medio tecnológico utilizando cualquier medio audiovisual, sin el previo consentimiento de las personas involucradas.</w:t>
      </w:r>
    </w:p>
    <w:p w14:paraId="78B8578C" w14:textId="1E45D279" w:rsidR="00817D75" w:rsidRDefault="00817D75" w:rsidP="006D4983">
      <w:pPr>
        <w:pStyle w:val="Prrafodelista"/>
        <w:numPr>
          <w:ilvl w:val="0"/>
          <w:numId w:val="63"/>
        </w:numPr>
        <w:spacing w:line="360" w:lineRule="auto"/>
        <w:jc w:val="both"/>
        <w:rPr>
          <w:rFonts w:cstheme="minorHAnsi"/>
          <w:sz w:val="24"/>
          <w:szCs w:val="24"/>
        </w:rPr>
      </w:pPr>
      <w:r w:rsidRPr="00817D75">
        <w:rPr>
          <w:rFonts w:cstheme="minorHAnsi"/>
          <w:sz w:val="24"/>
          <w:szCs w:val="24"/>
        </w:rPr>
        <w:t xml:space="preserve">Portar arma blanca, de fuego o cualquier elemento que signifique peligro o pueda causar daño físico o psíquico. </w:t>
      </w:r>
    </w:p>
    <w:p w14:paraId="77A83708" w14:textId="51D26FFD" w:rsidR="007D4971" w:rsidRPr="00817D75" w:rsidRDefault="007D4971" w:rsidP="006D4983">
      <w:pPr>
        <w:pStyle w:val="Prrafodelista"/>
        <w:numPr>
          <w:ilvl w:val="0"/>
          <w:numId w:val="63"/>
        </w:numPr>
        <w:spacing w:line="360" w:lineRule="auto"/>
        <w:jc w:val="both"/>
        <w:rPr>
          <w:rFonts w:cstheme="minorHAnsi"/>
          <w:sz w:val="24"/>
          <w:szCs w:val="24"/>
        </w:rPr>
      </w:pPr>
      <w:r>
        <w:rPr>
          <w:rFonts w:cstheme="minorHAnsi"/>
          <w:sz w:val="24"/>
          <w:szCs w:val="24"/>
        </w:rPr>
        <w:t>Escaparse o salir del establecimiento sin autorización.</w:t>
      </w:r>
    </w:p>
    <w:p w14:paraId="5303868D" w14:textId="77777777" w:rsidR="00817D75" w:rsidRPr="00817D75" w:rsidRDefault="00817D75" w:rsidP="006D4983">
      <w:pPr>
        <w:pStyle w:val="Prrafodelista"/>
        <w:numPr>
          <w:ilvl w:val="0"/>
          <w:numId w:val="63"/>
        </w:numPr>
        <w:spacing w:line="360" w:lineRule="auto"/>
        <w:jc w:val="both"/>
        <w:rPr>
          <w:rFonts w:cstheme="minorHAnsi"/>
          <w:sz w:val="24"/>
          <w:szCs w:val="24"/>
        </w:rPr>
      </w:pPr>
      <w:r w:rsidRPr="00817D75">
        <w:rPr>
          <w:rFonts w:cstheme="minorHAnsi"/>
          <w:sz w:val="24"/>
          <w:szCs w:val="24"/>
        </w:rPr>
        <w:t>Amenazar y/o dar avisos falsos de emergencia.</w:t>
      </w:r>
    </w:p>
    <w:p w14:paraId="494DB041" w14:textId="77777777" w:rsidR="00817D75" w:rsidRPr="00817D75" w:rsidRDefault="00817D75" w:rsidP="006D4983">
      <w:pPr>
        <w:pStyle w:val="Prrafodelista"/>
        <w:numPr>
          <w:ilvl w:val="0"/>
          <w:numId w:val="63"/>
        </w:numPr>
        <w:spacing w:line="360" w:lineRule="auto"/>
        <w:jc w:val="both"/>
        <w:rPr>
          <w:rFonts w:cstheme="minorHAnsi"/>
          <w:sz w:val="24"/>
          <w:szCs w:val="24"/>
        </w:rPr>
      </w:pPr>
      <w:r w:rsidRPr="00817D75">
        <w:rPr>
          <w:rFonts w:cstheme="minorHAnsi"/>
          <w:sz w:val="24"/>
          <w:szCs w:val="24"/>
        </w:rPr>
        <w:lastRenderedPageBreak/>
        <w:t xml:space="preserve">Hacer mal uso de los medios informáticos para desprestigiar, intimidar o menoscabar en cualquier forma a algún, estudiante, apoderado o cualquier funcionario del establecimiento. </w:t>
      </w:r>
    </w:p>
    <w:p w14:paraId="446F9012" w14:textId="77777777" w:rsidR="00817D75" w:rsidRPr="00817D75" w:rsidRDefault="00817D75" w:rsidP="006D4983">
      <w:pPr>
        <w:pStyle w:val="Prrafodelista"/>
        <w:numPr>
          <w:ilvl w:val="0"/>
          <w:numId w:val="63"/>
        </w:numPr>
        <w:spacing w:line="360" w:lineRule="auto"/>
        <w:jc w:val="both"/>
        <w:rPr>
          <w:rFonts w:cstheme="minorHAnsi"/>
          <w:sz w:val="24"/>
          <w:szCs w:val="24"/>
        </w:rPr>
      </w:pPr>
      <w:r w:rsidRPr="00817D75">
        <w:rPr>
          <w:rFonts w:cstheme="minorHAnsi"/>
          <w:sz w:val="24"/>
          <w:szCs w:val="24"/>
        </w:rPr>
        <w:t xml:space="preserve">Práctica de Bullying, Sexting y Ciberbullying. </w:t>
      </w:r>
    </w:p>
    <w:p w14:paraId="06F6CFF2" w14:textId="77777777" w:rsidR="00817D75" w:rsidRPr="00817D75" w:rsidRDefault="00817D75" w:rsidP="006D4983">
      <w:pPr>
        <w:pStyle w:val="Prrafodelista"/>
        <w:numPr>
          <w:ilvl w:val="0"/>
          <w:numId w:val="63"/>
        </w:numPr>
        <w:spacing w:line="360" w:lineRule="auto"/>
        <w:jc w:val="both"/>
        <w:rPr>
          <w:rFonts w:cstheme="minorHAnsi"/>
          <w:sz w:val="24"/>
          <w:szCs w:val="24"/>
        </w:rPr>
      </w:pPr>
      <w:r w:rsidRPr="00817D75">
        <w:rPr>
          <w:rFonts w:cstheme="minorHAnsi"/>
          <w:sz w:val="24"/>
          <w:szCs w:val="24"/>
        </w:rPr>
        <w:t>Abuso sexual.</w:t>
      </w:r>
    </w:p>
    <w:p w14:paraId="125BD457" w14:textId="243D0E4C" w:rsidR="00817D75" w:rsidRPr="000C59BC" w:rsidRDefault="00595B08" w:rsidP="000C59BC">
      <w:pPr>
        <w:pStyle w:val="Ttulo3"/>
        <w:rPr>
          <w:rFonts w:asciiTheme="minorHAnsi" w:hAnsiTheme="minorHAnsi" w:cstheme="minorHAnsi"/>
          <w:b/>
          <w:color w:val="auto"/>
        </w:rPr>
      </w:pPr>
      <w:bookmarkStart w:id="61" w:name="_Toc235705508"/>
      <w:r>
        <w:rPr>
          <w:rFonts w:asciiTheme="minorHAnsi" w:hAnsiTheme="minorHAnsi" w:cstheme="minorHAnsi"/>
          <w:b/>
          <w:color w:val="auto"/>
        </w:rPr>
        <w:t xml:space="preserve">Mecanismos </w:t>
      </w:r>
      <w:r w:rsidRPr="000C59BC">
        <w:rPr>
          <w:rFonts w:asciiTheme="minorHAnsi" w:hAnsiTheme="minorHAnsi" w:cstheme="minorHAnsi"/>
          <w:b/>
          <w:color w:val="auto"/>
        </w:rPr>
        <w:t>de</w:t>
      </w:r>
      <w:r w:rsidR="00817D75" w:rsidRPr="000C59BC">
        <w:rPr>
          <w:rFonts w:asciiTheme="minorHAnsi" w:hAnsiTheme="minorHAnsi" w:cstheme="minorHAnsi"/>
          <w:b/>
          <w:color w:val="auto"/>
        </w:rPr>
        <w:t xml:space="preserve"> Acción frente a Faltas Gravísimas:</w:t>
      </w:r>
      <w:bookmarkEnd w:id="6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4"/>
        <w:gridCol w:w="1490"/>
        <w:gridCol w:w="4001"/>
        <w:gridCol w:w="2213"/>
      </w:tblGrid>
      <w:tr w:rsidR="00817D75" w:rsidRPr="00817D75" w14:paraId="60F9840D" w14:textId="77777777" w:rsidTr="009C2D05">
        <w:tc>
          <w:tcPr>
            <w:tcW w:w="1124" w:type="dxa"/>
            <w:shd w:val="clear" w:color="auto" w:fill="D9D9D9" w:themeFill="background1" w:themeFillShade="D9"/>
          </w:tcPr>
          <w:p w14:paraId="40E5F11F" w14:textId="77777777" w:rsidR="00817D75" w:rsidRPr="00372A20" w:rsidRDefault="00817D75" w:rsidP="00372A20">
            <w:pPr>
              <w:spacing w:line="360" w:lineRule="auto"/>
              <w:jc w:val="both"/>
              <w:rPr>
                <w:rFonts w:cstheme="minorHAnsi"/>
                <w:sz w:val="24"/>
                <w:szCs w:val="24"/>
              </w:rPr>
            </w:pPr>
            <w:r w:rsidRPr="00372A20">
              <w:rPr>
                <w:rFonts w:cstheme="minorHAnsi"/>
                <w:sz w:val="24"/>
                <w:szCs w:val="24"/>
              </w:rPr>
              <w:t>N°</w:t>
            </w:r>
          </w:p>
        </w:tc>
        <w:tc>
          <w:tcPr>
            <w:tcW w:w="1490" w:type="dxa"/>
            <w:shd w:val="clear" w:color="auto" w:fill="D9D9D9" w:themeFill="background1" w:themeFillShade="D9"/>
          </w:tcPr>
          <w:p w14:paraId="50600A9A" w14:textId="77777777" w:rsidR="00817D75" w:rsidRPr="00817D75" w:rsidRDefault="00817D75" w:rsidP="00817D75">
            <w:pPr>
              <w:pStyle w:val="Prrafodelista"/>
              <w:spacing w:line="360" w:lineRule="auto"/>
              <w:jc w:val="both"/>
              <w:rPr>
                <w:rFonts w:cstheme="minorHAnsi"/>
                <w:sz w:val="24"/>
                <w:szCs w:val="24"/>
              </w:rPr>
            </w:pPr>
            <w:r w:rsidRPr="00817D75">
              <w:rPr>
                <w:rFonts w:cstheme="minorHAnsi"/>
                <w:sz w:val="24"/>
                <w:szCs w:val="24"/>
              </w:rPr>
              <w:t>Pasos</w:t>
            </w:r>
          </w:p>
        </w:tc>
        <w:tc>
          <w:tcPr>
            <w:tcW w:w="4001" w:type="dxa"/>
            <w:shd w:val="clear" w:color="auto" w:fill="D9D9D9" w:themeFill="background1" w:themeFillShade="D9"/>
          </w:tcPr>
          <w:p w14:paraId="0F8395B5" w14:textId="77777777" w:rsidR="00817D75" w:rsidRPr="00817D75" w:rsidRDefault="00817D75" w:rsidP="00817D75">
            <w:pPr>
              <w:pStyle w:val="Prrafodelista"/>
              <w:spacing w:line="360" w:lineRule="auto"/>
              <w:jc w:val="both"/>
              <w:rPr>
                <w:rFonts w:cstheme="minorHAnsi"/>
                <w:sz w:val="24"/>
                <w:szCs w:val="24"/>
              </w:rPr>
            </w:pPr>
            <w:r w:rsidRPr="00817D75">
              <w:rPr>
                <w:rFonts w:cstheme="minorHAnsi"/>
                <w:sz w:val="24"/>
                <w:szCs w:val="24"/>
              </w:rPr>
              <w:t>Acciones</w:t>
            </w:r>
          </w:p>
        </w:tc>
        <w:tc>
          <w:tcPr>
            <w:tcW w:w="2213" w:type="dxa"/>
            <w:shd w:val="clear" w:color="auto" w:fill="D9D9D9" w:themeFill="background1" w:themeFillShade="D9"/>
          </w:tcPr>
          <w:p w14:paraId="4612F979" w14:textId="77777777" w:rsidR="00817D75" w:rsidRPr="00372A20" w:rsidRDefault="00817D75" w:rsidP="00372A20">
            <w:pPr>
              <w:spacing w:line="360" w:lineRule="auto"/>
              <w:jc w:val="both"/>
              <w:rPr>
                <w:rFonts w:cstheme="minorHAnsi"/>
                <w:sz w:val="24"/>
                <w:szCs w:val="24"/>
              </w:rPr>
            </w:pPr>
            <w:r w:rsidRPr="00372A20">
              <w:rPr>
                <w:rFonts w:cstheme="minorHAnsi"/>
                <w:sz w:val="24"/>
                <w:szCs w:val="24"/>
              </w:rPr>
              <w:t>Responsables</w:t>
            </w:r>
          </w:p>
        </w:tc>
      </w:tr>
      <w:tr w:rsidR="00817D75" w:rsidRPr="00817D75" w14:paraId="78733CC3" w14:textId="77777777" w:rsidTr="009C2D05">
        <w:trPr>
          <w:trHeight w:val="927"/>
        </w:trPr>
        <w:tc>
          <w:tcPr>
            <w:tcW w:w="1124" w:type="dxa"/>
          </w:tcPr>
          <w:p w14:paraId="5F4BD28B" w14:textId="77777777" w:rsidR="00817D75" w:rsidRPr="00372A20" w:rsidRDefault="00817D75" w:rsidP="009C2D05">
            <w:pPr>
              <w:pStyle w:val="Sinespaciado"/>
              <w:spacing w:line="480" w:lineRule="auto"/>
            </w:pPr>
            <w:r w:rsidRPr="00372A20">
              <w:t>1</w:t>
            </w:r>
          </w:p>
        </w:tc>
        <w:tc>
          <w:tcPr>
            <w:tcW w:w="1490" w:type="dxa"/>
          </w:tcPr>
          <w:p w14:paraId="7AD906F1" w14:textId="77777777" w:rsidR="00817D75" w:rsidRPr="00372A20" w:rsidRDefault="00817D75" w:rsidP="009C2D05">
            <w:pPr>
              <w:pStyle w:val="Sinespaciado"/>
              <w:spacing w:line="480" w:lineRule="auto"/>
            </w:pPr>
            <w:r w:rsidRPr="00372A20">
              <w:t>Identificación de la falta.</w:t>
            </w:r>
          </w:p>
        </w:tc>
        <w:tc>
          <w:tcPr>
            <w:tcW w:w="4001" w:type="dxa"/>
          </w:tcPr>
          <w:p w14:paraId="72EC53B1" w14:textId="77777777" w:rsidR="00817D75" w:rsidRPr="00372A20" w:rsidRDefault="00817D75" w:rsidP="009C2D05">
            <w:pPr>
              <w:pStyle w:val="Sinespaciado"/>
              <w:spacing w:line="480" w:lineRule="auto"/>
            </w:pPr>
            <w:r w:rsidRPr="00372A20">
              <w:t>Funcionario en cuya presencia se cometió la falta deberá informar el caso a Inspectoría General.-</w:t>
            </w:r>
          </w:p>
        </w:tc>
        <w:tc>
          <w:tcPr>
            <w:tcW w:w="2213" w:type="dxa"/>
          </w:tcPr>
          <w:p w14:paraId="6F53AF26" w14:textId="77777777" w:rsidR="00817D75" w:rsidRPr="00372A20" w:rsidRDefault="00817D75" w:rsidP="009C2D05">
            <w:pPr>
              <w:pStyle w:val="Sinespaciado"/>
              <w:spacing w:line="480" w:lineRule="auto"/>
            </w:pPr>
            <w:r w:rsidRPr="00372A20">
              <w:t>Funcionario que evidencia la falta.</w:t>
            </w:r>
          </w:p>
        </w:tc>
      </w:tr>
      <w:tr w:rsidR="00817D75" w:rsidRPr="00817D75" w14:paraId="4C5F219C" w14:textId="77777777" w:rsidTr="009C2D05">
        <w:trPr>
          <w:trHeight w:val="402"/>
        </w:trPr>
        <w:tc>
          <w:tcPr>
            <w:tcW w:w="1124" w:type="dxa"/>
          </w:tcPr>
          <w:p w14:paraId="77EEFDB2" w14:textId="77777777" w:rsidR="00817D75" w:rsidRPr="00372A20" w:rsidRDefault="00817D75" w:rsidP="009C2D05">
            <w:pPr>
              <w:pStyle w:val="Sinespaciado"/>
              <w:spacing w:line="480" w:lineRule="auto"/>
            </w:pPr>
            <w:r w:rsidRPr="00372A20">
              <w:t>2</w:t>
            </w:r>
          </w:p>
        </w:tc>
        <w:tc>
          <w:tcPr>
            <w:tcW w:w="1490" w:type="dxa"/>
          </w:tcPr>
          <w:p w14:paraId="2687956B" w14:textId="77777777" w:rsidR="00817D75" w:rsidRPr="00372A20" w:rsidRDefault="00817D75" w:rsidP="009C2D05">
            <w:pPr>
              <w:pStyle w:val="Sinespaciado"/>
              <w:spacing w:line="480" w:lineRule="auto"/>
            </w:pPr>
            <w:r w:rsidRPr="00372A20">
              <w:t>Protocolo.</w:t>
            </w:r>
          </w:p>
        </w:tc>
        <w:tc>
          <w:tcPr>
            <w:tcW w:w="4001" w:type="dxa"/>
          </w:tcPr>
          <w:p w14:paraId="3A7BF82C" w14:textId="77777777" w:rsidR="00817D75" w:rsidRPr="00372A20" w:rsidRDefault="00817D75" w:rsidP="009C2D05">
            <w:pPr>
              <w:pStyle w:val="Sinespaciado"/>
              <w:spacing w:line="480" w:lineRule="auto"/>
            </w:pPr>
            <w:r w:rsidRPr="00372A20">
              <w:t>Aplicación de protocolo si corresponde.</w:t>
            </w:r>
          </w:p>
        </w:tc>
        <w:tc>
          <w:tcPr>
            <w:tcW w:w="2213" w:type="dxa"/>
          </w:tcPr>
          <w:p w14:paraId="40EC82B5" w14:textId="72E6946C" w:rsidR="00817D75" w:rsidRPr="00372A20" w:rsidRDefault="00817D75" w:rsidP="009C2D05">
            <w:pPr>
              <w:pStyle w:val="Sinespaciado"/>
              <w:spacing w:line="480" w:lineRule="auto"/>
            </w:pPr>
            <w:r w:rsidRPr="00372A20">
              <w:t>Inspectoría Genera</w:t>
            </w:r>
            <w:r w:rsidR="00BF0A78">
              <w:t>l</w:t>
            </w:r>
          </w:p>
        </w:tc>
      </w:tr>
      <w:tr w:rsidR="00817D75" w:rsidRPr="00817D75" w14:paraId="331A0912" w14:textId="77777777" w:rsidTr="009C2D05">
        <w:tc>
          <w:tcPr>
            <w:tcW w:w="1124" w:type="dxa"/>
          </w:tcPr>
          <w:p w14:paraId="78993EED" w14:textId="77777777" w:rsidR="00817D75" w:rsidRPr="00372A20" w:rsidRDefault="00817D75" w:rsidP="009C2D05">
            <w:pPr>
              <w:pStyle w:val="Sinespaciado"/>
              <w:spacing w:line="480" w:lineRule="auto"/>
            </w:pPr>
            <w:r w:rsidRPr="00372A20">
              <w:t>3</w:t>
            </w:r>
          </w:p>
        </w:tc>
        <w:tc>
          <w:tcPr>
            <w:tcW w:w="1490" w:type="dxa"/>
          </w:tcPr>
          <w:p w14:paraId="2A100176" w14:textId="77777777" w:rsidR="00817D75" w:rsidRPr="00372A20" w:rsidRDefault="00817D75" w:rsidP="009C2D05">
            <w:pPr>
              <w:pStyle w:val="Sinespaciado"/>
              <w:spacing w:line="480" w:lineRule="auto"/>
            </w:pPr>
            <w:r w:rsidRPr="00372A20">
              <w:t>Citación al apoderado.</w:t>
            </w:r>
          </w:p>
        </w:tc>
        <w:tc>
          <w:tcPr>
            <w:tcW w:w="4001" w:type="dxa"/>
          </w:tcPr>
          <w:p w14:paraId="4314CCFB" w14:textId="77777777" w:rsidR="00817D75" w:rsidRPr="00372A20" w:rsidRDefault="00817D75" w:rsidP="009C2D05">
            <w:pPr>
              <w:pStyle w:val="Sinespaciado"/>
              <w:spacing w:line="480" w:lineRule="auto"/>
            </w:pPr>
            <w:r w:rsidRPr="00372A20">
              <w:t>Inspectoría general citará al apoderado para informar la falta cometida.</w:t>
            </w:r>
          </w:p>
        </w:tc>
        <w:tc>
          <w:tcPr>
            <w:tcW w:w="2213" w:type="dxa"/>
          </w:tcPr>
          <w:p w14:paraId="10088D1B" w14:textId="488607F5" w:rsidR="00817D75" w:rsidRPr="00372A20" w:rsidRDefault="00817D75" w:rsidP="009C2D05">
            <w:pPr>
              <w:pStyle w:val="Sinespaciado"/>
              <w:spacing w:line="480" w:lineRule="auto"/>
            </w:pPr>
            <w:r w:rsidRPr="00372A20">
              <w:t>In</w:t>
            </w:r>
            <w:r w:rsidR="00DA5577">
              <w:t>s</w:t>
            </w:r>
            <w:r w:rsidRPr="00372A20">
              <w:t>pectoría General</w:t>
            </w:r>
          </w:p>
        </w:tc>
      </w:tr>
      <w:tr w:rsidR="00817D75" w:rsidRPr="00817D75" w14:paraId="62D4F7A1" w14:textId="77777777" w:rsidTr="009C2D05">
        <w:tc>
          <w:tcPr>
            <w:tcW w:w="1124" w:type="dxa"/>
          </w:tcPr>
          <w:p w14:paraId="08DABD3A" w14:textId="77777777" w:rsidR="00817D75" w:rsidRPr="00372A20" w:rsidRDefault="00817D75" w:rsidP="009C2D05">
            <w:pPr>
              <w:pStyle w:val="Sinespaciado"/>
              <w:spacing w:line="480" w:lineRule="auto"/>
            </w:pPr>
            <w:r w:rsidRPr="00372A20">
              <w:t>4</w:t>
            </w:r>
          </w:p>
        </w:tc>
        <w:tc>
          <w:tcPr>
            <w:tcW w:w="1490" w:type="dxa"/>
          </w:tcPr>
          <w:p w14:paraId="4A9A0AB3" w14:textId="77777777" w:rsidR="00817D75" w:rsidRPr="00372A20" w:rsidRDefault="00817D75" w:rsidP="009C2D05">
            <w:pPr>
              <w:pStyle w:val="Sinespaciado"/>
              <w:spacing w:line="480" w:lineRule="auto"/>
            </w:pPr>
            <w:r w:rsidRPr="00372A20">
              <w:t>Citación al profesor Jefe</w:t>
            </w:r>
          </w:p>
        </w:tc>
        <w:tc>
          <w:tcPr>
            <w:tcW w:w="4001" w:type="dxa"/>
          </w:tcPr>
          <w:p w14:paraId="12994A73" w14:textId="77777777" w:rsidR="00817D75" w:rsidRPr="00372A20" w:rsidRDefault="00817D75" w:rsidP="009C2D05">
            <w:pPr>
              <w:pStyle w:val="Sinespaciado"/>
              <w:spacing w:line="480" w:lineRule="auto"/>
            </w:pPr>
            <w:r w:rsidRPr="00372A20">
              <w:t>Inspectoría general citará al profesor jefe para informar la falta cometida.</w:t>
            </w:r>
          </w:p>
        </w:tc>
        <w:tc>
          <w:tcPr>
            <w:tcW w:w="2213" w:type="dxa"/>
          </w:tcPr>
          <w:p w14:paraId="1DC9D3F4" w14:textId="77777777" w:rsidR="00817D75" w:rsidRPr="00372A20" w:rsidRDefault="00817D75" w:rsidP="009C2D05">
            <w:pPr>
              <w:pStyle w:val="Sinespaciado"/>
              <w:spacing w:line="480" w:lineRule="auto"/>
            </w:pPr>
            <w:r w:rsidRPr="00372A20">
              <w:t>Inspectoría General</w:t>
            </w:r>
          </w:p>
        </w:tc>
      </w:tr>
      <w:tr w:rsidR="00817D75" w:rsidRPr="00817D75" w14:paraId="603D4D4D" w14:textId="77777777" w:rsidTr="009C2D05">
        <w:tc>
          <w:tcPr>
            <w:tcW w:w="1124" w:type="dxa"/>
          </w:tcPr>
          <w:p w14:paraId="1F2CB9FA" w14:textId="77777777" w:rsidR="00817D75" w:rsidRPr="00372A20" w:rsidRDefault="00817D75" w:rsidP="009C2D05">
            <w:pPr>
              <w:pStyle w:val="Sinespaciado"/>
              <w:spacing w:line="480" w:lineRule="auto"/>
            </w:pPr>
            <w:r w:rsidRPr="00372A20">
              <w:t>5</w:t>
            </w:r>
          </w:p>
        </w:tc>
        <w:tc>
          <w:tcPr>
            <w:tcW w:w="1490" w:type="dxa"/>
          </w:tcPr>
          <w:p w14:paraId="11E7612C" w14:textId="77777777" w:rsidR="00817D75" w:rsidRPr="00372A20" w:rsidRDefault="00817D75" w:rsidP="009C2D05">
            <w:pPr>
              <w:pStyle w:val="Sinespaciado"/>
              <w:spacing w:line="480" w:lineRule="auto"/>
            </w:pPr>
            <w:r w:rsidRPr="00372A20">
              <w:t>Sanción.</w:t>
            </w:r>
          </w:p>
        </w:tc>
        <w:tc>
          <w:tcPr>
            <w:tcW w:w="4001" w:type="dxa"/>
          </w:tcPr>
          <w:p w14:paraId="7487950C" w14:textId="77777777" w:rsidR="00817D75" w:rsidRPr="00372A20" w:rsidRDefault="00817D75" w:rsidP="009C2D05">
            <w:pPr>
              <w:pStyle w:val="Sinespaciado"/>
              <w:spacing w:line="480" w:lineRule="auto"/>
            </w:pPr>
            <w:r w:rsidRPr="00372A20">
              <w:t>Inspectoría General establecerá una sanción pertinente a la falta y considerando el contexto del estudiante.</w:t>
            </w:r>
          </w:p>
        </w:tc>
        <w:tc>
          <w:tcPr>
            <w:tcW w:w="2213" w:type="dxa"/>
          </w:tcPr>
          <w:p w14:paraId="106DD2D1" w14:textId="77777777" w:rsidR="00817D75" w:rsidRPr="00372A20" w:rsidRDefault="00817D75" w:rsidP="009C2D05">
            <w:pPr>
              <w:pStyle w:val="Sinespaciado"/>
              <w:spacing w:line="480" w:lineRule="auto"/>
            </w:pPr>
            <w:r w:rsidRPr="00372A20">
              <w:t>Inspectoría General</w:t>
            </w:r>
          </w:p>
        </w:tc>
      </w:tr>
      <w:tr w:rsidR="00735DBE" w:rsidRPr="00817D75" w14:paraId="0B93556E" w14:textId="77777777" w:rsidTr="009C2D05">
        <w:tc>
          <w:tcPr>
            <w:tcW w:w="1124" w:type="dxa"/>
          </w:tcPr>
          <w:p w14:paraId="184E0ED5" w14:textId="7BDDA32C" w:rsidR="00735DBE" w:rsidRPr="00372A20" w:rsidRDefault="00735DBE" w:rsidP="009C2D05">
            <w:pPr>
              <w:pStyle w:val="Sinespaciado"/>
              <w:spacing w:line="480" w:lineRule="auto"/>
            </w:pPr>
            <w:r>
              <w:t>6</w:t>
            </w:r>
          </w:p>
        </w:tc>
        <w:tc>
          <w:tcPr>
            <w:tcW w:w="1490" w:type="dxa"/>
          </w:tcPr>
          <w:p w14:paraId="059BBE4D" w14:textId="0B256FC4" w:rsidR="00735DBE" w:rsidRPr="00372A20" w:rsidRDefault="00735DBE" w:rsidP="009C2D05">
            <w:pPr>
              <w:pStyle w:val="Sinespaciado"/>
              <w:spacing w:line="480" w:lineRule="auto"/>
            </w:pPr>
            <w:r>
              <w:t xml:space="preserve">Seguimiento </w:t>
            </w:r>
          </w:p>
        </w:tc>
        <w:tc>
          <w:tcPr>
            <w:tcW w:w="4001" w:type="dxa"/>
          </w:tcPr>
          <w:p w14:paraId="42E036EF" w14:textId="66F66121" w:rsidR="00735DBE" w:rsidRPr="00372A20" w:rsidRDefault="00735DBE" w:rsidP="009C2D05">
            <w:pPr>
              <w:pStyle w:val="Sinespaciado"/>
              <w:spacing w:line="480" w:lineRule="auto"/>
            </w:pPr>
            <w:r>
              <w:t>Inspectoría General realizará seguimiento de la conducta del estudiante por al menos 2 semanas.</w:t>
            </w:r>
          </w:p>
        </w:tc>
        <w:tc>
          <w:tcPr>
            <w:tcW w:w="2213" w:type="dxa"/>
          </w:tcPr>
          <w:p w14:paraId="2EA85A0C" w14:textId="59518893" w:rsidR="00735DBE" w:rsidRPr="00372A20" w:rsidRDefault="00735DBE" w:rsidP="009C2D05">
            <w:pPr>
              <w:pStyle w:val="Sinespaciado"/>
              <w:spacing w:line="480" w:lineRule="auto"/>
            </w:pPr>
            <w:r w:rsidRPr="00372A20">
              <w:t>Inspectoría General</w:t>
            </w:r>
          </w:p>
        </w:tc>
      </w:tr>
      <w:tr w:rsidR="00817D75" w:rsidRPr="00817D75" w14:paraId="5ABC5ACE" w14:textId="77777777" w:rsidTr="009C2D05">
        <w:trPr>
          <w:trHeight w:val="389"/>
        </w:trPr>
        <w:tc>
          <w:tcPr>
            <w:tcW w:w="8828" w:type="dxa"/>
            <w:gridSpan w:val="4"/>
          </w:tcPr>
          <w:p w14:paraId="2ACB77B6" w14:textId="77777777" w:rsidR="00817D75" w:rsidRPr="00817D75" w:rsidRDefault="00817D75" w:rsidP="009C2D05">
            <w:pPr>
              <w:pStyle w:val="Sinespaciado"/>
              <w:spacing w:line="600" w:lineRule="auto"/>
            </w:pPr>
            <w:r w:rsidRPr="00817D75">
              <w:t>*Si el estudiante reitera la falta se aplicará nuevamente el protocolo de falta gravísima.</w:t>
            </w:r>
          </w:p>
        </w:tc>
      </w:tr>
    </w:tbl>
    <w:p w14:paraId="06F47AF0" w14:textId="3D35E235" w:rsidR="00817D75" w:rsidRPr="00AC1338" w:rsidRDefault="00817D75" w:rsidP="00817D75">
      <w:pPr>
        <w:pStyle w:val="Prrafodelista"/>
        <w:spacing w:line="360" w:lineRule="auto"/>
        <w:jc w:val="both"/>
        <w:rPr>
          <w:rFonts w:cstheme="minorHAnsi"/>
          <w:sz w:val="2"/>
          <w:szCs w:val="24"/>
        </w:rPr>
      </w:pPr>
    </w:p>
    <w:p w14:paraId="6C1D0474" w14:textId="4074A706" w:rsidR="00817D75" w:rsidRDefault="00735DBE" w:rsidP="000C59BC">
      <w:pPr>
        <w:pStyle w:val="Ttulo1"/>
        <w:rPr>
          <w:rFonts w:asciiTheme="minorHAnsi" w:hAnsiTheme="minorHAnsi" w:cstheme="minorHAnsi"/>
          <w:color w:val="auto"/>
        </w:rPr>
      </w:pPr>
      <w:bookmarkStart w:id="62" w:name="_Toc235705509"/>
      <w:r w:rsidRPr="000C59BC">
        <w:rPr>
          <w:rFonts w:asciiTheme="minorHAnsi" w:hAnsiTheme="minorHAnsi" w:cstheme="minorHAnsi"/>
          <w:color w:val="auto"/>
        </w:rPr>
        <w:lastRenderedPageBreak/>
        <w:t xml:space="preserve">6.0 </w:t>
      </w:r>
      <w:r w:rsidR="00817D75" w:rsidRPr="000C59BC">
        <w:rPr>
          <w:rFonts w:asciiTheme="minorHAnsi" w:hAnsiTheme="minorHAnsi" w:cstheme="minorHAnsi"/>
          <w:color w:val="auto"/>
        </w:rPr>
        <w:t>APLICACIÓN DE MEDIDAS:</w:t>
      </w:r>
      <w:bookmarkEnd w:id="62"/>
      <w:r w:rsidR="00817D75" w:rsidRPr="000C59BC">
        <w:rPr>
          <w:rFonts w:asciiTheme="minorHAnsi" w:hAnsiTheme="minorHAnsi" w:cstheme="minorHAnsi"/>
          <w:color w:val="auto"/>
        </w:rPr>
        <w:t xml:space="preserve"> </w:t>
      </w:r>
    </w:p>
    <w:p w14:paraId="6772B175" w14:textId="77777777" w:rsidR="009C2D05" w:rsidRPr="003A67D4" w:rsidRDefault="009C2D05" w:rsidP="009C2D05">
      <w:pPr>
        <w:rPr>
          <w:sz w:val="14"/>
          <w:lang w:val="es-ES"/>
        </w:rPr>
      </w:pPr>
    </w:p>
    <w:p w14:paraId="3040C9FB" w14:textId="77777777" w:rsidR="00817D75" w:rsidRPr="00AC1338" w:rsidRDefault="00817D75" w:rsidP="00817D75">
      <w:pPr>
        <w:pStyle w:val="Prrafodelista"/>
        <w:spacing w:line="360" w:lineRule="auto"/>
        <w:jc w:val="both"/>
        <w:rPr>
          <w:rFonts w:cstheme="minorHAnsi"/>
          <w:sz w:val="6"/>
          <w:szCs w:val="24"/>
        </w:rPr>
      </w:pPr>
    </w:p>
    <w:p w14:paraId="40917521" w14:textId="521433E1" w:rsidR="00817D75" w:rsidRPr="00817D75" w:rsidRDefault="00817D75" w:rsidP="00817D75">
      <w:pPr>
        <w:pStyle w:val="Prrafodelista"/>
        <w:spacing w:line="360" w:lineRule="auto"/>
        <w:jc w:val="both"/>
        <w:rPr>
          <w:rFonts w:cstheme="minorHAnsi"/>
          <w:sz w:val="24"/>
          <w:szCs w:val="24"/>
        </w:rPr>
      </w:pPr>
      <w:r w:rsidRPr="00817D75">
        <w:rPr>
          <w:rFonts w:cstheme="minorHAnsi"/>
          <w:sz w:val="24"/>
          <w:szCs w:val="24"/>
        </w:rPr>
        <w:t xml:space="preserve">Estas serán aplicadas sólo una vez que se hayan agotado todos los pasos previos de tratamiento de las faltas, apoyados por los profesores jefes y equipo de profesionales del establecimiento. En estas estrategias se incorporarán a los padres y compañeros de curso de manera de comprometerse en el trabajo de apoyo. </w:t>
      </w:r>
    </w:p>
    <w:p w14:paraId="27474FC0" w14:textId="77777777" w:rsidR="00817D75" w:rsidRPr="00AC1338" w:rsidRDefault="00817D75" w:rsidP="00817D75">
      <w:pPr>
        <w:pStyle w:val="Prrafodelista"/>
        <w:spacing w:line="360" w:lineRule="auto"/>
        <w:jc w:val="both"/>
        <w:rPr>
          <w:rFonts w:cstheme="minorHAnsi"/>
          <w:sz w:val="2"/>
          <w:szCs w:val="24"/>
        </w:rPr>
      </w:pPr>
    </w:p>
    <w:p w14:paraId="75CB4DA4" w14:textId="5FB425EA" w:rsidR="00817D75" w:rsidRPr="00817D75" w:rsidRDefault="00817D75" w:rsidP="00817D75">
      <w:pPr>
        <w:pStyle w:val="Prrafodelista"/>
        <w:spacing w:line="360" w:lineRule="auto"/>
        <w:jc w:val="both"/>
        <w:rPr>
          <w:rFonts w:cstheme="minorHAnsi"/>
          <w:sz w:val="24"/>
          <w:szCs w:val="24"/>
        </w:rPr>
      </w:pPr>
      <w:r w:rsidRPr="00817D75">
        <w:rPr>
          <w:rFonts w:cstheme="minorHAnsi"/>
          <w:sz w:val="24"/>
          <w:szCs w:val="24"/>
        </w:rPr>
        <w:t>Las medidas serán adoptadas con el propósito de ser formativas y eficientes, concordantes con una secuencia lógica de la falta cometida o la vulneración de una norma del establecimiento, acordes con el Reglamento de Convivencia, el Proyecto Educativo Institucional (PEI), sin vulnerar el Derecho a la Educación, ni la Convención de los Derechos del Niño.</w:t>
      </w:r>
    </w:p>
    <w:p w14:paraId="47BD74BB" w14:textId="19AA23BC" w:rsidR="00595B08" w:rsidRPr="00595B08" w:rsidRDefault="00817D75" w:rsidP="00595B08">
      <w:pPr>
        <w:pStyle w:val="Prrafodelista"/>
        <w:spacing w:line="360" w:lineRule="auto"/>
        <w:jc w:val="both"/>
        <w:rPr>
          <w:rFonts w:cstheme="minorHAnsi"/>
          <w:b/>
          <w:i/>
          <w:sz w:val="24"/>
          <w:szCs w:val="24"/>
        </w:rPr>
      </w:pPr>
      <w:r w:rsidRPr="000C59BC">
        <w:rPr>
          <w:rFonts w:cstheme="minorHAnsi"/>
        </w:rPr>
        <w:t xml:space="preserve">Los criterios para la aplicación de las sanciones son: </w:t>
      </w:r>
    </w:p>
    <w:p w14:paraId="4874232B" w14:textId="77777777" w:rsidR="00817D75" w:rsidRPr="00AC1338" w:rsidRDefault="00817D75" w:rsidP="00817D75">
      <w:pPr>
        <w:pStyle w:val="Prrafodelista"/>
        <w:spacing w:line="360" w:lineRule="auto"/>
        <w:jc w:val="both"/>
        <w:rPr>
          <w:rFonts w:cstheme="minorHAnsi"/>
          <w:sz w:val="2"/>
          <w:szCs w:val="24"/>
        </w:rPr>
      </w:pPr>
      <w:r w:rsidRPr="00817D75">
        <w:rPr>
          <w:rFonts w:cstheme="minorHAnsi"/>
          <w:sz w:val="24"/>
          <w:szCs w:val="24"/>
        </w:rPr>
        <w:tab/>
      </w:r>
    </w:p>
    <w:p w14:paraId="2A75F6A0" w14:textId="77777777" w:rsidR="00817D75" w:rsidRPr="00817D75" w:rsidRDefault="00817D75" w:rsidP="006D4983">
      <w:pPr>
        <w:pStyle w:val="Prrafodelista"/>
        <w:numPr>
          <w:ilvl w:val="0"/>
          <w:numId w:val="64"/>
        </w:numPr>
        <w:spacing w:line="360" w:lineRule="auto"/>
        <w:jc w:val="both"/>
        <w:rPr>
          <w:rFonts w:cstheme="minorHAnsi"/>
          <w:sz w:val="24"/>
          <w:szCs w:val="24"/>
        </w:rPr>
      </w:pPr>
      <w:r w:rsidRPr="00817D75">
        <w:rPr>
          <w:rFonts w:cstheme="minorHAnsi"/>
          <w:sz w:val="24"/>
          <w:szCs w:val="24"/>
        </w:rPr>
        <w:t xml:space="preserve">Utilización del diálogo como metodología para la identificación y resolución de los problemas originados. </w:t>
      </w:r>
    </w:p>
    <w:p w14:paraId="0A830EFA" w14:textId="77777777" w:rsidR="00817D75" w:rsidRPr="00817D75" w:rsidRDefault="00817D75" w:rsidP="006D4983">
      <w:pPr>
        <w:pStyle w:val="Prrafodelista"/>
        <w:numPr>
          <w:ilvl w:val="0"/>
          <w:numId w:val="64"/>
        </w:numPr>
        <w:spacing w:line="360" w:lineRule="auto"/>
        <w:jc w:val="both"/>
        <w:rPr>
          <w:rFonts w:cstheme="minorHAnsi"/>
          <w:sz w:val="24"/>
          <w:szCs w:val="24"/>
        </w:rPr>
      </w:pPr>
      <w:r w:rsidRPr="00817D75">
        <w:rPr>
          <w:rFonts w:cstheme="minorHAnsi"/>
          <w:sz w:val="24"/>
          <w:szCs w:val="24"/>
        </w:rPr>
        <w:t>Consideración con el contexto del estudiante.</w:t>
      </w:r>
    </w:p>
    <w:p w14:paraId="60E23ECC" w14:textId="77777777" w:rsidR="00817D75" w:rsidRPr="00817D75" w:rsidRDefault="00817D75" w:rsidP="006D4983">
      <w:pPr>
        <w:pStyle w:val="Prrafodelista"/>
        <w:numPr>
          <w:ilvl w:val="0"/>
          <w:numId w:val="64"/>
        </w:numPr>
        <w:spacing w:line="360" w:lineRule="auto"/>
        <w:jc w:val="both"/>
        <w:rPr>
          <w:rFonts w:cstheme="minorHAnsi"/>
          <w:sz w:val="24"/>
          <w:szCs w:val="24"/>
        </w:rPr>
      </w:pPr>
      <w:r w:rsidRPr="00817D75">
        <w:rPr>
          <w:rFonts w:cstheme="minorHAnsi"/>
          <w:sz w:val="24"/>
          <w:szCs w:val="24"/>
        </w:rPr>
        <w:t>Análisis y reflexión sobre situaciones conflictivas y las causas y posibilidades de prevención.</w:t>
      </w:r>
    </w:p>
    <w:p w14:paraId="628FF7DE" w14:textId="77777777" w:rsidR="00817D75" w:rsidRPr="00817D75" w:rsidRDefault="00817D75" w:rsidP="006D4983">
      <w:pPr>
        <w:pStyle w:val="Prrafodelista"/>
        <w:numPr>
          <w:ilvl w:val="0"/>
          <w:numId w:val="64"/>
        </w:numPr>
        <w:spacing w:line="360" w:lineRule="auto"/>
        <w:jc w:val="both"/>
        <w:rPr>
          <w:rFonts w:cstheme="minorHAnsi"/>
          <w:sz w:val="24"/>
          <w:szCs w:val="24"/>
        </w:rPr>
      </w:pPr>
      <w:r w:rsidRPr="00817D75">
        <w:rPr>
          <w:rFonts w:cstheme="minorHAnsi"/>
          <w:sz w:val="24"/>
          <w:szCs w:val="24"/>
        </w:rPr>
        <w:t xml:space="preserve">Respeto irrestricto a la dignidad de las personas. </w:t>
      </w:r>
    </w:p>
    <w:p w14:paraId="4824DEBB" w14:textId="77777777" w:rsidR="00817D75" w:rsidRPr="00817D75" w:rsidRDefault="00817D75" w:rsidP="006D4983">
      <w:pPr>
        <w:pStyle w:val="Prrafodelista"/>
        <w:numPr>
          <w:ilvl w:val="0"/>
          <w:numId w:val="64"/>
        </w:numPr>
        <w:spacing w:line="360" w:lineRule="auto"/>
        <w:jc w:val="both"/>
        <w:rPr>
          <w:rFonts w:cstheme="minorHAnsi"/>
          <w:sz w:val="24"/>
          <w:szCs w:val="24"/>
        </w:rPr>
      </w:pPr>
      <w:r w:rsidRPr="00817D75">
        <w:rPr>
          <w:rFonts w:cstheme="minorHAnsi"/>
          <w:sz w:val="24"/>
          <w:szCs w:val="24"/>
        </w:rPr>
        <w:t xml:space="preserve">Garantía del derecho de ser escuchado y a formular descargo. </w:t>
      </w:r>
    </w:p>
    <w:p w14:paraId="49819907" w14:textId="77777777" w:rsidR="00817D75" w:rsidRPr="00817D75" w:rsidRDefault="00817D75" w:rsidP="006D4983">
      <w:pPr>
        <w:pStyle w:val="Prrafodelista"/>
        <w:numPr>
          <w:ilvl w:val="0"/>
          <w:numId w:val="64"/>
        </w:numPr>
        <w:spacing w:line="360" w:lineRule="auto"/>
        <w:jc w:val="both"/>
        <w:rPr>
          <w:rFonts w:cstheme="minorHAnsi"/>
          <w:sz w:val="24"/>
          <w:szCs w:val="24"/>
        </w:rPr>
      </w:pPr>
      <w:r w:rsidRPr="00817D75">
        <w:rPr>
          <w:rFonts w:cstheme="minorHAnsi"/>
          <w:sz w:val="24"/>
          <w:szCs w:val="24"/>
        </w:rPr>
        <w:t>Valoración del sentido pedagógico de la sanción.</w:t>
      </w:r>
    </w:p>
    <w:p w14:paraId="0BD88D5E" w14:textId="77777777" w:rsidR="00817D75" w:rsidRPr="00817D75" w:rsidRDefault="00817D75" w:rsidP="006D4983">
      <w:pPr>
        <w:pStyle w:val="Prrafodelista"/>
        <w:numPr>
          <w:ilvl w:val="0"/>
          <w:numId w:val="64"/>
        </w:numPr>
        <w:spacing w:line="360" w:lineRule="auto"/>
        <w:jc w:val="both"/>
        <w:rPr>
          <w:rFonts w:cstheme="minorHAnsi"/>
          <w:sz w:val="24"/>
          <w:szCs w:val="24"/>
        </w:rPr>
      </w:pPr>
      <w:r w:rsidRPr="00817D75">
        <w:rPr>
          <w:rFonts w:cstheme="minorHAnsi"/>
          <w:sz w:val="24"/>
          <w:szCs w:val="24"/>
        </w:rPr>
        <w:t xml:space="preserve">Garantizar la entrega de información de los alumnos (as) sancionados a sus padres y/o apoderados, de manera oportuna. </w:t>
      </w:r>
    </w:p>
    <w:p w14:paraId="69BF6043" w14:textId="05D8C81C" w:rsidR="00817D75" w:rsidRPr="00817D75" w:rsidRDefault="00735DBE" w:rsidP="00817D75">
      <w:pPr>
        <w:pStyle w:val="Prrafodelista"/>
        <w:spacing w:line="360" w:lineRule="auto"/>
        <w:jc w:val="both"/>
        <w:rPr>
          <w:rFonts w:cstheme="minorHAnsi"/>
          <w:sz w:val="24"/>
          <w:szCs w:val="24"/>
        </w:rPr>
      </w:pPr>
      <w:bookmarkStart w:id="63" w:name="_Toc235705510"/>
      <w:r w:rsidRPr="000C59BC">
        <w:rPr>
          <w:rStyle w:val="Ttulo2Car"/>
          <w:rFonts w:asciiTheme="minorHAnsi" w:hAnsiTheme="minorHAnsi" w:cstheme="minorHAnsi"/>
          <w:color w:val="auto"/>
        </w:rPr>
        <w:t>6.1</w:t>
      </w:r>
      <w:r w:rsidR="00316292" w:rsidRPr="000C59BC">
        <w:rPr>
          <w:rStyle w:val="Ttulo2Car"/>
          <w:rFonts w:asciiTheme="minorHAnsi" w:hAnsiTheme="minorHAnsi" w:cstheme="minorHAnsi"/>
          <w:color w:val="auto"/>
        </w:rPr>
        <w:t>.</w:t>
      </w:r>
      <w:r w:rsidRPr="000C59BC">
        <w:rPr>
          <w:rStyle w:val="Ttulo2Car"/>
          <w:rFonts w:asciiTheme="minorHAnsi" w:hAnsiTheme="minorHAnsi" w:cstheme="minorHAnsi"/>
          <w:color w:val="auto"/>
        </w:rPr>
        <w:t xml:space="preserve">1 </w:t>
      </w:r>
      <w:r w:rsidR="00817D75" w:rsidRPr="000C59BC">
        <w:rPr>
          <w:rStyle w:val="Ttulo2Car"/>
          <w:rFonts w:asciiTheme="minorHAnsi" w:hAnsiTheme="minorHAnsi" w:cstheme="minorHAnsi"/>
          <w:color w:val="auto"/>
        </w:rPr>
        <w:t>Medidas Formativas:</w:t>
      </w:r>
      <w:bookmarkEnd w:id="63"/>
      <w:r w:rsidR="00817D75" w:rsidRPr="000C59BC">
        <w:rPr>
          <w:rFonts w:cstheme="minorHAnsi"/>
          <w:sz w:val="24"/>
          <w:szCs w:val="24"/>
        </w:rPr>
        <w:t xml:space="preserve">  </w:t>
      </w:r>
      <w:r w:rsidR="00817D75" w:rsidRPr="00817D75">
        <w:rPr>
          <w:rFonts w:cstheme="minorHAnsi"/>
          <w:sz w:val="24"/>
          <w:szCs w:val="24"/>
        </w:rPr>
        <w:t xml:space="preserve">Son acciones o intervenciones educativas que tienen como objetivo generar una condición que le permitan al estudiante asumir un cambio de actitud, tomar conciencia de las consecuencias de sus actos y de hacerse responsable de sus actos, además de desarrollar compromisos genuinos de reparación de daños. Todas deben realizarse en horarios de recreo, o posterior a la </w:t>
      </w:r>
      <w:r w:rsidR="00817D75" w:rsidRPr="00817D75">
        <w:rPr>
          <w:rFonts w:cstheme="minorHAnsi"/>
          <w:sz w:val="24"/>
          <w:szCs w:val="24"/>
        </w:rPr>
        <w:lastRenderedPageBreak/>
        <w:t>salida de sus clases, para no afectar ni retrasar su proceso de aprendizaje.  Los tipos de medidas formativas que se podrán aplicar son las siguientes:</w:t>
      </w:r>
    </w:p>
    <w:p w14:paraId="6DDCE046" w14:textId="77777777" w:rsidR="00817D75" w:rsidRPr="00AC1338" w:rsidRDefault="00817D75" w:rsidP="00817D75">
      <w:pPr>
        <w:pStyle w:val="Prrafodelista"/>
        <w:spacing w:line="360" w:lineRule="auto"/>
        <w:jc w:val="both"/>
        <w:rPr>
          <w:rFonts w:cstheme="minorHAnsi"/>
          <w:sz w:val="4"/>
          <w:szCs w:val="24"/>
        </w:rPr>
      </w:pPr>
    </w:p>
    <w:p w14:paraId="4D94D9E3" w14:textId="77777777" w:rsidR="00817D75" w:rsidRPr="00817D75" w:rsidRDefault="00817D75" w:rsidP="00817D75">
      <w:pPr>
        <w:pStyle w:val="Prrafodelista"/>
        <w:spacing w:line="360" w:lineRule="auto"/>
        <w:jc w:val="both"/>
        <w:rPr>
          <w:rFonts w:cstheme="minorHAnsi"/>
          <w:sz w:val="24"/>
          <w:szCs w:val="24"/>
        </w:rPr>
      </w:pPr>
      <w:r w:rsidRPr="00372A20">
        <w:rPr>
          <w:rFonts w:cstheme="minorHAnsi"/>
          <w:b/>
          <w:sz w:val="24"/>
          <w:szCs w:val="24"/>
        </w:rPr>
        <w:t>Conversación con el estudiante</w:t>
      </w:r>
      <w:r w:rsidRPr="00817D75">
        <w:rPr>
          <w:rFonts w:cstheme="minorHAnsi"/>
          <w:sz w:val="24"/>
          <w:szCs w:val="24"/>
        </w:rPr>
        <w:t xml:space="preserve">: Consiste en un proceso que busca comprender las razones detrás de sus acciones y encontrar soluciones para mejorar su comportamiento, buscando entender su punto de vista sobre la situación. Se exploran los posibles factores que contribuyen al comportamiento del estudiante, como problemas personales, dificultades académicas o conflictos con compañeros. </w:t>
      </w:r>
    </w:p>
    <w:p w14:paraId="6277A810" w14:textId="77777777" w:rsidR="00817D75" w:rsidRPr="00817D75" w:rsidRDefault="00817D75" w:rsidP="00817D75">
      <w:pPr>
        <w:pStyle w:val="Prrafodelista"/>
        <w:spacing w:line="360" w:lineRule="auto"/>
        <w:jc w:val="both"/>
        <w:rPr>
          <w:rFonts w:cstheme="minorHAnsi"/>
          <w:sz w:val="24"/>
          <w:szCs w:val="24"/>
        </w:rPr>
      </w:pPr>
      <w:r w:rsidRPr="00372A20">
        <w:rPr>
          <w:rFonts w:cstheme="minorHAnsi"/>
          <w:b/>
          <w:sz w:val="24"/>
          <w:szCs w:val="24"/>
        </w:rPr>
        <w:t>Carta de Compromiso</w:t>
      </w:r>
      <w:r w:rsidRPr="00817D75">
        <w:rPr>
          <w:rFonts w:cstheme="minorHAnsi"/>
          <w:sz w:val="24"/>
          <w:szCs w:val="24"/>
        </w:rPr>
        <w:t>: Es un acuerdo formal, generalmente escrito, entre dos o más partes, en el que una persona se compromete a realizar cambios específicos en su comportamiento. Este tipo de carta se utiliza en diversos contextos, como el escolar, laboral, familiar o incluso en el ámbito personal.</w:t>
      </w:r>
    </w:p>
    <w:p w14:paraId="23775C69" w14:textId="77777777" w:rsidR="00817D75" w:rsidRPr="00817D75" w:rsidRDefault="00817D75" w:rsidP="00817D75">
      <w:pPr>
        <w:pStyle w:val="Prrafodelista"/>
        <w:spacing w:line="360" w:lineRule="auto"/>
        <w:jc w:val="both"/>
        <w:rPr>
          <w:rFonts w:cstheme="minorHAnsi"/>
          <w:sz w:val="24"/>
          <w:szCs w:val="24"/>
        </w:rPr>
      </w:pPr>
      <w:r w:rsidRPr="00372A20">
        <w:rPr>
          <w:rFonts w:cstheme="minorHAnsi"/>
          <w:b/>
          <w:sz w:val="24"/>
          <w:szCs w:val="24"/>
        </w:rPr>
        <w:t>Derivación:</w:t>
      </w:r>
      <w:r w:rsidRPr="00817D75">
        <w:rPr>
          <w:rFonts w:cstheme="minorHAnsi"/>
          <w:sz w:val="24"/>
          <w:szCs w:val="24"/>
        </w:rPr>
        <w:t xml:space="preserve"> Derivación del estudiante, previa autorización del apoderado, a dupla psicosocial, que puede ser psicólogo(a), Asistente social o programa de apoyo.</w:t>
      </w:r>
    </w:p>
    <w:p w14:paraId="3520DF84" w14:textId="77777777" w:rsidR="00817D75" w:rsidRPr="00817D75" w:rsidRDefault="00817D75" w:rsidP="00817D75">
      <w:pPr>
        <w:pStyle w:val="Prrafodelista"/>
        <w:spacing w:line="360" w:lineRule="auto"/>
        <w:jc w:val="both"/>
        <w:rPr>
          <w:rFonts w:cstheme="minorHAnsi"/>
          <w:sz w:val="24"/>
          <w:szCs w:val="24"/>
        </w:rPr>
      </w:pPr>
      <w:r w:rsidRPr="00372A20">
        <w:rPr>
          <w:rFonts w:cstheme="minorHAnsi"/>
          <w:b/>
          <w:sz w:val="24"/>
          <w:szCs w:val="24"/>
        </w:rPr>
        <w:t>Trabajo Formativo</w:t>
      </w:r>
      <w:r w:rsidRPr="00817D75">
        <w:rPr>
          <w:rFonts w:cstheme="minorHAnsi"/>
          <w:sz w:val="24"/>
          <w:szCs w:val="24"/>
        </w:rPr>
        <w:t>: Consiste en dar un trabajo al estudiante relacionado con la falta cometida, el que debe ser entregado en el plazo de 1 semana. El trabajo debe ser realizado fuera del horario de clases y puede ser relativo al contenido que se está trabajando en clases o relativo al valor que se está transgrediendo, lo que será determinado por el docente y/o funcionario que aplica la medida.</w:t>
      </w:r>
    </w:p>
    <w:p w14:paraId="492BADB5" w14:textId="77777777" w:rsidR="00817D75" w:rsidRPr="00817D75" w:rsidRDefault="00817D75" w:rsidP="00817D75">
      <w:pPr>
        <w:pStyle w:val="Prrafodelista"/>
        <w:spacing w:line="360" w:lineRule="auto"/>
        <w:jc w:val="both"/>
        <w:rPr>
          <w:rFonts w:cstheme="minorHAnsi"/>
          <w:sz w:val="24"/>
          <w:szCs w:val="24"/>
        </w:rPr>
      </w:pPr>
      <w:r w:rsidRPr="00372A20">
        <w:rPr>
          <w:rFonts w:cstheme="minorHAnsi"/>
          <w:b/>
          <w:sz w:val="24"/>
          <w:szCs w:val="24"/>
        </w:rPr>
        <w:t>Trabajo Comunitario</w:t>
      </w:r>
      <w:r w:rsidRPr="00817D75">
        <w:rPr>
          <w:rFonts w:cstheme="minorHAnsi"/>
          <w:sz w:val="24"/>
          <w:szCs w:val="24"/>
        </w:rPr>
        <w:t>: Consiste en que el estudiante colabore en una actividad que beneficie a la comunidad educativa a la que pertenece. Por ejemplo, ayudar en limpieza de su sala, limpieza de baños de su ciclo, limpieza de casino, limpieza de su patio, limpieza de vidrios, ayudar a sacar la basura al personal de aseo, entre otros similares. Ayudar en la fotocopiadora. El tiempo de trabajo estará determinado por el tipo de falta.</w:t>
      </w:r>
    </w:p>
    <w:p w14:paraId="2BB3E208" w14:textId="77777777" w:rsidR="00817D75" w:rsidRPr="00817D75" w:rsidRDefault="00817D75" w:rsidP="00817D75">
      <w:pPr>
        <w:pStyle w:val="Prrafodelista"/>
        <w:spacing w:line="360" w:lineRule="auto"/>
        <w:jc w:val="both"/>
        <w:rPr>
          <w:rFonts w:cstheme="minorHAnsi"/>
          <w:sz w:val="24"/>
          <w:szCs w:val="24"/>
        </w:rPr>
      </w:pPr>
      <w:r w:rsidRPr="00372A20">
        <w:rPr>
          <w:rFonts w:cstheme="minorHAnsi"/>
          <w:b/>
          <w:sz w:val="24"/>
          <w:szCs w:val="24"/>
        </w:rPr>
        <w:t>Trabajo Pedagógico</w:t>
      </w:r>
      <w:r w:rsidRPr="00817D75">
        <w:rPr>
          <w:rFonts w:cstheme="minorHAnsi"/>
          <w:sz w:val="24"/>
          <w:szCs w:val="24"/>
        </w:rPr>
        <w:t xml:space="preserve">: Contempla realizar un trabajo pedagógico (guía de ejercicios, ensayo, u otro similar a determinar según la falta), que se deberá realizar fuera del horario de clases en dependencias del establecimiento, de preferencia la biblioteca escolar CRA. El tiempo de trabajo estará determinado por el tipo de falta. </w:t>
      </w:r>
    </w:p>
    <w:p w14:paraId="2EF30840" w14:textId="77777777" w:rsidR="00817D75" w:rsidRPr="00817D75" w:rsidRDefault="00817D75" w:rsidP="00817D75">
      <w:pPr>
        <w:pStyle w:val="Prrafodelista"/>
        <w:spacing w:line="360" w:lineRule="auto"/>
        <w:jc w:val="both"/>
        <w:rPr>
          <w:rFonts w:cstheme="minorHAnsi"/>
          <w:sz w:val="24"/>
          <w:szCs w:val="24"/>
        </w:rPr>
      </w:pPr>
      <w:r w:rsidRPr="00817D75">
        <w:rPr>
          <w:rFonts w:cstheme="minorHAnsi"/>
          <w:sz w:val="24"/>
          <w:szCs w:val="24"/>
        </w:rPr>
        <w:lastRenderedPageBreak/>
        <w:t xml:space="preserve"> </w:t>
      </w:r>
      <w:r w:rsidRPr="00372A20">
        <w:rPr>
          <w:rFonts w:cstheme="minorHAnsi"/>
          <w:b/>
          <w:sz w:val="24"/>
          <w:szCs w:val="24"/>
        </w:rPr>
        <w:t>Programa de Acompañamiento</w:t>
      </w:r>
      <w:r w:rsidRPr="00817D75">
        <w:rPr>
          <w:rFonts w:cstheme="minorHAnsi"/>
          <w:sz w:val="24"/>
          <w:szCs w:val="24"/>
        </w:rPr>
        <w:t xml:space="preserve">: Es un proceso de acompañamiento que brinda ayuda y apoyo personal y/o grupal para solucionar dificultades de convivencia escolar, con el propósito de darle seguimiento al alumno en la superación de sus dificultades. La cantidad de sesiones estará determinada según el tipo de falta. En algunos casos, luego del programa de acompañamiento, podrían definirse acciones adicionales.  </w:t>
      </w:r>
    </w:p>
    <w:p w14:paraId="3C9053B2" w14:textId="77777777" w:rsidR="00817D75" w:rsidRPr="00AC1338" w:rsidRDefault="00817D75" w:rsidP="00817D75">
      <w:pPr>
        <w:pStyle w:val="Prrafodelista"/>
        <w:spacing w:line="360" w:lineRule="auto"/>
        <w:jc w:val="both"/>
        <w:rPr>
          <w:rFonts w:cstheme="minorHAnsi"/>
          <w:sz w:val="4"/>
          <w:szCs w:val="24"/>
        </w:rPr>
      </w:pPr>
    </w:p>
    <w:p w14:paraId="07E7A258" w14:textId="68E64905" w:rsidR="00817D75" w:rsidRPr="00817D75" w:rsidRDefault="00735DBE" w:rsidP="00817D75">
      <w:pPr>
        <w:pStyle w:val="Prrafodelista"/>
        <w:spacing w:line="360" w:lineRule="auto"/>
        <w:jc w:val="both"/>
        <w:rPr>
          <w:rFonts w:cstheme="minorHAnsi"/>
          <w:sz w:val="24"/>
          <w:szCs w:val="24"/>
        </w:rPr>
      </w:pPr>
      <w:bookmarkStart w:id="64" w:name="_Toc235705511"/>
      <w:r w:rsidRPr="00AF3674">
        <w:rPr>
          <w:rStyle w:val="Ttulo2Car"/>
          <w:rFonts w:asciiTheme="minorHAnsi" w:hAnsiTheme="minorHAnsi" w:cstheme="minorHAnsi"/>
          <w:color w:val="auto"/>
          <w:sz w:val="24"/>
        </w:rPr>
        <w:t>6.1</w:t>
      </w:r>
      <w:r w:rsidR="00316292" w:rsidRPr="00AF3674">
        <w:rPr>
          <w:rStyle w:val="Ttulo2Car"/>
          <w:rFonts w:asciiTheme="minorHAnsi" w:hAnsiTheme="minorHAnsi" w:cstheme="minorHAnsi"/>
          <w:color w:val="auto"/>
          <w:sz w:val="24"/>
        </w:rPr>
        <w:t>.</w:t>
      </w:r>
      <w:r w:rsidRPr="00AF3674">
        <w:rPr>
          <w:rStyle w:val="Ttulo2Car"/>
          <w:rFonts w:asciiTheme="minorHAnsi" w:hAnsiTheme="minorHAnsi" w:cstheme="minorHAnsi"/>
          <w:color w:val="auto"/>
          <w:sz w:val="24"/>
        </w:rPr>
        <w:t xml:space="preserve">2 </w:t>
      </w:r>
      <w:r w:rsidR="00817D75" w:rsidRPr="00AF3674">
        <w:rPr>
          <w:rStyle w:val="Ttulo2Car"/>
          <w:rFonts w:asciiTheme="minorHAnsi" w:hAnsiTheme="minorHAnsi" w:cstheme="minorHAnsi"/>
          <w:color w:val="auto"/>
          <w:sz w:val="24"/>
        </w:rPr>
        <w:t>Medidas Reparatorias</w:t>
      </w:r>
      <w:bookmarkEnd w:id="64"/>
      <w:r w:rsidR="00817D75" w:rsidRPr="00817D75">
        <w:rPr>
          <w:rFonts w:cstheme="minorHAnsi"/>
          <w:sz w:val="24"/>
          <w:szCs w:val="24"/>
        </w:rPr>
        <w:t xml:space="preserve">: Estas medidas forman parte del proceso formativo, debiendo ser acordadas con los estudiantes y/o su apoderado. Son gestos y/o acciones que deberá implementar la persona que cometió una falta, y con ello restituir simbólicamente o concretamente el daño causado con la posibilidad de enmendar el vínculo con empatía y comprensión hacia la persona afectada. Serán llevadas a cabo por el estudiante que cometió el daño y/o sus padres o apoderados si es el caso. </w:t>
      </w:r>
    </w:p>
    <w:p w14:paraId="5C4BB2CE" w14:textId="77777777" w:rsidR="00817D75" w:rsidRPr="00372A20" w:rsidRDefault="00817D75" w:rsidP="00817D75">
      <w:pPr>
        <w:pStyle w:val="Prrafodelista"/>
        <w:spacing w:line="360" w:lineRule="auto"/>
        <w:jc w:val="both"/>
        <w:rPr>
          <w:rFonts w:cstheme="minorHAnsi"/>
          <w:b/>
          <w:sz w:val="24"/>
          <w:szCs w:val="24"/>
        </w:rPr>
      </w:pPr>
      <w:r w:rsidRPr="00372A20">
        <w:rPr>
          <w:rFonts w:cstheme="minorHAnsi"/>
          <w:b/>
          <w:sz w:val="24"/>
          <w:szCs w:val="24"/>
        </w:rPr>
        <w:t xml:space="preserve">Los tipos de medidas reparatorias que se podrán aplicar son las siguientes: </w:t>
      </w:r>
    </w:p>
    <w:p w14:paraId="5F176273" w14:textId="77777777" w:rsidR="00817D75" w:rsidRPr="00AC1338" w:rsidRDefault="00817D75" w:rsidP="00817D75">
      <w:pPr>
        <w:pStyle w:val="Prrafodelista"/>
        <w:spacing w:line="360" w:lineRule="auto"/>
        <w:jc w:val="both"/>
        <w:rPr>
          <w:rFonts w:cstheme="minorHAnsi"/>
          <w:sz w:val="2"/>
          <w:szCs w:val="24"/>
        </w:rPr>
      </w:pPr>
    </w:p>
    <w:p w14:paraId="1F28B8E9" w14:textId="77777777" w:rsidR="00817D75" w:rsidRPr="00817D75" w:rsidRDefault="00817D75" w:rsidP="00817D75">
      <w:pPr>
        <w:pStyle w:val="Prrafodelista"/>
        <w:spacing w:line="360" w:lineRule="auto"/>
        <w:jc w:val="both"/>
        <w:rPr>
          <w:rFonts w:cstheme="minorHAnsi"/>
          <w:sz w:val="24"/>
          <w:szCs w:val="24"/>
        </w:rPr>
      </w:pPr>
      <w:r w:rsidRPr="00372A20">
        <w:rPr>
          <w:rFonts w:cstheme="minorHAnsi"/>
          <w:b/>
          <w:sz w:val="24"/>
          <w:szCs w:val="24"/>
        </w:rPr>
        <w:t>Solicitud de disculpas y reconocimiento de la falta</w:t>
      </w:r>
      <w:r w:rsidRPr="00817D75">
        <w:rPr>
          <w:rFonts w:cstheme="minorHAnsi"/>
          <w:sz w:val="24"/>
          <w:szCs w:val="24"/>
        </w:rPr>
        <w:t xml:space="preserve">: Pueden ser en privado con el afectado y un testigo de fe o en público y un testigo de fe. </w:t>
      </w:r>
    </w:p>
    <w:p w14:paraId="784A8208" w14:textId="77777777" w:rsidR="00817D75" w:rsidRPr="00817D75" w:rsidRDefault="00817D75" w:rsidP="00817D75">
      <w:pPr>
        <w:pStyle w:val="Prrafodelista"/>
        <w:spacing w:line="360" w:lineRule="auto"/>
        <w:jc w:val="both"/>
        <w:rPr>
          <w:rFonts w:cstheme="minorHAnsi"/>
          <w:sz w:val="24"/>
          <w:szCs w:val="24"/>
        </w:rPr>
      </w:pPr>
      <w:r w:rsidRPr="00372A20">
        <w:rPr>
          <w:rFonts w:cstheme="minorHAnsi"/>
          <w:b/>
          <w:sz w:val="24"/>
          <w:szCs w:val="24"/>
        </w:rPr>
        <w:t>Reparación del daño causado</w:t>
      </w:r>
      <w:r w:rsidRPr="00817D75">
        <w:rPr>
          <w:rFonts w:cstheme="minorHAnsi"/>
          <w:sz w:val="24"/>
          <w:szCs w:val="24"/>
        </w:rPr>
        <w:t xml:space="preserve">: Se arregla el daño por parte del o los alumnos que lo provocaron. </w:t>
      </w:r>
    </w:p>
    <w:p w14:paraId="5D6B605F" w14:textId="77777777" w:rsidR="00817D75" w:rsidRPr="00817D75" w:rsidRDefault="00817D75" w:rsidP="00817D75">
      <w:pPr>
        <w:pStyle w:val="Prrafodelista"/>
        <w:spacing w:line="360" w:lineRule="auto"/>
        <w:jc w:val="both"/>
        <w:rPr>
          <w:rFonts w:cstheme="minorHAnsi"/>
          <w:sz w:val="24"/>
          <w:szCs w:val="24"/>
        </w:rPr>
      </w:pPr>
      <w:r w:rsidRPr="00372A20">
        <w:rPr>
          <w:rFonts w:cstheme="minorHAnsi"/>
          <w:b/>
          <w:sz w:val="24"/>
          <w:szCs w:val="24"/>
        </w:rPr>
        <w:t>Reposición de un bien dañado por otro de iguales características</w:t>
      </w:r>
      <w:r w:rsidRPr="00817D75">
        <w:rPr>
          <w:rFonts w:cstheme="minorHAnsi"/>
          <w:sz w:val="24"/>
          <w:szCs w:val="24"/>
        </w:rPr>
        <w:t xml:space="preserve">: La escuela debe indicar cuales son las características del bien dañado, para que el apoderado lo adquiera en forma particular y luego entregue a quien era dueño del bien dañado. </w:t>
      </w:r>
    </w:p>
    <w:p w14:paraId="7B5CF2E7" w14:textId="0DB27BF9" w:rsidR="00817D75" w:rsidRDefault="00817D75" w:rsidP="00817D75">
      <w:pPr>
        <w:pStyle w:val="Prrafodelista"/>
        <w:spacing w:line="360" w:lineRule="auto"/>
        <w:jc w:val="both"/>
        <w:rPr>
          <w:rFonts w:cstheme="minorHAnsi"/>
          <w:sz w:val="24"/>
          <w:szCs w:val="24"/>
        </w:rPr>
      </w:pPr>
      <w:r w:rsidRPr="00372A20">
        <w:rPr>
          <w:rFonts w:cstheme="minorHAnsi"/>
          <w:b/>
          <w:sz w:val="24"/>
          <w:szCs w:val="24"/>
        </w:rPr>
        <w:t>Pago en dinero del daño causado a un bien:</w:t>
      </w:r>
      <w:r w:rsidRPr="00817D75">
        <w:rPr>
          <w:rFonts w:cstheme="minorHAnsi"/>
          <w:sz w:val="24"/>
          <w:szCs w:val="24"/>
        </w:rPr>
        <w:t xml:space="preserve"> El pago en dinero lo debe hacer el apoderado y cubriendo todo lo que indique el colegio teniendo al menos 3 cotizaciones de las reparaciones o compra de un bien nuevo, salvo los casos en donde no exista una cantidad de proveedores suficiente para tener esa cantidad de cotizaciones.</w:t>
      </w:r>
    </w:p>
    <w:p w14:paraId="134AC931" w14:textId="277A1881" w:rsidR="003A67D4" w:rsidRDefault="003A67D4" w:rsidP="00817D75">
      <w:pPr>
        <w:pStyle w:val="Prrafodelista"/>
        <w:spacing w:line="360" w:lineRule="auto"/>
        <w:jc w:val="both"/>
        <w:rPr>
          <w:rFonts w:cstheme="minorHAnsi"/>
          <w:sz w:val="24"/>
          <w:szCs w:val="24"/>
        </w:rPr>
      </w:pPr>
    </w:p>
    <w:p w14:paraId="120AD745" w14:textId="77777777" w:rsidR="003A67D4" w:rsidRPr="00817D75" w:rsidRDefault="003A67D4" w:rsidP="00817D75">
      <w:pPr>
        <w:pStyle w:val="Prrafodelista"/>
        <w:spacing w:line="360" w:lineRule="auto"/>
        <w:jc w:val="both"/>
        <w:rPr>
          <w:rFonts w:cstheme="minorHAnsi"/>
          <w:sz w:val="24"/>
          <w:szCs w:val="24"/>
        </w:rPr>
      </w:pPr>
    </w:p>
    <w:p w14:paraId="37DF7251" w14:textId="77777777" w:rsidR="00817D75" w:rsidRPr="00AC1338" w:rsidRDefault="00817D75" w:rsidP="00817D75">
      <w:pPr>
        <w:pStyle w:val="Prrafodelista"/>
        <w:spacing w:line="360" w:lineRule="auto"/>
        <w:jc w:val="both"/>
        <w:rPr>
          <w:rFonts w:cstheme="minorHAnsi"/>
          <w:sz w:val="2"/>
          <w:szCs w:val="24"/>
        </w:rPr>
      </w:pPr>
    </w:p>
    <w:p w14:paraId="12316492" w14:textId="7152E822" w:rsidR="00817D75" w:rsidRPr="000C59BC" w:rsidRDefault="00735DBE" w:rsidP="000C59BC">
      <w:pPr>
        <w:pStyle w:val="Ttulo2"/>
        <w:rPr>
          <w:rFonts w:asciiTheme="minorHAnsi" w:hAnsiTheme="minorHAnsi" w:cstheme="minorHAnsi"/>
          <w:color w:val="auto"/>
        </w:rPr>
      </w:pPr>
      <w:bookmarkStart w:id="65" w:name="_Toc235705512"/>
      <w:r w:rsidRPr="000C59BC">
        <w:rPr>
          <w:rFonts w:asciiTheme="minorHAnsi" w:hAnsiTheme="minorHAnsi" w:cstheme="minorHAnsi"/>
          <w:color w:val="auto"/>
        </w:rPr>
        <w:lastRenderedPageBreak/>
        <w:t>6.1</w:t>
      </w:r>
      <w:r w:rsidR="00316292" w:rsidRPr="000C59BC">
        <w:rPr>
          <w:rFonts w:asciiTheme="minorHAnsi" w:hAnsiTheme="minorHAnsi" w:cstheme="minorHAnsi"/>
          <w:color w:val="auto"/>
        </w:rPr>
        <w:t>.</w:t>
      </w:r>
      <w:r w:rsidRPr="000C59BC">
        <w:rPr>
          <w:rFonts w:asciiTheme="minorHAnsi" w:hAnsiTheme="minorHAnsi" w:cstheme="minorHAnsi"/>
          <w:color w:val="auto"/>
        </w:rPr>
        <w:t xml:space="preserve">3 </w:t>
      </w:r>
      <w:r w:rsidR="00817D75" w:rsidRPr="000C59BC">
        <w:rPr>
          <w:rFonts w:asciiTheme="minorHAnsi" w:hAnsiTheme="minorHAnsi" w:cstheme="minorHAnsi"/>
          <w:color w:val="auto"/>
        </w:rPr>
        <w:t>Medidas Disciplinarias:</w:t>
      </w:r>
      <w:bookmarkEnd w:id="65"/>
    </w:p>
    <w:p w14:paraId="0BEBF209" w14:textId="77777777" w:rsidR="00817D75" w:rsidRPr="00AC1338" w:rsidRDefault="00817D75" w:rsidP="00817D75">
      <w:pPr>
        <w:pStyle w:val="Prrafodelista"/>
        <w:spacing w:line="360" w:lineRule="auto"/>
        <w:jc w:val="both"/>
        <w:rPr>
          <w:rFonts w:cstheme="minorHAnsi"/>
          <w:sz w:val="8"/>
          <w:szCs w:val="24"/>
        </w:rPr>
      </w:pPr>
    </w:p>
    <w:p w14:paraId="75B0F133" w14:textId="77777777" w:rsidR="00817D75" w:rsidRPr="00817D75" w:rsidRDefault="00817D75" w:rsidP="00817D75">
      <w:pPr>
        <w:pStyle w:val="Prrafodelista"/>
        <w:spacing w:line="360" w:lineRule="auto"/>
        <w:jc w:val="both"/>
        <w:rPr>
          <w:rFonts w:cstheme="minorHAnsi"/>
          <w:sz w:val="24"/>
          <w:szCs w:val="24"/>
        </w:rPr>
      </w:pPr>
      <w:r w:rsidRPr="00372A20">
        <w:rPr>
          <w:rFonts w:cstheme="minorHAnsi"/>
          <w:b/>
          <w:sz w:val="24"/>
          <w:szCs w:val="24"/>
        </w:rPr>
        <w:t>Llamado de atención</w:t>
      </w:r>
      <w:r w:rsidRPr="00817D75">
        <w:rPr>
          <w:rFonts w:cstheme="minorHAnsi"/>
          <w:sz w:val="24"/>
          <w:szCs w:val="24"/>
        </w:rPr>
        <w:t xml:space="preserve">: La aplica cualquier miembro de la comunidad educativa, personal docente y no docente. Será de carácter formativo y se le deberá explicar al alumno el motivo del llamado de atención e invitarlo a que no reitere la conducta. </w:t>
      </w:r>
    </w:p>
    <w:p w14:paraId="202218A2" w14:textId="77777777" w:rsidR="00817D75" w:rsidRPr="00817D75" w:rsidRDefault="00817D75" w:rsidP="00817D75">
      <w:pPr>
        <w:pStyle w:val="Prrafodelista"/>
        <w:spacing w:line="360" w:lineRule="auto"/>
        <w:jc w:val="both"/>
        <w:rPr>
          <w:rFonts w:cstheme="minorHAnsi"/>
          <w:sz w:val="24"/>
          <w:szCs w:val="24"/>
        </w:rPr>
      </w:pPr>
      <w:r w:rsidRPr="00372A20">
        <w:rPr>
          <w:rFonts w:cstheme="minorHAnsi"/>
          <w:b/>
          <w:sz w:val="24"/>
          <w:szCs w:val="24"/>
        </w:rPr>
        <w:t>Anotación en el libro de clases</w:t>
      </w:r>
      <w:r w:rsidRPr="00817D75">
        <w:rPr>
          <w:rFonts w:cstheme="minorHAnsi"/>
          <w:sz w:val="24"/>
          <w:szCs w:val="24"/>
        </w:rPr>
        <w:t xml:space="preserve">: El profesor de asignatura, el profesor jefe, inspector, encargado de convivencia, orientador o directivo, dejan constancia en la Hoja de Vida del alumno, en el respectivo libro de clases y/o documento de entrevista, de cualquier hecho cometido por el alumno. Se informa al apoderado por escrito, vía comunicado institucional, según sea la gravedad de los hechos. La acumulación de anotaciones negativas </w:t>
      </w:r>
    </w:p>
    <w:p w14:paraId="5717AFEE" w14:textId="77777777" w:rsidR="00817D75" w:rsidRPr="00817D75" w:rsidRDefault="00817D75" w:rsidP="00817D75">
      <w:pPr>
        <w:pStyle w:val="Prrafodelista"/>
        <w:spacing w:line="360" w:lineRule="auto"/>
        <w:jc w:val="both"/>
        <w:rPr>
          <w:rFonts w:cstheme="minorHAnsi"/>
          <w:sz w:val="24"/>
          <w:szCs w:val="24"/>
        </w:rPr>
      </w:pPr>
      <w:r w:rsidRPr="00372A20">
        <w:rPr>
          <w:rFonts w:cstheme="minorHAnsi"/>
          <w:b/>
          <w:sz w:val="24"/>
          <w:szCs w:val="24"/>
        </w:rPr>
        <w:t>Citación al apoderado:</w:t>
      </w:r>
      <w:r w:rsidRPr="00817D75">
        <w:rPr>
          <w:rFonts w:cstheme="minorHAnsi"/>
          <w:sz w:val="24"/>
          <w:szCs w:val="24"/>
        </w:rPr>
        <w:t xml:space="preserve"> (con o sin el alumno presente). Según sean los casos, gravedad de la falta o reiteración de ellas, se citará al apoderado, ya sea por profesor de asignatura o profesor jefe, Inspector de Ciclo, Encargado de Convivencia, Inspectoría General, Directora dependiendo de lo ocurrido. Se firma un documento de entrevista, compromiso simple u otra medida, si el caso así lo requiere.</w:t>
      </w:r>
    </w:p>
    <w:p w14:paraId="42C51653" w14:textId="77777777" w:rsidR="00817D75" w:rsidRPr="00817D75" w:rsidRDefault="00817D75" w:rsidP="00817D75">
      <w:pPr>
        <w:pStyle w:val="Prrafodelista"/>
        <w:spacing w:line="360" w:lineRule="auto"/>
        <w:jc w:val="both"/>
        <w:rPr>
          <w:rFonts w:cstheme="minorHAnsi"/>
          <w:sz w:val="24"/>
          <w:szCs w:val="24"/>
        </w:rPr>
      </w:pPr>
      <w:r w:rsidRPr="00372A20">
        <w:rPr>
          <w:rFonts w:cstheme="minorHAnsi"/>
          <w:b/>
          <w:sz w:val="24"/>
          <w:szCs w:val="24"/>
        </w:rPr>
        <w:t>Generación de carta de compromiso:</w:t>
      </w:r>
      <w:r w:rsidRPr="00817D75">
        <w:rPr>
          <w:rFonts w:cstheme="minorHAnsi"/>
          <w:sz w:val="24"/>
          <w:szCs w:val="24"/>
        </w:rPr>
        <w:t xml:space="preserve"> El alumno firma dicho compromiso, ante el Profesor Jefe, Encargado de Convivencia, Inspectora General según corresponda, y deben realizar el seguimiento de dicho cumplimiento.</w:t>
      </w:r>
    </w:p>
    <w:p w14:paraId="1DF65854" w14:textId="67539E8C" w:rsidR="00817D75" w:rsidRDefault="00817D75" w:rsidP="00817D75">
      <w:pPr>
        <w:pStyle w:val="Prrafodelista"/>
        <w:spacing w:line="360" w:lineRule="auto"/>
        <w:jc w:val="both"/>
        <w:rPr>
          <w:rFonts w:cstheme="minorHAnsi"/>
          <w:sz w:val="24"/>
          <w:szCs w:val="24"/>
        </w:rPr>
      </w:pPr>
    </w:p>
    <w:p w14:paraId="0EA750C1" w14:textId="52F5A28E" w:rsidR="00817D75" w:rsidRPr="000C59BC" w:rsidRDefault="00735DBE" w:rsidP="000C59BC">
      <w:pPr>
        <w:pStyle w:val="Ttulo2"/>
        <w:rPr>
          <w:rFonts w:asciiTheme="minorHAnsi" w:hAnsiTheme="minorHAnsi" w:cstheme="minorHAnsi"/>
          <w:color w:val="auto"/>
        </w:rPr>
      </w:pPr>
      <w:bookmarkStart w:id="66" w:name="_Toc235705513"/>
      <w:r w:rsidRPr="000C59BC">
        <w:rPr>
          <w:rFonts w:asciiTheme="minorHAnsi" w:hAnsiTheme="minorHAnsi" w:cstheme="minorHAnsi"/>
          <w:color w:val="auto"/>
        </w:rPr>
        <w:t>6.1</w:t>
      </w:r>
      <w:r w:rsidR="00316292" w:rsidRPr="000C59BC">
        <w:rPr>
          <w:rFonts w:asciiTheme="minorHAnsi" w:hAnsiTheme="minorHAnsi" w:cstheme="minorHAnsi"/>
          <w:color w:val="auto"/>
        </w:rPr>
        <w:t>.</w:t>
      </w:r>
      <w:r w:rsidRPr="000C59BC">
        <w:rPr>
          <w:rFonts w:asciiTheme="minorHAnsi" w:hAnsiTheme="minorHAnsi" w:cstheme="minorHAnsi"/>
          <w:color w:val="auto"/>
        </w:rPr>
        <w:t xml:space="preserve">4 </w:t>
      </w:r>
      <w:r w:rsidR="00817D75" w:rsidRPr="000C59BC">
        <w:rPr>
          <w:rFonts w:asciiTheme="minorHAnsi" w:hAnsiTheme="minorHAnsi" w:cstheme="minorHAnsi"/>
          <w:color w:val="auto"/>
        </w:rPr>
        <w:t>Medidas Excepcionales:</w:t>
      </w:r>
      <w:bookmarkEnd w:id="66"/>
      <w:r w:rsidR="00817D75" w:rsidRPr="000C59BC">
        <w:rPr>
          <w:rFonts w:asciiTheme="minorHAnsi" w:hAnsiTheme="minorHAnsi" w:cstheme="minorHAnsi"/>
          <w:color w:val="auto"/>
        </w:rPr>
        <w:t xml:space="preserve"> </w:t>
      </w:r>
    </w:p>
    <w:p w14:paraId="43D1C578" w14:textId="77777777" w:rsidR="00817D75" w:rsidRPr="00817D75" w:rsidRDefault="00817D75" w:rsidP="00817D75">
      <w:pPr>
        <w:pStyle w:val="Prrafodelista"/>
        <w:spacing w:line="360" w:lineRule="auto"/>
        <w:jc w:val="both"/>
        <w:rPr>
          <w:rFonts w:cstheme="minorHAnsi"/>
          <w:sz w:val="24"/>
          <w:szCs w:val="24"/>
          <w:u w:val="single"/>
        </w:rPr>
      </w:pPr>
    </w:p>
    <w:p w14:paraId="61915FC3" w14:textId="77777777" w:rsidR="00817D75" w:rsidRPr="00817D75" w:rsidRDefault="00817D75" w:rsidP="00817D75">
      <w:pPr>
        <w:pStyle w:val="Prrafodelista"/>
        <w:spacing w:line="360" w:lineRule="auto"/>
        <w:jc w:val="both"/>
        <w:rPr>
          <w:rFonts w:cstheme="minorHAnsi"/>
          <w:sz w:val="24"/>
          <w:szCs w:val="24"/>
        </w:rPr>
      </w:pPr>
      <w:r w:rsidRPr="00817D75">
        <w:rPr>
          <w:rFonts w:cstheme="minorHAnsi"/>
          <w:sz w:val="24"/>
          <w:szCs w:val="24"/>
        </w:rPr>
        <w:t xml:space="preserve">Si la falta está catalogada como grave, gravísima o grave reiterada, existe la posibilidad de aplicar estas medidas según la situación lo amerita. </w:t>
      </w:r>
    </w:p>
    <w:p w14:paraId="0AF41CC3" w14:textId="77777777" w:rsidR="00817D75" w:rsidRPr="00817D75" w:rsidRDefault="00817D75" w:rsidP="00817D75">
      <w:pPr>
        <w:pStyle w:val="Prrafodelista"/>
        <w:spacing w:line="360" w:lineRule="auto"/>
        <w:jc w:val="both"/>
        <w:rPr>
          <w:rFonts w:cstheme="minorHAnsi"/>
          <w:sz w:val="24"/>
          <w:szCs w:val="24"/>
        </w:rPr>
      </w:pPr>
      <w:r w:rsidRPr="00372A20">
        <w:rPr>
          <w:rFonts w:cstheme="minorHAnsi"/>
          <w:b/>
          <w:sz w:val="24"/>
          <w:szCs w:val="24"/>
        </w:rPr>
        <w:t>Suspensión:</w:t>
      </w:r>
      <w:r w:rsidRPr="00817D75">
        <w:rPr>
          <w:rFonts w:cstheme="minorHAnsi"/>
          <w:sz w:val="24"/>
          <w:szCs w:val="24"/>
        </w:rPr>
        <w:t xml:space="preserve"> La suspensión mínima que se puede aplicar es de 3 días y la máxima es de 5 días dependiendo de la gravedad de la falta y siguiendo la regla definida en este manual. Si el día de la suspensión el alumno(a) tiene prueba, deberá presentarse con uniforme, en el horario correspondiente a dicha evaluación y luego volver a retirarse del colegio. </w:t>
      </w:r>
    </w:p>
    <w:p w14:paraId="67B4B87A" w14:textId="77777777" w:rsidR="00817D75" w:rsidRPr="00817D75" w:rsidRDefault="00817D75" w:rsidP="00817D75">
      <w:pPr>
        <w:pStyle w:val="Prrafodelista"/>
        <w:spacing w:line="360" w:lineRule="auto"/>
        <w:jc w:val="both"/>
        <w:rPr>
          <w:rFonts w:cstheme="minorHAnsi"/>
          <w:sz w:val="24"/>
          <w:szCs w:val="24"/>
        </w:rPr>
      </w:pPr>
      <w:r w:rsidRPr="00372A20">
        <w:rPr>
          <w:rFonts w:cstheme="minorHAnsi"/>
          <w:b/>
          <w:sz w:val="24"/>
          <w:szCs w:val="24"/>
        </w:rPr>
        <w:lastRenderedPageBreak/>
        <w:t xml:space="preserve">Acortamiento de Jornada: </w:t>
      </w:r>
      <w:r w:rsidRPr="00817D75">
        <w:rPr>
          <w:rFonts w:cstheme="minorHAnsi"/>
          <w:sz w:val="24"/>
          <w:szCs w:val="24"/>
        </w:rPr>
        <w:t xml:space="preserve">Esta medida consiste en definir al alumno(a) una jornada de extensión menor, donde debe asistir al Colegio y luego retirarse. Si hay evaluaciones que deba rendir en un horario en el que no debe estar en el Colegio el alumno debe presentarse con uniforme a rendir su prueba. Esta medida será aplicada en función de las necesidades del alumno(a), las cuales deben ser claramente justificadas y evaluadas por la dirección del Colegio. </w:t>
      </w:r>
    </w:p>
    <w:p w14:paraId="37B46B57" w14:textId="77777777" w:rsidR="00817D75" w:rsidRPr="00817D75" w:rsidRDefault="00817D75" w:rsidP="00817D75">
      <w:pPr>
        <w:pStyle w:val="Prrafodelista"/>
        <w:spacing w:line="360" w:lineRule="auto"/>
        <w:jc w:val="both"/>
        <w:rPr>
          <w:rFonts w:cstheme="minorHAnsi"/>
          <w:sz w:val="24"/>
          <w:szCs w:val="24"/>
        </w:rPr>
      </w:pPr>
      <w:r w:rsidRPr="00372A20">
        <w:rPr>
          <w:rFonts w:cstheme="minorHAnsi"/>
          <w:b/>
          <w:sz w:val="24"/>
          <w:szCs w:val="24"/>
        </w:rPr>
        <w:t>Pre-condicionalidad</w:t>
      </w:r>
      <w:r w:rsidRPr="00817D75">
        <w:rPr>
          <w:rFonts w:cstheme="minorHAnsi"/>
          <w:sz w:val="24"/>
          <w:szCs w:val="24"/>
        </w:rPr>
        <w:t xml:space="preserve">: medida impuesta al estudiante con la finalidad de que éste mejore su conducta a corto plazo. Todo estudiante que esté Pre-Condicional será monitoreado rigurosamente por su Profesor Jefe en conjunto con Inspectoría y Convivencia Escolar, elaborando un plan de acción entre el colegio y la familia, en el cual se requerirá la presencia y apoyo estrecho de los padres y/o apoderados, ya que nuevas faltas de conducta podrían motivar la Condicionalidad de matrícula. La situación de Pre-Condicionalidad se analizará en cada Consejo de Funcionarios y se podrá mantener de un año para otro.  </w:t>
      </w:r>
    </w:p>
    <w:p w14:paraId="0E34F43B" w14:textId="77777777" w:rsidR="00817D75" w:rsidRPr="00817D75" w:rsidRDefault="00817D75" w:rsidP="00817D75">
      <w:pPr>
        <w:pStyle w:val="Prrafodelista"/>
        <w:spacing w:line="360" w:lineRule="auto"/>
        <w:jc w:val="both"/>
        <w:rPr>
          <w:rFonts w:cstheme="minorHAnsi"/>
          <w:sz w:val="24"/>
          <w:szCs w:val="24"/>
        </w:rPr>
      </w:pPr>
      <w:r w:rsidRPr="00817D75">
        <w:rPr>
          <w:rFonts w:cstheme="minorHAnsi"/>
          <w:sz w:val="24"/>
          <w:szCs w:val="24"/>
        </w:rPr>
        <w:t xml:space="preserve">El estudiante que se encuentre en Pre-Condicionalidad, que cometa alguna falta grave o gravísima quedará automáticamente como Condicional. Asimismo, el estudiante que finaliza el año en calidad de Pre-Condicionalidad al cometer una falta grave o gravísima al año siguiente, quedará como estudiante Condicional. El proceso para informar e implementar la Pre-Condicionalidad será el siguiente: </w:t>
      </w:r>
    </w:p>
    <w:p w14:paraId="6F8FB9D1" w14:textId="77777777" w:rsidR="00817D75" w:rsidRPr="00817D75" w:rsidRDefault="00817D75" w:rsidP="00817D75">
      <w:pPr>
        <w:pStyle w:val="Prrafodelista"/>
        <w:spacing w:line="360" w:lineRule="auto"/>
        <w:jc w:val="both"/>
        <w:rPr>
          <w:rFonts w:cstheme="minorHAnsi"/>
          <w:sz w:val="24"/>
          <w:szCs w:val="24"/>
        </w:rPr>
      </w:pPr>
      <w:r w:rsidRPr="00817D75">
        <w:rPr>
          <w:rFonts w:cstheme="minorHAnsi"/>
          <w:sz w:val="24"/>
          <w:szCs w:val="24"/>
        </w:rPr>
        <w:t xml:space="preserve">El Profesor Jefe citará, por escrito, al apoderado a entrevista. En esta reunión participarán Profesor Jefe, Convivencia Escolar, Inspectoría y apoderado, quienes acuerdan acciones a seguir, las que quedarán firmadas en hoja de entrevista. El apoderado podrá dejar por escrito en la misma pauta de entrevista sus descargos y/o desacuerdos, según lo considere. Profesor Jefe firma y registra en el libro de clases (indicando fecha y situación del estudiante: Pre-Condicionalidad).  </w:t>
      </w:r>
    </w:p>
    <w:p w14:paraId="77D86927" w14:textId="77777777" w:rsidR="00817D75" w:rsidRPr="00817D75" w:rsidRDefault="00817D75" w:rsidP="00817D75">
      <w:pPr>
        <w:pStyle w:val="Prrafodelista"/>
        <w:spacing w:line="360" w:lineRule="auto"/>
        <w:jc w:val="both"/>
        <w:rPr>
          <w:rFonts w:cstheme="minorHAnsi"/>
          <w:sz w:val="24"/>
          <w:szCs w:val="24"/>
        </w:rPr>
      </w:pPr>
      <w:r w:rsidRPr="00817D75">
        <w:rPr>
          <w:rFonts w:cstheme="minorHAnsi"/>
          <w:sz w:val="24"/>
          <w:szCs w:val="24"/>
        </w:rPr>
        <w:t xml:space="preserve">Posterior a la entrevista con apoderado, Profesor Jefe conversará con el estudiante para darle a conocer los detalles y alcance de la sanción aplicada; así como también para definir con el estudiante las posibles acciones reparatorias, cuando la situación lo amerita. </w:t>
      </w:r>
    </w:p>
    <w:p w14:paraId="44470277" w14:textId="77777777" w:rsidR="00817D75" w:rsidRPr="00817D75" w:rsidRDefault="00817D75" w:rsidP="00817D75">
      <w:pPr>
        <w:pStyle w:val="Prrafodelista"/>
        <w:spacing w:line="360" w:lineRule="auto"/>
        <w:jc w:val="both"/>
        <w:rPr>
          <w:rFonts w:cstheme="minorHAnsi"/>
          <w:sz w:val="24"/>
          <w:szCs w:val="24"/>
        </w:rPr>
      </w:pPr>
      <w:r w:rsidRPr="00817D75">
        <w:rPr>
          <w:rFonts w:cstheme="minorHAnsi"/>
          <w:sz w:val="24"/>
          <w:szCs w:val="24"/>
        </w:rPr>
        <w:lastRenderedPageBreak/>
        <w:t xml:space="preserve">El apoderado tendrá derecho a presentar su apelación a esta medida disciplinaria en los términos señalados en el punto relativo a “Instancia de Apelaciones”, señalado más adelante. </w:t>
      </w:r>
    </w:p>
    <w:p w14:paraId="73366E76" w14:textId="77777777" w:rsidR="00817D75" w:rsidRPr="00817D75" w:rsidRDefault="00817D75" w:rsidP="00817D75">
      <w:pPr>
        <w:pStyle w:val="Prrafodelista"/>
        <w:spacing w:line="360" w:lineRule="auto"/>
        <w:jc w:val="both"/>
        <w:rPr>
          <w:rFonts w:cstheme="minorHAnsi"/>
          <w:sz w:val="24"/>
          <w:szCs w:val="24"/>
        </w:rPr>
      </w:pPr>
      <w:r w:rsidRPr="00817D75">
        <w:rPr>
          <w:rFonts w:cstheme="minorHAnsi"/>
          <w:sz w:val="24"/>
          <w:szCs w:val="24"/>
        </w:rPr>
        <w:t xml:space="preserve">Después de hacer la entrega de esta sanción, Profesor Jefe e Inspectoría monitorearán al estudiante para estar al tanto de su situación y de cómo ésta se desarrolla.  </w:t>
      </w:r>
    </w:p>
    <w:p w14:paraId="395B1E49" w14:textId="77777777" w:rsidR="00817D75" w:rsidRPr="00817D75" w:rsidRDefault="00817D75" w:rsidP="00817D75">
      <w:pPr>
        <w:pStyle w:val="Prrafodelista"/>
        <w:spacing w:line="360" w:lineRule="auto"/>
        <w:jc w:val="both"/>
        <w:rPr>
          <w:rFonts w:cstheme="minorHAnsi"/>
          <w:sz w:val="24"/>
          <w:szCs w:val="24"/>
        </w:rPr>
      </w:pPr>
      <w:r w:rsidRPr="00735DBE">
        <w:rPr>
          <w:rFonts w:cstheme="minorHAnsi"/>
          <w:b/>
          <w:sz w:val="24"/>
          <w:szCs w:val="24"/>
        </w:rPr>
        <w:t>Condicionalidad:</w:t>
      </w:r>
      <w:r w:rsidRPr="00817D75">
        <w:rPr>
          <w:rFonts w:cstheme="minorHAnsi"/>
          <w:sz w:val="24"/>
          <w:szCs w:val="24"/>
        </w:rPr>
        <w:t xml:space="preserve"> es una medida que persigue un cambio radical en el comportamiento y/o actitud del estudiante y requiere del compromiso tanto del propio estudiante como de su apoderado, en el cumplimiento de los acuerdos sostenidos; condicionando en estos términos la permanencia del estudiante en el colegio. La Condicionalidad podrá ser dada luego de una falta grave o gravísima, posterior a una situación de Pre-Condicionalidad, así como también de forma inmediata por una falta gravísima que así lo describa este manual. </w:t>
      </w:r>
    </w:p>
    <w:p w14:paraId="290FBABE" w14:textId="77777777" w:rsidR="00817D75" w:rsidRPr="00AC1338" w:rsidRDefault="00817D75" w:rsidP="00817D75">
      <w:pPr>
        <w:pStyle w:val="Prrafodelista"/>
        <w:spacing w:line="360" w:lineRule="auto"/>
        <w:jc w:val="both"/>
        <w:rPr>
          <w:rFonts w:cstheme="minorHAnsi"/>
          <w:b/>
          <w:sz w:val="24"/>
          <w:szCs w:val="24"/>
        </w:rPr>
      </w:pPr>
      <w:r w:rsidRPr="00AC1338">
        <w:rPr>
          <w:rFonts w:cstheme="minorHAnsi"/>
          <w:b/>
          <w:sz w:val="24"/>
          <w:szCs w:val="24"/>
        </w:rPr>
        <w:t>El proceso para informar e implementar la Condicionalidad será el siguiente:</w:t>
      </w:r>
    </w:p>
    <w:p w14:paraId="5B7BE469" w14:textId="77777777" w:rsidR="00817D75" w:rsidRPr="00817D75" w:rsidRDefault="00817D75" w:rsidP="00817D75">
      <w:pPr>
        <w:pStyle w:val="Prrafodelista"/>
        <w:spacing w:line="360" w:lineRule="auto"/>
        <w:jc w:val="both"/>
        <w:rPr>
          <w:rFonts w:cstheme="minorHAnsi"/>
          <w:sz w:val="24"/>
          <w:szCs w:val="24"/>
        </w:rPr>
      </w:pPr>
      <w:r w:rsidRPr="00817D75">
        <w:rPr>
          <w:rFonts w:cstheme="minorHAnsi"/>
          <w:sz w:val="24"/>
          <w:szCs w:val="24"/>
        </w:rPr>
        <w:t xml:space="preserve">El Profesor Jefe citará, por escrito, al apoderado a entrevista. En esta reunión participan Profesor Jefe, Convivencia Escolar, Inspectoría, Apoderado y Dirección, en caso de ser necesario. </w:t>
      </w:r>
    </w:p>
    <w:p w14:paraId="3AF684BC" w14:textId="77777777" w:rsidR="00817D75" w:rsidRPr="00817D75" w:rsidRDefault="00817D75" w:rsidP="00817D75">
      <w:pPr>
        <w:pStyle w:val="Prrafodelista"/>
        <w:spacing w:line="360" w:lineRule="auto"/>
        <w:jc w:val="both"/>
        <w:rPr>
          <w:rFonts w:cstheme="minorHAnsi"/>
          <w:sz w:val="24"/>
          <w:szCs w:val="24"/>
        </w:rPr>
      </w:pPr>
      <w:r w:rsidRPr="00817D75">
        <w:rPr>
          <w:rFonts w:cstheme="minorHAnsi"/>
          <w:sz w:val="24"/>
          <w:szCs w:val="24"/>
        </w:rPr>
        <w:t xml:space="preserve">El apoderado podrá dejar por escrito en la misma pauta de entrevista sus descargos y/o desacuerdos, según lo considere. </w:t>
      </w:r>
    </w:p>
    <w:p w14:paraId="1E4EEC0D" w14:textId="77777777" w:rsidR="00817D75" w:rsidRPr="00817D75" w:rsidRDefault="00817D75" w:rsidP="00817D75">
      <w:pPr>
        <w:pStyle w:val="Prrafodelista"/>
        <w:spacing w:line="360" w:lineRule="auto"/>
        <w:jc w:val="both"/>
        <w:rPr>
          <w:rFonts w:cstheme="minorHAnsi"/>
          <w:sz w:val="24"/>
          <w:szCs w:val="24"/>
        </w:rPr>
      </w:pPr>
      <w:r w:rsidRPr="00817D75">
        <w:rPr>
          <w:rFonts w:cstheme="minorHAnsi"/>
          <w:sz w:val="24"/>
          <w:szCs w:val="24"/>
        </w:rPr>
        <w:t xml:space="preserve">Los asistentes a la reunión firman documento de condicionalidad y pauta de entrevista donde se explica la razón de la condicionalidad. </w:t>
      </w:r>
    </w:p>
    <w:p w14:paraId="54C27AB3" w14:textId="77777777" w:rsidR="00817D75" w:rsidRPr="00817D75" w:rsidRDefault="00817D75" w:rsidP="00817D75">
      <w:pPr>
        <w:pStyle w:val="Prrafodelista"/>
        <w:spacing w:line="360" w:lineRule="auto"/>
        <w:jc w:val="both"/>
        <w:rPr>
          <w:rFonts w:cstheme="minorHAnsi"/>
          <w:sz w:val="24"/>
          <w:szCs w:val="24"/>
        </w:rPr>
      </w:pPr>
      <w:r w:rsidRPr="00817D75">
        <w:rPr>
          <w:rFonts w:cstheme="minorHAnsi"/>
          <w:sz w:val="24"/>
          <w:szCs w:val="24"/>
        </w:rPr>
        <w:t xml:space="preserve">Profesor Jefe registra en el libro de clases indicando fecha de la condicionalidad. </w:t>
      </w:r>
    </w:p>
    <w:p w14:paraId="43EA05E9" w14:textId="77777777" w:rsidR="00817D75" w:rsidRPr="00817D75" w:rsidRDefault="00817D75" w:rsidP="00817D75">
      <w:pPr>
        <w:pStyle w:val="Prrafodelista"/>
        <w:spacing w:line="360" w:lineRule="auto"/>
        <w:jc w:val="both"/>
        <w:rPr>
          <w:rFonts w:cstheme="minorHAnsi"/>
          <w:sz w:val="24"/>
          <w:szCs w:val="24"/>
        </w:rPr>
      </w:pPr>
      <w:r w:rsidRPr="00817D75">
        <w:rPr>
          <w:rFonts w:cstheme="minorHAnsi"/>
          <w:sz w:val="24"/>
          <w:szCs w:val="24"/>
        </w:rPr>
        <w:t>Posterior a la entrevista con apoderado, Profesor Jefe conversará con el estudiante para explicarle el motivo de la sanción. El apoderado tendrá derecho a presentar su apelación a esta medida disciplinaria en los términos señalados en el punto relativo a “Instancia de Apelaciones”, señalado más adelante</w:t>
      </w:r>
    </w:p>
    <w:p w14:paraId="03F1902B" w14:textId="77777777" w:rsidR="00817D75" w:rsidRPr="00817D75" w:rsidRDefault="00817D75" w:rsidP="00817D75">
      <w:pPr>
        <w:pStyle w:val="Prrafodelista"/>
        <w:spacing w:line="360" w:lineRule="auto"/>
        <w:jc w:val="both"/>
        <w:rPr>
          <w:rFonts w:cstheme="minorHAnsi"/>
          <w:sz w:val="24"/>
          <w:szCs w:val="24"/>
        </w:rPr>
      </w:pPr>
      <w:r w:rsidRPr="00817D75">
        <w:rPr>
          <w:rFonts w:cstheme="minorHAnsi"/>
          <w:sz w:val="24"/>
          <w:szCs w:val="24"/>
        </w:rPr>
        <w:t>Después de hacer la entrega de esta sanción, Profesor Jefe e Inspectoría monitorearán al estudiante para estar al tanto de su situación y de cómo ésta se desarrolla.</w:t>
      </w:r>
    </w:p>
    <w:p w14:paraId="27DC18FF" w14:textId="77777777" w:rsidR="00817D75" w:rsidRPr="00817D75" w:rsidRDefault="00817D75" w:rsidP="00817D75">
      <w:pPr>
        <w:pStyle w:val="Prrafodelista"/>
        <w:spacing w:line="360" w:lineRule="auto"/>
        <w:jc w:val="both"/>
        <w:rPr>
          <w:rFonts w:cstheme="minorHAnsi"/>
          <w:sz w:val="24"/>
          <w:szCs w:val="24"/>
        </w:rPr>
      </w:pPr>
      <w:r w:rsidRPr="00735DBE">
        <w:rPr>
          <w:rFonts w:cstheme="minorHAnsi"/>
          <w:b/>
          <w:sz w:val="24"/>
          <w:szCs w:val="24"/>
        </w:rPr>
        <w:lastRenderedPageBreak/>
        <w:t>No Renovación de Matrícula:</w:t>
      </w:r>
      <w:r w:rsidRPr="00817D75">
        <w:rPr>
          <w:rFonts w:cstheme="minorHAnsi"/>
          <w:sz w:val="24"/>
          <w:szCs w:val="24"/>
        </w:rPr>
        <w:t xml:space="preserve"> esta sanción corresponde a la pérdida del cupo de matrícula para el año siguiente y se podrá cursar ante cualquiera de las faltas gravísimas señaladas u otra no prevista; así como también por acumulación de faltas graves, estando el estudiante en Pre- Condicionalidad o Condicionalidad. Para tomar una decisión respecto de la permanencia del estudiante en el colegio, se realizará un consejo extraordinario consultivo para analizar la situación y poder informar a los apoderados antes de término del mes de septiembre, respecto de la posibilidad de matrícula del estudiante para el año siguiente. No obstante, Profesor Jefe, Inspectoría y Convivencia Escolar, continuarán evaluando la conducta del estudiante durante el resto el año, y en caso de presentar alguna situación de falta muy grave podrá caer en causal de expulsión. </w:t>
      </w:r>
    </w:p>
    <w:p w14:paraId="41B7C8A0" w14:textId="77777777" w:rsidR="00817D75" w:rsidRPr="00817D75" w:rsidRDefault="00817D75" w:rsidP="00817D75">
      <w:pPr>
        <w:pStyle w:val="Prrafodelista"/>
        <w:spacing w:line="360" w:lineRule="auto"/>
        <w:jc w:val="both"/>
        <w:rPr>
          <w:rFonts w:cstheme="minorHAnsi"/>
          <w:sz w:val="24"/>
          <w:szCs w:val="24"/>
        </w:rPr>
      </w:pPr>
      <w:r w:rsidRPr="00817D75">
        <w:rPr>
          <w:rFonts w:cstheme="minorHAnsi"/>
          <w:sz w:val="24"/>
          <w:szCs w:val="24"/>
        </w:rPr>
        <w:t xml:space="preserve">El proceso para informar e implementar esta medida será el siguiente: </w:t>
      </w:r>
    </w:p>
    <w:p w14:paraId="429881BC" w14:textId="77777777" w:rsidR="00817D75" w:rsidRPr="00817D75" w:rsidRDefault="00817D75" w:rsidP="00817D75">
      <w:pPr>
        <w:pStyle w:val="Prrafodelista"/>
        <w:spacing w:line="360" w:lineRule="auto"/>
        <w:jc w:val="both"/>
        <w:rPr>
          <w:rFonts w:cstheme="minorHAnsi"/>
          <w:sz w:val="24"/>
          <w:szCs w:val="24"/>
        </w:rPr>
      </w:pPr>
      <w:r w:rsidRPr="00817D75">
        <w:rPr>
          <w:rFonts w:cstheme="minorHAnsi"/>
          <w:sz w:val="24"/>
          <w:szCs w:val="24"/>
        </w:rPr>
        <w:t xml:space="preserve">Dirección citará al apoderado a entrevista. Los asistentes a la reunión firman pauta de entrevista, en donde Dirección explica la razón de la medida e informa al apoderado del derecho de apelación. Además, en esta reunión se entrega notificación por escrito de la medida tomada. </w:t>
      </w:r>
    </w:p>
    <w:p w14:paraId="6FB5DA71" w14:textId="77777777" w:rsidR="00817D75" w:rsidRPr="00817D75" w:rsidRDefault="00817D75" w:rsidP="00817D75">
      <w:pPr>
        <w:pStyle w:val="Prrafodelista"/>
        <w:spacing w:line="360" w:lineRule="auto"/>
        <w:jc w:val="both"/>
        <w:rPr>
          <w:rFonts w:cstheme="minorHAnsi"/>
          <w:sz w:val="24"/>
          <w:szCs w:val="24"/>
        </w:rPr>
      </w:pPr>
      <w:r w:rsidRPr="00817D75">
        <w:rPr>
          <w:rFonts w:cstheme="minorHAnsi"/>
          <w:sz w:val="24"/>
          <w:szCs w:val="24"/>
        </w:rPr>
        <w:t xml:space="preserve">En caso que el apoderado no asista a la reunión convocada, Dirección enviará el documento de notificación de la medida por carta certificada.  </w:t>
      </w:r>
    </w:p>
    <w:p w14:paraId="2E8A1664" w14:textId="77777777" w:rsidR="00817D75" w:rsidRPr="00817D75" w:rsidRDefault="00817D75" w:rsidP="00817D75">
      <w:pPr>
        <w:pStyle w:val="Prrafodelista"/>
        <w:spacing w:line="360" w:lineRule="auto"/>
        <w:jc w:val="both"/>
        <w:rPr>
          <w:rFonts w:cstheme="minorHAnsi"/>
          <w:sz w:val="24"/>
          <w:szCs w:val="24"/>
        </w:rPr>
      </w:pPr>
      <w:r w:rsidRPr="00817D75">
        <w:rPr>
          <w:rFonts w:cstheme="minorHAnsi"/>
          <w:sz w:val="24"/>
          <w:szCs w:val="24"/>
        </w:rPr>
        <w:t xml:space="preserve">El apoderado(a) tendrá derecho a presentar su apelación a esta medida disciplinaria en los términos señalados en el punto relativo a “Instancia de Apelaciones”, señalado más adelante. </w:t>
      </w:r>
    </w:p>
    <w:p w14:paraId="0289BF31" w14:textId="77777777" w:rsidR="00817D75" w:rsidRPr="00817D75" w:rsidRDefault="00817D75" w:rsidP="00817D75">
      <w:pPr>
        <w:pStyle w:val="Prrafodelista"/>
        <w:spacing w:line="360" w:lineRule="auto"/>
        <w:jc w:val="both"/>
        <w:rPr>
          <w:rFonts w:cstheme="minorHAnsi"/>
          <w:sz w:val="24"/>
          <w:szCs w:val="24"/>
        </w:rPr>
      </w:pPr>
      <w:r w:rsidRPr="00817D75">
        <w:rPr>
          <w:rFonts w:cstheme="minorHAnsi"/>
          <w:sz w:val="24"/>
          <w:szCs w:val="24"/>
        </w:rPr>
        <w:t>El estudiante mantendrá su calidad de estudiante regular durante el proceso y hasta el término del año escolar en curso.</w:t>
      </w:r>
    </w:p>
    <w:p w14:paraId="79786B80" w14:textId="77777777" w:rsidR="00817D75" w:rsidRPr="00AC1338" w:rsidRDefault="00817D75" w:rsidP="00817D75">
      <w:pPr>
        <w:pStyle w:val="Prrafodelista"/>
        <w:spacing w:line="360" w:lineRule="auto"/>
        <w:jc w:val="both"/>
        <w:rPr>
          <w:rFonts w:cstheme="minorHAnsi"/>
          <w:sz w:val="16"/>
          <w:szCs w:val="24"/>
        </w:rPr>
      </w:pPr>
    </w:p>
    <w:p w14:paraId="1BC11041" w14:textId="77777777" w:rsidR="00817D75" w:rsidRPr="00817D75" w:rsidRDefault="00817D75" w:rsidP="00817D75">
      <w:pPr>
        <w:pStyle w:val="Prrafodelista"/>
        <w:spacing w:line="360" w:lineRule="auto"/>
        <w:jc w:val="both"/>
        <w:rPr>
          <w:rFonts w:cstheme="minorHAnsi"/>
          <w:sz w:val="24"/>
          <w:szCs w:val="24"/>
        </w:rPr>
      </w:pPr>
      <w:r w:rsidRPr="00735DBE">
        <w:rPr>
          <w:rFonts w:cstheme="minorHAnsi"/>
          <w:b/>
          <w:sz w:val="24"/>
          <w:szCs w:val="24"/>
        </w:rPr>
        <w:t>Expulsión:</w:t>
      </w:r>
      <w:r w:rsidRPr="00817D75">
        <w:rPr>
          <w:rFonts w:cstheme="minorHAnsi"/>
          <w:sz w:val="24"/>
          <w:szCs w:val="24"/>
        </w:rPr>
        <w:t xml:space="preserve"> Si un estudiante comete una falta que amerite esta medida, podrá ser expulsado inmediatamente del colegio, sin necesidad de tener previamente otra medida disciplinaria. Esto significa que el estudiante deberá dejar el colegio, sin importar la fecha del año en que se encuentre. La Dirección, habiendo oído los </w:t>
      </w:r>
      <w:r w:rsidRPr="00817D75">
        <w:rPr>
          <w:rFonts w:cstheme="minorHAnsi"/>
          <w:sz w:val="24"/>
          <w:szCs w:val="24"/>
        </w:rPr>
        <w:lastRenderedPageBreak/>
        <w:t xml:space="preserve">diferentes estamentos involucrados en el Consejo Extraordinario de Profesores determinará esta medida. </w:t>
      </w:r>
    </w:p>
    <w:p w14:paraId="589956AB" w14:textId="77777777" w:rsidR="00817D75" w:rsidRPr="00817D75" w:rsidRDefault="00817D75" w:rsidP="00817D75">
      <w:pPr>
        <w:pStyle w:val="Prrafodelista"/>
        <w:spacing w:line="360" w:lineRule="auto"/>
        <w:jc w:val="both"/>
        <w:rPr>
          <w:rFonts w:cstheme="minorHAnsi"/>
          <w:sz w:val="24"/>
          <w:szCs w:val="24"/>
        </w:rPr>
      </w:pPr>
    </w:p>
    <w:p w14:paraId="0D9EBBC9" w14:textId="77777777" w:rsidR="00817D75" w:rsidRPr="00316292" w:rsidRDefault="00817D75" w:rsidP="00817D75">
      <w:pPr>
        <w:pStyle w:val="Prrafodelista"/>
        <w:spacing w:line="360" w:lineRule="auto"/>
        <w:jc w:val="both"/>
        <w:rPr>
          <w:rFonts w:cstheme="minorHAnsi"/>
          <w:b/>
          <w:sz w:val="24"/>
          <w:szCs w:val="24"/>
        </w:rPr>
      </w:pPr>
      <w:r w:rsidRPr="00316292">
        <w:rPr>
          <w:rFonts w:cstheme="minorHAnsi"/>
          <w:b/>
          <w:sz w:val="24"/>
          <w:szCs w:val="24"/>
        </w:rPr>
        <w:t xml:space="preserve">El proceso para informar e implementar esta medida será el siguiente: </w:t>
      </w:r>
    </w:p>
    <w:p w14:paraId="1D96C372" w14:textId="77777777" w:rsidR="00817D75" w:rsidRPr="00817D75" w:rsidRDefault="00817D75" w:rsidP="00817D75">
      <w:pPr>
        <w:pStyle w:val="Prrafodelista"/>
        <w:spacing w:line="360" w:lineRule="auto"/>
        <w:jc w:val="both"/>
        <w:rPr>
          <w:rFonts w:cstheme="minorHAnsi"/>
          <w:sz w:val="24"/>
          <w:szCs w:val="24"/>
        </w:rPr>
      </w:pPr>
    </w:p>
    <w:p w14:paraId="3BD4B372" w14:textId="77777777" w:rsidR="00817D75" w:rsidRPr="00817D75" w:rsidRDefault="00817D75" w:rsidP="00817D75">
      <w:pPr>
        <w:pStyle w:val="Prrafodelista"/>
        <w:spacing w:line="360" w:lineRule="auto"/>
        <w:jc w:val="both"/>
        <w:rPr>
          <w:rFonts w:cstheme="minorHAnsi"/>
          <w:sz w:val="24"/>
          <w:szCs w:val="24"/>
        </w:rPr>
      </w:pPr>
      <w:r w:rsidRPr="00817D75">
        <w:rPr>
          <w:rFonts w:cstheme="minorHAnsi"/>
          <w:sz w:val="24"/>
          <w:szCs w:val="24"/>
        </w:rPr>
        <w:t xml:space="preserve">Dirección citará al apoderado a entrevista. Los asistentes a la reunión firman pauta de entrevista, en donde la Dirección explica la razón de la medida e informa al apoderado del derecho de apelación (cuyo procedimiento se realizará según lo señalado para la situación de Cancelación de Matrícula). </w:t>
      </w:r>
    </w:p>
    <w:p w14:paraId="69F4FDBE" w14:textId="77777777" w:rsidR="00817D75" w:rsidRPr="00817D75" w:rsidRDefault="00817D75" w:rsidP="00817D75">
      <w:pPr>
        <w:pStyle w:val="Prrafodelista"/>
        <w:spacing w:line="360" w:lineRule="auto"/>
        <w:jc w:val="both"/>
        <w:rPr>
          <w:rFonts w:cstheme="minorHAnsi"/>
          <w:sz w:val="24"/>
          <w:szCs w:val="24"/>
        </w:rPr>
      </w:pPr>
      <w:r w:rsidRPr="00817D75">
        <w:rPr>
          <w:rFonts w:cstheme="minorHAnsi"/>
          <w:sz w:val="24"/>
          <w:szCs w:val="24"/>
        </w:rPr>
        <w:t xml:space="preserve">En esta reunión se entrega notificación por escrito de la medida tomada.  </w:t>
      </w:r>
    </w:p>
    <w:p w14:paraId="76B76059" w14:textId="77777777" w:rsidR="00817D75" w:rsidRPr="00817D75" w:rsidRDefault="00817D75" w:rsidP="00817D75">
      <w:pPr>
        <w:pStyle w:val="Prrafodelista"/>
        <w:spacing w:line="360" w:lineRule="auto"/>
        <w:jc w:val="both"/>
        <w:rPr>
          <w:rFonts w:cstheme="minorHAnsi"/>
          <w:sz w:val="24"/>
          <w:szCs w:val="24"/>
        </w:rPr>
      </w:pPr>
      <w:r w:rsidRPr="00817D75">
        <w:rPr>
          <w:rFonts w:cstheme="minorHAnsi"/>
          <w:sz w:val="24"/>
          <w:szCs w:val="24"/>
        </w:rPr>
        <w:t>En caso que el apoderado no asista a la reunión convocada, se enviará por carta certificada el documento de notificación de la medida.</w:t>
      </w:r>
    </w:p>
    <w:p w14:paraId="73F83FF9" w14:textId="77777777" w:rsidR="00817D75" w:rsidRPr="00817D75" w:rsidRDefault="00817D75" w:rsidP="00817D75">
      <w:pPr>
        <w:pStyle w:val="Prrafodelista"/>
        <w:spacing w:line="360" w:lineRule="auto"/>
        <w:jc w:val="both"/>
        <w:rPr>
          <w:rFonts w:cstheme="minorHAnsi"/>
          <w:sz w:val="24"/>
          <w:szCs w:val="24"/>
        </w:rPr>
      </w:pPr>
      <w:r w:rsidRPr="00817D75">
        <w:rPr>
          <w:rFonts w:cstheme="minorHAnsi"/>
          <w:sz w:val="24"/>
          <w:szCs w:val="24"/>
        </w:rPr>
        <w:t>El apoderado tendrá derecho a presentar su apelación a esta medida disciplinaria en los términos señalados en el “instancia de apelación”.</w:t>
      </w:r>
    </w:p>
    <w:p w14:paraId="15BB2739" w14:textId="77777777" w:rsidR="00817D75" w:rsidRPr="00817D75" w:rsidRDefault="00817D75" w:rsidP="00817D75">
      <w:pPr>
        <w:pStyle w:val="Prrafodelista"/>
        <w:spacing w:line="360" w:lineRule="auto"/>
        <w:jc w:val="both"/>
        <w:rPr>
          <w:rFonts w:cstheme="minorHAnsi"/>
          <w:sz w:val="24"/>
          <w:szCs w:val="24"/>
        </w:rPr>
      </w:pPr>
    </w:p>
    <w:p w14:paraId="47DC819C" w14:textId="77777777" w:rsidR="00817D75" w:rsidRPr="00817D75" w:rsidRDefault="00817D75" w:rsidP="00817D75">
      <w:pPr>
        <w:pStyle w:val="Prrafodelista"/>
        <w:spacing w:line="360" w:lineRule="auto"/>
        <w:jc w:val="both"/>
        <w:rPr>
          <w:rFonts w:cstheme="minorHAnsi"/>
          <w:sz w:val="24"/>
          <w:szCs w:val="24"/>
        </w:rPr>
      </w:pPr>
      <w:r w:rsidRPr="00817D75">
        <w:rPr>
          <w:rFonts w:cstheme="minorHAnsi"/>
          <w:sz w:val="24"/>
          <w:szCs w:val="24"/>
        </w:rPr>
        <w:t>Las medidas de Cancelación de Matrícula y Expulsión dependerán de la falta (bajo el principio de proporcionalidad), la reiteración de una falta grave o gravísima, o que la acción se encuentre tipificada como delito o una de las acciones mencionadas en la ley 21.128.</w:t>
      </w:r>
    </w:p>
    <w:p w14:paraId="32E6DE6D" w14:textId="0577FEC3" w:rsidR="0030209D" w:rsidRPr="000C59BC" w:rsidRDefault="0030209D" w:rsidP="000C59BC">
      <w:pPr>
        <w:pStyle w:val="Ttulo1"/>
        <w:rPr>
          <w:rFonts w:asciiTheme="minorHAnsi" w:hAnsiTheme="minorHAnsi" w:cstheme="minorHAnsi"/>
          <w:color w:val="auto"/>
        </w:rPr>
      </w:pPr>
      <w:bookmarkStart w:id="67" w:name="_Hlk59057524"/>
      <w:bookmarkStart w:id="68" w:name="_Toc235705514"/>
      <w:r w:rsidRPr="000C59BC">
        <w:rPr>
          <w:rFonts w:asciiTheme="minorHAnsi" w:hAnsiTheme="minorHAnsi" w:cstheme="minorHAnsi"/>
          <w:color w:val="auto"/>
        </w:rPr>
        <w:t>Regulación sobre uso de celulares y otros aparatos tecnológicos</w:t>
      </w:r>
      <w:bookmarkEnd w:id="67"/>
      <w:r w:rsidRPr="000C59BC">
        <w:rPr>
          <w:rFonts w:asciiTheme="minorHAnsi" w:hAnsiTheme="minorHAnsi" w:cstheme="minorHAnsi"/>
          <w:color w:val="auto"/>
        </w:rPr>
        <w:t>:</w:t>
      </w:r>
      <w:bookmarkEnd w:id="68"/>
    </w:p>
    <w:p w14:paraId="53E4C67B" w14:textId="77777777" w:rsidR="0030209D" w:rsidRPr="00F476FA" w:rsidRDefault="0030209D" w:rsidP="0030209D">
      <w:pPr>
        <w:spacing w:line="360" w:lineRule="auto"/>
        <w:jc w:val="both"/>
        <w:rPr>
          <w:sz w:val="24"/>
        </w:rPr>
      </w:pPr>
      <w:r w:rsidRPr="00F476FA">
        <w:rPr>
          <w:sz w:val="24"/>
        </w:rPr>
        <w:t>El celular y otros aparatos tecnológicos, en la sala de clases actúan como elementos interferentes en el desarrollo del aprendizaje, por lo cual recordamos que existe la prohibición de traer e</w:t>
      </w:r>
      <w:r w:rsidR="00722432">
        <w:rPr>
          <w:sz w:val="24"/>
        </w:rPr>
        <w:t>stos aparatos</w:t>
      </w:r>
      <w:r w:rsidRPr="00F476FA">
        <w:rPr>
          <w:sz w:val="24"/>
        </w:rPr>
        <w:t xml:space="preserve">, así </w:t>
      </w:r>
      <w:r w:rsidR="009A6270" w:rsidRPr="00F476FA">
        <w:rPr>
          <w:sz w:val="24"/>
        </w:rPr>
        <w:t>como celulares</w:t>
      </w:r>
      <w:r w:rsidRPr="00F476FA">
        <w:rPr>
          <w:sz w:val="24"/>
        </w:rPr>
        <w:t xml:space="preserve">, tablets, reproductores de audio o video y similares.  </w:t>
      </w:r>
    </w:p>
    <w:p w14:paraId="0A9F3F38" w14:textId="28E81CE6" w:rsidR="0030209D" w:rsidRPr="00F476FA" w:rsidRDefault="0030209D" w:rsidP="0030209D">
      <w:pPr>
        <w:spacing w:line="360" w:lineRule="auto"/>
        <w:jc w:val="both"/>
        <w:rPr>
          <w:sz w:val="24"/>
        </w:rPr>
      </w:pPr>
      <w:r w:rsidRPr="00F476FA">
        <w:rPr>
          <w:sz w:val="24"/>
        </w:rPr>
        <w:t xml:space="preserve">Señalado lo anterior, si una familia u apoderado </w:t>
      </w:r>
      <w:r w:rsidR="00D471B3">
        <w:rPr>
          <w:sz w:val="24"/>
        </w:rPr>
        <w:t>requiere que su hijo(a) porte un aparato tecnológico deberá evidenciar con documentación médica fundamentada</w:t>
      </w:r>
    </w:p>
    <w:p w14:paraId="1A48F55A" w14:textId="77777777" w:rsidR="0030209D" w:rsidRPr="00F476FA" w:rsidRDefault="0030209D" w:rsidP="0030209D">
      <w:pPr>
        <w:spacing w:line="360" w:lineRule="auto"/>
        <w:jc w:val="both"/>
        <w:rPr>
          <w:sz w:val="24"/>
        </w:rPr>
      </w:pPr>
      <w:r w:rsidRPr="00F476FA">
        <w:rPr>
          <w:sz w:val="24"/>
        </w:rPr>
        <w:t xml:space="preserve">Para aclarar algunos puntos sobre este asunto se da a conocer lo siguientes:  </w:t>
      </w:r>
    </w:p>
    <w:p w14:paraId="7BF94566" w14:textId="77777777" w:rsidR="0030209D" w:rsidRPr="00F476FA" w:rsidRDefault="0030209D" w:rsidP="0030209D">
      <w:pPr>
        <w:spacing w:line="360" w:lineRule="auto"/>
        <w:jc w:val="both"/>
        <w:rPr>
          <w:b/>
          <w:sz w:val="24"/>
        </w:rPr>
      </w:pPr>
      <w:r w:rsidRPr="00F476FA">
        <w:rPr>
          <w:b/>
          <w:sz w:val="24"/>
        </w:rPr>
        <w:lastRenderedPageBreak/>
        <w:t>Prohibición del uso en aula</w:t>
      </w:r>
      <w:r>
        <w:rPr>
          <w:b/>
          <w:sz w:val="24"/>
        </w:rPr>
        <w:t>:</w:t>
      </w:r>
    </w:p>
    <w:p w14:paraId="24E853BD" w14:textId="77777777" w:rsidR="0030209D" w:rsidRDefault="0030209D" w:rsidP="00536C59">
      <w:pPr>
        <w:pStyle w:val="Prrafodelista"/>
        <w:numPr>
          <w:ilvl w:val="0"/>
          <w:numId w:val="36"/>
        </w:numPr>
        <w:spacing w:line="360" w:lineRule="auto"/>
        <w:jc w:val="both"/>
        <w:rPr>
          <w:sz w:val="24"/>
        </w:rPr>
      </w:pPr>
      <w:r w:rsidRPr="00F476FA">
        <w:rPr>
          <w:sz w:val="24"/>
        </w:rPr>
        <w:t>Por no permitir una adecuada co</w:t>
      </w:r>
      <w:r>
        <w:rPr>
          <w:sz w:val="24"/>
        </w:rPr>
        <w:t>ncentración individual y grupal.</w:t>
      </w:r>
    </w:p>
    <w:p w14:paraId="7FE152E5" w14:textId="77777777" w:rsidR="0030209D" w:rsidRDefault="0030209D" w:rsidP="00536C59">
      <w:pPr>
        <w:pStyle w:val="Prrafodelista"/>
        <w:numPr>
          <w:ilvl w:val="0"/>
          <w:numId w:val="36"/>
        </w:numPr>
        <w:spacing w:line="360" w:lineRule="auto"/>
        <w:jc w:val="both"/>
        <w:rPr>
          <w:sz w:val="24"/>
        </w:rPr>
      </w:pPr>
      <w:r>
        <w:rPr>
          <w:sz w:val="24"/>
        </w:rPr>
        <w:t>P</w:t>
      </w:r>
      <w:r w:rsidRPr="00F476FA">
        <w:rPr>
          <w:sz w:val="24"/>
        </w:rPr>
        <w:t xml:space="preserve">or el riesgo de pérdida o hurto con el consiguiente perjuicio económico, está prohibido traer teléfono celular, u otro elemento electrónico.  </w:t>
      </w:r>
    </w:p>
    <w:p w14:paraId="02362836" w14:textId="28F2D241" w:rsidR="0030209D" w:rsidRDefault="009A3F71" w:rsidP="00536C59">
      <w:pPr>
        <w:pStyle w:val="Prrafodelista"/>
        <w:numPr>
          <w:ilvl w:val="0"/>
          <w:numId w:val="36"/>
        </w:numPr>
        <w:spacing w:line="360" w:lineRule="auto"/>
        <w:jc w:val="both"/>
        <w:rPr>
          <w:sz w:val="24"/>
        </w:rPr>
      </w:pPr>
      <w:r>
        <w:rPr>
          <w:sz w:val="24"/>
        </w:rPr>
        <w:t xml:space="preserve">No </w:t>
      </w:r>
      <w:r w:rsidR="0030209D" w:rsidRPr="00F476FA">
        <w:rPr>
          <w:sz w:val="24"/>
        </w:rPr>
        <w:t>se puede usar teléfono celular durante las horas de clases.</w:t>
      </w:r>
    </w:p>
    <w:p w14:paraId="72B14D65" w14:textId="77777777" w:rsidR="0030209D" w:rsidRDefault="0030209D" w:rsidP="00536C59">
      <w:pPr>
        <w:pStyle w:val="Prrafodelista"/>
        <w:numPr>
          <w:ilvl w:val="0"/>
          <w:numId w:val="36"/>
        </w:numPr>
        <w:spacing w:line="360" w:lineRule="auto"/>
        <w:jc w:val="both"/>
        <w:rPr>
          <w:sz w:val="24"/>
        </w:rPr>
      </w:pPr>
      <w:r w:rsidRPr="00F476FA">
        <w:rPr>
          <w:sz w:val="24"/>
        </w:rPr>
        <w:t xml:space="preserve">Cuando por razones de orden pedagógico u otras necesarias para </w:t>
      </w:r>
      <w:r>
        <w:rPr>
          <w:sz w:val="24"/>
        </w:rPr>
        <w:t xml:space="preserve">desarrollar </w:t>
      </w:r>
      <w:r w:rsidRPr="00F476FA">
        <w:rPr>
          <w:sz w:val="24"/>
        </w:rPr>
        <w:t xml:space="preserve">actividades se </w:t>
      </w:r>
      <w:r>
        <w:rPr>
          <w:sz w:val="24"/>
        </w:rPr>
        <w:t xml:space="preserve">solicite </w:t>
      </w:r>
      <w:r w:rsidRPr="00F476FA">
        <w:rPr>
          <w:sz w:val="24"/>
        </w:rPr>
        <w:t xml:space="preserve">que los alumnos traigan alguno de estos aparatos tecnológicos, se comunicará oficialmente por escrito a los padres, con las instrucciones respectivas.  </w:t>
      </w:r>
    </w:p>
    <w:p w14:paraId="7F7F4392" w14:textId="77777777" w:rsidR="0030209D" w:rsidRDefault="0030209D" w:rsidP="0030209D">
      <w:pPr>
        <w:spacing w:line="360" w:lineRule="auto"/>
        <w:jc w:val="both"/>
        <w:rPr>
          <w:b/>
          <w:sz w:val="24"/>
        </w:rPr>
      </w:pPr>
      <w:r>
        <w:rPr>
          <w:b/>
          <w:sz w:val="24"/>
        </w:rPr>
        <w:t>Consideraciones:</w:t>
      </w:r>
    </w:p>
    <w:p w14:paraId="505023C9" w14:textId="77777777" w:rsidR="0030209D" w:rsidRPr="00F476FA" w:rsidRDefault="0030209D" w:rsidP="00536C59">
      <w:pPr>
        <w:pStyle w:val="Prrafodelista"/>
        <w:numPr>
          <w:ilvl w:val="0"/>
          <w:numId w:val="36"/>
        </w:numPr>
        <w:spacing w:line="360" w:lineRule="auto"/>
        <w:jc w:val="both"/>
        <w:rPr>
          <w:b/>
          <w:sz w:val="24"/>
        </w:rPr>
      </w:pPr>
      <w:r w:rsidRPr="00F476FA">
        <w:rPr>
          <w:sz w:val="24"/>
        </w:rPr>
        <w:t xml:space="preserve">El establecimiento no tendrá́ ninguna responsabilidad cuando alumnos/as que porten estos elementos, los pierdan, extravíen o se los sustraigan.            </w:t>
      </w:r>
    </w:p>
    <w:p w14:paraId="2D79B7A7" w14:textId="77777777" w:rsidR="0030209D" w:rsidRPr="009A6270" w:rsidRDefault="00923376" w:rsidP="00536C59">
      <w:pPr>
        <w:pStyle w:val="Prrafodelista"/>
        <w:numPr>
          <w:ilvl w:val="0"/>
          <w:numId w:val="36"/>
        </w:numPr>
        <w:spacing w:line="360" w:lineRule="auto"/>
        <w:jc w:val="both"/>
        <w:rPr>
          <w:b/>
          <w:sz w:val="24"/>
        </w:rPr>
      </w:pPr>
      <w:r>
        <w:rPr>
          <w:sz w:val="24"/>
        </w:rPr>
        <w:t>El canal</w:t>
      </w:r>
      <w:r w:rsidR="0030209D" w:rsidRPr="009A6270">
        <w:rPr>
          <w:sz w:val="24"/>
        </w:rPr>
        <w:t xml:space="preserve"> oficial de comunicación desde el hogar hacia el </w:t>
      </w:r>
      <w:r w:rsidR="00BB3FFF" w:rsidRPr="009A6270">
        <w:rPr>
          <w:sz w:val="24"/>
        </w:rPr>
        <w:t>establecimiento</w:t>
      </w:r>
      <w:r w:rsidR="0030209D" w:rsidRPr="009A6270">
        <w:rPr>
          <w:sz w:val="24"/>
        </w:rPr>
        <w:t xml:space="preserve"> es a través de: Forma Presencial, teléfono de inspectoría, teléfono de secretaria, los apoderados podrán informar de alguna situación de emergencia que su hijo(a) deba conocer.</w:t>
      </w:r>
    </w:p>
    <w:p w14:paraId="31874F25" w14:textId="77777777" w:rsidR="0030209D" w:rsidRPr="000F3FFB" w:rsidRDefault="0030209D" w:rsidP="00536C59">
      <w:pPr>
        <w:pStyle w:val="Prrafodelista"/>
        <w:numPr>
          <w:ilvl w:val="0"/>
          <w:numId w:val="36"/>
        </w:numPr>
        <w:spacing w:line="360" w:lineRule="auto"/>
        <w:jc w:val="both"/>
        <w:rPr>
          <w:b/>
          <w:sz w:val="24"/>
        </w:rPr>
      </w:pPr>
      <w:r w:rsidRPr="000F3FFB">
        <w:rPr>
          <w:sz w:val="24"/>
        </w:rPr>
        <w:t xml:space="preserve">Por otro </w:t>
      </w:r>
      <w:r w:rsidR="009A6270" w:rsidRPr="000F3FFB">
        <w:rPr>
          <w:sz w:val="24"/>
        </w:rPr>
        <w:t>lado,</w:t>
      </w:r>
      <w:r w:rsidRPr="000F3FFB">
        <w:rPr>
          <w:sz w:val="24"/>
        </w:rPr>
        <w:t xml:space="preserve"> si ocurriese algún accidente o complicación asociada a enfermedad, conduct</w:t>
      </w:r>
      <w:r>
        <w:rPr>
          <w:sz w:val="24"/>
        </w:rPr>
        <w:t>a, compromiso u otra, el establecimiento</w:t>
      </w:r>
      <w:r w:rsidRPr="000F3FFB">
        <w:rPr>
          <w:sz w:val="24"/>
        </w:rPr>
        <w:t xml:space="preserve"> se comunicará directamente con el apoderado a través de inspectoría. </w:t>
      </w:r>
    </w:p>
    <w:p w14:paraId="2EF4113D" w14:textId="42B0AA96" w:rsidR="0030209D" w:rsidRDefault="0030209D" w:rsidP="009A3F71">
      <w:pPr>
        <w:spacing w:line="360" w:lineRule="auto"/>
        <w:ind w:left="360" w:firstLine="348"/>
        <w:jc w:val="both"/>
        <w:rPr>
          <w:sz w:val="24"/>
        </w:rPr>
      </w:pPr>
      <w:r w:rsidRPr="009A3F71">
        <w:rPr>
          <w:sz w:val="24"/>
        </w:rPr>
        <w:t xml:space="preserve">Si los apoderados aun conociendo la prohibición de uso de celulares y objetos tecnológicos de alto costo, autorizan a su hijo(a) a traer estos elementos </w:t>
      </w:r>
      <w:r w:rsidR="009A3F71">
        <w:rPr>
          <w:sz w:val="24"/>
        </w:rPr>
        <w:t>al</w:t>
      </w:r>
      <w:r w:rsidR="009A3F71" w:rsidRPr="009A3F71">
        <w:rPr>
          <w:sz w:val="24"/>
        </w:rPr>
        <w:t xml:space="preserve"> establecimiento</w:t>
      </w:r>
      <w:r w:rsidR="009A3F71">
        <w:rPr>
          <w:sz w:val="24"/>
        </w:rPr>
        <w:t>,</w:t>
      </w:r>
      <w:r w:rsidRPr="009A3F71">
        <w:rPr>
          <w:sz w:val="24"/>
        </w:rPr>
        <w:t xml:space="preserve"> deberán atenerse a las siguientes disposiciones:  </w:t>
      </w:r>
    </w:p>
    <w:p w14:paraId="0E8D1356" w14:textId="0199BE5F" w:rsidR="003A67D4" w:rsidRDefault="003A67D4" w:rsidP="009A3F71">
      <w:pPr>
        <w:spacing w:line="360" w:lineRule="auto"/>
        <w:ind w:left="360" w:firstLine="348"/>
        <w:jc w:val="both"/>
        <w:rPr>
          <w:sz w:val="24"/>
        </w:rPr>
      </w:pPr>
    </w:p>
    <w:p w14:paraId="0228F850" w14:textId="3FEBADDC" w:rsidR="003A67D4" w:rsidRDefault="003A67D4" w:rsidP="009A3F71">
      <w:pPr>
        <w:spacing w:line="360" w:lineRule="auto"/>
        <w:ind w:left="360" w:firstLine="348"/>
        <w:jc w:val="both"/>
        <w:rPr>
          <w:b/>
          <w:sz w:val="24"/>
        </w:rPr>
      </w:pPr>
    </w:p>
    <w:p w14:paraId="4F79A8E3" w14:textId="77777777" w:rsidR="00D471B3" w:rsidRPr="009A3F71" w:rsidRDefault="00D471B3" w:rsidP="009A3F71">
      <w:pPr>
        <w:spacing w:line="360" w:lineRule="auto"/>
        <w:ind w:left="360" w:firstLine="348"/>
        <w:jc w:val="both"/>
        <w:rPr>
          <w:b/>
          <w:sz w:val="24"/>
        </w:rPr>
      </w:pPr>
    </w:p>
    <w:p w14:paraId="64461FFC" w14:textId="77777777" w:rsidR="0030209D" w:rsidRPr="000F3FFB" w:rsidRDefault="0030209D" w:rsidP="0030209D">
      <w:pPr>
        <w:spacing w:line="360" w:lineRule="auto"/>
        <w:jc w:val="both"/>
        <w:rPr>
          <w:sz w:val="24"/>
        </w:rPr>
      </w:pPr>
      <w:r w:rsidRPr="000F3FFB">
        <w:rPr>
          <w:b/>
          <w:sz w:val="24"/>
        </w:rPr>
        <w:lastRenderedPageBreak/>
        <w:t>Restricciones de uso</w:t>
      </w:r>
      <w:r w:rsidRPr="000F3FFB">
        <w:rPr>
          <w:sz w:val="24"/>
        </w:rPr>
        <w:t xml:space="preserve">:  </w:t>
      </w:r>
    </w:p>
    <w:p w14:paraId="7145E3AE" w14:textId="4904E173" w:rsidR="0030209D" w:rsidRDefault="0030209D" w:rsidP="00536C59">
      <w:pPr>
        <w:pStyle w:val="Prrafodelista"/>
        <w:numPr>
          <w:ilvl w:val="0"/>
          <w:numId w:val="36"/>
        </w:numPr>
        <w:spacing w:line="360" w:lineRule="auto"/>
        <w:jc w:val="both"/>
        <w:rPr>
          <w:sz w:val="24"/>
        </w:rPr>
      </w:pPr>
      <w:r w:rsidRPr="000F3FFB">
        <w:rPr>
          <w:sz w:val="24"/>
        </w:rPr>
        <w:t>Los celulares y equipos de música durante el período de clases deberán permanecer apagados y guardados en su mochila, para</w:t>
      </w:r>
      <w:r w:rsidR="009A3F71">
        <w:rPr>
          <w:sz w:val="24"/>
        </w:rPr>
        <w:t xml:space="preserve"> </w:t>
      </w:r>
      <w:r w:rsidRPr="000F3FFB">
        <w:rPr>
          <w:sz w:val="24"/>
        </w:rPr>
        <w:t xml:space="preserve">evitar las distracciones y mal uso en períodos de trabajo escolar. </w:t>
      </w:r>
    </w:p>
    <w:p w14:paraId="76BD76B4" w14:textId="217B426A" w:rsidR="009A3F71" w:rsidRDefault="00D471B3" w:rsidP="00536C59">
      <w:pPr>
        <w:pStyle w:val="Prrafodelista"/>
        <w:numPr>
          <w:ilvl w:val="0"/>
          <w:numId w:val="36"/>
        </w:numPr>
        <w:spacing w:line="360" w:lineRule="auto"/>
        <w:jc w:val="both"/>
        <w:rPr>
          <w:sz w:val="24"/>
        </w:rPr>
      </w:pPr>
      <w:r>
        <w:rPr>
          <w:sz w:val="24"/>
        </w:rPr>
        <w:t>E</w:t>
      </w:r>
      <w:r w:rsidR="0030209D" w:rsidRPr="000F3FFB">
        <w:rPr>
          <w:sz w:val="24"/>
        </w:rPr>
        <w:t xml:space="preserve">n caso de portarlos durante los períodos de recreos los estudiantes </w:t>
      </w:r>
      <w:r>
        <w:rPr>
          <w:sz w:val="24"/>
        </w:rPr>
        <w:t xml:space="preserve">no podrán utilizar los celulares. </w:t>
      </w:r>
      <w:r w:rsidR="0030209D" w:rsidRPr="000F3FFB">
        <w:rPr>
          <w:sz w:val="24"/>
        </w:rPr>
        <w:t xml:space="preserve"> </w:t>
      </w:r>
    </w:p>
    <w:p w14:paraId="0D4A4D00" w14:textId="77777777" w:rsidR="00686245" w:rsidRPr="00686245" w:rsidRDefault="009A3F71" w:rsidP="001273C9">
      <w:pPr>
        <w:pStyle w:val="Prrafodelista"/>
        <w:numPr>
          <w:ilvl w:val="0"/>
          <w:numId w:val="36"/>
        </w:numPr>
        <w:spacing w:line="360" w:lineRule="auto"/>
        <w:jc w:val="both"/>
        <w:rPr>
          <w:b/>
          <w:sz w:val="24"/>
        </w:rPr>
      </w:pPr>
      <w:r w:rsidRPr="00686245">
        <w:rPr>
          <w:sz w:val="24"/>
        </w:rPr>
        <w:t xml:space="preserve">Está Prohibido </w:t>
      </w:r>
      <w:r w:rsidR="0030209D" w:rsidRPr="00686245">
        <w:rPr>
          <w:sz w:val="24"/>
        </w:rPr>
        <w:t xml:space="preserve">utilizar estos medios para realizar fotografías, imágenes y grabaciones, ya sea a compañeros, funcionarios o a situaciones que ocurran dentro del </w:t>
      </w:r>
      <w:r w:rsidR="00686245">
        <w:rPr>
          <w:sz w:val="24"/>
        </w:rPr>
        <w:t xml:space="preserve">establecimiento. </w:t>
      </w:r>
    </w:p>
    <w:p w14:paraId="33334007" w14:textId="56C544E7" w:rsidR="00102B67" w:rsidRPr="00686245" w:rsidRDefault="00102B67" w:rsidP="00686245">
      <w:pPr>
        <w:spacing w:line="360" w:lineRule="auto"/>
        <w:ind w:left="360"/>
        <w:jc w:val="both"/>
        <w:rPr>
          <w:b/>
          <w:sz w:val="24"/>
        </w:rPr>
      </w:pPr>
      <w:r w:rsidRPr="00686245">
        <w:rPr>
          <w:b/>
          <w:sz w:val="24"/>
        </w:rPr>
        <w:t>Medidas</w:t>
      </w:r>
      <w:r w:rsidRPr="00686245">
        <w:rPr>
          <w:sz w:val="24"/>
        </w:rPr>
        <w:t xml:space="preserve"> </w:t>
      </w:r>
      <w:r w:rsidRPr="00686245">
        <w:rPr>
          <w:b/>
          <w:sz w:val="24"/>
        </w:rPr>
        <w:t>por uso inapropiado de teléfonos celulares:</w:t>
      </w:r>
    </w:p>
    <w:p w14:paraId="49B504AB" w14:textId="77777777" w:rsidR="00102B67" w:rsidRPr="00102B67" w:rsidRDefault="00102B67" w:rsidP="00102B67">
      <w:pPr>
        <w:spacing w:line="360" w:lineRule="auto"/>
        <w:jc w:val="both"/>
        <w:rPr>
          <w:b/>
          <w:sz w:val="24"/>
        </w:rPr>
      </w:pPr>
      <w:r w:rsidRPr="00102B67">
        <w:rPr>
          <w:b/>
          <w:sz w:val="24"/>
        </w:rPr>
        <w:t>1. Uso del celular durante clases</w:t>
      </w:r>
    </w:p>
    <w:p w14:paraId="4080F4DB" w14:textId="77777777" w:rsidR="00102B67" w:rsidRPr="00102B67" w:rsidRDefault="00102B67" w:rsidP="00102B67">
      <w:pPr>
        <w:spacing w:line="360" w:lineRule="auto"/>
        <w:jc w:val="both"/>
        <w:rPr>
          <w:sz w:val="24"/>
        </w:rPr>
      </w:pPr>
      <w:r w:rsidRPr="00102B67">
        <w:rPr>
          <w:sz w:val="24"/>
        </w:rPr>
        <w:t>Si un estudiante es sorprendido durante el período de clases con el celular a la vista o encendido, el profesor de la asignatura solicitará que lo apague y lo guarde en su mochila. Quedará registrado en el libro de clases si es reiterativo.</w:t>
      </w:r>
    </w:p>
    <w:p w14:paraId="24960EF7" w14:textId="77777777" w:rsidR="00102B67" w:rsidRPr="00102B67" w:rsidRDefault="00102B67" w:rsidP="00102B67">
      <w:pPr>
        <w:spacing w:line="360" w:lineRule="auto"/>
        <w:jc w:val="both"/>
        <w:rPr>
          <w:b/>
          <w:sz w:val="24"/>
        </w:rPr>
      </w:pPr>
      <w:r w:rsidRPr="00102B67">
        <w:rPr>
          <w:b/>
          <w:sz w:val="24"/>
        </w:rPr>
        <w:t>2. Fotografías, grabaciones, pitanzas o actos que vulneren convivencia</w:t>
      </w:r>
    </w:p>
    <w:p w14:paraId="2BC8E410" w14:textId="77777777" w:rsidR="00102B67" w:rsidRPr="00102B67" w:rsidRDefault="00102B67" w:rsidP="00102B67">
      <w:pPr>
        <w:spacing w:line="360" w:lineRule="auto"/>
        <w:jc w:val="both"/>
        <w:rPr>
          <w:sz w:val="24"/>
        </w:rPr>
      </w:pPr>
      <w:r w:rsidRPr="00102B67">
        <w:rPr>
          <w:sz w:val="24"/>
        </w:rPr>
        <w:t>Si un estudiante es sorprendido por un directivo, docente o asistente de la educación realizando fotografías o grabaciones sin autorización, o participando en pitanzas u otro comportamiento que afecte la convivencia, se pedirá que entregue su teléfono, el cual será devuelto al término de la jornada escolar.</w:t>
      </w:r>
    </w:p>
    <w:p w14:paraId="54E1F47B" w14:textId="77777777" w:rsidR="00102B67" w:rsidRPr="00102B67" w:rsidRDefault="00102B67" w:rsidP="00102B67">
      <w:pPr>
        <w:spacing w:line="360" w:lineRule="auto"/>
        <w:jc w:val="both"/>
        <w:rPr>
          <w:sz w:val="24"/>
        </w:rPr>
      </w:pPr>
      <w:r w:rsidRPr="00102B67">
        <w:rPr>
          <w:sz w:val="24"/>
        </w:rPr>
        <w:t>Esta conducta se considera falta grave, por lo que el funcionario a cargo registrará el hecho en el libro de clases e informará al apoderado.</w:t>
      </w:r>
    </w:p>
    <w:p w14:paraId="7B6CF523" w14:textId="77777777" w:rsidR="00102B67" w:rsidRPr="00102B67" w:rsidRDefault="00102B67" w:rsidP="00102B67">
      <w:pPr>
        <w:spacing w:line="360" w:lineRule="auto"/>
        <w:jc w:val="both"/>
        <w:rPr>
          <w:sz w:val="24"/>
        </w:rPr>
      </w:pPr>
      <w:r w:rsidRPr="00102B67">
        <w:rPr>
          <w:sz w:val="24"/>
        </w:rPr>
        <w:t>Si ocurre durante el recreo, el caso será derivado a Inspectoría General para su gestión.</w:t>
      </w:r>
    </w:p>
    <w:p w14:paraId="1E05337B" w14:textId="0020BE23" w:rsidR="00102B67" w:rsidRDefault="00102B67" w:rsidP="00102B67">
      <w:pPr>
        <w:spacing w:line="360" w:lineRule="auto"/>
        <w:jc w:val="both"/>
        <w:rPr>
          <w:sz w:val="24"/>
        </w:rPr>
      </w:pPr>
    </w:p>
    <w:p w14:paraId="032AE41D" w14:textId="77777777" w:rsidR="0091085E" w:rsidRPr="00102B67" w:rsidRDefault="0091085E" w:rsidP="00102B67">
      <w:pPr>
        <w:spacing w:line="360" w:lineRule="auto"/>
        <w:jc w:val="both"/>
        <w:rPr>
          <w:sz w:val="24"/>
        </w:rPr>
      </w:pPr>
    </w:p>
    <w:p w14:paraId="4894C196" w14:textId="77777777" w:rsidR="00102B67" w:rsidRPr="00102B67" w:rsidRDefault="00102B67" w:rsidP="00102B67">
      <w:pPr>
        <w:spacing w:line="360" w:lineRule="auto"/>
        <w:jc w:val="both"/>
        <w:rPr>
          <w:b/>
          <w:sz w:val="24"/>
        </w:rPr>
      </w:pPr>
      <w:r w:rsidRPr="00102B67">
        <w:rPr>
          <w:b/>
          <w:sz w:val="24"/>
        </w:rPr>
        <w:lastRenderedPageBreak/>
        <w:t>3. Negativa a entregar el celular</w:t>
      </w:r>
    </w:p>
    <w:p w14:paraId="0DD37169" w14:textId="77777777" w:rsidR="00102B67" w:rsidRPr="00102B67" w:rsidRDefault="00102B67" w:rsidP="00102B67">
      <w:pPr>
        <w:spacing w:line="360" w:lineRule="auto"/>
        <w:jc w:val="both"/>
        <w:rPr>
          <w:sz w:val="24"/>
        </w:rPr>
      </w:pPr>
      <w:r w:rsidRPr="00102B67">
        <w:rPr>
          <w:sz w:val="24"/>
        </w:rPr>
        <w:t>Si un estudiante se niega a entregar su celular ante una falta grave, el caso será asumido por Inspectoría General, quien explicará la gravedad del incumplimiento, relacionado con el desacato a la normativa y falta de respeto a la autoridad.</w:t>
      </w:r>
    </w:p>
    <w:p w14:paraId="4E45E3CE" w14:textId="03B27B6D" w:rsidR="006A1F53" w:rsidRDefault="00102B67" w:rsidP="00102B67">
      <w:pPr>
        <w:spacing w:line="360" w:lineRule="auto"/>
        <w:jc w:val="both"/>
        <w:rPr>
          <w:sz w:val="24"/>
        </w:rPr>
      </w:pPr>
      <w:r w:rsidRPr="00102B67">
        <w:rPr>
          <w:sz w:val="24"/>
        </w:rPr>
        <w:t>Se procederá a citar al apoderado, ya sea mediante citación escrita o vía telefónica, para informar la situación y definir acciones de seguimiento.</w:t>
      </w:r>
    </w:p>
    <w:p w14:paraId="0C1A10A6" w14:textId="10EFC05D" w:rsidR="00DD7D1D" w:rsidRPr="000C59BC" w:rsidRDefault="00735DBE" w:rsidP="00DD7D1D">
      <w:pPr>
        <w:spacing w:line="360" w:lineRule="auto"/>
        <w:jc w:val="both"/>
        <w:rPr>
          <w:rStyle w:val="Ttulo1Car"/>
          <w:rFonts w:asciiTheme="minorHAnsi" w:hAnsiTheme="minorHAnsi" w:cstheme="minorHAnsi"/>
          <w:color w:val="auto"/>
          <w:sz w:val="24"/>
        </w:rPr>
      </w:pPr>
      <w:r>
        <w:rPr>
          <w:b/>
          <w:sz w:val="24"/>
        </w:rPr>
        <w:t xml:space="preserve">6.2 </w:t>
      </w:r>
      <w:r w:rsidR="00316DAE" w:rsidRPr="000C59BC">
        <w:rPr>
          <w:rStyle w:val="Ttulo1Car"/>
          <w:rFonts w:asciiTheme="minorHAnsi" w:hAnsiTheme="minorHAnsi" w:cstheme="minorHAnsi"/>
          <w:color w:val="auto"/>
          <w:sz w:val="24"/>
        </w:rPr>
        <w:t xml:space="preserve">Las acciones que serán </w:t>
      </w:r>
      <w:r w:rsidR="00532053" w:rsidRPr="000C59BC">
        <w:rPr>
          <w:rStyle w:val="Ttulo1Car"/>
          <w:rFonts w:asciiTheme="minorHAnsi" w:hAnsiTheme="minorHAnsi" w:cstheme="minorHAnsi"/>
          <w:color w:val="auto"/>
          <w:sz w:val="24"/>
        </w:rPr>
        <w:t xml:space="preserve">consideradas </w:t>
      </w:r>
      <w:r w:rsidR="00316DAE" w:rsidRPr="000C59BC">
        <w:rPr>
          <w:rStyle w:val="Ttulo1Car"/>
          <w:rFonts w:asciiTheme="minorHAnsi" w:hAnsiTheme="minorHAnsi" w:cstheme="minorHAnsi"/>
          <w:color w:val="auto"/>
          <w:sz w:val="24"/>
        </w:rPr>
        <w:t>como cumplimientos destacados</w:t>
      </w:r>
      <w:r w:rsidR="00532053" w:rsidRPr="000C59BC">
        <w:rPr>
          <w:rStyle w:val="Ttulo1Car"/>
          <w:rFonts w:asciiTheme="minorHAnsi" w:hAnsiTheme="minorHAnsi" w:cstheme="minorHAnsi"/>
          <w:color w:val="auto"/>
          <w:sz w:val="24"/>
        </w:rPr>
        <w:t xml:space="preserve"> y los reconocimientos que dichas conductas ameritarán.</w:t>
      </w:r>
    </w:p>
    <w:p w14:paraId="5EFD78D5" w14:textId="77777777" w:rsidR="00532053" w:rsidRPr="00532053" w:rsidRDefault="00532053" w:rsidP="00532053">
      <w:pPr>
        <w:spacing w:line="360" w:lineRule="auto"/>
        <w:jc w:val="both"/>
        <w:rPr>
          <w:b/>
          <w:sz w:val="24"/>
        </w:rPr>
      </w:pPr>
      <w:r>
        <w:rPr>
          <w:b/>
          <w:sz w:val="24"/>
        </w:rPr>
        <w:t>Premios y R</w:t>
      </w:r>
      <w:r w:rsidRPr="00532053">
        <w:rPr>
          <w:b/>
          <w:sz w:val="24"/>
        </w:rPr>
        <w:t xml:space="preserve">econocimientos. </w:t>
      </w:r>
    </w:p>
    <w:p w14:paraId="3D117CFD" w14:textId="77777777" w:rsidR="00532053" w:rsidRDefault="00532053" w:rsidP="00532053">
      <w:pPr>
        <w:spacing w:line="360" w:lineRule="auto"/>
        <w:jc w:val="both"/>
        <w:rPr>
          <w:sz w:val="24"/>
        </w:rPr>
      </w:pPr>
      <w:r w:rsidRPr="00532053">
        <w:rPr>
          <w:sz w:val="24"/>
        </w:rPr>
        <w:t>Interesados en valorar y destacar algunos aspectos relevantes de sus alumnos, ha establecido la siguiente modalidad de premiación:</w:t>
      </w:r>
    </w:p>
    <w:p w14:paraId="62F4C82E" w14:textId="77777777" w:rsidR="006C5BB1" w:rsidRDefault="006C5BB1" w:rsidP="00536C59">
      <w:pPr>
        <w:pStyle w:val="Prrafodelista"/>
        <w:numPr>
          <w:ilvl w:val="0"/>
          <w:numId w:val="37"/>
        </w:numPr>
        <w:spacing w:line="360" w:lineRule="auto"/>
        <w:jc w:val="both"/>
        <w:rPr>
          <w:sz w:val="24"/>
        </w:rPr>
      </w:pPr>
      <w:r w:rsidRPr="006C5BB1">
        <w:rPr>
          <w:sz w:val="24"/>
        </w:rPr>
        <w:t xml:space="preserve">Premio "Mejor Compañero” (actitud de compañerismo) </w:t>
      </w:r>
    </w:p>
    <w:p w14:paraId="63B0777B" w14:textId="77777777" w:rsidR="006C5BB1" w:rsidRDefault="006C5BB1" w:rsidP="00536C59">
      <w:pPr>
        <w:pStyle w:val="Prrafodelista"/>
        <w:numPr>
          <w:ilvl w:val="0"/>
          <w:numId w:val="37"/>
        </w:numPr>
        <w:spacing w:line="360" w:lineRule="auto"/>
        <w:jc w:val="both"/>
        <w:rPr>
          <w:sz w:val="24"/>
        </w:rPr>
      </w:pPr>
      <w:r w:rsidRPr="006C5BB1">
        <w:rPr>
          <w:sz w:val="24"/>
        </w:rPr>
        <w:t xml:space="preserve">Premio "integral"(Alumno con cualidades múltiples). </w:t>
      </w:r>
    </w:p>
    <w:p w14:paraId="03E4A3AC" w14:textId="77777777" w:rsidR="006C5BB1" w:rsidRDefault="006C5BB1" w:rsidP="00536C59">
      <w:pPr>
        <w:pStyle w:val="Prrafodelista"/>
        <w:numPr>
          <w:ilvl w:val="0"/>
          <w:numId w:val="37"/>
        </w:numPr>
        <w:spacing w:line="360" w:lineRule="auto"/>
        <w:jc w:val="both"/>
        <w:rPr>
          <w:sz w:val="24"/>
        </w:rPr>
      </w:pPr>
      <w:r w:rsidRPr="006C5BB1">
        <w:rPr>
          <w:sz w:val="24"/>
        </w:rPr>
        <w:t xml:space="preserve">Premio “Esfuerzo” (trabajo constante y enfocado). </w:t>
      </w:r>
    </w:p>
    <w:p w14:paraId="7567A5DE" w14:textId="77777777" w:rsidR="006C5BB1" w:rsidRDefault="006C5BB1" w:rsidP="00536C59">
      <w:pPr>
        <w:pStyle w:val="Prrafodelista"/>
        <w:numPr>
          <w:ilvl w:val="0"/>
          <w:numId w:val="37"/>
        </w:numPr>
        <w:spacing w:line="360" w:lineRule="auto"/>
        <w:jc w:val="both"/>
        <w:rPr>
          <w:sz w:val="24"/>
        </w:rPr>
      </w:pPr>
      <w:r>
        <w:rPr>
          <w:sz w:val="24"/>
        </w:rPr>
        <w:t>S</w:t>
      </w:r>
      <w:r w:rsidRPr="006C5BB1">
        <w:rPr>
          <w:sz w:val="24"/>
        </w:rPr>
        <w:t>e premiará al finalizar el año escolar, entregando un premio y diploma de reconocimiento según lo anteriormente descrito</w:t>
      </w:r>
      <w:r>
        <w:rPr>
          <w:sz w:val="24"/>
        </w:rPr>
        <w:t>.</w:t>
      </w:r>
    </w:p>
    <w:p w14:paraId="0EB50B54" w14:textId="44204E89" w:rsidR="004D47EE" w:rsidRDefault="004D47EE" w:rsidP="006C5BB1">
      <w:pPr>
        <w:spacing w:line="360" w:lineRule="auto"/>
        <w:jc w:val="both"/>
        <w:rPr>
          <w:sz w:val="24"/>
        </w:rPr>
      </w:pPr>
    </w:p>
    <w:p w14:paraId="2671B9EF" w14:textId="781720B4" w:rsidR="00D0756C" w:rsidRDefault="00D0756C" w:rsidP="006C5BB1">
      <w:pPr>
        <w:spacing w:line="360" w:lineRule="auto"/>
        <w:jc w:val="both"/>
        <w:rPr>
          <w:sz w:val="24"/>
        </w:rPr>
      </w:pPr>
    </w:p>
    <w:p w14:paraId="2A4E7FAB" w14:textId="7F5E9CFA" w:rsidR="00735DBE" w:rsidRDefault="00735DBE" w:rsidP="006C5BB1">
      <w:pPr>
        <w:spacing w:line="360" w:lineRule="auto"/>
        <w:jc w:val="both"/>
        <w:rPr>
          <w:sz w:val="24"/>
        </w:rPr>
      </w:pPr>
    </w:p>
    <w:p w14:paraId="6BB92079" w14:textId="57637076" w:rsidR="00735DBE" w:rsidRDefault="00735DBE" w:rsidP="006C5BB1">
      <w:pPr>
        <w:spacing w:line="360" w:lineRule="auto"/>
        <w:jc w:val="both"/>
        <w:rPr>
          <w:sz w:val="24"/>
        </w:rPr>
      </w:pPr>
    </w:p>
    <w:p w14:paraId="1CDE43CC" w14:textId="6872C255" w:rsidR="00AC1338" w:rsidRDefault="00AC1338" w:rsidP="006C5BB1">
      <w:pPr>
        <w:spacing w:line="360" w:lineRule="auto"/>
        <w:jc w:val="both"/>
        <w:rPr>
          <w:sz w:val="24"/>
        </w:rPr>
      </w:pPr>
    </w:p>
    <w:p w14:paraId="15962C4B" w14:textId="30BEDD7B" w:rsidR="003A67D4" w:rsidRDefault="003A67D4" w:rsidP="006C5BB1">
      <w:pPr>
        <w:spacing w:line="360" w:lineRule="auto"/>
        <w:jc w:val="both"/>
        <w:rPr>
          <w:sz w:val="24"/>
        </w:rPr>
      </w:pPr>
    </w:p>
    <w:p w14:paraId="25437E0B" w14:textId="238504A6" w:rsidR="003A67D4" w:rsidRDefault="003A67D4" w:rsidP="006C5BB1">
      <w:pPr>
        <w:spacing w:line="360" w:lineRule="auto"/>
        <w:jc w:val="both"/>
        <w:rPr>
          <w:sz w:val="24"/>
        </w:rPr>
      </w:pPr>
    </w:p>
    <w:p w14:paraId="7E041DE4" w14:textId="2BE4EA68" w:rsidR="004D47EE" w:rsidRPr="000C59BC" w:rsidRDefault="00735DBE" w:rsidP="000C59BC">
      <w:pPr>
        <w:pStyle w:val="Ttulo1"/>
        <w:rPr>
          <w:rFonts w:asciiTheme="minorHAnsi" w:hAnsiTheme="minorHAnsi" w:cstheme="minorHAnsi"/>
          <w:color w:val="auto"/>
        </w:rPr>
      </w:pPr>
      <w:bookmarkStart w:id="69" w:name="_Hlk59057930"/>
      <w:bookmarkStart w:id="70" w:name="_Toc235705515"/>
      <w:r w:rsidRPr="000C59BC">
        <w:rPr>
          <w:rFonts w:asciiTheme="minorHAnsi" w:hAnsiTheme="minorHAnsi" w:cstheme="minorHAnsi"/>
          <w:color w:val="auto"/>
        </w:rPr>
        <w:lastRenderedPageBreak/>
        <w:t xml:space="preserve">6.3 </w:t>
      </w:r>
      <w:r w:rsidR="004D47EE" w:rsidRPr="000C59BC">
        <w:rPr>
          <w:rFonts w:asciiTheme="minorHAnsi" w:hAnsiTheme="minorHAnsi" w:cstheme="minorHAnsi"/>
          <w:color w:val="auto"/>
        </w:rPr>
        <w:t>REGULACIONES REFERIDAS AL ÁMBITO DE LA CONVIVENCIA ESCOLAR</w:t>
      </w:r>
      <w:bookmarkEnd w:id="69"/>
      <w:bookmarkEnd w:id="70"/>
    </w:p>
    <w:p w14:paraId="7EFBC257" w14:textId="77777777" w:rsidR="004D47EE" w:rsidRPr="00542847" w:rsidRDefault="004D47EE" w:rsidP="00542847">
      <w:pPr>
        <w:spacing w:line="360" w:lineRule="auto"/>
        <w:jc w:val="both"/>
        <w:rPr>
          <w:sz w:val="24"/>
        </w:rPr>
      </w:pPr>
      <w:r w:rsidRPr="00542847">
        <w:rPr>
          <w:b/>
          <w:sz w:val="24"/>
        </w:rPr>
        <w:t>Definición de convivencia escolar</w:t>
      </w:r>
    </w:p>
    <w:p w14:paraId="1B5B7007" w14:textId="77777777" w:rsidR="004D47EE" w:rsidRPr="004D47EE" w:rsidRDefault="004D47EE" w:rsidP="00542847">
      <w:pPr>
        <w:spacing w:line="360" w:lineRule="auto"/>
        <w:ind w:firstLine="360"/>
        <w:jc w:val="both"/>
        <w:rPr>
          <w:sz w:val="24"/>
        </w:rPr>
      </w:pPr>
      <w:r w:rsidRPr="004D47EE">
        <w:rPr>
          <w:sz w:val="24"/>
        </w:rPr>
        <w:t>La Ley de Violencia escolar (LSVE) define la convivencia escolar como "la coexistencia armónica de los miembros de la comunidad educativa, que supone una interrelación positiva entre ellos y permite el adecuado cumplimiento de los objetivos educativos en un clima que propicia el desarrollo integral de los estudiantes"</w:t>
      </w:r>
      <w:r>
        <w:rPr>
          <w:rStyle w:val="Refdenotaalpie"/>
          <w:sz w:val="24"/>
        </w:rPr>
        <w:footnoteReference w:id="18"/>
      </w:r>
      <w:r w:rsidRPr="004D47EE">
        <w:rPr>
          <w:sz w:val="24"/>
        </w:rPr>
        <w:t xml:space="preserve">. Esta "coexistencia armónica" implica reconocer y valorar las diversas experiencias, expresiones culturales, motivaciones, expectativas y formas de relacionarse que trae consigo la diversidad de sujetos que la componen: estudiantes, docentes, asistentes de la educación, auxiliares, sostenedores, familias y directivos. </w:t>
      </w:r>
    </w:p>
    <w:p w14:paraId="312B5E0B" w14:textId="233B1BA6" w:rsidR="00D35B28" w:rsidRPr="000C59BC" w:rsidRDefault="00316292" w:rsidP="000C59BC">
      <w:pPr>
        <w:pStyle w:val="Ttulo2"/>
        <w:rPr>
          <w:rFonts w:asciiTheme="minorHAnsi" w:hAnsiTheme="minorHAnsi" w:cstheme="minorHAnsi"/>
          <w:color w:val="auto"/>
          <w:sz w:val="24"/>
        </w:rPr>
      </w:pPr>
      <w:bookmarkStart w:id="71" w:name="_Toc235705516"/>
      <w:r w:rsidRPr="000C59BC">
        <w:rPr>
          <w:rFonts w:asciiTheme="minorHAnsi" w:hAnsiTheme="minorHAnsi" w:cstheme="minorHAnsi"/>
          <w:color w:val="auto"/>
          <w:sz w:val="24"/>
        </w:rPr>
        <w:t>6.3.1</w:t>
      </w:r>
      <w:r w:rsidR="00072AD5" w:rsidRPr="000C59BC">
        <w:rPr>
          <w:rFonts w:asciiTheme="minorHAnsi" w:hAnsiTheme="minorHAnsi" w:cstheme="minorHAnsi"/>
          <w:color w:val="auto"/>
          <w:sz w:val="24"/>
        </w:rPr>
        <w:t xml:space="preserve"> Composición y Funcionamiento del Consejo Escolar:</w:t>
      </w:r>
      <w:bookmarkEnd w:id="71"/>
    </w:p>
    <w:p w14:paraId="67C394F9" w14:textId="77777777" w:rsidR="00072AD5" w:rsidRDefault="00072AD5" w:rsidP="00536C59">
      <w:pPr>
        <w:pStyle w:val="Prrafodelista"/>
        <w:numPr>
          <w:ilvl w:val="0"/>
          <w:numId w:val="39"/>
        </w:numPr>
        <w:spacing w:line="360" w:lineRule="auto"/>
        <w:jc w:val="both"/>
        <w:rPr>
          <w:b/>
          <w:sz w:val="24"/>
        </w:rPr>
      </w:pPr>
      <w:r>
        <w:rPr>
          <w:b/>
          <w:sz w:val="24"/>
        </w:rPr>
        <w:t>Funciones:</w:t>
      </w:r>
    </w:p>
    <w:p w14:paraId="55371183" w14:textId="77777777" w:rsidR="00072AD5" w:rsidRDefault="00072AD5" w:rsidP="00536C59">
      <w:pPr>
        <w:pStyle w:val="Prrafodelista"/>
        <w:numPr>
          <w:ilvl w:val="0"/>
          <w:numId w:val="38"/>
        </w:numPr>
        <w:spacing w:line="360" w:lineRule="auto"/>
        <w:jc w:val="both"/>
        <w:rPr>
          <w:sz w:val="24"/>
        </w:rPr>
      </w:pPr>
      <w:r w:rsidRPr="00072AD5">
        <w:rPr>
          <w:sz w:val="24"/>
        </w:rPr>
        <w:t xml:space="preserve">Esta instancia tiene la tarea de cumplir con la función de promover la buena convivencia escolar y prevenir toda forma de violencia física o psicológica, agresiones u hostigamientos causados por medios digitales. </w:t>
      </w:r>
    </w:p>
    <w:p w14:paraId="3CA7AE80" w14:textId="51A4316C" w:rsidR="00072AD5" w:rsidRDefault="00072AD5" w:rsidP="00536C59">
      <w:pPr>
        <w:pStyle w:val="Prrafodelista"/>
        <w:numPr>
          <w:ilvl w:val="0"/>
          <w:numId w:val="38"/>
        </w:numPr>
        <w:spacing w:line="360" w:lineRule="auto"/>
        <w:jc w:val="both"/>
        <w:rPr>
          <w:sz w:val="24"/>
        </w:rPr>
      </w:pPr>
      <w:r w:rsidRPr="00072AD5">
        <w:rPr>
          <w:sz w:val="24"/>
        </w:rPr>
        <w:t xml:space="preserve">Ser informado o consultado, al menos por las materias establecidas por ley (Art. 8 </w:t>
      </w:r>
      <w:r w:rsidRPr="00BF3BC0">
        <w:rPr>
          <w:sz w:val="24"/>
        </w:rPr>
        <w:t>de la ley N° 19.979 y Artículo 4 del Reglamento de Consejos Escola</w:t>
      </w:r>
      <w:r w:rsidR="00137FA1">
        <w:rPr>
          <w:sz w:val="24"/>
        </w:rPr>
        <w:t xml:space="preserve">res) y tiene a su vez, carácter, consultivo, </w:t>
      </w:r>
      <w:r w:rsidRPr="00BF3BC0">
        <w:rPr>
          <w:sz w:val="24"/>
        </w:rPr>
        <w:t>propositivo.</w:t>
      </w:r>
    </w:p>
    <w:p w14:paraId="07DE2B29" w14:textId="77777777" w:rsidR="00072AD5" w:rsidRPr="00072AD5" w:rsidRDefault="00072AD5" w:rsidP="00536C59">
      <w:pPr>
        <w:pStyle w:val="Prrafodelista"/>
        <w:numPr>
          <w:ilvl w:val="0"/>
          <w:numId w:val="38"/>
        </w:numPr>
        <w:spacing w:line="360" w:lineRule="auto"/>
        <w:jc w:val="both"/>
        <w:rPr>
          <w:sz w:val="24"/>
        </w:rPr>
      </w:pPr>
      <w:r w:rsidRPr="00072AD5">
        <w:rPr>
          <w:sz w:val="24"/>
        </w:rPr>
        <w:t>El art. 15 de la Ley General de Educación (Ley 20.370) señala, el Consejo Escolar corresponde a "una instancia que tiene como objetivo estimular y canalizar la participación de la comunidad educativa en el proyecto educativo y en las demás áreas que estén dentro de las esferas de sus competencias</w:t>
      </w:r>
      <w:r w:rsidRPr="00072AD5">
        <w:t xml:space="preserve">". </w:t>
      </w:r>
    </w:p>
    <w:p w14:paraId="712A8262" w14:textId="330F13EA" w:rsidR="003E7E0E" w:rsidRDefault="003E7E0E" w:rsidP="00072AD5">
      <w:pPr>
        <w:pStyle w:val="Prrafodelista"/>
        <w:spacing w:line="360" w:lineRule="auto"/>
        <w:jc w:val="both"/>
        <w:rPr>
          <w:sz w:val="24"/>
        </w:rPr>
      </w:pPr>
    </w:p>
    <w:p w14:paraId="647BCEEC" w14:textId="3A0F83F8" w:rsidR="003A67D4" w:rsidRDefault="003A67D4" w:rsidP="00072AD5">
      <w:pPr>
        <w:pStyle w:val="Prrafodelista"/>
        <w:spacing w:line="360" w:lineRule="auto"/>
        <w:jc w:val="both"/>
        <w:rPr>
          <w:sz w:val="24"/>
        </w:rPr>
      </w:pPr>
    </w:p>
    <w:p w14:paraId="00469D69" w14:textId="77777777" w:rsidR="003A67D4" w:rsidRDefault="003A67D4" w:rsidP="00072AD5">
      <w:pPr>
        <w:pStyle w:val="Prrafodelista"/>
        <w:spacing w:line="360" w:lineRule="auto"/>
        <w:jc w:val="both"/>
        <w:rPr>
          <w:sz w:val="24"/>
        </w:rPr>
      </w:pPr>
    </w:p>
    <w:p w14:paraId="06D8D62D" w14:textId="20FAFC01" w:rsidR="00F46C7D" w:rsidRDefault="00F46C7D" w:rsidP="00072AD5">
      <w:pPr>
        <w:pStyle w:val="Prrafodelista"/>
        <w:spacing w:line="360" w:lineRule="auto"/>
        <w:jc w:val="both"/>
        <w:rPr>
          <w:sz w:val="24"/>
        </w:rPr>
      </w:pPr>
    </w:p>
    <w:p w14:paraId="57A2805D" w14:textId="77777777" w:rsidR="000C59BC" w:rsidRDefault="000C59BC" w:rsidP="00072AD5">
      <w:pPr>
        <w:pStyle w:val="Prrafodelista"/>
        <w:spacing w:line="360" w:lineRule="auto"/>
        <w:jc w:val="both"/>
        <w:rPr>
          <w:sz w:val="24"/>
        </w:rPr>
      </w:pPr>
    </w:p>
    <w:p w14:paraId="1F695236" w14:textId="77777777" w:rsidR="00072AD5" w:rsidRDefault="00072AD5" w:rsidP="00536C59">
      <w:pPr>
        <w:pStyle w:val="Prrafodelista"/>
        <w:numPr>
          <w:ilvl w:val="0"/>
          <w:numId w:val="39"/>
        </w:numPr>
        <w:spacing w:line="360" w:lineRule="auto"/>
        <w:jc w:val="both"/>
        <w:rPr>
          <w:sz w:val="24"/>
        </w:rPr>
      </w:pPr>
      <w:r w:rsidRPr="00072AD5">
        <w:rPr>
          <w:b/>
          <w:sz w:val="24"/>
        </w:rPr>
        <w:lastRenderedPageBreak/>
        <w:t>Constitución del consejo escolar</w:t>
      </w:r>
      <w:r w:rsidRPr="00072AD5">
        <w:rPr>
          <w:sz w:val="24"/>
        </w:rPr>
        <w:t xml:space="preserve">: </w:t>
      </w:r>
    </w:p>
    <w:p w14:paraId="2683A5E2" w14:textId="5D6D09F6" w:rsidR="00072AD5" w:rsidRDefault="00072AD5" w:rsidP="00072AD5">
      <w:pPr>
        <w:pStyle w:val="Prrafodelista"/>
        <w:spacing w:line="360" w:lineRule="auto"/>
        <w:jc w:val="both"/>
        <w:rPr>
          <w:sz w:val="24"/>
        </w:rPr>
      </w:pPr>
      <w:r w:rsidRPr="00072AD5">
        <w:rPr>
          <w:sz w:val="24"/>
        </w:rPr>
        <w:t>En cumplimiento con la ley 19.532 de Jornada Escolar</w:t>
      </w:r>
      <w:r w:rsidR="00405E39">
        <w:rPr>
          <w:sz w:val="24"/>
        </w:rPr>
        <w:t xml:space="preserve"> </w:t>
      </w:r>
      <w:r w:rsidRPr="00072AD5">
        <w:rPr>
          <w:sz w:val="24"/>
        </w:rPr>
        <w:t xml:space="preserve">Completa, que crea los Consejos Escolares para todos los establecimientos subvencionados, la escuela </w:t>
      </w:r>
      <w:r>
        <w:rPr>
          <w:sz w:val="24"/>
        </w:rPr>
        <w:t xml:space="preserve">Grumete Cortez de la Comuna de </w:t>
      </w:r>
      <w:r w:rsidR="008270B9">
        <w:rPr>
          <w:sz w:val="24"/>
        </w:rPr>
        <w:t xml:space="preserve">Quirihue, </w:t>
      </w:r>
      <w:r w:rsidR="00137FA1">
        <w:rPr>
          <w:sz w:val="24"/>
        </w:rPr>
        <w:t>en el mes</w:t>
      </w:r>
      <w:r w:rsidRPr="00072AD5">
        <w:rPr>
          <w:sz w:val="24"/>
        </w:rPr>
        <w:t xml:space="preserve"> de </w:t>
      </w:r>
      <w:r w:rsidRPr="008270B9">
        <w:rPr>
          <w:sz w:val="24"/>
        </w:rPr>
        <w:t>marzo</w:t>
      </w:r>
      <w:r w:rsidRPr="00072AD5">
        <w:rPr>
          <w:sz w:val="24"/>
        </w:rPr>
        <w:t xml:space="preserve"> en sesión constitutiva realizada en dependencias de la escuela da por constituido su Consejo Escolar integrado por los siguientes miembros</w:t>
      </w:r>
      <w:r>
        <w:rPr>
          <w:sz w:val="24"/>
        </w:rPr>
        <w:t>:</w:t>
      </w:r>
    </w:p>
    <w:p w14:paraId="237F856D" w14:textId="77777777" w:rsidR="003E7E0E" w:rsidRDefault="003E7E0E" w:rsidP="00072AD5">
      <w:pPr>
        <w:pStyle w:val="Prrafodelista"/>
        <w:spacing w:line="360" w:lineRule="auto"/>
        <w:jc w:val="both"/>
        <w:rPr>
          <w:sz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9"/>
        <w:gridCol w:w="3465"/>
      </w:tblGrid>
      <w:tr w:rsidR="003E7E0E" w14:paraId="32FE5046" w14:textId="77777777" w:rsidTr="00C759C9">
        <w:tc>
          <w:tcPr>
            <w:tcW w:w="4829" w:type="dxa"/>
          </w:tcPr>
          <w:p w14:paraId="6E2E7485" w14:textId="4A299E60" w:rsidR="003E7E0E" w:rsidRDefault="00A94A9B" w:rsidP="00072AD5">
            <w:pPr>
              <w:pStyle w:val="Prrafodelista"/>
              <w:spacing w:line="360" w:lineRule="auto"/>
              <w:ind w:left="0"/>
              <w:jc w:val="both"/>
              <w:rPr>
                <w:sz w:val="24"/>
              </w:rPr>
            </w:pPr>
            <w:r>
              <w:rPr>
                <w:sz w:val="24"/>
              </w:rPr>
              <w:t>Director</w:t>
            </w:r>
          </w:p>
        </w:tc>
        <w:tc>
          <w:tcPr>
            <w:tcW w:w="3465" w:type="dxa"/>
          </w:tcPr>
          <w:p w14:paraId="07390EED" w14:textId="3D0A5F25" w:rsidR="003E7E0E" w:rsidRDefault="00A94A9B" w:rsidP="00072AD5">
            <w:pPr>
              <w:pStyle w:val="Prrafodelista"/>
              <w:spacing w:line="360" w:lineRule="auto"/>
              <w:ind w:left="0"/>
              <w:jc w:val="both"/>
              <w:rPr>
                <w:sz w:val="24"/>
              </w:rPr>
            </w:pPr>
            <w:r>
              <w:rPr>
                <w:sz w:val="24"/>
              </w:rPr>
              <w:t>Edison Emilio Roa Mardones</w:t>
            </w:r>
          </w:p>
        </w:tc>
      </w:tr>
      <w:tr w:rsidR="003E7E0E" w14:paraId="4CA3DEC5" w14:textId="77777777" w:rsidTr="00C759C9">
        <w:tc>
          <w:tcPr>
            <w:tcW w:w="4829" w:type="dxa"/>
          </w:tcPr>
          <w:p w14:paraId="615A4D6B" w14:textId="18711225" w:rsidR="003E7E0E" w:rsidRDefault="00137FA1" w:rsidP="00072AD5">
            <w:pPr>
              <w:pStyle w:val="Prrafodelista"/>
              <w:spacing w:line="360" w:lineRule="auto"/>
              <w:ind w:left="0"/>
              <w:jc w:val="both"/>
              <w:rPr>
                <w:sz w:val="24"/>
              </w:rPr>
            </w:pPr>
            <w:r>
              <w:rPr>
                <w:sz w:val="24"/>
              </w:rPr>
              <w:t xml:space="preserve">Sostenedor </w:t>
            </w:r>
          </w:p>
        </w:tc>
        <w:tc>
          <w:tcPr>
            <w:tcW w:w="3465" w:type="dxa"/>
          </w:tcPr>
          <w:p w14:paraId="6058E05B" w14:textId="6258FE91" w:rsidR="003E7E0E" w:rsidRDefault="00A94A9B" w:rsidP="00072AD5">
            <w:pPr>
              <w:pStyle w:val="Prrafodelista"/>
              <w:spacing w:line="360" w:lineRule="auto"/>
              <w:ind w:left="0"/>
              <w:jc w:val="both"/>
              <w:rPr>
                <w:sz w:val="24"/>
              </w:rPr>
            </w:pPr>
            <w:r>
              <w:rPr>
                <w:sz w:val="24"/>
              </w:rPr>
              <w:t>Eduardo Redlich Mardones</w:t>
            </w:r>
          </w:p>
        </w:tc>
      </w:tr>
      <w:tr w:rsidR="00A94A9B" w14:paraId="6F3B39EA" w14:textId="77777777" w:rsidTr="00C759C9">
        <w:tc>
          <w:tcPr>
            <w:tcW w:w="4829" w:type="dxa"/>
          </w:tcPr>
          <w:p w14:paraId="6FD850C3" w14:textId="052DBE49" w:rsidR="00A94A9B" w:rsidRDefault="00A94A9B" w:rsidP="00072AD5">
            <w:pPr>
              <w:pStyle w:val="Prrafodelista"/>
              <w:spacing w:line="360" w:lineRule="auto"/>
              <w:ind w:left="0"/>
              <w:jc w:val="both"/>
              <w:rPr>
                <w:sz w:val="24"/>
              </w:rPr>
            </w:pPr>
            <w:r>
              <w:rPr>
                <w:sz w:val="24"/>
              </w:rPr>
              <w:t>Inspectoría General</w:t>
            </w:r>
          </w:p>
        </w:tc>
        <w:tc>
          <w:tcPr>
            <w:tcW w:w="3465" w:type="dxa"/>
          </w:tcPr>
          <w:p w14:paraId="589F382F" w14:textId="554B1F4A" w:rsidR="00A94A9B" w:rsidRDefault="00A94A9B" w:rsidP="00072AD5">
            <w:pPr>
              <w:pStyle w:val="Prrafodelista"/>
              <w:spacing w:line="360" w:lineRule="auto"/>
              <w:ind w:left="0"/>
              <w:jc w:val="both"/>
              <w:rPr>
                <w:sz w:val="24"/>
              </w:rPr>
            </w:pPr>
            <w:r>
              <w:rPr>
                <w:sz w:val="24"/>
              </w:rPr>
              <w:t>Mary Selva Castillo Sm</w:t>
            </w:r>
          </w:p>
        </w:tc>
      </w:tr>
      <w:tr w:rsidR="003E7E0E" w14:paraId="05FA112A" w14:textId="77777777" w:rsidTr="00C759C9">
        <w:tc>
          <w:tcPr>
            <w:tcW w:w="4829" w:type="dxa"/>
          </w:tcPr>
          <w:p w14:paraId="45A611FE" w14:textId="77777777" w:rsidR="003E7E0E" w:rsidRDefault="003E7E0E" w:rsidP="00072AD5">
            <w:pPr>
              <w:pStyle w:val="Prrafodelista"/>
              <w:spacing w:line="360" w:lineRule="auto"/>
              <w:ind w:left="0"/>
              <w:jc w:val="both"/>
              <w:rPr>
                <w:sz w:val="24"/>
              </w:rPr>
            </w:pPr>
            <w:r>
              <w:rPr>
                <w:sz w:val="24"/>
              </w:rPr>
              <w:t>Jefe de UTP</w:t>
            </w:r>
          </w:p>
        </w:tc>
        <w:tc>
          <w:tcPr>
            <w:tcW w:w="3465" w:type="dxa"/>
          </w:tcPr>
          <w:p w14:paraId="0F0D22BB" w14:textId="2E4D97E5" w:rsidR="003E7E0E" w:rsidRDefault="00A94A9B" w:rsidP="00072AD5">
            <w:pPr>
              <w:pStyle w:val="Prrafodelista"/>
              <w:spacing w:line="360" w:lineRule="auto"/>
              <w:ind w:left="0"/>
              <w:jc w:val="both"/>
              <w:rPr>
                <w:sz w:val="24"/>
              </w:rPr>
            </w:pPr>
            <w:r>
              <w:rPr>
                <w:sz w:val="24"/>
              </w:rPr>
              <w:t>Gloria Pavez Faúndez</w:t>
            </w:r>
          </w:p>
        </w:tc>
      </w:tr>
      <w:tr w:rsidR="003E7E0E" w14:paraId="4622B8DE" w14:textId="77777777" w:rsidTr="00C759C9">
        <w:tc>
          <w:tcPr>
            <w:tcW w:w="4829" w:type="dxa"/>
          </w:tcPr>
          <w:p w14:paraId="5214295A" w14:textId="0534344D" w:rsidR="003E7E0E" w:rsidRDefault="0091085E" w:rsidP="0091085E">
            <w:pPr>
              <w:pStyle w:val="Prrafodelista"/>
              <w:spacing w:line="360" w:lineRule="auto"/>
              <w:ind w:left="0"/>
              <w:jc w:val="both"/>
              <w:rPr>
                <w:sz w:val="24"/>
              </w:rPr>
            </w:pPr>
            <w:r>
              <w:rPr>
                <w:sz w:val="24"/>
              </w:rPr>
              <w:t>Coordinadora</w:t>
            </w:r>
            <w:r w:rsidR="003E7E0E">
              <w:rPr>
                <w:sz w:val="24"/>
              </w:rPr>
              <w:t xml:space="preserve"> de Convivencia E</w:t>
            </w:r>
            <w:r>
              <w:rPr>
                <w:sz w:val="24"/>
              </w:rPr>
              <w:t>ducativa</w:t>
            </w:r>
          </w:p>
        </w:tc>
        <w:tc>
          <w:tcPr>
            <w:tcW w:w="3465" w:type="dxa"/>
          </w:tcPr>
          <w:p w14:paraId="6A833204" w14:textId="33170025" w:rsidR="003E7E0E" w:rsidRDefault="00A94A9B" w:rsidP="00072AD5">
            <w:pPr>
              <w:pStyle w:val="Prrafodelista"/>
              <w:spacing w:line="360" w:lineRule="auto"/>
              <w:ind w:left="0"/>
              <w:jc w:val="both"/>
              <w:rPr>
                <w:sz w:val="24"/>
              </w:rPr>
            </w:pPr>
            <w:r>
              <w:rPr>
                <w:sz w:val="24"/>
              </w:rPr>
              <w:t>Yenny Vera Cáceres</w:t>
            </w:r>
          </w:p>
        </w:tc>
      </w:tr>
      <w:tr w:rsidR="003E7E0E" w14:paraId="264130AF" w14:textId="77777777" w:rsidTr="00C759C9">
        <w:tc>
          <w:tcPr>
            <w:tcW w:w="4829" w:type="dxa"/>
          </w:tcPr>
          <w:p w14:paraId="3D1AE854" w14:textId="77777777" w:rsidR="003E7E0E" w:rsidRDefault="003E7E0E" w:rsidP="00072AD5">
            <w:pPr>
              <w:pStyle w:val="Prrafodelista"/>
              <w:spacing w:line="360" w:lineRule="auto"/>
              <w:ind w:left="0"/>
              <w:jc w:val="both"/>
              <w:rPr>
                <w:sz w:val="24"/>
              </w:rPr>
            </w:pPr>
            <w:r>
              <w:rPr>
                <w:sz w:val="24"/>
              </w:rPr>
              <w:t>Coordinadora PIE</w:t>
            </w:r>
          </w:p>
        </w:tc>
        <w:tc>
          <w:tcPr>
            <w:tcW w:w="3465" w:type="dxa"/>
          </w:tcPr>
          <w:p w14:paraId="4C4FA386" w14:textId="77777777" w:rsidR="003E7E0E" w:rsidRDefault="003E7E0E" w:rsidP="00072AD5">
            <w:pPr>
              <w:pStyle w:val="Prrafodelista"/>
              <w:spacing w:line="360" w:lineRule="auto"/>
              <w:ind w:left="0"/>
              <w:jc w:val="both"/>
              <w:rPr>
                <w:sz w:val="24"/>
              </w:rPr>
            </w:pPr>
            <w:r>
              <w:rPr>
                <w:sz w:val="24"/>
              </w:rPr>
              <w:t xml:space="preserve">Karen Soto </w:t>
            </w:r>
            <w:r w:rsidR="00BF3BC0">
              <w:rPr>
                <w:sz w:val="24"/>
              </w:rPr>
              <w:t>Sepúlveda</w:t>
            </w:r>
          </w:p>
        </w:tc>
      </w:tr>
      <w:tr w:rsidR="003E7E0E" w14:paraId="0ECC8D6A" w14:textId="77777777" w:rsidTr="00C759C9">
        <w:tc>
          <w:tcPr>
            <w:tcW w:w="4829" w:type="dxa"/>
          </w:tcPr>
          <w:p w14:paraId="2DF57DB8" w14:textId="77777777" w:rsidR="003E7E0E" w:rsidRDefault="003E7E0E" w:rsidP="00072AD5">
            <w:pPr>
              <w:pStyle w:val="Prrafodelista"/>
              <w:spacing w:line="360" w:lineRule="auto"/>
              <w:ind w:left="0"/>
              <w:jc w:val="both"/>
              <w:rPr>
                <w:sz w:val="24"/>
              </w:rPr>
            </w:pPr>
            <w:r>
              <w:rPr>
                <w:sz w:val="24"/>
              </w:rPr>
              <w:t xml:space="preserve">Representante de los Docentes </w:t>
            </w:r>
          </w:p>
        </w:tc>
        <w:tc>
          <w:tcPr>
            <w:tcW w:w="3465" w:type="dxa"/>
          </w:tcPr>
          <w:p w14:paraId="3DE4D502" w14:textId="7CAEAD2D" w:rsidR="003E7E0E" w:rsidRDefault="00A94A9B" w:rsidP="00072AD5">
            <w:pPr>
              <w:pStyle w:val="Prrafodelista"/>
              <w:spacing w:line="360" w:lineRule="auto"/>
              <w:ind w:left="0"/>
              <w:jc w:val="both"/>
              <w:rPr>
                <w:sz w:val="24"/>
              </w:rPr>
            </w:pPr>
            <w:r>
              <w:rPr>
                <w:sz w:val="24"/>
              </w:rPr>
              <w:t>Catalina Aravena Concha</w:t>
            </w:r>
          </w:p>
        </w:tc>
      </w:tr>
      <w:tr w:rsidR="00316292" w14:paraId="77875B9E" w14:textId="77777777" w:rsidTr="00C759C9">
        <w:tc>
          <w:tcPr>
            <w:tcW w:w="4829" w:type="dxa"/>
          </w:tcPr>
          <w:p w14:paraId="68E4B580" w14:textId="75248641" w:rsidR="00316292" w:rsidRDefault="00316292" w:rsidP="00072AD5">
            <w:pPr>
              <w:pStyle w:val="Prrafodelista"/>
              <w:spacing w:line="360" w:lineRule="auto"/>
              <w:ind w:left="0"/>
              <w:jc w:val="both"/>
              <w:rPr>
                <w:sz w:val="24"/>
              </w:rPr>
            </w:pPr>
            <w:r>
              <w:rPr>
                <w:sz w:val="24"/>
              </w:rPr>
              <w:t>Trabajadora Social</w:t>
            </w:r>
          </w:p>
        </w:tc>
        <w:tc>
          <w:tcPr>
            <w:tcW w:w="3465" w:type="dxa"/>
          </w:tcPr>
          <w:p w14:paraId="2913CC0A" w14:textId="206AE14F" w:rsidR="00316292" w:rsidRDefault="00316292" w:rsidP="00072AD5">
            <w:pPr>
              <w:pStyle w:val="Prrafodelista"/>
              <w:spacing w:line="360" w:lineRule="auto"/>
              <w:ind w:left="0"/>
              <w:jc w:val="both"/>
              <w:rPr>
                <w:sz w:val="24"/>
              </w:rPr>
            </w:pPr>
            <w:r>
              <w:rPr>
                <w:sz w:val="24"/>
              </w:rPr>
              <w:t>Susana Cabrera Sepúlveda</w:t>
            </w:r>
          </w:p>
        </w:tc>
      </w:tr>
      <w:tr w:rsidR="00DF33A1" w14:paraId="73D8993F" w14:textId="77777777" w:rsidTr="00C759C9">
        <w:tc>
          <w:tcPr>
            <w:tcW w:w="4829" w:type="dxa"/>
          </w:tcPr>
          <w:p w14:paraId="5859CD42" w14:textId="77777777" w:rsidR="00DF33A1" w:rsidRDefault="00DF33A1" w:rsidP="00072AD5">
            <w:pPr>
              <w:pStyle w:val="Prrafodelista"/>
              <w:spacing w:line="360" w:lineRule="auto"/>
              <w:ind w:left="0"/>
              <w:jc w:val="both"/>
              <w:rPr>
                <w:sz w:val="24"/>
              </w:rPr>
            </w:pPr>
            <w:r>
              <w:rPr>
                <w:sz w:val="24"/>
              </w:rPr>
              <w:t>Representante de los Asistente de Educación</w:t>
            </w:r>
          </w:p>
        </w:tc>
        <w:tc>
          <w:tcPr>
            <w:tcW w:w="3465" w:type="dxa"/>
          </w:tcPr>
          <w:p w14:paraId="08244E32" w14:textId="766E888D" w:rsidR="00DF33A1" w:rsidRDefault="00316292">
            <w:r>
              <w:t xml:space="preserve">Rolando Ortiz </w:t>
            </w:r>
          </w:p>
        </w:tc>
      </w:tr>
      <w:tr w:rsidR="00DF33A1" w14:paraId="469C8153" w14:textId="77777777" w:rsidTr="00C759C9">
        <w:tc>
          <w:tcPr>
            <w:tcW w:w="4829" w:type="dxa"/>
          </w:tcPr>
          <w:p w14:paraId="577BF1DB" w14:textId="77777777" w:rsidR="00DF33A1" w:rsidRDefault="00DF33A1" w:rsidP="00072AD5">
            <w:pPr>
              <w:pStyle w:val="Prrafodelista"/>
              <w:spacing w:line="360" w:lineRule="auto"/>
              <w:ind w:left="0"/>
              <w:jc w:val="both"/>
              <w:rPr>
                <w:sz w:val="24"/>
              </w:rPr>
            </w:pPr>
            <w:r>
              <w:rPr>
                <w:sz w:val="24"/>
              </w:rPr>
              <w:t>Presidente Centro de Padres y apoderados</w:t>
            </w:r>
          </w:p>
        </w:tc>
        <w:tc>
          <w:tcPr>
            <w:tcW w:w="3465" w:type="dxa"/>
          </w:tcPr>
          <w:p w14:paraId="48FA5505" w14:textId="3846929D" w:rsidR="00DF33A1" w:rsidRDefault="00A94A9B">
            <w:r>
              <w:rPr>
                <w:sz w:val="24"/>
              </w:rPr>
              <w:t>Nadia Vargas Lagos</w:t>
            </w:r>
          </w:p>
        </w:tc>
      </w:tr>
      <w:tr w:rsidR="00DF33A1" w14:paraId="150EC315" w14:textId="77777777" w:rsidTr="00C759C9">
        <w:tc>
          <w:tcPr>
            <w:tcW w:w="4829" w:type="dxa"/>
          </w:tcPr>
          <w:p w14:paraId="7D1A2531" w14:textId="77777777" w:rsidR="00DF33A1" w:rsidRDefault="00DF33A1" w:rsidP="00072AD5">
            <w:pPr>
              <w:pStyle w:val="Prrafodelista"/>
              <w:spacing w:line="360" w:lineRule="auto"/>
              <w:ind w:left="0"/>
              <w:jc w:val="both"/>
              <w:rPr>
                <w:sz w:val="24"/>
              </w:rPr>
            </w:pPr>
            <w:r>
              <w:rPr>
                <w:sz w:val="24"/>
              </w:rPr>
              <w:t>Presidente Centro de Alumnos</w:t>
            </w:r>
          </w:p>
        </w:tc>
        <w:tc>
          <w:tcPr>
            <w:tcW w:w="3465" w:type="dxa"/>
          </w:tcPr>
          <w:p w14:paraId="6F11B30C" w14:textId="0B9E58AF" w:rsidR="00DF33A1" w:rsidRDefault="00316292">
            <w:r>
              <w:t>Katherine Fernanda Álvarez</w:t>
            </w:r>
          </w:p>
        </w:tc>
      </w:tr>
      <w:tr w:rsidR="00DF33A1" w14:paraId="0D215AD9" w14:textId="77777777" w:rsidTr="00C759C9">
        <w:tc>
          <w:tcPr>
            <w:tcW w:w="4829" w:type="dxa"/>
          </w:tcPr>
          <w:p w14:paraId="725EA982" w14:textId="77777777" w:rsidR="00DF33A1" w:rsidRDefault="00DF33A1" w:rsidP="00072AD5">
            <w:pPr>
              <w:pStyle w:val="Prrafodelista"/>
              <w:spacing w:line="360" w:lineRule="auto"/>
              <w:ind w:left="0"/>
              <w:jc w:val="both"/>
              <w:rPr>
                <w:sz w:val="24"/>
              </w:rPr>
            </w:pPr>
            <w:r>
              <w:rPr>
                <w:sz w:val="24"/>
              </w:rPr>
              <w:t>Represente de Pre-Básica</w:t>
            </w:r>
          </w:p>
        </w:tc>
        <w:tc>
          <w:tcPr>
            <w:tcW w:w="3465" w:type="dxa"/>
          </w:tcPr>
          <w:p w14:paraId="3499D8DD" w14:textId="46BB723A" w:rsidR="00DF33A1" w:rsidRDefault="00A94A9B">
            <w:r>
              <w:t>Elizabeth Vergara Vera</w:t>
            </w:r>
          </w:p>
        </w:tc>
      </w:tr>
    </w:tbl>
    <w:p w14:paraId="469FBD0D" w14:textId="77777777" w:rsidR="003E7E0E" w:rsidRDefault="003E7E0E" w:rsidP="00536C59">
      <w:pPr>
        <w:pStyle w:val="Prrafodelista"/>
        <w:numPr>
          <w:ilvl w:val="0"/>
          <w:numId w:val="39"/>
        </w:numPr>
        <w:spacing w:line="360" w:lineRule="auto"/>
        <w:jc w:val="both"/>
        <w:rPr>
          <w:sz w:val="24"/>
        </w:rPr>
      </w:pPr>
      <w:r w:rsidRPr="003E7E0E">
        <w:rPr>
          <w:b/>
          <w:sz w:val="24"/>
        </w:rPr>
        <w:t>Respecto de las atribuciones del Consejo</w:t>
      </w:r>
      <w:r w:rsidRPr="003E7E0E">
        <w:rPr>
          <w:sz w:val="24"/>
        </w:rPr>
        <w:t xml:space="preserve">: </w:t>
      </w:r>
    </w:p>
    <w:p w14:paraId="792472A3" w14:textId="77777777" w:rsidR="003E7E0E" w:rsidRDefault="003E7E0E" w:rsidP="003E7E0E">
      <w:pPr>
        <w:pStyle w:val="Prrafodelista"/>
        <w:spacing w:line="360" w:lineRule="auto"/>
        <w:jc w:val="both"/>
        <w:rPr>
          <w:sz w:val="24"/>
        </w:rPr>
      </w:pPr>
      <w:r w:rsidRPr="003E7E0E">
        <w:rPr>
          <w:sz w:val="24"/>
        </w:rPr>
        <w:t>El presente consejo se compromete a informar y ser informado, a lo menos, respecto de las siguientes materias:</w:t>
      </w:r>
    </w:p>
    <w:p w14:paraId="064ECC08" w14:textId="77777777" w:rsidR="003E7E0E" w:rsidRDefault="003E7E0E" w:rsidP="00536C59">
      <w:pPr>
        <w:pStyle w:val="Prrafodelista"/>
        <w:numPr>
          <w:ilvl w:val="0"/>
          <w:numId w:val="38"/>
        </w:numPr>
        <w:spacing w:line="360" w:lineRule="auto"/>
        <w:jc w:val="both"/>
        <w:rPr>
          <w:sz w:val="24"/>
        </w:rPr>
      </w:pPr>
      <w:r w:rsidRPr="003E7E0E">
        <w:rPr>
          <w:sz w:val="24"/>
        </w:rPr>
        <w:t xml:space="preserve">Los logros de aprendizaje de los alumnos. </w:t>
      </w:r>
    </w:p>
    <w:p w14:paraId="17F60947" w14:textId="77777777" w:rsidR="003E7E0E" w:rsidRDefault="003E7E0E" w:rsidP="00536C59">
      <w:pPr>
        <w:pStyle w:val="Prrafodelista"/>
        <w:numPr>
          <w:ilvl w:val="0"/>
          <w:numId w:val="38"/>
        </w:numPr>
        <w:spacing w:line="360" w:lineRule="auto"/>
        <w:jc w:val="both"/>
        <w:rPr>
          <w:sz w:val="24"/>
        </w:rPr>
      </w:pPr>
      <w:r w:rsidRPr="003E7E0E">
        <w:rPr>
          <w:sz w:val="24"/>
        </w:rPr>
        <w:lastRenderedPageBreak/>
        <w:t>Las visitas inspectoras del Mineduc (Ley N° 18.962, DFL N° 2 de 1998)</w:t>
      </w:r>
      <w:r>
        <w:rPr>
          <w:sz w:val="24"/>
        </w:rPr>
        <w:t>.</w:t>
      </w:r>
    </w:p>
    <w:p w14:paraId="54CEAF60" w14:textId="77777777" w:rsidR="003E7E0E" w:rsidRDefault="003E7E0E" w:rsidP="00536C59">
      <w:pPr>
        <w:pStyle w:val="Prrafodelista"/>
        <w:numPr>
          <w:ilvl w:val="0"/>
          <w:numId w:val="38"/>
        </w:numPr>
        <w:spacing w:line="360" w:lineRule="auto"/>
        <w:jc w:val="both"/>
        <w:rPr>
          <w:sz w:val="24"/>
        </w:rPr>
      </w:pPr>
      <w:r w:rsidRPr="003E7E0E">
        <w:rPr>
          <w:sz w:val="24"/>
        </w:rPr>
        <w:t xml:space="preserve">Conocer cada cuatro meses de los ingresos efectivamente percibidos y de los gastos efectuados. </w:t>
      </w:r>
    </w:p>
    <w:p w14:paraId="182AD3C3" w14:textId="3CA6D0FF" w:rsidR="003E7E0E" w:rsidRDefault="003E7E0E" w:rsidP="00536C59">
      <w:pPr>
        <w:pStyle w:val="Prrafodelista"/>
        <w:numPr>
          <w:ilvl w:val="0"/>
          <w:numId w:val="38"/>
        </w:numPr>
        <w:spacing w:line="360" w:lineRule="auto"/>
        <w:jc w:val="both"/>
        <w:rPr>
          <w:sz w:val="24"/>
        </w:rPr>
      </w:pPr>
      <w:r w:rsidRPr="003E7E0E">
        <w:rPr>
          <w:sz w:val="24"/>
        </w:rPr>
        <w:t xml:space="preserve">Enfoque y metas de gestión del director del establecimiento, </w:t>
      </w:r>
      <w:r>
        <w:rPr>
          <w:sz w:val="24"/>
        </w:rPr>
        <w:t xml:space="preserve">en el momento de su nominación </w:t>
      </w:r>
      <w:r w:rsidRPr="003E7E0E">
        <w:rPr>
          <w:sz w:val="24"/>
        </w:rPr>
        <w:t>y los informes anuales de evaluación de su desempeño.</w:t>
      </w:r>
    </w:p>
    <w:p w14:paraId="66AC9C94" w14:textId="77777777" w:rsidR="00137FA1" w:rsidRDefault="00137FA1" w:rsidP="00137FA1">
      <w:pPr>
        <w:pStyle w:val="Prrafodelista"/>
        <w:spacing w:line="360" w:lineRule="auto"/>
        <w:jc w:val="both"/>
        <w:rPr>
          <w:sz w:val="24"/>
        </w:rPr>
      </w:pPr>
    </w:p>
    <w:p w14:paraId="3E0AAA2B" w14:textId="77777777" w:rsidR="003E7E0E" w:rsidRPr="00BF3BC0" w:rsidRDefault="003E7E0E" w:rsidP="00536C59">
      <w:pPr>
        <w:pStyle w:val="Prrafodelista"/>
        <w:numPr>
          <w:ilvl w:val="0"/>
          <w:numId w:val="39"/>
        </w:numPr>
        <w:spacing w:line="360" w:lineRule="auto"/>
        <w:jc w:val="both"/>
        <w:rPr>
          <w:sz w:val="24"/>
        </w:rPr>
      </w:pPr>
      <w:r w:rsidRPr="00BF3BC0">
        <w:rPr>
          <w:b/>
          <w:sz w:val="24"/>
        </w:rPr>
        <w:t>Los Temas en que el Cons</w:t>
      </w:r>
      <w:r w:rsidR="00BF3BC0">
        <w:rPr>
          <w:b/>
          <w:sz w:val="24"/>
        </w:rPr>
        <w:t>ejo Escolar será consultado son a lo menos</w:t>
      </w:r>
      <w:r w:rsidRPr="00BF3BC0">
        <w:rPr>
          <w:b/>
          <w:sz w:val="24"/>
        </w:rPr>
        <w:t xml:space="preserve"> los siguientes</w:t>
      </w:r>
      <w:r w:rsidRPr="00BF3BC0">
        <w:rPr>
          <w:sz w:val="24"/>
        </w:rPr>
        <w:t xml:space="preserve">: </w:t>
      </w:r>
    </w:p>
    <w:p w14:paraId="3A2F14A7" w14:textId="77777777" w:rsidR="003E7E0E" w:rsidRDefault="003E7E0E" w:rsidP="00536C59">
      <w:pPr>
        <w:pStyle w:val="Prrafodelista"/>
        <w:numPr>
          <w:ilvl w:val="0"/>
          <w:numId w:val="40"/>
        </w:numPr>
        <w:spacing w:line="360" w:lineRule="auto"/>
        <w:jc w:val="both"/>
        <w:rPr>
          <w:sz w:val="24"/>
        </w:rPr>
      </w:pPr>
      <w:r w:rsidRPr="00BF3BC0">
        <w:rPr>
          <w:sz w:val="24"/>
        </w:rPr>
        <w:t xml:space="preserve">El proyecto Educativo Institucional. </w:t>
      </w:r>
    </w:p>
    <w:p w14:paraId="3B382D20" w14:textId="77777777" w:rsidR="00BF3BC0" w:rsidRDefault="003E7E0E" w:rsidP="00536C59">
      <w:pPr>
        <w:pStyle w:val="Prrafodelista"/>
        <w:numPr>
          <w:ilvl w:val="0"/>
          <w:numId w:val="40"/>
        </w:numPr>
        <w:spacing w:line="360" w:lineRule="auto"/>
        <w:jc w:val="both"/>
        <w:rPr>
          <w:sz w:val="24"/>
        </w:rPr>
      </w:pPr>
      <w:r w:rsidRPr="00BF3BC0">
        <w:rPr>
          <w:sz w:val="24"/>
        </w:rPr>
        <w:t>Las metas del establecimiento y los proyectos de mejoramiento propuestos</w:t>
      </w:r>
      <w:r w:rsidR="00BF3BC0">
        <w:rPr>
          <w:sz w:val="24"/>
        </w:rPr>
        <w:t>.</w:t>
      </w:r>
    </w:p>
    <w:p w14:paraId="7527F206" w14:textId="57788D14" w:rsidR="00BF3BC0" w:rsidRDefault="008270B9" w:rsidP="00536C59">
      <w:pPr>
        <w:pStyle w:val="Prrafodelista"/>
        <w:numPr>
          <w:ilvl w:val="0"/>
          <w:numId w:val="40"/>
        </w:numPr>
        <w:spacing w:line="360" w:lineRule="auto"/>
        <w:jc w:val="both"/>
        <w:rPr>
          <w:sz w:val="24"/>
        </w:rPr>
      </w:pPr>
      <w:r w:rsidRPr="00BF3BC0">
        <w:rPr>
          <w:sz w:val="24"/>
        </w:rPr>
        <w:t xml:space="preserve">El </w:t>
      </w:r>
      <w:r w:rsidR="00137FA1" w:rsidRPr="00BF3BC0">
        <w:rPr>
          <w:sz w:val="24"/>
        </w:rPr>
        <w:t>informe de</w:t>
      </w:r>
      <w:r w:rsidR="00137FA1">
        <w:rPr>
          <w:sz w:val="24"/>
        </w:rPr>
        <w:t xml:space="preserve"> </w:t>
      </w:r>
      <w:r w:rsidR="003E7E0E" w:rsidRPr="00BF3BC0">
        <w:rPr>
          <w:sz w:val="24"/>
        </w:rPr>
        <w:t>la gestión educativa del establecimiento que realiza el director anualmente, antes de ser presentado a la comunidad educativa</w:t>
      </w:r>
      <w:r w:rsidR="00BF3BC0">
        <w:rPr>
          <w:sz w:val="24"/>
        </w:rPr>
        <w:t>.</w:t>
      </w:r>
    </w:p>
    <w:p w14:paraId="187CC260" w14:textId="77777777" w:rsidR="003E7E0E" w:rsidRDefault="003E7E0E" w:rsidP="00536C59">
      <w:pPr>
        <w:pStyle w:val="Prrafodelista"/>
        <w:numPr>
          <w:ilvl w:val="0"/>
          <w:numId w:val="40"/>
        </w:numPr>
        <w:spacing w:line="360" w:lineRule="auto"/>
        <w:jc w:val="both"/>
        <w:rPr>
          <w:sz w:val="24"/>
        </w:rPr>
      </w:pPr>
      <w:r w:rsidRPr="00BF3BC0">
        <w:rPr>
          <w:sz w:val="24"/>
        </w:rPr>
        <w:t xml:space="preserve"> El calendario detallado de la programación anual y las actividades extracurriculares, incluyendo las características específicas de estas</w:t>
      </w:r>
      <w:r w:rsidR="00BF3BC0">
        <w:rPr>
          <w:sz w:val="24"/>
        </w:rPr>
        <w:t>.</w:t>
      </w:r>
    </w:p>
    <w:p w14:paraId="05398976" w14:textId="77777777" w:rsidR="00BF3BC0" w:rsidRDefault="00BF3BC0" w:rsidP="00536C59">
      <w:pPr>
        <w:pStyle w:val="Prrafodelista"/>
        <w:numPr>
          <w:ilvl w:val="0"/>
          <w:numId w:val="40"/>
        </w:numPr>
        <w:spacing w:line="360" w:lineRule="auto"/>
        <w:jc w:val="both"/>
        <w:rPr>
          <w:sz w:val="24"/>
        </w:rPr>
      </w:pPr>
      <w:r w:rsidRPr="00BF3BC0">
        <w:rPr>
          <w:sz w:val="24"/>
        </w:rPr>
        <w:t>La elaboración y las modificaciones al reglamento interno del establecimiento</w:t>
      </w:r>
      <w:r>
        <w:rPr>
          <w:sz w:val="24"/>
        </w:rPr>
        <w:t>.</w:t>
      </w:r>
    </w:p>
    <w:p w14:paraId="0B5B2A45" w14:textId="77777777" w:rsidR="00BF3BC0" w:rsidRDefault="00BF3BC0" w:rsidP="00BF3BC0">
      <w:pPr>
        <w:spacing w:line="360" w:lineRule="auto"/>
        <w:jc w:val="both"/>
        <w:rPr>
          <w:sz w:val="24"/>
        </w:rPr>
      </w:pPr>
      <w:r w:rsidRPr="00BF3BC0">
        <w:rPr>
          <w:sz w:val="24"/>
        </w:rPr>
        <w:t xml:space="preserve">Las atribuciones del Consejo Escolar no serán de </w:t>
      </w:r>
      <w:r w:rsidRPr="008270B9">
        <w:rPr>
          <w:sz w:val="24"/>
        </w:rPr>
        <w:t xml:space="preserve">carácter resolutivo </w:t>
      </w:r>
      <w:r w:rsidRPr="00BF3BC0">
        <w:rPr>
          <w:sz w:val="24"/>
        </w:rPr>
        <w:t>salvo que el sostenedor le oto</w:t>
      </w:r>
      <w:r>
        <w:rPr>
          <w:sz w:val="24"/>
        </w:rPr>
        <w:t>rgue esa f</w:t>
      </w:r>
      <w:r w:rsidR="00BB3FFF">
        <w:rPr>
          <w:sz w:val="24"/>
        </w:rPr>
        <w:t>a</w:t>
      </w:r>
      <w:r>
        <w:rPr>
          <w:sz w:val="24"/>
        </w:rPr>
        <w:t>cultad.</w:t>
      </w:r>
    </w:p>
    <w:p w14:paraId="43714799" w14:textId="77777777" w:rsidR="00BF3BC0" w:rsidRPr="000E4430" w:rsidRDefault="000E4430" w:rsidP="00536C59">
      <w:pPr>
        <w:pStyle w:val="Prrafodelista"/>
        <w:numPr>
          <w:ilvl w:val="0"/>
          <w:numId w:val="41"/>
        </w:numPr>
        <w:spacing w:line="360" w:lineRule="auto"/>
        <w:jc w:val="both"/>
        <w:rPr>
          <w:b/>
          <w:sz w:val="24"/>
        </w:rPr>
      </w:pPr>
      <w:r w:rsidRPr="000E4430">
        <w:rPr>
          <w:b/>
          <w:sz w:val="24"/>
        </w:rPr>
        <w:t>Sin carácter resolutivo</w:t>
      </w:r>
    </w:p>
    <w:p w14:paraId="1501D0C4" w14:textId="4A4D9065" w:rsidR="00137FA1" w:rsidRDefault="00BF3BC0" w:rsidP="00BF3BC0">
      <w:pPr>
        <w:spacing w:line="360" w:lineRule="auto"/>
        <w:jc w:val="both"/>
        <w:rPr>
          <w:sz w:val="24"/>
        </w:rPr>
      </w:pPr>
      <w:r w:rsidRPr="00BF3BC0">
        <w:rPr>
          <w:sz w:val="24"/>
        </w:rPr>
        <w:t xml:space="preserve"> El funcionamiento del Consejo Escolar, se organiza en 2 sesiones por semestre; con un c</w:t>
      </w:r>
      <w:r w:rsidR="00137FA1">
        <w:rPr>
          <w:sz w:val="24"/>
        </w:rPr>
        <w:t xml:space="preserve">alendario de reuniones que se </w:t>
      </w:r>
      <w:r w:rsidR="00D0756C">
        <w:rPr>
          <w:sz w:val="24"/>
        </w:rPr>
        <w:t>informará</w:t>
      </w:r>
      <w:r w:rsidR="00137FA1">
        <w:rPr>
          <w:sz w:val="24"/>
        </w:rPr>
        <w:t xml:space="preserve"> durante la primera sesión de constitución, al mismo tiempo se elegirá al secretario/a, quién será responsable de tomar acta de cada sesión.</w:t>
      </w:r>
    </w:p>
    <w:p w14:paraId="6E29C43B" w14:textId="77777777" w:rsidR="00316292" w:rsidRDefault="00316292" w:rsidP="00AB1445">
      <w:pPr>
        <w:spacing w:line="360" w:lineRule="auto"/>
        <w:jc w:val="both"/>
        <w:rPr>
          <w:b/>
          <w:sz w:val="24"/>
        </w:rPr>
      </w:pPr>
    </w:p>
    <w:p w14:paraId="2ACD7256" w14:textId="77777777" w:rsidR="00316292" w:rsidRDefault="00316292" w:rsidP="00AB1445">
      <w:pPr>
        <w:spacing w:line="360" w:lineRule="auto"/>
        <w:jc w:val="both"/>
        <w:rPr>
          <w:b/>
          <w:sz w:val="24"/>
        </w:rPr>
      </w:pPr>
    </w:p>
    <w:p w14:paraId="4D7F5281" w14:textId="77777777" w:rsidR="00316292" w:rsidRDefault="00316292" w:rsidP="00AB1445">
      <w:pPr>
        <w:spacing w:line="360" w:lineRule="auto"/>
        <w:jc w:val="both"/>
        <w:rPr>
          <w:b/>
          <w:sz w:val="24"/>
        </w:rPr>
      </w:pPr>
    </w:p>
    <w:p w14:paraId="6BC8A965" w14:textId="77777777" w:rsidR="00316292" w:rsidRDefault="00316292" w:rsidP="00AB1445">
      <w:pPr>
        <w:spacing w:line="360" w:lineRule="auto"/>
        <w:jc w:val="both"/>
        <w:rPr>
          <w:b/>
          <w:sz w:val="24"/>
        </w:rPr>
      </w:pPr>
    </w:p>
    <w:p w14:paraId="54B3DE6D" w14:textId="3312F8A7" w:rsidR="00AB1445" w:rsidRPr="000C59BC" w:rsidRDefault="00AB1445" w:rsidP="000C59BC">
      <w:pPr>
        <w:pStyle w:val="Ttulo1"/>
        <w:rPr>
          <w:rFonts w:asciiTheme="minorHAnsi" w:hAnsiTheme="minorHAnsi" w:cstheme="minorHAnsi"/>
          <w:color w:val="auto"/>
        </w:rPr>
      </w:pPr>
      <w:r w:rsidRPr="00316292">
        <w:lastRenderedPageBreak/>
        <w:t xml:space="preserve"> </w:t>
      </w:r>
      <w:bookmarkStart w:id="72" w:name="_Toc235705517"/>
      <w:r w:rsidRPr="000C59BC">
        <w:rPr>
          <w:rFonts w:asciiTheme="minorHAnsi" w:hAnsiTheme="minorHAnsi" w:cstheme="minorHAnsi"/>
          <w:color w:val="auto"/>
        </w:rPr>
        <w:t>Del</w:t>
      </w:r>
      <w:r w:rsidR="00316292" w:rsidRPr="000C59BC">
        <w:rPr>
          <w:rFonts w:asciiTheme="minorHAnsi" w:hAnsiTheme="minorHAnsi" w:cstheme="minorHAnsi"/>
          <w:color w:val="auto"/>
        </w:rPr>
        <w:t xml:space="preserve"> </w:t>
      </w:r>
      <w:r w:rsidR="0091085E">
        <w:rPr>
          <w:rFonts w:asciiTheme="minorHAnsi" w:hAnsiTheme="minorHAnsi" w:cstheme="minorHAnsi"/>
          <w:color w:val="auto"/>
        </w:rPr>
        <w:t>Coordinador</w:t>
      </w:r>
      <w:r w:rsidR="00316292" w:rsidRPr="000C59BC">
        <w:rPr>
          <w:rFonts w:asciiTheme="minorHAnsi" w:hAnsiTheme="minorHAnsi" w:cstheme="minorHAnsi"/>
          <w:color w:val="auto"/>
        </w:rPr>
        <w:t xml:space="preserve"> de Convivencia Educativa</w:t>
      </w:r>
      <w:r w:rsidRPr="000C59BC">
        <w:rPr>
          <w:rFonts w:asciiTheme="minorHAnsi" w:hAnsiTheme="minorHAnsi" w:cstheme="minorHAnsi"/>
          <w:color w:val="auto"/>
        </w:rPr>
        <w:t>.</w:t>
      </w:r>
      <w:bookmarkEnd w:id="72"/>
      <w:r w:rsidRPr="000C59BC">
        <w:rPr>
          <w:rFonts w:asciiTheme="minorHAnsi" w:hAnsiTheme="minorHAnsi" w:cstheme="minorHAnsi"/>
          <w:color w:val="auto"/>
        </w:rPr>
        <w:t xml:space="preserve"> </w:t>
      </w:r>
    </w:p>
    <w:p w14:paraId="1368E04E" w14:textId="5D91672E" w:rsidR="00AB1445" w:rsidRDefault="00AB1445" w:rsidP="00542847">
      <w:pPr>
        <w:spacing w:line="360" w:lineRule="auto"/>
        <w:ind w:firstLine="708"/>
        <w:jc w:val="both"/>
        <w:rPr>
          <w:sz w:val="24"/>
        </w:rPr>
      </w:pPr>
      <w:r w:rsidRPr="00AB1445">
        <w:rPr>
          <w:sz w:val="24"/>
        </w:rPr>
        <w:t xml:space="preserve">Es el responsable de implementar las medidas que </w:t>
      </w:r>
      <w:r w:rsidR="00542847">
        <w:rPr>
          <w:sz w:val="24"/>
        </w:rPr>
        <w:t>sugiera</w:t>
      </w:r>
      <w:r w:rsidRPr="00AB1445">
        <w:rPr>
          <w:sz w:val="24"/>
        </w:rPr>
        <w:t xml:space="preserve"> el Consejo escolar, que deberán estar en un Plan de gestión. Su designación será por escrito. También el E.C.E. debe contar con experiencia en mediación, resolución de conflictos y convivencia escolar. La escuela deberá asignar las horas necesarias para cumplir con dicha tarea</w:t>
      </w:r>
    </w:p>
    <w:p w14:paraId="3971C89C" w14:textId="5357D478" w:rsidR="00AB1445" w:rsidRPr="00166672" w:rsidRDefault="00316292" w:rsidP="00AB1445">
      <w:pPr>
        <w:spacing w:line="360" w:lineRule="auto"/>
        <w:jc w:val="both"/>
        <w:rPr>
          <w:rStyle w:val="Ttulo1Car"/>
          <w:rFonts w:asciiTheme="minorHAnsi" w:hAnsiTheme="minorHAnsi" w:cstheme="minorHAnsi"/>
          <w:color w:val="auto"/>
          <w:sz w:val="24"/>
        </w:rPr>
      </w:pPr>
      <w:r>
        <w:rPr>
          <w:b/>
          <w:sz w:val="24"/>
        </w:rPr>
        <w:t>7.1.1</w:t>
      </w:r>
      <w:r w:rsidRPr="00166672">
        <w:rPr>
          <w:rStyle w:val="Ttulo1Car"/>
          <w:rFonts w:asciiTheme="minorHAnsi" w:hAnsiTheme="minorHAnsi" w:cstheme="minorHAnsi"/>
          <w:color w:val="auto"/>
          <w:sz w:val="24"/>
        </w:rPr>
        <w:t xml:space="preserve">. </w:t>
      </w:r>
      <w:r w:rsidR="00AB1445" w:rsidRPr="00166672">
        <w:rPr>
          <w:rStyle w:val="Ttulo1Car"/>
          <w:rFonts w:asciiTheme="minorHAnsi" w:hAnsiTheme="minorHAnsi" w:cstheme="minorHAnsi"/>
          <w:color w:val="auto"/>
          <w:sz w:val="24"/>
        </w:rPr>
        <w:t xml:space="preserve"> </w:t>
      </w:r>
      <w:bookmarkStart w:id="73" w:name="_Hlk59057969"/>
      <w:r w:rsidR="00AB1445" w:rsidRPr="00166672">
        <w:rPr>
          <w:rStyle w:val="Ttulo1Car"/>
          <w:rFonts w:asciiTheme="minorHAnsi" w:hAnsiTheme="minorHAnsi" w:cstheme="minorHAnsi"/>
          <w:color w:val="auto"/>
        </w:rPr>
        <w:t xml:space="preserve">Plan </w:t>
      </w:r>
      <w:r w:rsidRPr="00166672">
        <w:rPr>
          <w:rStyle w:val="Ttulo1Car"/>
          <w:rFonts w:asciiTheme="minorHAnsi" w:hAnsiTheme="minorHAnsi" w:cstheme="minorHAnsi"/>
          <w:color w:val="auto"/>
        </w:rPr>
        <w:t>de Gestión de Convivencia Educativa</w:t>
      </w:r>
      <w:bookmarkEnd w:id="73"/>
      <w:r w:rsidR="00AB1445" w:rsidRPr="00166672">
        <w:rPr>
          <w:rStyle w:val="Ttulo1Car"/>
          <w:rFonts w:asciiTheme="minorHAnsi" w:hAnsiTheme="minorHAnsi" w:cstheme="minorHAnsi"/>
          <w:color w:val="auto"/>
        </w:rPr>
        <w:t xml:space="preserve">. </w:t>
      </w:r>
    </w:p>
    <w:p w14:paraId="5D29CBF5" w14:textId="451E28FA" w:rsidR="009C243E" w:rsidRPr="000C59BC" w:rsidRDefault="00AB1445" w:rsidP="00542847">
      <w:pPr>
        <w:spacing w:line="360" w:lineRule="auto"/>
        <w:ind w:firstLine="708"/>
        <w:jc w:val="both"/>
        <w:rPr>
          <w:sz w:val="24"/>
        </w:rPr>
      </w:pPr>
      <w:r w:rsidRPr="00D0756C">
        <w:rPr>
          <w:sz w:val="24"/>
        </w:rPr>
        <w:t xml:space="preserve">Es un instrumento </w:t>
      </w:r>
      <w:r w:rsidR="00542847" w:rsidRPr="00D0756C">
        <w:rPr>
          <w:sz w:val="24"/>
        </w:rPr>
        <w:t xml:space="preserve">elaborado en conjunto con el equipo de convivencia escolar </w:t>
      </w:r>
      <w:r w:rsidRPr="00D0756C">
        <w:rPr>
          <w:sz w:val="24"/>
        </w:rPr>
        <w:t xml:space="preserve">en el cual consta </w:t>
      </w:r>
      <w:r w:rsidR="008270B9" w:rsidRPr="00D0756C">
        <w:rPr>
          <w:sz w:val="24"/>
        </w:rPr>
        <w:t>las iniciativas</w:t>
      </w:r>
      <w:r w:rsidRPr="00D0756C">
        <w:rPr>
          <w:sz w:val="24"/>
        </w:rPr>
        <w:t xml:space="preserve"> del consejo escolar según corresponda, o de otras instancias de participación existentes tendientes a promover la convivencia escolar </w:t>
      </w:r>
      <w:r w:rsidRPr="000C59BC">
        <w:rPr>
          <w:b/>
          <w:sz w:val="24"/>
        </w:rPr>
        <w:t xml:space="preserve">(Anexo </w:t>
      </w:r>
      <w:r w:rsidR="000C59BC" w:rsidRPr="000C59BC">
        <w:rPr>
          <w:b/>
          <w:sz w:val="24"/>
        </w:rPr>
        <w:t>12</w:t>
      </w:r>
      <w:r w:rsidRPr="000C59BC">
        <w:rPr>
          <w:b/>
          <w:sz w:val="24"/>
        </w:rPr>
        <w:t>)</w:t>
      </w:r>
    </w:p>
    <w:p w14:paraId="27825431" w14:textId="2D5DF3F4" w:rsidR="00903A70" w:rsidRPr="00903A70" w:rsidRDefault="00316292" w:rsidP="00903A70">
      <w:pPr>
        <w:spacing w:line="360" w:lineRule="auto"/>
        <w:jc w:val="both"/>
        <w:rPr>
          <w:sz w:val="24"/>
        </w:rPr>
      </w:pPr>
      <w:r>
        <w:rPr>
          <w:b/>
          <w:sz w:val="24"/>
        </w:rPr>
        <w:t>7.1.2</w:t>
      </w:r>
      <w:r w:rsidR="00903A70" w:rsidRPr="000D7334">
        <w:rPr>
          <w:b/>
          <w:sz w:val="24"/>
        </w:rPr>
        <w:t xml:space="preserve"> Descripción de los hechos que constituyen faltas a la convivencia escolar, medidas disciplinarias y procedimientos</w:t>
      </w:r>
      <w:r w:rsidR="00903A70" w:rsidRPr="00903A70">
        <w:rPr>
          <w:sz w:val="24"/>
        </w:rPr>
        <w:t xml:space="preserve">. </w:t>
      </w:r>
    </w:p>
    <w:p w14:paraId="4DE49BA4" w14:textId="77777777" w:rsidR="000D7334" w:rsidRDefault="000D7334" w:rsidP="00536C59">
      <w:pPr>
        <w:pStyle w:val="Prrafodelista"/>
        <w:numPr>
          <w:ilvl w:val="0"/>
          <w:numId w:val="41"/>
        </w:numPr>
        <w:spacing w:line="360" w:lineRule="auto"/>
        <w:jc w:val="both"/>
        <w:rPr>
          <w:sz w:val="24"/>
        </w:rPr>
      </w:pPr>
      <w:r>
        <w:rPr>
          <w:b/>
          <w:sz w:val="24"/>
        </w:rPr>
        <w:t>Llamada d</w:t>
      </w:r>
      <w:r w:rsidRPr="000D7334">
        <w:rPr>
          <w:b/>
          <w:sz w:val="24"/>
        </w:rPr>
        <w:t>e Atención</w:t>
      </w:r>
      <w:r w:rsidR="00903A70" w:rsidRPr="000D7334">
        <w:rPr>
          <w:sz w:val="24"/>
        </w:rPr>
        <w:t xml:space="preserve">: </w:t>
      </w:r>
    </w:p>
    <w:p w14:paraId="5633B320" w14:textId="77777777" w:rsidR="00903A70" w:rsidRDefault="00903A70" w:rsidP="000D7334">
      <w:pPr>
        <w:pStyle w:val="Prrafodelista"/>
        <w:spacing w:line="360" w:lineRule="auto"/>
        <w:jc w:val="both"/>
        <w:rPr>
          <w:sz w:val="24"/>
        </w:rPr>
      </w:pPr>
      <w:r w:rsidRPr="000D7334">
        <w:rPr>
          <w:sz w:val="24"/>
        </w:rPr>
        <w:t xml:space="preserve">Procede cuando el alumno (a) manifiesta actitudes y conductas que perturben el ambiente de aprendizaje, las relaciones humanas y no respetar normas establecidas. </w:t>
      </w:r>
    </w:p>
    <w:p w14:paraId="186BB695" w14:textId="77777777" w:rsidR="00903A70" w:rsidRDefault="00903A70" w:rsidP="000D7334">
      <w:pPr>
        <w:pStyle w:val="Prrafodelista"/>
        <w:spacing w:line="360" w:lineRule="auto"/>
        <w:jc w:val="both"/>
        <w:rPr>
          <w:sz w:val="24"/>
        </w:rPr>
      </w:pPr>
      <w:r w:rsidRPr="000D7334">
        <w:rPr>
          <w:sz w:val="24"/>
        </w:rPr>
        <w:t xml:space="preserve">Serán los profesores quienes adviertan al alumno (a) en forma verbal acerca del efecto de su </w:t>
      </w:r>
      <w:r w:rsidR="008270B9" w:rsidRPr="000D7334">
        <w:rPr>
          <w:sz w:val="24"/>
        </w:rPr>
        <w:t xml:space="preserve">conducta </w:t>
      </w:r>
      <w:r w:rsidR="008270B9">
        <w:rPr>
          <w:sz w:val="24"/>
        </w:rPr>
        <w:t>y</w:t>
      </w:r>
      <w:r w:rsidR="000D7334">
        <w:rPr>
          <w:sz w:val="24"/>
        </w:rPr>
        <w:t xml:space="preserve"> lo </w:t>
      </w:r>
      <w:r w:rsidR="008270B9">
        <w:rPr>
          <w:sz w:val="24"/>
        </w:rPr>
        <w:t>instarán</w:t>
      </w:r>
      <w:r w:rsidRPr="000D7334">
        <w:rPr>
          <w:sz w:val="24"/>
        </w:rPr>
        <w:t xml:space="preserve"> a que reflexione y enmiende su actuar. </w:t>
      </w:r>
    </w:p>
    <w:p w14:paraId="279DA88C" w14:textId="77777777" w:rsidR="000D7334" w:rsidRDefault="000D7334" w:rsidP="00536C59">
      <w:pPr>
        <w:pStyle w:val="Prrafodelista"/>
        <w:numPr>
          <w:ilvl w:val="0"/>
          <w:numId w:val="41"/>
        </w:numPr>
        <w:spacing w:line="360" w:lineRule="auto"/>
        <w:jc w:val="both"/>
        <w:rPr>
          <w:sz w:val="24"/>
        </w:rPr>
      </w:pPr>
      <w:r w:rsidRPr="000D7334">
        <w:rPr>
          <w:b/>
          <w:sz w:val="24"/>
        </w:rPr>
        <w:t>Anotación En El Libro De Clases</w:t>
      </w:r>
      <w:r w:rsidR="00903A70" w:rsidRPr="000D7334">
        <w:rPr>
          <w:sz w:val="24"/>
        </w:rPr>
        <w:t>:</w:t>
      </w:r>
    </w:p>
    <w:p w14:paraId="6657DD4C" w14:textId="77777777" w:rsidR="00903A70" w:rsidRDefault="00903A70" w:rsidP="000D7334">
      <w:pPr>
        <w:pStyle w:val="Prrafodelista"/>
        <w:spacing w:line="360" w:lineRule="auto"/>
        <w:jc w:val="both"/>
        <w:rPr>
          <w:sz w:val="24"/>
        </w:rPr>
      </w:pPr>
      <w:r w:rsidRPr="000D7334">
        <w:rPr>
          <w:sz w:val="24"/>
        </w:rPr>
        <w:t xml:space="preserve"> Cuando la conducta es repetitiva</w:t>
      </w:r>
      <w:r w:rsidR="000D7334">
        <w:rPr>
          <w:sz w:val="24"/>
        </w:rPr>
        <w:t xml:space="preserve"> (3 </w:t>
      </w:r>
      <w:r w:rsidR="008270B9">
        <w:rPr>
          <w:sz w:val="24"/>
        </w:rPr>
        <w:t xml:space="preserve">veces) </w:t>
      </w:r>
      <w:r w:rsidR="008270B9" w:rsidRPr="000D7334">
        <w:rPr>
          <w:sz w:val="24"/>
        </w:rPr>
        <w:t>y</w:t>
      </w:r>
      <w:r w:rsidRPr="000D7334">
        <w:rPr>
          <w:sz w:val="24"/>
        </w:rPr>
        <w:t xml:space="preserve"> no hay cambios. </w:t>
      </w:r>
    </w:p>
    <w:p w14:paraId="29814B8B" w14:textId="77777777" w:rsidR="000D7334" w:rsidRDefault="000D7334" w:rsidP="00536C59">
      <w:pPr>
        <w:pStyle w:val="Prrafodelista"/>
        <w:numPr>
          <w:ilvl w:val="0"/>
          <w:numId w:val="41"/>
        </w:numPr>
        <w:spacing w:line="360" w:lineRule="auto"/>
        <w:jc w:val="both"/>
        <w:rPr>
          <w:sz w:val="24"/>
        </w:rPr>
      </w:pPr>
      <w:r>
        <w:rPr>
          <w:b/>
          <w:sz w:val="24"/>
        </w:rPr>
        <w:t>Constancia a</w:t>
      </w:r>
      <w:r w:rsidRPr="000D7334">
        <w:rPr>
          <w:b/>
          <w:sz w:val="24"/>
        </w:rPr>
        <w:t>l Apoderado</w:t>
      </w:r>
      <w:r w:rsidR="00903A70" w:rsidRPr="000D7334">
        <w:rPr>
          <w:sz w:val="24"/>
        </w:rPr>
        <w:t xml:space="preserve">: </w:t>
      </w:r>
    </w:p>
    <w:p w14:paraId="603BE4B7" w14:textId="77777777" w:rsidR="00903A70" w:rsidRDefault="00903A70" w:rsidP="000D7334">
      <w:pPr>
        <w:pStyle w:val="Prrafodelista"/>
        <w:spacing w:line="360" w:lineRule="auto"/>
        <w:jc w:val="both"/>
        <w:rPr>
          <w:sz w:val="24"/>
        </w:rPr>
      </w:pPr>
      <w:r w:rsidRPr="000D7334">
        <w:rPr>
          <w:sz w:val="24"/>
        </w:rPr>
        <w:t xml:space="preserve">Se cita al apoderado para informar y dejar por escrito las conductas inadecuadas. Se aplica cuando no existe cambio conductual y se necesita apoyo del hogar. </w:t>
      </w:r>
    </w:p>
    <w:p w14:paraId="335E071D" w14:textId="77777777" w:rsidR="00903A70" w:rsidRPr="000D7334" w:rsidRDefault="000D7334" w:rsidP="00536C59">
      <w:pPr>
        <w:pStyle w:val="Prrafodelista"/>
        <w:numPr>
          <w:ilvl w:val="0"/>
          <w:numId w:val="41"/>
        </w:numPr>
        <w:spacing w:line="360" w:lineRule="auto"/>
        <w:jc w:val="both"/>
        <w:rPr>
          <w:sz w:val="24"/>
        </w:rPr>
      </w:pPr>
      <w:r w:rsidRPr="000D7334">
        <w:rPr>
          <w:b/>
          <w:sz w:val="24"/>
        </w:rPr>
        <w:t>Servicio Comunitario</w:t>
      </w:r>
      <w:r w:rsidR="00903A70" w:rsidRPr="000D7334">
        <w:rPr>
          <w:sz w:val="24"/>
        </w:rPr>
        <w:t xml:space="preserve">: A favor del establecimiento educacional como apoyar otros </w:t>
      </w:r>
      <w:r w:rsidR="008270B9" w:rsidRPr="000D7334">
        <w:rPr>
          <w:sz w:val="24"/>
        </w:rPr>
        <w:t>alumnos, ayudar</w:t>
      </w:r>
      <w:r w:rsidR="00903A70" w:rsidRPr="000D7334">
        <w:rPr>
          <w:sz w:val="24"/>
        </w:rPr>
        <w:t xml:space="preserve"> en el cuidado y limpieza de áreas de la escuela, etc. </w:t>
      </w:r>
    </w:p>
    <w:p w14:paraId="3943AC37" w14:textId="77777777" w:rsidR="00903A70" w:rsidRPr="000D7334" w:rsidRDefault="000D7334" w:rsidP="00536C59">
      <w:pPr>
        <w:pStyle w:val="Prrafodelista"/>
        <w:numPr>
          <w:ilvl w:val="0"/>
          <w:numId w:val="41"/>
        </w:numPr>
        <w:spacing w:line="360" w:lineRule="auto"/>
        <w:jc w:val="both"/>
        <w:rPr>
          <w:sz w:val="24"/>
        </w:rPr>
      </w:pPr>
      <w:r w:rsidRPr="000D7334">
        <w:rPr>
          <w:b/>
          <w:sz w:val="24"/>
        </w:rPr>
        <w:t>Derivación Psicosocial</w:t>
      </w:r>
      <w:r w:rsidR="00903A70" w:rsidRPr="000D7334">
        <w:rPr>
          <w:sz w:val="24"/>
        </w:rPr>
        <w:t xml:space="preserve">: Apoyo con profesionales tanto a sus padres como a los alumnos (as) para modificación de conductas contrarias a la sana convivencia escolar. </w:t>
      </w:r>
    </w:p>
    <w:p w14:paraId="74329B29" w14:textId="77777777" w:rsidR="000E4430" w:rsidRPr="000D7334" w:rsidRDefault="000D7334" w:rsidP="00536C59">
      <w:pPr>
        <w:pStyle w:val="Prrafodelista"/>
        <w:numPr>
          <w:ilvl w:val="0"/>
          <w:numId w:val="41"/>
        </w:numPr>
        <w:spacing w:line="360" w:lineRule="auto"/>
        <w:jc w:val="both"/>
        <w:rPr>
          <w:sz w:val="24"/>
        </w:rPr>
      </w:pPr>
      <w:r>
        <w:rPr>
          <w:b/>
          <w:sz w:val="24"/>
        </w:rPr>
        <w:lastRenderedPageBreak/>
        <w:t>Carta d</w:t>
      </w:r>
      <w:r w:rsidRPr="000D7334">
        <w:rPr>
          <w:b/>
          <w:sz w:val="24"/>
        </w:rPr>
        <w:t>e Compromiso</w:t>
      </w:r>
      <w:r w:rsidR="00903A70" w:rsidRPr="000D7334">
        <w:rPr>
          <w:sz w:val="24"/>
        </w:rPr>
        <w:t xml:space="preserve">: Firma compromiso por escrito en presencia de sus padres y/o apoderados donde acuerda cambiar su conducta. Será acompañado por el </w:t>
      </w:r>
      <w:r>
        <w:rPr>
          <w:sz w:val="24"/>
        </w:rPr>
        <w:t>Inspectora General</w:t>
      </w:r>
      <w:r w:rsidR="00903A70" w:rsidRPr="000D7334">
        <w:rPr>
          <w:sz w:val="24"/>
        </w:rPr>
        <w:t>.</w:t>
      </w:r>
    </w:p>
    <w:p w14:paraId="034F300C" w14:textId="77777777" w:rsidR="000D7334" w:rsidRPr="000D7334" w:rsidRDefault="000D7334" w:rsidP="00536C59">
      <w:pPr>
        <w:pStyle w:val="Prrafodelista"/>
        <w:numPr>
          <w:ilvl w:val="0"/>
          <w:numId w:val="41"/>
        </w:numPr>
        <w:spacing w:line="360" w:lineRule="auto"/>
        <w:jc w:val="both"/>
        <w:rPr>
          <w:b/>
          <w:sz w:val="24"/>
        </w:rPr>
      </w:pPr>
      <w:r w:rsidRPr="000D7334">
        <w:rPr>
          <w:b/>
          <w:sz w:val="24"/>
        </w:rPr>
        <w:t xml:space="preserve">Medidas Excepcionales </w:t>
      </w:r>
    </w:p>
    <w:p w14:paraId="0FF2E293" w14:textId="77777777" w:rsidR="000D7334" w:rsidRDefault="000D7334" w:rsidP="00536C59">
      <w:pPr>
        <w:pStyle w:val="Prrafodelista"/>
        <w:numPr>
          <w:ilvl w:val="0"/>
          <w:numId w:val="42"/>
        </w:numPr>
        <w:spacing w:line="360" w:lineRule="auto"/>
        <w:jc w:val="both"/>
        <w:rPr>
          <w:sz w:val="24"/>
        </w:rPr>
      </w:pPr>
      <w:r w:rsidRPr="000D7334">
        <w:rPr>
          <w:b/>
          <w:sz w:val="24"/>
        </w:rPr>
        <w:t>Suspensión Del Aula</w:t>
      </w:r>
      <w:r w:rsidRPr="000D7334">
        <w:rPr>
          <w:sz w:val="24"/>
        </w:rPr>
        <w:t xml:space="preserve">: Se </w:t>
      </w:r>
      <w:r w:rsidR="008270B9" w:rsidRPr="000D7334">
        <w:rPr>
          <w:sz w:val="24"/>
        </w:rPr>
        <w:t>sacará</w:t>
      </w:r>
      <w:r w:rsidRPr="000D7334">
        <w:rPr>
          <w:sz w:val="24"/>
        </w:rPr>
        <w:t xml:space="preserve"> al alumno de su sala y se </w:t>
      </w:r>
      <w:r w:rsidR="008270B9" w:rsidRPr="000D7334">
        <w:rPr>
          <w:sz w:val="24"/>
        </w:rPr>
        <w:t>derivará</w:t>
      </w:r>
      <w:r w:rsidRPr="000D7334">
        <w:rPr>
          <w:sz w:val="24"/>
        </w:rPr>
        <w:t xml:space="preserve"> con un plan estratégico con materia pedagógico de las asignaturas del Plan Curricular. </w:t>
      </w:r>
    </w:p>
    <w:p w14:paraId="73EAED4E" w14:textId="77777777" w:rsidR="000E4430" w:rsidRDefault="000D7334" w:rsidP="00536C59">
      <w:pPr>
        <w:pStyle w:val="Prrafodelista"/>
        <w:numPr>
          <w:ilvl w:val="0"/>
          <w:numId w:val="42"/>
        </w:numPr>
        <w:spacing w:line="360" w:lineRule="auto"/>
        <w:jc w:val="both"/>
        <w:rPr>
          <w:sz w:val="24"/>
        </w:rPr>
      </w:pPr>
      <w:r w:rsidRPr="000D7334">
        <w:rPr>
          <w:sz w:val="24"/>
        </w:rPr>
        <w:t>El director decidirá si la suspensión es dentro o fuera del establecimiento</w:t>
      </w:r>
    </w:p>
    <w:p w14:paraId="169EBA41" w14:textId="77777777" w:rsidR="000D7334" w:rsidRPr="000D7334" w:rsidRDefault="000D7334" w:rsidP="00536C59">
      <w:pPr>
        <w:pStyle w:val="Prrafodelista"/>
        <w:numPr>
          <w:ilvl w:val="0"/>
          <w:numId w:val="42"/>
        </w:numPr>
        <w:spacing w:line="360" w:lineRule="auto"/>
        <w:jc w:val="both"/>
        <w:rPr>
          <w:sz w:val="24"/>
        </w:rPr>
      </w:pPr>
      <w:r w:rsidRPr="000D7334">
        <w:rPr>
          <w:sz w:val="24"/>
        </w:rPr>
        <w:t>Se debe citar al apoderado para informar y dejar registro</w:t>
      </w:r>
      <w:r>
        <w:rPr>
          <w:sz w:val="24"/>
        </w:rPr>
        <w:t>.</w:t>
      </w:r>
    </w:p>
    <w:p w14:paraId="03282A68" w14:textId="77777777" w:rsidR="000D7334" w:rsidRDefault="000D7334" w:rsidP="00536C59">
      <w:pPr>
        <w:pStyle w:val="Prrafodelista"/>
        <w:numPr>
          <w:ilvl w:val="0"/>
          <w:numId w:val="43"/>
        </w:numPr>
        <w:spacing w:line="360" w:lineRule="auto"/>
        <w:jc w:val="both"/>
        <w:rPr>
          <w:b/>
          <w:sz w:val="24"/>
        </w:rPr>
      </w:pPr>
      <w:r w:rsidRPr="000D7334">
        <w:rPr>
          <w:b/>
          <w:sz w:val="24"/>
        </w:rPr>
        <w:t xml:space="preserve">Condicionalidad De Matrícula </w:t>
      </w:r>
    </w:p>
    <w:p w14:paraId="36EF7BD3" w14:textId="7E8B54C6" w:rsidR="000D7334" w:rsidRDefault="000D7334" w:rsidP="00536C59">
      <w:pPr>
        <w:pStyle w:val="Prrafodelista"/>
        <w:numPr>
          <w:ilvl w:val="0"/>
          <w:numId w:val="43"/>
        </w:numPr>
        <w:spacing w:line="360" w:lineRule="auto"/>
        <w:jc w:val="both"/>
        <w:rPr>
          <w:b/>
          <w:sz w:val="24"/>
        </w:rPr>
      </w:pPr>
      <w:r w:rsidRPr="000D7334">
        <w:rPr>
          <w:b/>
          <w:sz w:val="24"/>
        </w:rPr>
        <w:t>No Renovación De Matrícula</w:t>
      </w:r>
    </w:p>
    <w:p w14:paraId="42402C3C" w14:textId="77777777" w:rsidR="00D0756C" w:rsidRPr="000D7334" w:rsidRDefault="00D0756C" w:rsidP="00D0756C">
      <w:pPr>
        <w:pStyle w:val="Prrafodelista"/>
        <w:spacing w:line="360" w:lineRule="auto"/>
        <w:jc w:val="both"/>
        <w:rPr>
          <w:b/>
          <w:sz w:val="24"/>
        </w:rPr>
      </w:pPr>
    </w:p>
    <w:p w14:paraId="454D7F38" w14:textId="328190AB" w:rsidR="00DC70A3" w:rsidRPr="00DC70A3" w:rsidRDefault="00316292" w:rsidP="00DC70A3">
      <w:pPr>
        <w:spacing w:line="360" w:lineRule="auto"/>
        <w:jc w:val="both"/>
        <w:rPr>
          <w:sz w:val="24"/>
        </w:rPr>
      </w:pPr>
      <w:r>
        <w:rPr>
          <w:b/>
          <w:sz w:val="24"/>
        </w:rPr>
        <w:t>7.1.3</w:t>
      </w:r>
      <w:r w:rsidR="00DC70A3" w:rsidRPr="00DC70A3">
        <w:rPr>
          <w:b/>
          <w:sz w:val="24"/>
        </w:rPr>
        <w:t>. Procedimiento d</w:t>
      </w:r>
      <w:r w:rsidR="005662A3">
        <w:rPr>
          <w:b/>
          <w:sz w:val="24"/>
        </w:rPr>
        <w:t>e Gestión Colaborativa de C</w:t>
      </w:r>
      <w:r w:rsidR="00DC70A3" w:rsidRPr="00DC70A3">
        <w:rPr>
          <w:b/>
          <w:sz w:val="24"/>
        </w:rPr>
        <w:t>onflicto</w:t>
      </w:r>
      <w:r w:rsidR="005662A3">
        <w:rPr>
          <w:sz w:val="24"/>
        </w:rPr>
        <w:t>:</w:t>
      </w:r>
    </w:p>
    <w:p w14:paraId="4916726B" w14:textId="77777777" w:rsidR="005662A3" w:rsidRDefault="005662A3" w:rsidP="00DC70A3">
      <w:pPr>
        <w:spacing w:line="360" w:lineRule="auto"/>
        <w:jc w:val="both"/>
        <w:rPr>
          <w:b/>
          <w:sz w:val="24"/>
        </w:rPr>
      </w:pPr>
      <w:r w:rsidRPr="005662A3">
        <w:rPr>
          <w:b/>
          <w:sz w:val="24"/>
        </w:rPr>
        <w:t>Estrategias de resolución pacífica de conflictos</w:t>
      </w:r>
      <w:r>
        <w:rPr>
          <w:b/>
          <w:sz w:val="24"/>
        </w:rPr>
        <w:t>:</w:t>
      </w:r>
    </w:p>
    <w:p w14:paraId="7D303BFF" w14:textId="77777777" w:rsidR="00DC70A3" w:rsidRPr="005662A3" w:rsidRDefault="00DC70A3" w:rsidP="005662A3">
      <w:pPr>
        <w:spacing w:line="360" w:lineRule="auto"/>
        <w:jc w:val="both"/>
        <w:rPr>
          <w:sz w:val="24"/>
        </w:rPr>
      </w:pPr>
      <w:r w:rsidRPr="005662A3">
        <w:rPr>
          <w:sz w:val="24"/>
        </w:rPr>
        <w:t xml:space="preserve">Se entenderá por conflicto "situación en la que dos o más personas entran en oposición o desacuerdo de intereses o posiciones". </w:t>
      </w:r>
    </w:p>
    <w:p w14:paraId="3E7AB0A1" w14:textId="77777777" w:rsidR="00DC70A3" w:rsidRDefault="00DC70A3" w:rsidP="005662A3">
      <w:pPr>
        <w:spacing w:line="360" w:lineRule="auto"/>
        <w:jc w:val="both"/>
        <w:rPr>
          <w:sz w:val="24"/>
        </w:rPr>
      </w:pPr>
      <w:r w:rsidRPr="005662A3">
        <w:rPr>
          <w:sz w:val="24"/>
        </w:rPr>
        <w:t>Se entenderá por resolución pacífica de conflictos "la habilidad social que contribuye y enriquece la vinculación entr</w:t>
      </w:r>
      <w:r w:rsidR="005662A3" w:rsidRPr="005662A3">
        <w:rPr>
          <w:sz w:val="24"/>
        </w:rPr>
        <w:t>e las personas". Desde una posición</w:t>
      </w:r>
      <w:r w:rsidRPr="005662A3">
        <w:rPr>
          <w:sz w:val="24"/>
        </w:rPr>
        <w:t xml:space="preserve"> colaborativa, el proceso de resolución de conflictos implicara: </w:t>
      </w:r>
    </w:p>
    <w:p w14:paraId="6697EDCE" w14:textId="77777777" w:rsidR="005662A3" w:rsidRDefault="00DC70A3" w:rsidP="00536C59">
      <w:pPr>
        <w:pStyle w:val="Prrafodelista"/>
        <w:numPr>
          <w:ilvl w:val="0"/>
          <w:numId w:val="44"/>
        </w:numPr>
        <w:spacing w:line="360" w:lineRule="auto"/>
        <w:jc w:val="both"/>
        <w:rPr>
          <w:sz w:val="24"/>
        </w:rPr>
      </w:pPr>
      <w:r w:rsidRPr="005662A3">
        <w:rPr>
          <w:sz w:val="24"/>
        </w:rPr>
        <w:t>Consideración de los intereses de la otra persona inv</w:t>
      </w:r>
      <w:r w:rsidR="005662A3">
        <w:rPr>
          <w:sz w:val="24"/>
        </w:rPr>
        <w:t>olucrada en el proceso.</w:t>
      </w:r>
    </w:p>
    <w:p w14:paraId="6D8AF7E3" w14:textId="77777777" w:rsidR="00DC70A3" w:rsidRPr="005662A3" w:rsidRDefault="005662A3" w:rsidP="00536C59">
      <w:pPr>
        <w:pStyle w:val="Prrafodelista"/>
        <w:numPr>
          <w:ilvl w:val="0"/>
          <w:numId w:val="44"/>
        </w:numPr>
        <w:spacing w:line="360" w:lineRule="auto"/>
        <w:jc w:val="both"/>
        <w:rPr>
          <w:sz w:val="24"/>
        </w:rPr>
      </w:pPr>
      <w:r>
        <w:rPr>
          <w:sz w:val="24"/>
        </w:rPr>
        <w:t>disposición</w:t>
      </w:r>
      <w:r w:rsidR="00DC70A3" w:rsidRPr="005662A3">
        <w:rPr>
          <w:sz w:val="24"/>
        </w:rPr>
        <w:t xml:space="preserve"> a ceder en las posiciones pers</w:t>
      </w:r>
      <w:r>
        <w:rPr>
          <w:sz w:val="24"/>
        </w:rPr>
        <w:t xml:space="preserve">onales para llegar a un acuerdo </w:t>
      </w:r>
      <w:r w:rsidR="00DC70A3" w:rsidRPr="005662A3">
        <w:rPr>
          <w:sz w:val="24"/>
        </w:rPr>
        <w:t>que beneficie a las partes involucradas en el conflicto, a fin de mantener, cuidar y enriquecer la relación, si es parte de las expectativas</w:t>
      </w:r>
      <w:r>
        <w:rPr>
          <w:sz w:val="24"/>
        </w:rPr>
        <w:t>.</w:t>
      </w:r>
    </w:p>
    <w:p w14:paraId="0754A991" w14:textId="77777777" w:rsidR="00DC70A3" w:rsidRDefault="00DC70A3" w:rsidP="00536C59">
      <w:pPr>
        <w:pStyle w:val="Prrafodelista"/>
        <w:numPr>
          <w:ilvl w:val="0"/>
          <w:numId w:val="44"/>
        </w:numPr>
        <w:spacing w:line="360" w:lineRule="auto"/>
        <w:jc w:val="both"/>
        <w:rPr>
          <w:sz w:val="24"/>
        </w:rPr>
      </w:pPr>
      <w:r w:rsidRPr="005662A3">
        <w:rPr>
          <w:sz w:val="24"/>
        </w:rPr>
        <w:t xml:space="preserve">Junto con contar con un procedimiento claro para evaluar la gravedad de las faltas y definir una sanción proporcionada y formativa, es necesario que las personas responsables de aplicar estos procedimientos manejen algunas técnicas que permitan afrontar positivamente los conflictos. </w:t>
      </w:r>
    </w:p>
    <w:p w14:paraId="55F9DAF1" w14:textId="77777777" w:rsidR="005662A3" w:rsidRPr="005662A3" w:rsidRDefault="005662A3" w:rsidP="005662A3">
      <w:pPr>
        <w:spacing w:line="360" w:lineRule="auto"/>
        <w:jc w:val="both"/>
        <w:rPr>
          <w:b/>
          <w:sz w:val="24"/>
        </w:rPr>
      </w:pPr>
      <w:r w:rsidRPr="005662A3">
        <w:rPr>
          <w:b/>
          <w:sz w:val="24"/>
        </w:rPr>
        <w:lastRenderedPageBreak/>
        <w:t>Técnicas de resoluci</w:t>
      </w:r>
      <w:r>
        <w:rPr>
          <w:b/>
          <w:sz w:val="24"/>
        </w:rPr>
        <w:t>ón de conflictos.</w:t>
      </w:r>
    </w:p>
    <w:p w14:paraId="6D514363" w14:textId="77777777" w:rsidR="005662A3" w:rsidRPr="005662A3" w:rsidRDefault="005662A3" w:rsidP="005662A3">
      <w:pPr>
        <w:spacing w:line="360" w:lineRule="auto"/>
        <w:jc w:val="both"/>
        <w:rPr>
          <w:sz w:val="24"/>
        </w:rPr>
      </w:pPr>
      <w:r w:rsidRPr="005662A3">
        <w:rPr>
          <w:sz w:val="24"/>
        </w:rPr>
        <w:t xml:space="preserve"> Algunas técnicas a utilizar en nuestra unidad educativa son: la mediación, la negociación y </w:t>
      </w:r>
      <w:r>
        <w:rPr>
          <w:sz w:val="24"/>
        </w:rPr>
        <w:t xml:space="preserve">el </w:t>
      </w:r>
      <w:r w:rsidRPr="005662A3">
        <w:rPr>
          <w:sz w:val="24"/>
        </w:rPr>
        <w:t>arbitraje:</w:t>
      </w:r>
    </w:p>
    <w:p w14:paraId="6193261F" w14:textId="77777777" w:rsidR="00DC70A3" w:rsidRDefault="005662A3" w:rsidP="00536C59">
      <w:pPr>
        <w:pStyle w:val="Prrafodelista"/>
        <w:numPr>
          <w:ilvl w:val="0"/>
          <w:numId w:val="45"/>
        </w:numPr>
        <w:spacing w:line="360" w:lineRule="auto"/>
        <w:jc w:val="both"/>
        <w:rPr>
          <w:sz w:val="24"/>
        </w:rPr>
      </w:pPr>
      <w:r w:rsidRPr="005662A3">
        <w:rPr>
          <w:b/>
          <w:sz w:val="24"/>
        </w:rPr>
        <w:t>Mediación</w:t>
      </w:r>
      <w:r>
        <w:rPr>
          <w:sz w:val="24"/>
        </w:rPr>
        <w:t>:</w:t>
      </w:r>
    </w:p>
    <w:p w14:paraId="652A6886" w14:textId="77777777" w:rsidR="005662A3" w:rsidRDefault="005662A3" w:rsidP="00542847">
      <w:pPr>
        <w:spacing w:line="360" w:lineRule="auto"/>
        <w:ind w:firstLine="420"/>
        <w:jc w:val="both"/>
        <w:rPr>
          <w:sz w:val="24"/>
        </w:rPr>
      </w:pPr>
      <w:r w:rsidRPr="005662A3">
        <w:rPr>
          <w:sz w:val="24"/>
        </w:rPr>
        <w:t xml:space="preserve">Es un procedimiento en el que una persona o grupo de personas, ajenas al conflicto, ayuda a los involucrados a llegar a un acuerdo y/o resolución del problema, sin establecer sanciones ni culpables, sino buscando el acuerdo para restablecer la relación y la reparación cuando sea necesaria. El sentido de la mediación es que todos los involucrados aprendan de la experiencia y se comprometan con su propio proceso formativo. El mediador adopta una posición de neutralidad respecto de las partes en conflicto y no impone soluciones, sino que orienta el dialogo y el acuerdo. </w:t>
      </w:r>
    </w:p>
    <w:p w14:paraId="26F8C0C9" w14:textId="77777777" w:rsidR="005662A3" w:rsidRDefault="005662A3" w:rsidP="00542847">
      <w:pPr>
        <w:spacing w:line="360" w:lineRule="auto"/>
        <w:ind w:firstLine="420"/>
        <w:jc w:val="both"/>
        <w:rPr>
          <w:sz w:val="24"/>
        </w:rPr>
      </w:pPr>
      <w:r w:rsidRPr="005662A3">
        <w:rPr>
          <w:sz w:val="24"/>
        </w:rPr>
        <w:t>Es importante tener presente que no es aplicable la mediación cuando ha existido un uso ilegítimo de la fuerza o el poder, porque esta estrategia no está orientada a sancionar conductas de abuso</w:t>
      </w:r>
      <w:r>
        <w:rPr>
          <w:sz w:val="24"/>
        </w:rPr>
        <w:t>.</w:t>
      </w:r>
    </w:p>
    <w:p w14:paraId="3008AC46" w14:textId="77777777" w:rsidR="005662A3" w:rsidRPr="005662A3" w:rsidRDefault="005662A3" w:rsidP="00536C59">
      <w:pPr>
        <w:pStyle w:val="Prrafodelista"/>
        <w:numPr>
          <w:ilvl w:val="0"/>
          <w:numId w:val="45"/>
        </w:numPr>
        <w:spacing w:line="360" w:lineRule="auto"/>
        <w:jc w:val="both"/>
        <w:rPr>
          <w:b/>
          <w:sz w:val="24"/>
        </w:rPr>
      </w:pPr>
      <w:r w:rsidRPr="005662A3">
        <w:rPr>
          <w:b/>
          <w:sz w:val="24"/>
        </w:rPr>
        <w:t>Negociación:</w:t>
      </w:r>
    </w:p>
    <w:p w14:paraId="57C5B752" w14:textId="565A6EEE" w:rsidR="005662A3" w:rsidRDefault="005662A3" w:rsidP="00542847">
      <w:pPr>
        <w:spacing w:line="360" w:lineRule="auto"/>
        <w:ind w:firstLine="420"/>
        <w:jc w:val="both"/>
        <w:rPr>
          <w:sz w:val="24"/>
        </w:rPr>
      </w:pPr>
      <w:r w:rsidRPr="005662A3">
        <w:rPr>
          <w:sz w:val="24"/>
        </w:rPr>
        <w:t xml:space="preserve">Se realiza   entre las   partes involucradas en un conflicto, sin intervención de terceros, para que </w:t>
      </w:r>
      <w:r w:rsidR="00244925" w:rsidRPr="005662A3">
        <w:rPr>
          <w:sz w:val="24"/>
        </w:rPr>
        <w:t>los implicados entablen una</w:t>
      </w:r>
      <w:r w:rsidRPr="005662A3">
        <w:rPr>
          <w:sz w:val="24"/>
        </w:rPr>
        <w:t xml:space="preserve"> comunicación en busca de una solución aceptable   a    sus diferencias, la que se explicita en un   compromiso.    Los involucrados   se centran en el problema </w:t>
      </w:r>
      <w:r w:rsidR="00244925" w:rsidRPr="005662A3">
        <w:rPr>
          <w:sz w:val="24"/>
        </w:rPr>
        <w:t>pensando en</w:t>
      </w:r>
      <w:r w:rsidRPr="005662A3">
        <w:rPr>
          <w:sz w:val="24"/>
        </w:rPr>
        <w:t xml:space="preserve">   una solución conveniente para ambos y en la que las concesiones se </w:t>
      </w:r>
      <w:r w:rsidR="00244925" w:rsidRPr="005662A3">
        <w:rPr>
          <w:sz w:val="24"/>
        </w:rPr>
        <w:t>encaminen a</w:t>
      </w:r>
      <w:r w:rsidRPr="005662A3">
        <w:rPr>
          <w:sz w:val="24"/>
        </w:rPr>
        <w:t xml:space="preserve"> satisfacer   los intereses comunes. Esta estrategia puede ser aplicada, también, entre personas que se encuentran en asimetría jerárquica (un profesor</w:t>
      </w:r>
      <w:r>
        <w:rPr>
          <w:sz w:val="24"/>
        </w:rPr>
        <w:t xml:space="preserve"> y un estudiante, </w:t>
      </w:r>
      <w:r w:rsidR="00244925">
        <w:rPr>
          <w:sz w:val="24"/>
        </w:rPr>
        <w:t>por ejemplo</w:t>
      </w:r>
      <w:r>
        <w:rPr>
          <w:sz w:val="24"/>
        </w:rPr>
        <w:t>)</w:t>
      </w:r>
      <w:r w:rsidRPr="005662A3">
        <w:rPr>
          <w:sz w:val="24"/>
        </w:rPr>
        <w:t xml:space="preserve"> siempre y cuando no exista uso ilegítimo</w:t>
      </w:r>
      <w:r>
        <w:rPr>
          <w:sz w:val="24"/>
        </w:rPr>
        <w:t xml:space="preserve"> de poder por una de las partes.</w:t>
      </w:r>
    </w:p>
    <w:p w14:paraId="665E73B4" w14:textId="4BC653AE" w:rsidR="00316292" w:rsidRDefault="00316292" w:rsidP="00542847">
      <w:pPr>
        <w:spacing w:line="360" w:lineRule="auto"/>
        <w:ind w:firstLine="420"/>
        <w:jc w:val="both"/>
        <w:rPr>
          <w:sz w:val="24"/>
        </w:rPr>
      </w:pPr>
    </w:p>
    <w:p w14:paraId="12850B5D" w14:textId="77777777" w:rsidR="00316292" w:rsidRDefault="00316292" w:rsidP="00542847">
      <w:pPr>
        <w:spacing w:line="360" w:lineRule="auto"/>
        <w:ind w:firstLine="420"/>
        <w:jc w:val="both"/>
        <w:rPr>
          <w:sz w:val="24"/>
        </w:rPr>
      </w:pPr>
    </w:p>
    <w:p w14:paraId="57169FFA" w14:textId="77777777" w:rsidR="005662A3" w:rsidRDefault="001E51CC" w:rsidP="00536C59">
      <w:pPr>
        <w:pStyle w:val="Prrafodelista"/>
        <w:numPr>
          <w:ilvl w:val="0"/>
          <w:numId w:val="45"/>
        </w:numPr>
        <w:spacing w:line="360" w:lineRule="auto"/>
        <w:jc w:val="both"/>
        <w:rPr>
          <w:b/>
          <w:sz w:val="24"/>
        </w:rPr>
      </w:pPr>
      <w:r w:rsidRPr="001E51CC">
        <w:rPr>
          <w:b/>
          <w:sz w:val="24"/>
        </w:rPr>
        <w:lastRenderedPageBreak/>
        <w:t>Arbitraje:</w:t>
      </w:r>
    </w:p>
    <w:p w14:paraId="1A0415D6" w14:textId="243BD843" w:rsidR="001E51CC" w:rsidRPr="001E51CC" w:rsidRDefault="001E51CC" w:rsidP="00542847">
      <w:pPr>
        <w:spacing w:line="360" w:lineRule="auto"/>
        <w:ind w:firstLine="420"/>
        <w:jc w:val="both"/>
        <w:rPr>
          <w:sz w:val="24"/>
        </w:rPr>
      </w:pPr>
      <w:r w:rsidRPr="001E51CC">
        <w:rPr>
          <w:sz w:val="24"/>
        </w:rPr>
        <w:t>Es un procedimiento guiado por un adulto qu</w:t>
      </w:r>
      <w:r>
        <w:rPr>
          <w:sz w:val="24"/>
        </w:rPr>
        <w:t xml:space="preserve">e proporcione garantías </w:t>
      </w:r>
      <w:r w:rsidRPr="001E51CC">
        <w:rPr>
          <w:sz w:val="24"/>
        </w:rPr>
        <w:t>de legitimidad ante la co</w:t>
      </w:r>
      <w:r>
        <w:rPr>
          <w:sz w:val="24"/>
        </w:rPr>
        <w:t xml:space="preserve">munidad </w:t>
      </w:r>
      <w:r w:rsidR="00244925">
        <w:rPr>
          <w:sz w:val="24"/>
        </w:rPr>
        <w:t>educativa, con</w:t>
      </w:r>
      <w:r w:rsidRPr="001E51CC">
        <w:rPr>
          <w:sz w:val="24"/>
        </w:rPr>
        <w:t xml:space="preserve"> at</w:t>
      </w:r>
      <w:r>
        <w:rPr>
          <w:sz w:val="24"/>
        </w:rPr>
        <w:t xml:space="preserve">ribuciones en la </w:t>
      </w:r>
      <w:r w:rsidR="00244925">
        <w:rPr>
          <w:sz w:val="24"/>
        </w:rPr>
        <w:t>institución escolar</w:t>
      </w:r>
      <w:r w:rsidRPr="001E51CC">
        <w:rPr>
          <w:sz w:val="24"/>
        </w:rPr>
        <w:t xml:space="preserve"> quien, a travé</w:t>
      </w:r>
      <w:r>
        <w:rPr>
          <w:sz w:val="24"/>
        </w:rPr>
        <w:t>s del dialogo, la escucha activa</w:t>
      </w:r>
      <w:r w:rsidRPr="001E51CC">
        <w:rPr>
          <w:sz w:val="24"/>
        </w:rPr>
        <w:t xml:space="preserve"> y</w:t>
      </w:r>
      <w:r>
        <w:rPr>
          <w:sz w:val="24"/>
        </w:rPr>
        <w:t xml:space="preserve"> reflexiva de las </w:t>
      </w:r>
      <w:r w:rsidR="00244925">
        <w:rPr>
          <w:sz w:val="24"/>
        </w:rPr>
        <w:t>posiciones e</w:t>
      </w:r>
      <w:r>
        <w:rPr>
          <w:sz w:val="24"/>
        </w:rPr>
        <w:t xml:space="preserve"> intereses de l</w:t>
      </w:r>
      <w:r w:rsidRPr="001E51CC">
        <w:rPr>
          <w:sz w:val="24"/>
        </w:rPr>
        <w:t xml:space="preserve">os involucrados, </w:t>
      </w:r>
      <w:r w:rsidR="00244925" w:rsidRPr="001E51CC">
        <w:rPr>
          <w:sz w:val="24"/>
        </w:rPr>
        <w:t>indaga sobre</w:t>
      </w:r>
      <w:r w:rsidRPr="001E51CC">
        <w:rPr>
          <w:sz w:val="24"/>
        </w:rPr>
        <w:t xml:space="preserve"> una solu</w:t>
      </w:r>
      <w:r>
        <w:rPr>
          <w:sz w:val="24"/>
        </w:rPr>
        <w:t xml:space="preserve">ción justa y </w:t>
      </w:r>
      <w:r w:rsidR="00244925">
        <w:rPr>
          <w:sz w:val="24"/>
        </w:rPr>
        <w:t xml:space="preserve">formativa </w:t>
      </w:r>
      <w:r w:rsidR="00244925" w:rsidRPr="001E51CC">
        <w:rPr>
          <w:sz w:val="24"/>
        </w:rPr>
        <w:t>para</w:t>
      </w:r>
      <w:r w:rsidRPr="001E51CC">
        <w:rPr>
          <w:sz w:val="24"/>
        </w:rPr>
        <w:t xml:space="preserve"> ambas </w:t>
      </w:r>
      <w:r w:rsidR="00244925" w:rsidRPr="001E51CC">
        <w:rPr>
          <w:sz w:val="24"/>
        </w:rPr>
        <w:t>partes, en</w:t>
      </w:r>
      <w:r w:rsidR="00405E39">
        <w:rPr>
          <w:sz w:val="24"/>
        </w:rPr>
        <w:t xml:space="preserve"> </w:t>
      </w:r>
      <w:r w:rsidR="00244925">
        <w:rPr>
          <w:sz w:val="24"/>
        </w:rPr>
        <w:t xml:space="preserve">relación </w:t>
      </w:r>
      <w:r w:rsidR="00244925" w:rsidRPr="001E51CC">
        <w:rPr>
          <w:sz w:val="24"/>
        </w:rPr>
        <w:t>a</w:t>
      </w:r>
      <w:r w:rsidRPr="001E51CC">
        <w:rPr>
          <w:sz w:val="24"/>
        </w:rPr>
        <w:t xml:space="preserve"> la situación planteada. La función de esta </w:t>
      </w:r>
      <w:r w:rsidR="00244925" w:rsidRPr="001E51CC">
        <w:rPr>
          <w:sz w:val="24"/>
        </w:rPr>
        <w:t>persona adulta</w:t>
      </w:r>
      <w:r w:rsidR="00F82EA4">
        <w:rPr>
          <w:sz w:val="24"/>
        </w:rPr>
        <w:t>,</w:t>
      </w:r>
      <w:r w:rsidRPr="001E51CC">
        <w:rPr>
          <w:sz w:val="24"/>
        </w:rPr>
        <w:t xml:space="preserve"> es bu</w:t>
      </w:r>
      <w:r>
        <w:rPr>
          <w:sz w:val="24"/>
        </w:rPr>
        <w:t xml:space="preserve">scar una solución formativa </w:t>
      </w:r>
      <w:r w:rsidRPr="001E51CC">
        <w:rPr>
          <w:sz w:val="24"/>
        </w:rPr>
        <w:t>para todos los involucrados, sobre la base del di</w:t>
      </w:r>
      <w:r w:rsidR="00F82EA4">
        <w:rPr>
          <w:sz w:val="24"/>
        </w:rPr>
        <w:t>á</w:t>
      </w:r>
      <w:r w:rsidRPr="001E51CC">
        <w:rPr>
          <w:sz w:val="24"/>
        </w:rPr>
        <w:t xml:space="preserve">logo y de </w:t>
      </w:r>
      <w:r w:rsidR="00244925" w:rsidRPr="001E51CC">
        <w:rPr>
          <w:sz w:val="24"/>
        </w:rPr>
        <w:t>una reflexión</w:t>
      </w:r>
      <w:r w:rsidRPr="001E51CC">
        <w:rPr>
          <w:sz w:val="24"/>
        </w:rPr>
        <w:t xml:space="preserve"> crítica sobre la experiencia </w:t>
      </w:r>
      <w:r w:rsidR="00244925" w:rsidRPr="001E51CC">
        <w:rPr>
          <w:sz w:val="24"/>
        </w:rPr>
        <w:t>vivenciada en</w:t>
      </w:r>
      <w:r w:rsidRPr="001E51CC">
        <w:rPr>
          <w:sz w:val="24"/>
        </w:rPr>
        <w:t xml:space="preserve"> el conflicto</w:t>
      </w:r>
      <w:r>
        <w:rPr>
          <w:sz w:val="24"/>
        </w:rPr>
        <w:t>.</w:t>
      </w:r>
    </w:p>
    <w:p w14:paraId="29C66851" w14:textId="56F8ACB2" w:rsidR="00C74C16" w:rsidRPr="00C74C16" w:rsidRDefault="00316292" w:rsidP="00C74C16">
      <w:pPr>
        <w:spacing w:line="360" w:lineRule="auto"/>
        <w:jc w:val="both"/>
        <w:rPr>
          <w:b/>
          <w:sz w:val="24"/>
        </w:rPr>
      </w:pPr>
      <w:r>
        <w:rPr>
          <w:b/>
          <w:sz w:val="24"/>
        </w:rPr>
        <w:t xml:space="preserve">7.1.4 </w:t>
      </w:r>
      <w:r w:rsidR="00C74C16" w:rsidRPr="00C74C16">
        <w:rPr>
          <w:b/>
          <w:sz w:val="24"/>
        </w:rPr>
        <w:t xml:space="preserve">Estrategias de prevención y </w:t>
      </w:r>
      <w:bookmarkStart w:id="74" w:name="_Hlk59058004"/>
      <w:r w:rsidR="00C74C16" w:rsidRPr="00C74C16">
        <w:rPr>
          <w:b/>
          <w:sz w:val="24"/>
        </w:rPr>
        <w:t>protocolo de Actuación Frente a situaciones de maltrato o acoso escolar o violencia entre miembros de la comunidad educativa.</w:t>
      </w:r>
      <w:bookmarkEnd w:id="74"/>
    </w:p>
    <w:p w14:paraId="3B9CC065" w14:textId="77777777" w:rsidR="000E4430" w:rsidRDefault="00C74C16" w:rsidP="00542847">
      <w:pPr>
        <w:spacing w:line="360" w:lineRule="auto"/>
        <w:ind w:firstLine="708"/>
        <w:jc w:val="both"/>
        <w:rPr>
          <w:sz w:val="24"/>
        </w:rPr>
      </w:pPr>
      <w:r w:rsidRPr="00C74C16">
        <w:rPr>
          <w:sz w:val="24"/>
        </w:rPr>
        <w:t>Este protocolo de actuación considera las situaciones de maltrato o violencia entre miembros de la comunidad educativa, cuyo objetivo será determinar el procedimiento aplicable frente a hechos de violencia física, psicológica o verbal que se produzcan en el contexto educativo, entre el personal del establecimiento o entre éstos y madres, padres y/o apoderados, incluidos los hechos de violencia producidos desde los alumnos hacia funcionarios, a través de agresiones físicas, verbales o psicológicas, incluyendo aquellas generadas a través de medios digitales (redes sociales, páginas de internet, videos, etc.).</w:t>
      </w:r>
    </w:p>
    <w:p w14:paraId="078DBBC9" w14:textId="77777777" w:rsidR="00C74C16" w:rsidRDefault="00C74C16" w:rsidP="00C74C16">
      <w:pPr>
        <w:spacing w:line="360" w:lineRule="auto"/>
        <w:jc w:val="both"/>
        <w:rPr>
          <w:b/>
          <w:sz w:val="24"/>
        </w:rPr>
      </w:pPr>
      <w:r w:rsidRPr="00C74C16">
        <w:rPr>
          <w:sz w:val="24"/>
        </w:rPr>
        <w:t xml:space="preserve">Protocolo de Actuación Frente a situaciones de maltrato o acoso escolar o violencia entre miembros de la comunidad </w:t>
      </w:r>
      <w:r w:rsidR="006E5746" w:rsidRPr="00C74C16">
        <w:rPr>
          <w:sz w:val="24"/>
        </w:rPr>
        <w:t>educativa</w:t>
      </w:r>
      <w:r w:rsidR="006E5746">
        <w:rPr>
          <w:sz w:val="24"/>
        </w:rPr>
        <w:t xml:space="preserve">, </w:t>
      </w:r>
      <w:r w:rsidR="006E5746" w:rsidRPr="00914869">
        <w:rPr>
          <w:b/>
          <w:sz w:val="24"/>
        </w:rPr>
        <w:t>Anexo</w:t>
      </w:r>
      <w:r w:rsidR="00914869">
        <w:rPr>
          <w:b/>
          <w:sz w:val="24"/>
        </w:rPr>
        <w:t xml:space="preserve"> VI</w:t>
      </w:r>
      <w:r w:rsidRPr="001D7F86">
        <w:rPr>
          <w:b/>
          <w:sz w:val="24"/>
        </w:rPr>
        <w:t>.</w:t>
      </w:r>
    </w:p>
    <w:p w14:paraId="6B05D8BF" w14:textId="5E12D135" w:rsidR="001D7F86" w:rsidRPr="00166672" w:rsidRDefault="00316292" w:rsidP="00C74C16">
      <w:pPr>
        <w:spacing w:line="360" w:lineRule="auto"/>
        <w:jc w:val="both"/>
        <w:rPr>
          <w:rStyle w:val="Ttulo2Car"/>
          <w:rFonts w:asciiTheme="minorHAnsi" w:hAnsiTheme="minorHAnsi" w:cstheme="minorHAnsi"/>
          <w:color w:val="auto"/>
        </w:rPr>
      </w:pPr>
      <w:r>
        <w:rPr>
          <w:b/>
          <w:sz w:val="24"/>
        </w:rPr>
        <w:t xml:space="preserve">7.1.5 </w:t>
      </w:r>
      <w:r w:rsidR="001D7F86" w:rsidRPr="00166672">
        <w:rPr>
          <w:rStyle w:val="Ttulo2Car"/>
          <w:rFonts w:asciiTheme="minorHAnsi" w:hAnsiTheme="minorHAnsi" w:cstheme="minorHAnsi"/>
          <w:color w:val="auto"/>
        </w:rPr>
        <w:t>Regulaciones relativas a la existencia y funcionamiento de instancias de participación y los mecanismos de coordinación entre estas y los establecimientos.</w:t>
      </w:r>
    </w:p>
    <w:p w14:paraId="5A59083A" w14:textId="77777777" w:rsidR="001D7F86" w:rsidRPr="001D7F86" w:rsidRDefault="001D7F86" w:rsidP="00536C59">
      <w:pPr>
        <w:pStyle w:val="Prrafodelista"/>
        <w:numPr>
          <w:ilvl w:val="0"/>
          <w:numId w:val="46"/>
        </w:numPr>
        <w:spacing w:line="360" w:lineRule="auto"/>
        <w:jc w:val="both"/>
        <w:rPr>
          <w:sz w:val="24"/>
        </w:rPr>
      </w:pPr>
      <w:r w:rsidRPr="001D7F86">
        <w:rPr>
          <w:b/>
          <w:sz w:val="24"/>
        </w:rPr>
        <w:t>Consejo de profesores</w:t>
      </w:r>
      <w:r w:rsidRPr="001D7F86">
        <w:rPr>
          <w:sz w:val="24"/>
        </w:rPr>
        <w:t xml:space="preserve">: </w:t>
      </w:r>
    </w:p>
    <w:p w14:paraId="249D8831" w14:textId="77777777" w:rsidR="00C43159" w:rsidRPr="00C43159" w:rsidRDefault="00C43159" w:rsidP="00C43159">
      <w:pPr>
        <w:spacing w:line="360" w:lineRule="auto"/>
        <w:jc w:val="both"/>
        <w:rPr>
          <w:sz w:val="24"/>
        </w:rPr>
      </w:pPr>
      <w:r w:rsidRPr="00C43159">
        <w:rPr>
          <w:sz w:val="24"/>
        </w:rPr>
        <w:t xml:space="preserve">El consejo de Profesores es el ámbito de reflexión en el que los docentes de manera profesional, y guiados por el Equipo Directivo, realizan diagnósticos y proponen estrategias para la situación concreta </w:t>
      </w:r>
      <w:r w:rsidR="00244925" w:rsidRPr="00C43159">
        <w:rPr>
          <w:sz w:val="24"/>
        </w:rPr>
        <w:t>de los</w:t>
      </w:r>
      <w:r w:rsidRPr="00C43159">
        <w:rPr>
          <w:sz w:val="24"/>
        </w:rPr>
        <w:t xml:space="preserve"> distintos niveles, cursos y alumnos.</w:t>
      </w:r>
    </w:p>
    <w:p w14:paraId="4A7E8196" w14:textId="40D1F841" w:rsidR="00C43159" w:rsidRDefault="00C43159" w:rsidP="00C43159">
      <w:pPr>
        <w:spacing w:line="360" w:lineRule="auto"/>
        <w:jc w:val="both"/>
        <w:rPr>
          <w:sz w:val="24"/>
        </w:rPr>
      </w:pPr>
      <w:r w:rsidRPr="00C43159">
        <w:rPr>
          <w:sz w:val="24"/>
        </w:rPr>
        <w:lastRenderedPageBreak/>
        <w:t xml:space="preserve">Dentro del Consejo de Profesores debe existir un clima de trabajo, diálogo fluido con la Dirección y una preocupación sincera por </w:t>
      </w:r>
      <w:r w:rsidR="00F0522A" w:rsidRPr="00C43159">
        <w:rPr>
          <w:sz w:val="24"/>
        </w:rPr>
        <w:t>el desarrollo</w:t>
      </w:r>
      <w:r w:rsidRPr="00C43159">
        <w:rPr>
          <w:sz w:val="24"/>
        </w:rPr>
        <w:t xml:space="preserve"> personal y académico de los alumnos.</w:t>
      </w:r>
    </w:p>
    <w:p w14:paraId="723E43C3" w14:textId="77777777" w:rsidR="00C43159" w:rsidRPr="00C43159" w:rsidRDefault="00C43159" w:rsidP="00536C59">
      <w:pPr>
        <w:pStyle w:val="Prrafodelista"/>
        <w:numPr>
          <w:ilvl w:val="0"/>
          <w:numId w:val="46"/>
        </w:numPr>
        <w:spacing w:line="360" w:lineRule="auto"/>
        <w:jc w:val="both"/>
        <w:rPr>
          <w:b/>
          <w:sz w:val="24"/>
        </w:rPr>
      </w:pPr>
      <w:r w:rsidRPr="00C43159">
        <w:rPr>
          <w:b/>
          <w:sz w:val="24"/>
        </w:rPr>
        <w:t>Centro de Padres y Apoderados</w:t>
      </w:r>
      <w:r>
        <w:rPr>
          <w:b/>
          <w:sz w:val="24"/>
        </w:rPr>
        <w:t>:</w:t>
      </w:r>
    </w:p>
    <w:p w14:paraId="59BA7BBC" w14:textId="77777777" w:rsidR="00C43159" w:rsidRPr="00C43159" w:rsidRDefault="00C43159" w:rsidP="00542847">
      <w:pPr>
        <w:spacing w:line="360" w:lineRule="auto"/>
        <w:ind w:firstLine="360"/>
        <w:jc w:val="both"/>
        <w:rPr>
          <w:sz w:val="24"/>
        </w:rPr>
      </w:pPr>
      <w:r w:rsidRPr="00C43159">
        <w:rPr>
          <w:sz w:val="24"/>
        </w:rPr>
        <w:t xml:space="preserve">El Centro de Padres es el organismo que representa a los padres y apoderados y cuyo principal objetivo es cooperar con el establecimiento educacional. </w:t>
      </w:r>
    </w:p>
    <w:p w14:paraId="6229CAB7" w14:textId="50D30899" w:rsidR="00C43159" w:rsidRDefault="00C43159" w:rsidP="00B40B70">
      <w:pPr>
        <w:spacing w:line="360" w:lineRule="auto"/>
        <w:ind w:firstLine="360"/>
        <w:jc w:val="both"/>
        <w:rPr>
          <w:sz w:val="24"/>
        </w:rPr>
      </w:pPr>
      <w:r w:rsidRPr="00C43159">
        <w:rPr>
          <w:sz w:val="24"/>
        </w:rPr>
        <w:t xml:space="preserve">El Centro de </w:t>
      </w:r>
      <w:r w:rsidR="00244925" w:rsidRPr="00C43159">
        <w:rPr>
          <w:sz w:val="24"/>
        </w:rPr>
        <w:t>Padres mantiene</w:t>
      </w:r>
      <w:r w:rsidRPr="00C43159">
        <w:rPr>
          <w:sz w:val="24"/>
        </w:rPr>
        <w:t xml:space="preserve"> un diálogo estrecho con el Equipo Directivo, comunicando las inquietudes de los padres y, a su vez, constituyéndose en el órgano oficial a través del cual la Dirección transmite sus objetivos y tareas</w:t>
      </w:r>
      <w:r>
        <w:rPr>
          <w:sz w:val="24"/>
        </w:rPr>
        <w:t>.</w:t>
      </w:r>
    </w:p>
    <w:p w14:paraId="7852AC23" w14:textId="77777777" w:rsidR="00C43159" w:rsidRDefault="00C43159" w:rsidP="00536C59">
      <w:pPr>
        <w:pStyle w:val="Prrafodelista"/>
        <w:numPr>
          <w:ilvl w:val="0"/>
          <w:numId w:val="46"/>
        </w:numPr>
        <w:spacing w:line="360" w:lineRule="auto"/>
        <w:jc w:val="both"/>
        <w:rPr>
          <w:sz w:val="24"/>
        </w:rPr>
      </w:pPr>
      <w:r w:rsidRPr="00C43159">
        <w:rPr>
          <w:b/>
          <w:sz w:val="24"/>
        </w:rPr>
        <w:t>Centro de Alumnos</w:t>
      </w:r>
      <w:r>
        <w:rPr>
          <w:sz w:val="24"/>
        </w:rPr>
        <w:t>:</w:t>
      </w:r>
    </w:p>
    <w:p w14:paraId="16A2BCDE" w14:textId="77777777" w:rsidR="00C43159" w:rsidRDefault="00C43159" w:rsidP="00542847">
      <w:pPr>
        <w:spacing w:line="360" w:lineRule="auto"/>
        <w:ind w:firstLine="360"/>
        <w:jc w:val="both"/>
        <w:rPr>
          <w:sz w:val="24"/>
        </w:rPr>
      </w:pPr>
      <w:r w:rsidRPr="00C43159">
        <w:rPr>
          <w:sz w:val="24"/>
        </w:rPr>
        <w:t>Es la entidad formal de participación de los estudiantes al interior de la escuela. Mediante el Centro de Alumnos, los niños y jóvenes desarrollan liderazgos, participan en los destinos de la comunidad, respetan los planteamientos diferentes, valoran el diálogo, excluyen la violencia y aprenden a buscar, entre todos, los fundamentos verdaderos del bien común</w:t>
      </w:r>
      <w:r>
        <w:rPr>
          <w:sz w:val="24"/>
        </w:rPr>
        <w:t>.</w:t>
      </w:r>
    </w:p>
    <w:p w14:paraId="411A095A" w14:textId="77777777" w:rsidR="004C6696" w:rsidRDefault="004C6696" w:rsidP="004C6696">
      <w:pPr>
        <w:spacing w:line="360" w:lineRule="auto"/>
        <w:jc w:val="both"/>
        <w:rPr>
          <w:sz w:val="24"/>
        </w:rPr>
      </w:pPr>
    </w:p>
    <w:p w14:paraId="1EE5A56D" w14:textId="1CD48714" w:rsidR="005B6EF5" w:rsidRDefault="005B6EF5" w:rsidP="004C6696">
      <w:pPr>
        <w:spacing w:line="360" w:lineRule="auto"/>
        <w:jc w:val="both"/>
        <w:rPr>
          <w:sz w:val="24"/>
        </w:rPr>
      </w:pPr>
    </w:p>
    <w:p w14:paraId="204EC8AF" w14:textId="77777777" w:rsidR="0041480A" w:rsidRDefault="0041480A" w:rsidP="004C6696">
      <w:pPr>
        <w:spacing w:line="360" w:lineRule="auto"/>
        <w:jc w:val="both"/>
        <w:rPr>
          <w:sz w:val="24"/>
        </w:rPr>
      </w:pPr>
    </w:p>
    <w:p w14:paraId="6B08175E" w14:textId="77777777" w:rsidR="005B6EF5" w:rsidRDefault="005B6EF5" w:rsidP="004C6696">
      <w:pPr>
        <w:spacing w:line="360" w:lineRule="auto"/>
        <w:jc w:val="both"/>
        <w:rPr>
          <w:sz w:val="24"/>
        </w:rPr>
      </w:pPr>
    </w:p>
    <w:p w14:paraId="30756A02" w14:textId="2F8F927B" w:rsidR="005B6EF5" w:rsidRDefault="005B6EF5" w:rsidP="004C6696">
      <w:pPr>
        <w:spacing w:line="360" w:lineRule="auto"/>
        <w:jc w:val="both"/>
        <w:rPr>
          <w:sz w:val="24"/>
        </w:rPr>
      </w:pPr>
    </w:p>
    <w:p w14:paraId="31F33A79" w14:textId="77777777" w:rsidR="0041480A" w:rsidRDefault="0041480A" w:rsidP="004C6696">
      <w:pPr>
        <w:spacing w:line="360" w:lineRule="auto"/>
        <w:jc w:val="both"/>
        <w:rPr>
          <w:sz w:val="24"/>
        </w:rPr>
      </w:pPr>
    </w:p>
    <w:p w14:paraId="2370A81E" w14:textId="77777777" w:rsidR="005B6EF5" w:rsidRDefault="005B6EF5" w:rsidP="004C6696">
      <w:pPr>
        <w:spacing w:line="360" w:lineRule="auto"/>
        <w:jc w:val="both"/>
        <w:rPr>
          <w:sz w:val="24"/>
        </w:rPr>
      </w:pPr>
    </w:p>
    <w:p w14:paraId="27BDFB46" w14:textId="08F8EE3C" w:rsidR="004C6696" w:rsidRPr="00166672" w:rsidRDefault="00F121D5" w:rsidP="00166672">
      <w:pPr>
        <w:pStyle w:val="Ttulo1"/>
        <w:rPr>
          <w:rFonts w:asciiTheme="minorHAnsi" w:hAnsiTheme="minorHAnsi" w:cstheme="minorHAnsi"/>
          <w:color w:val="auto"/>
        </w:rPr>
      </w:pPr>
      <w:bookmarkStart w:id="75" w:name="_Toc235705518"/>
      <w:r>
        <w:rPr>
          <w:rFonts w:asciiTheme="minorHAnsi" w:hAnsiTheme="minorHAnsi" w:cstheme="minorHAnsi"/>
          <w:color w:val="auto"/>
        </w:rPr>
        <w:lastRenderedPageBreak/>
        <w:t>APROBACIÓ</w:t>
      </w:r>
      <w:r w:rsidR="004C6696" w:rsidRPr="00166672">
        <w:rPr>
          <w:rFonts w:asciiTheme="minorHAnsi" w:hAnsiTheme="minorHAnsi" w:cstheme="minorHAnsi"/>
          <w:color w:val="auto"/>
        </w:rPr>
        <w:t>N, MODIFICACIONES, ACTUALIZACIÓN Y DIFUSIÓN DEL REGLAMENTO INTERNO.</w:t>
      </w:r>
      <w:bookmarkEnd w:id="75"/>
    </w:p>
    <w:p w14:paraId="3E5D7B7B" w14:textId="40EB83DF" w:rsidR="004C6696" w:rsidRPr="004C6696" w:rsidRDefault="004C6696" w:rsidP="004C6696">
      <w:pPr>
        <w:spacing w:line="360" w:lineRule="auto"/>
        <w:jc w:val="both"/>
        <w:rPr>
          <w:b/>
          <w:sz w:val="24"/>
        </w:rPr>
      </w:pPr>
      <w:r>
        <w:rPr>
          <w:b/>
          <w:sz w:val="24"/>
        </w:rPr>
        <w:t xml:space="preserve"> Aprobación, </w:t>
      </w:r>
      <w:r w:rsidR="00244925">
        <w:rPr>
          <w:b/>
          <w:sz w:val="24"/>
        </w:rPr>
        <w:t>Actualizaciones y</w:t>
      </w:r>
      <w:r w:rsidR="00405E39">
        <w:rPr>
          <w:b/>
          <w:sz w:val="24"/>
        </w:rPr>
        <w:t xml:space="preserve"> </w:t>
      </w:r>
      <w:r w:rsidRPr="004C6696">
        <w:rPr>
          <w:b/>
          <w:sz w:val="24"/>
        </w:rPr>
        <w:t xml:space="preserve">Modificaciones. </w:t>
      </w:r>
    </w:p>
    <w:p w14:paraId="2356E95D" w14:textId="77777777" w:rsidR="004C6696" w:rsidRDefault="004C6696" w:rsidP="00536C59">
      <w:pPr>
        <w:pStyle w:val="Prrafodelista"/>
        <w:numPr>
          <w:ilvl w:val="0"/>
          <w:numId w:val="47"/>
        </w:numPr>
        <w:spacing w:line="360" w:lineRule="auto"/>
        <w:jc w:val="both"/>
        <w:rPr>
          <w:sz w:val="24"/>
        </w:rPr>
      </w:pPr>
      <w:r w:rsidRPr="004C6696">
        <w:rPr>
          <w:sz w:val="24"/>
        </w:rPr>
        <w:t xml:space="preserve">Este Reglamento y Protocolos serán modificados de acuerdo lo requiera la legislación, las instrucciones del MINEDUC, así como a eventuales necesidades y/o ocurrencias propias de la comunidad educativa que impliquen actualizar el documento. </w:t>
      </w:r>
    </w:p>
    <w:p w14:paraId="2AD8A5C0" w14:textId="5424231C" w:rsidR="004C6696" w:rsidRPr="00D0756C" w:rsidRDefault="004C6696" w:rsidP="00536C59">
      <w:pPr>
        <w:pStyle w:val="Prrafodelista"/>
        <w:numPr>
          <w:ilvl w:val="0"/>
          <w:numId w:val="47"/>
        </w:numPr>
        <w:spacing w:line="360" w:lineRule="auto"/>
        <w:jc w:val="both"/>
        <w:rPr>
          <w:sz w:val="24"/>
        </w:rPr>
      </w:pPr>
      <w:r w:rsidRPr="00D0756C">
        <w:rPr>
          <w:sz w:val="24"/>
        </w:rPr>
        <w:t xml:space="preserve">La revisión </w:t>
      </w:r>
      <w:r w:rsidR="002D0C21" w:rsidRPr="00D0756C">
        <w:rPr>
          <w:sz w:val="24"/>
        </w:rPr>
        <w:t>y actualización será de responsabilidad</w:t>
      </w:r>
      <w:r w:rsidRPr="00D0756C">
        <w:rPr>
          <w:sz w:val="24"/>
        </w:rPr>
        <w:t xml:space="preserve"> de</w:t>
      </w:r>
      <w:r w:rsidR="00F34192" w:rsidRPr="00D0756C">
        <w:rPr>
          <w:sz w:val="24"/>
        </w:rPr>
        <w:t xml:space="preserve">l equipo de convivencia </w:t>
      </w:r>
      <w:r w:rsidR="002D0C21" w:rsidRPr="00D0756C">
        <w:rPr>
          <w:sz w:val="24"/>
        </w:rPr>
        <w:t>escolar,</w:t>
      </w:r>
      <w:r w:rsidRPr="00D0756C">
        <w:rPr>
          <w:sz w:val="24"/>
        </w:rPr>
        <w:t xml:space="preserve"> se realizará al menos una vez al año</w:t>
      </w:r>
      <w:r w:rsidR="00F34192" w:rsidRPr="00D0756C">
        <w:rPr>
          <w:sz w:val="24"/>
        </w:rPr>
        <w:t xml:space="preserve"> en el mes </w:t>
      </w:r>
      <w:r w:rsidR="002D0C21" w:rsidRPr="00D0756C">
        <w:rPr>
          <w:sz w:val="24"/>
        </w:rPr>
        <w:t xml:space="preserve">de </w:t>
      </w:r>
      <w:r w:rsidR="00F34192" w:rsidRPr="00D0756C">
        <w:rPr>
          <w:sz w:val="24"/>
        </w:rPr>
        <w:t>diciembre</w:t>
      </w:r>
      <w:r w:rsidRPr="00D0756C">
        <w:rPr>
          <w:sz w:val="24"/>
        </w:rPr>
        <w:t>, con la participación de</w:t>
      </w:r>
      <w:r w:rsidR="002D0C21" w:rsidRPr="00D0756C">
        <w:rPr>
          <w:sz w:val="24"/>
        </w:rPr>
        <w:t>l equipo de convivencia escolar.</w:t>
      </w:r>
    </w:p>
    <w:p w14:paraId="6400F241" w14:textId="14BEB775" w:rsidR="002D0C21" w:rsidRPr="00D0756C" w:rsidRDefault="004C6696" w:rsidP="00536C59">
      <w:pPr>
        <w:pStyle w:val="Prrafodelista"/>
        <w:numPr>
          <w:ilvl w:val="0"/>
          <w:numId w:val="47"/>
        </w:numPr>
        <w:spacing w:line="360" w:lineRule="auto"/>
        <w:jc w:val="both"/>
        <w:rPr>
          <w:sz w:val="24"/>
        </w:rPr>
      </w:pPr>
      <w:r w:rsidRPr="00D0756C">
        <w:rPr>
          <w:sz w:val="24"/>
        </w:rPr>
        <w:t xml:space="preserve">Tanto la elaboración como las modificaciones del reglamento interno serán </w:t>
      </w:r>
      <w:r w:rsidR="00F34192" w:rsidRPr="00D0756C">
        <w:rPr>
          <w:sz w:val="24"/>
        </w:rPr>
        <w:t xml:space="preserve">informadas </w:t>
      </w:r>
      <w:r w:rsidR="002D0C21" w:rsidRPr="00D0756C">
        <w:rPr>
          <w:sz w:val="24"/>
        </w:rPr>
        <w:t>al Consejo</w:t>
      </w:r>
      <w:r w:rsidRPr="00D0756C">
        <w:rPr>
          <w:sz w:val="24"/>
        </w:rPr>
        <w:t xml:space="preserve"> Escolar. </w:t>
      </w:r>
    </w:p>
    <w:p w14:paraId="423A1EBE" w14:textId="2F74AA80" w:rsidR="004C6696" w:rsidRPr="00D0756C" w:rsidRDefault="004C6696" w:rsidP="00536C59">
      <w:pPr>
        <w:pStyle w:val="Prrafodelista"/>
        <w:numPr>
          <w:ilvl w:val="0"/>
          <w:numId w:val="47"/>
        </w:numPr>
        <w:spacing w:line="360" w:lineRule="auto"/>
        <w:jc w:val="both"/>
        <w:rPr>
          <w:sz w:val="24"/>
        </w:rPr>
      </w:pPr>
      <w:r w:rsidRPr="00D0756C">
        <w:rPr>
          <w:sz w:val="24"/>
        </w:rPr>
        <w:t xml:space="preserve">Para efectos de fiscalización de la Superintendencia de Educación se mantendrá una copia del reglamento Interno vigente en oficinas de la directora, </w:t>
      </w:r>
      <w:r w:rsidR="00F34192" w:rsidRPr="00D0756C">
        <w:rPr>
          <w:sz w:val="24"/>
        </w:rPr>
        <w:t xml:space="preserve">biblioteca y equipo directivo, y en la página web del Establecimiento </w:t>
      </w:r>
      <w:hyperlink r:id="rId13" w:history="1">
        <w:r w:rsidR="00F34192" w:rsidRPr="00D0756C">
          <w:rPr>
            <w:rStyle w:val="Hipervnculo"/>
            <w:sz w:val="24"/>
          </w:rPr>
          <w:t>www.escuelagrumetecortez.cl</w:t>
        </w:r>
      </w:hyperlink>
      <w:r w:rsidR="00F34192" w:rsidRPr="00D0756C">
        <w:rPr>
          <w:sz w:val="24"/>
        </w:rPr>
        <w:t xml:space="preserve"> </w:t>
      </w:r>
      <w:r w:rsidRPr="00D0756C">
        <w:rPr>
          <w:sz w:val="24"/>
        </w:rPr>
        <w:t xml:space="preserve">el cual tendrá las siguientes características para su clara identificación: </w:t>
      </w:r>
    </w:p>
    <w:p w14:paraId="4ABA3724" w14:textId="77777777" w:rsidR="004C6696" w:rsidRPr="00F34192" w:rsidRDefault="004C6696" w:rsidP="004C6696">
      <w:pPr>
        <w:pStyle w:val="Prrafodelista"/>
        <w:spacing w:line="360" w:lineRule="auto"/>
        <w:jc w:val="both"/>
        <w:rPr>
          <w:sz w:val="24"/>
          <w:highlight w:val="yellow"/>
        </w:rPr>
      </w:pPr>
    </w:p>
    <w:p w14:paraId="64E22AEE" w14:textId="77777777" w:rsidR="004C6696" w:rsidRPr="00D0756C" w:rsidRDefault="004C6696" w:rsidP="00536C59">
      <w:pPr>
        <w:pStyle w:val="Prrafodelista"/>
        <w:numPr>
          <w:ilvl w:val="0"/>
          <w:numId w:val="48"/>
        </w:numPr>
        <w:spacing w:line="360" w:lineRule="auto"/>
        <w:jc w:val="both"/>
        <w:rPr>
          <w:sz w:val="24"/>
        </w:rPr>
      </w:pPr>
      <w:r w:rsidRPr="00D0756C">
        <w:rPr>
          <w:sz w:val="24"/>
        </w:rPr>
        <w:t xml:space="preserve">Año académico en curso </w:t>
      </w:r>
    </w:p>
    <w:p w14:paraId="5395D7E8" w14:textId="77777777" w:rsidR="004C6696" w:rsidRPr="00D0756C" w:rsidRDefault="004C6696" w:rsidP="00536C59">
      <w:pPr>
        <w:pStyle w:val="Prrafodelista"/>
        <w:numPr>
          <w:ilvl w:val="0"/>
          <w:numId w:val="48"/>
        </w:numPr>
        <w:spacing w:line="360" w:lineRule="auto"/>
        <w:jc w:val="both"/>
        <w:rPr>
          <w:sz w:val="24"/>
        </w:rPr>
      </w:pPr>
      <w:r w:rsidRPr="00D0756C">
        <w:rPr>
          <w:sz w:val="24"/>
        </w:rPr>
        <w:t>Nombre del establecimiento</w:t>
      </w:r>
    </w:p>
    <w:p w14:paraId="3688CB41" w14:textId="77777777" w:rsidR="004C6696" w:rsidRPr="00D0756C" w:rsidRDefault="004C6696" w:rsidP="00536C59">
      <w:pPr>
        <w:pStyle w:val="Prrafodelista"/>
        <w:numPr>
          <w:ilvl w:val="0"/>
          <w:numId w:val="48"/>
        </w:numPr>
        <w:spacing w:line="360" w:lineRule="auto"/>
        <w:jc w:val="both"/>
        <w:rPr>
          <w:sz w:val="24"/>
        </w:rPr>
      </w:pPr>
      <w:r w:rsidRPr="00D0756C">
        <w:rPr>
          <w:sz w:val="24"/>
        </w:rPr>
        <w:t xml:space="preserve"> Timbrado </w:t>
      </w:r>
    </w:p>
    <w:p w14:paraId="38EA4CA3" w14:textId="77777777" w:rsidR="004C6696" w:rsidRPr="00D0756C" w:rsidRDefault="004C6696" w:rsidP="00536C59">
      <w:pPr>
        <w:pStyle w:val="Prrafodelista"/>
        <w:numPr>
          <w:ilvl w:val="0"/>
          <w:numId w:val="48"/>
        </w:numPr>
        <w:spacing w:line="360" w:lineRule="auto"/>
        <w:jc w:val="both"/>
        <w:rPr>
          <w:sz w:val="24"/>
        </w:rPr>
      </w:pPr>
      <w:r w:rsidRPr="00D0756C">
        <w:rPr>
          <w:sz w:val="24"/>
        </w:rPr>
        <w:t>Numerado y/o foliado</w:t>
      </w:r>
    </w:p>
    <w:p w14:paraId="0F8AE2C2" w14:textId="77777777" w:rsidR="004C6696" w:rsidRPr="004C6696" w:rsidRDefault="004C6696" w:rsidP="004C6696">
      <w:pPr>
        <w:spacing w:line="360" w:lineRule="auto"/>
        <w:jc w:val="both"/>
        <w:rPr>
          <w:b/>
          <w:sz w:val="24"/>
        </w:rPr>
      </w:pPr>
      <w:r w:rsidRPr="004C6696">
        <w:rPr>
          <w:b/>
          <w:sz w:val="24"/>
        </w:rPr>
        <w:t>Difusión</w:t>
      </w:r>
      <w:r w:rsidR="000653B6">
        <w:rPr>
          <w:b/>
          <w:sz w:val="24"/>
        </w:rPr>
        <w:t>:</w:t>
      </w:r>
    </w:p>
    <w:p w14:paraId="5E29E246" w14:textId="77777777" w:rsidR="004C6696" w:rsidRPr="004C6696" w:rsidRDefault="004C6696" w:rsidP="004C6696">
      <w:pPr>
        <w:spacing w:line="360" w:lineRule="auto"/>
        <w:jc w:val="both"/>
        <w:rPr>
          <w:sz w:val="24"/>
        </w:rPr>
      </w:pPr>
      <w:r w:rsidRPr="004C6696">
        <w:rPr>
          <w:sz w:val="24"/>
        </w:rPr>
        <w:t xml:space="preserve">La difusión y análisis del presente reglamento </w:t>
      </w:r>
      <w:r>
        <w:rPr>
          <w:sz w:val="24"/>
        </w:rPr>
        <w:t>Interno</w:t>
      </w:r>
      <w:r w:rsidRPr="004C6696">
        <w:rPr>
          <w:sz w:val="24"/>
        </w:rPr>
        <w:t xml:space="preserve">, se hará de acuerdo a la siguiente metodología: </w:t>
      </w:r>
    </w:p>
    <w:p w14:paraId="07DA814F" w14:textId="523EE81E" w:rsidR="004C6696" w:rsidRPr="00D0756C" w:rsidRDefault="00F342AC" w:rsidP="00536C59">
      <w:pPr>
        <w:pStyle w:val="Prrafodelista"/>
        <w:numPr>
          <w:ilvl w:val="0"/>
          <w:numId w:val="49"/>
        </w:numPr>
        <w:spacing w:line="360" w:lineRule="auto"/>
        <w:jc w:val="both"/>
        <w:rPr>
          <w:sz w:val="24"/>
        </w:rPr>
      </w:pPr>
      <w:r w:rsidRPr="00D0756C">
        <w:rPr>
          <w:sz w:val="24"/>
        </w:rPr>
        <w:t>Disponibilidad del R.I en la página web www.escuelagrumetecortez.cl</w:t>
      </w:r>
    </w:p>
    <w:p w14:paraId="649F5A10" w14:textId="5EACBCFD" w:rsidR="00556DBD" w:rsidRPr="00D0756C" w:rsidRDefault="00936BAE" w:rsidP="00536C59">
      <w:pPr>
        <w:pStyle w:val="Prrafodelista"/>
        <w:numPr>
          <w:ilvl w:val="0"/>
          <w:numId w:val="49"/>
        </w:numPr>
        <w:spacing w:line="360" w:lineRule="auto"/>
        <w:jc w:val="both"/>
        <w:rPr>
          <w:sz w:val="24"/>
        </w:rPr>
      </w:pPr>
      <w:r w:rsidRPr="00D0756C">
        <w:rPr>
          <w:sz w:val="24"/>
        </w:rPr>
        <w:t>Presentación del contenido al consejo escolar</w:t>
      </w:r>
      <w:r w:rsidR="004C6696" w:rsidRPr="00D0756C">
        <w:rPr>
          <w:sz w:val="24"/>
        </w:rPr>
        <w:t xml:space="preserve"> </w:t>
      </w:r>
      <w:r w:rsidR="002D0C21" w:rsidRPr="00D0756C">
        <w:rPr>
          <w:sz w:val="24"/>
        </w:rPr>
        <w:t>en la primera sesión de constitución en el mes de</w:t>
      </w:r>
      <w:r w:rsidR="00E27667" w:rsidRPr="00D0756C">
        <w:rPr>
          <w:sz w:val="24"/>
        </w:rPr>
        <w:t xml:space="preserve"> marzo, </w:t>
      </w:r>
      <w:r w:rsidR="002D0C21" w:rsidRPr="00D0756C">
        <w:rPr>
          <w:sz w:val="24"/>
        </w:rPr>
        <w:t xml:space="preserve">posterior </w:t>
      </w:r>
      <w:r w:rsidRPr="00D0756C">
        <w:rPr>
          <w:sz w:val="24"/>
        </w:rPr>
        <w:t xml:space="preserve">será difundido al resto de la comunidad educativa en </w:t>
      </w:r>
      <w:r w:rsidRPr="00D0756C">
        <w:rPr>
          <w:sz w:val="24"/>
        </w:rPr>
        <w:lastRenderedPageBreak/>
        <w:t xml:space="preserve">consejo de profesores, en reunión con asistentes de educación, a los estudiantes en orientación y reunión de </w:t>
      </w:r>
      <w:r w:rsidR="002D0C21" w:rsidRPr="00D0756C">
        <w:rPr>
          <w:sz w:val="24"/>
        </w:rPr>
        <w:t xml:space="preserve">padres y </w:t>
      </w:r>
      <w:r w:rsidRPr="00D0756C">
        <w:rPr>
          <w:sz w:val="24"/>
        </w:rPr>
        <w:t>apoderados.</w:t>
      </w:r>
    </w:p>
    <w:p w14:paraId="1CAF6F04" w14:textId="77777777" w:rsidR="002D0C21" w:rsidRDefault="002D0C21" w:rsidP="00556DBD">
      <w:pPr>
        <w:spacing w:line="360" w:lineRule="auto"/>
        <w:ind w:left="360"/>
        <w:jc w:val="both"/>
        <w:rPr>
          <w:b/>
          <w:sz w:val="24"/>
        </w:rPr>
      </w:pPr>
    </w:p>
    <w:p w14:paraId="15276BF1" w14:textId="4C66BEB8" w:rsidR="00556DBD" w:rsidRPr="00556DBD" w:rsidRDefault="00556DBD" w:rsidP="00556DBD">
      <w:pPr>
        <w:spacing w:line="360" w:lineRule="auto"/>
        <w:ind w:left="360"/>
        <w:jc w:val="both"/>
        <w:rPr>
          <w:b/>
          <w:sz w:val="24"/>
        </w:rPr>
      </w:pPr>
      <w:r w:rsidRPr="00556DBD">
        <w:rPr>
          <w:b/>
          <w:sz w:val="24"/>
        </w:rPr>
        <w:t xml:space="preserve">Reglamento interno actualizado en el SIGE </w:t>
      </w:r>
    </w:p>
    <w:p w14:paraId="2464A8E9" w14:textId="77777777" w:rsidR="00556DBD" w:rsidRDefault="00556DBD" w:rsidP="00536C59">
      <w:pPr>
        <w:pStyle w:val="Prrafodelista"/>
        <w:numPr>
          <w:ilvl w:val="0"/>
          <w:numId w:val="50"/>
        </w:numPr>
        <w:spacing w:line="360" w:lineRule="auto"/>
        <w:jc w:val="both"/>
        <w:rPr>
          <w:sz w:val="24"/>
        </w:rPr>
      </w:pPr>
      <w:r w:rsidRPr="00556DBD">
        <w:rPr>
          <w:sz w:val="24"/>
        </w:rPr>
        <w:t xml:space="preserve">Para los afectos de acreditar el cumplimiento, todos los establecimientos educacionales del País que cuenten con reconocimiento oficial del Estado deberán mantener actualizado su Reglamento Interno en el Sistema de Información General de Estudiantes (SIGE). Para tal efecto, será renovado con cada actualización realizada. </w:t>
      </w:r>
    </w:p>
    <w:p w14:paraId="64304E01" w14:textId="77777777" w:rsidR="00936BAE" w:rsidRPr="00936BAE" w:rsidRDefault="00936BAE" w:rsidP="00936BAE">
      <w:pPr>
        <w:spacing w:line="360" w:lineRule="auto"/>
        <w:jc w:val="both"/>
        <w:rPr>
          <w:sz w:val="24"/>
        </w:rPr>
      </w:pPr>
    </w:p>
    <w:p w14:paraId="4AEFA1C2" w14:textId="77777777" w:rsidR="00556DBD" w:rsidRPr="00D0756C" w:rsidRDefault="00556DBD" w:rsidP="00556DBD">
      <w:pPr>
        <w:spacing w:line="360" w:lineRule="auto"/>
        <w:jc w:val="both"/>
        <w:rPr>
          <w:b/>
          <w:sz w:val="24"/>
        </w:rPr>
      </w:pPr>
      <w:r w:rsidRPr="00D0756C">
        <w:rPr>
          <w:b/>
          <w:sz w:val="24"/>
        </w:rPr>
        <w:t xml:space="preserve">VII ENTRADA EN VIGENCIA </w:t>
      </w:r>
    </w:p>
    <w:p w14:paraId="661D6079" w14:textId="74ED1186" w:rsidR="00556DBD" w:rsidRPr="00556DBD" w:rsidRDefault="00556DBD" w:rsidP="00B40B70">
      <w:pPr>
        <w:spacing w:line="360" w:lineRule="auto"/>
        <w:ind w:firstLine="708"/>
        <w:jc w:val="both"/>
        <w:rPr>
          <w:sz w:val="24"/>
        </w:rPr>
      </w:pPr>
      <w:r w:rsidRPr="00D0756C">
        <w:rPr>
          <w:sz w:val="24"/>
        </w:rPr>
        <w:t xml:space="preserve">El 19 de julio del año 2018, por resolución número 482 se aprueba la circular que imparte instrucciones sobre reglamentos internos de los establecimientos educaciones de enseñanza básica y media con reconocimiento oficial del estado. </w:t>
      </w:r>
      <w:r w:rsidR="00B40B70" w:rsidRPr="00D0756C">
        <w:rPr>
          <w:sz w:val="24"/>
        </w:rPr>
        <w:t xml:space="preserve">El Reglamento interno de Convivencia Escolar, entrará en vigencia una vez que sea presentado al Consejo Escolar la segunda semana del mes </w:t>
      </w:r>
      <w:r w:rsidR="004C2A92" w:rsidRPr="00D0756C">
        <w:rPr>
          <w:sz w:val="24"/>
        </w:rPr>
        <w:t>de marzo</w:t>
      </w:r>
      <w:r w:rsidR="00B40B70" w:rsidRPr="00D0756C">
        <w:rPr>
          <w:sz w:val="24"/>
        </w:rPr>
        <w:t xml:space="preserve"> del año en curso, para su posterior socialización a toda la comunidad educativa.</w:t>
      </w:r>
    </w:p>
    <w:p w14:paraId="30339B49" w14:textId="77777777" w:rsidR="004C6696" w:rsidRPr="00C43159" w:rsidRDefault="004C6696" w:rsidP="00C43159">
      <w:pPr>
        <w:spacing w:line="360" w:lineRule="auto"/>
        <w:jc w:val="both"/>
        <w:rPr>
          <w:sz w:val="24"/>
        </w:rPr>
      </w:pPr>
    </w:p>
    <w:p w14:paraId="46D91A08" w14:textId="77777777" w:rsidR="00E32319" w:rsidRDefault="00E32319" w:rsidP="00783862">
      <w:pPr>
        <w:tabs>
          <w:tab w:val="left" w:pos="0"/>
        </w:tabs>
        <w:ind w:left="360"/>
        <w:jc w:val="both"/>
        <w:rPr>
          <w:rFonts w:cstheme="minorHAnsi"/>
          <w:b/>
          <w:sz w:val="6"/>
          <w:szCs w:val="28"/>
        </w:rPr>
      </w:pPr>
    </w:p>
    <w:p w14:paraId="11C88EEF" w14:textId="77777777" w:rsidR="00921834" w:rsidRDefault="00921834" w:rsidP="00783862">
      <w:pPr>
        <w:tabs>
          <w:tab w:val="left" w:pos="0"/>
        </w:tabs>
        <w:ind w:left="360"/>
        <w:jc w:val="both"/>
        <w:rPr>
          <w:rFonts w:cstheme="minorHAnsi"/>
          <w:b/>
          <w:sz w:val="6"/>
          <w:szCs w:val="28"/>
        </w:rPr>
      </w:pPr>
    </w:p>
    <w:p w14:paraId="56201B20" w14:textId="77777777" w:rsidR="00921834" w:rsidRDefault="00921834" w:rsidP="00783862">
      <w:pPr>
        <w:tabs>
          <w:tab w:val="left" w:pos="0"/>
        </w:tabs>
        <w:ind w:left="360"/>
        <w:jc w:val="both"/>
        <w:rPr>
          <w:rFonts w:cstheme="minorHAnsi"/>
          <w:b/>
          <w:sz w:val="6"/>
          <w:szCs w:val="28"/>
        </w:rPr>
      </w:pPr>
    </w:p>
    <w:p w14:paraId="28BD6C39" w14:textId="77777777" w:rsidR="00921834" w:rsidRDefault="00921834" w:rsidP="00783862">
      <w:pPr>
        <w:tabs>
          <w:tab w:val="left" w:pos="0"/>
        </w:tabs>
        <w:ind w:left="360"/>
        <w:jc w:val="both"/>
        <w:rPr>
          <w:rFonts w:cstheme="minorHAnsi"/>
          <w:b/>
          <w:sz w:val="6"/>
          <w:szCs w:val="28"/>
        </w:rPr>
      </w:pPr>
    </w:p>
    <w:p w14:paraId="05ED9922" w14:textId="77777777" w:rsidR="00921834" w:rsidRDefault="00921834" w:rsidP="00783862">
      <w:pPr>
        <w:tabs>
          <w:tab w:val="left" w:pos="0"/>
        </w:tabs>
        <w:ind w:left="360"/>
        <w:jc w:val="both"/>
        <w:rPr>
          <w:rFonts w:cstheme="minorHAnsi"/>
          <w:b/>
          <w:sz w:val="6"/>
          <w:szCs w:val="28"/>
        </w:rPr>
      </w:pPr>
    </w:p>
    <w:p w14:paraId="07185957" w14:textId="77777777" w:rsidR="00921834" w:rsidRDefault="00921834" w:rsidP="00783862">
      <w:pPr>
        <w:tabs>
          <w:tab w:val="left" w:pos="0"/>
        </w:tabs>
        <w:ind w:left="360"/>
        <w:jc w:val="both"/>
        <w:rPr>
          <w:rFonts w:cstheme="minorHAnsi"/>
          <w:b/>
          <w:sz w:val="6"/>
          <w:szCs w:val="28"/>
        </w:rPr>
      </w:pPr>
    </w:p>
    <w:p w14:paraId="4C28039F" w14:textId="77777777" w:rsidR="00921834" w:rsidRPr="00E220E5" w:rsidRDefault="00921834" w:rsidP="00783862">
      <w:pPr>
        <w:tabs>
          <w:tab w:val="left" w:pos="0"/>
        </w:tabs>
        <w:ind w:left="360"/>
        <w:jc w:val="both"/>
        <w:rPr>
          <w:rFonts w:cstheme="minorHAnsi"/>
          <w:b/>
          <w:sz w:val="6"/>
          <w:szCs w:val="28"/>
        </w:rPr>
      </w:pPr>
    </w:p>
    <w:p w14:paraId="361FBA43" w14:textId="77777777" w:rsidR="00550D75" w:rsidRDefault="00550D75" w:rsidP="006B6559">
      <w:pPr>
        <w:jc w:val="both"/>
        <w:rPr>
          <w:rFonts w:cstheme="minorHAnsi"/>
          <w:b/>
          <w:sz w:val="24"/>
          <w:szCs w:val="24"/>
          <w:lang w:val="es-ES"/>
        </w:rPr>
      </w:pPr>
    </w:p>
    <w:p w14:paraId="7A396B76" w14:textId="77777777" w:rsidR="005E37E6" w:rsidRDefault="005E37E6" w:rsidP="00F9149E">
      <w:pPr>
        <w:jc w:val="both"/>
        <w:rPr>
          <w:sz w:val="24"/>
        </w:rPr>
      </w:pPr>
    </w:p>
    <w:p w14:paraId="07DC86E1" w14:textId="77777777" w:rsidR="005E37E6" w:rsidRDefault="005E37E6" w:rsidP="00F9149E">
      <w:pPr>
        <w:jc w:val="both"/>
        <w:rPr>
          <w:sz w:val="24"/>
        </w:rPr>
      </w:pPr>
    </w:p>
    <w:p w14:paraId="1F647406" w14:textId="77777777" w:rsidR="008808C5" w:rsidRDefault="008808C5" w:rsidP="00F9149E">
      <w:pPr>
        <w:jc w:val="both"/>
        <w:rPr>
          <w:b/>
          <w:sz w:val="24"/>
        </w:rPr>
      </w:pPr>
    </w:p>
    <w:p w14:paraId="6BC3BC14" w14:textId="77777777" w:rsidR="008808C5" w:rsidRDefault="008808C5" w:rsidP="00F9149E">
      <w:pPr>
        <w:jc w:val="both"/>
        <w:rPr>
          <w:b/>
          <w:sz w:val="24"/>
        </w:rPr>
      </w:pPr>
    </w:p>
    <w:p w14:paraId="4F134A6B" w14:textId="0B073010" w:rsidR="008808C5" w:rsidRDefault="008808C5" w:rsidP="00F9149E">
      <w:pPr>
        <w:jc w:val="both"/>
        <w:rPr>
          <w:b/>
          <w:sz w:val="24"/>
        </w:rPr>
      </w:pPr>
    </w:p>
    <w:p w14:paraId="77DC0F42" w14:textId="24C4D3DE" w:rsidR="002D0C21" w:rsidRDefault="002D0C21" w:rsidP="00F9149E">
      <w:pPr>
        <w:jc w:val="both"/>
        <w:rPr>
          <w:b/>
          <w:sz w:val="24"/>
        </w:rPr>
      </w:pPr>
    </w:p>
    <w:p w14:paraId="31D4F395" w14:textId="349EE465" w:rsidR="002D0C21" w:rsidRDefault="00A94A9B" w:rsidP="00F9149E">
      <w:pPr>
        <w:jc w:val="both"/>
        <w:rPr>
          <w:b/>
          <w:sz w:val="24"/>
        </w:rPr>
      </w:pPr>
      <w:r>
        <w:rPr>
          <w:b/>
          <w:noProof/>
          <w:sz w:val="56"/>
          <w:lang w:eastAsia="es-CL"/>
        </w:rPr>
        <w:drawing>
          <wp:anchor distT="0" distB="0" distL="114300" distR="114300" simplePos="0" relativeHeight="251673088" behindDoc="0" locked="0" layoutInCell="1" allowOverlap="1" wp14:anchorId="54ED2BB6" wp14:editId="5603AEF4">
            <wp:simplePos x="0" y="0"/>
            <wp:positionH relativeFrom="margin">
              <wp:align>center</wp:align>
            </wp:positionH>
            <wp:positionV relativeFrom="paragraph">
              <wp:posOffset>113178</wp:posOffset>
            </wp:positionV>
            <wp:extent cx="2162175" cy="2324100"/>
            <wp:effectExtent l="0" t="0" r="9525" b="0"/>
            <wp:wrapNone/>
            <wp:docPr id="6" name="Imagen 1" descr="C:\Users\Usuario2\Desktop\Docuementos\RESPALDO\MIS DOCUMENTOS\Documents\Logo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2\Desktop\Docuementos\RESPALDO\MIS DOCUMENTOS\Documents\Logo 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62175" cy="23241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7FDAD005" w14:textId="77D82DEC" w:rsidR="002D0C21" w:rsidRDefault="002D0C21" w:rsidP="00F9149E">
      <w:pPr>
        <w:jc w:val="both"/>
        <w:rPr>
          <w:b/>
          <w:sz w:val="24"/>
        </w:rPr>
      </w:pPr>
    </w:p>
    <w:p w14:paraId="00A7DE73" w14:textId="7EA9D773" w:rsidR="002D0C21" w:rsidRDefault="002D0C21" w:rsidP="00F9149E">
      <w:pPr>
        <w:jc w:val="both"/>
        <w:rPr>
          <w:b/>
          <w:sz w:val="24"/>
        </w:rPr>
      </w:pPr>
    </w:p>
    <w:p w14:paraId="1814DF7B" w14:textId="42EF01FC" w:rsidR="00A94A9B" w:rsidRDefault="00A94A9B" w:rsidP="00F9149E">
      <w:pPr>
        <w:jc w:val="both"/>
        <w:rPr>
          <w:b/>
          <w:sz w:val="24"/>
        </w:rPr>
      </w:pPr>
    </w:p>
    <w:p w14:paraId="6A386C82" w14:textId="3F9E7977" w:rsidR="00A94A9B" w:rsidRDefault="00A94A9B" w:rsidP="00F9149E">
      <w:pPr>
        <w:jc w:val="both"/>
        <w:rPr>
          <w:b/>
          <w:sz w:val="24"/>
        </w:rPr>
      </w:pPr>
    </w:p>
    <w:p w14:paraId="3DA6AD2C" w14:textId="76878C9A" w:rsidR="00A94A9B" w:rsidRDefault="00A94A9B" w:rsidP="00F9149E">
      <w:pPr>
        <w:jc w:val="both"/>
        <w:rPr>
          <w:b/>
          <w:sz w:val="24"/>
        </w:rPr>
      </w:pPr>
    </w:p>
    <w:p w14:paraId="4929F744" w14:textId="4999C41A" w:rsidR="00A94A9B" w:rsidRDefault="00A94A9B" w:rsidP="00F9149E">
      <w:pPr>
        <w:jc w:val="both"/>
        <w:rPr>
          <w:b/>
          <w:sz w:val="24"/>
        </w:rPr>
      </w:pPr>
    </w:p>
    <w:p w14:paraId="2B04ED37" w14:textId="77777777" w:rsidR="00A94A9B" w:rsidRPr="005E37E6" w:rsidRDefault="00A94A9B" w:rsidP="00F9149E">
      <w:pPr>
        <w:jc w:val="both"/>
        <w:rPr>
          <w:b/>
          <w:sz w:val="24"/>
        </w:rPr>
      </w:pPr>
    </w:p>
    <w:p w14:paraId="49637B7E" w14:textId="73DBD593" w:rsidR="00B14A4E" w:rsidRPr="00166672" w:rsidRDefault="00425EDE" w:rsidP="00166672">
      <w:pPr>
        <w:pStyle w:val="Ttulo1"/>
        <w:jc w:val="center"/>
        <w:rPr>
          <w:rFonts w:asciiTheme="minorHAnsi" w:hAnsiTheme="minorHAnsi" w:cstheme="minorHAnsi"/>
          <w:color w:val="auto"/>
          <w:sz w:val="36"/>
        </w:rPr>
        <w:sectPr w:rsidR="00B14A4E" w:rsidRPr="00166672" w:rsidSect="005D5CCA">
          <w:headerReference w:type="default" r:id="rId14"/>
          <w:footerReference w:type="default" r:id="rId15"/>
          <w:headerReference w:type="first" r:id="rId16"/>
          <w:footerReference w:type="first" r:id="rId17"/>
          <w:pgSz w:w="12240" w:h="15840"/>
          <w:pgMar w:top="1417" w:right="1701" w:bottom="1417" w:left="1701" w:header="708" w:footer="708" w:gutter="0"/>
          <w:cols w:space="708"/>
          <w:titlePg/>
          <w:docGrid w:linePitch="360"/>
        </w:sectPr>
      </w:pPr>
      <w:bookmarkStart w:id="76" w:name="_Toc235705519"/>
      <w:r w:rsidRPr="00166672">
        <w:rPr>
          <w:rFonts w:asciiTheme="minorHAnsi" w:hAnsiTheme="minorHAnsi" w:cstheme="minorHAnsi"/>
          <w:color w:val="auto"/>
          <w:sz w:val="36"/>
        </w:rPr>
        <w:t>ANEXOS</w:t>
      </w:r>
      <w:bookmarkEnd w:id="76"/>
    </w:p>
    <w:p w14:paraId="6A5845CF" w14:textId="7DEE6B83" w:rsidR="003C3822" w:rsidRPr="001A0E42" w:rsidRDefault="003C3822" w:rsidP="001A0E42">
      <w:pPr>
        <w:jc w:val="center"/>
        <w:rPr>
          <w:rFonts w:cstheme="minorHAnsi"/>
          <w:b/>
          <w:sz w:val="28"/>
        </w:rPr>
      </w:pPr>
      <w:r w:rsidRPr="001A0E42">
        <w:rPr>
          <w:rFonts w:cstheme="minorHAnsi"/>
          <w:b/>
          <w:sz w:val="28"/>
        </w:rPr>
        <w:lastRenderedPageBreak/>
        <w:t>ANEXO N°1</w:t>
      </w:r>
    </w:p>
    <w:p w14:paraId="79EF3B5F" w14:textId="4775AEA7" w:rsidR="00446E70" w:rsidRPr="00166672" w:rsidRDefault="00446E70" w:rsidP="001A0E42"/>
    <w:p w14:paraId="475807ED" w14:textId="6A54AEAC" w:rsidR="00D030D3" w:rsidRPr="00166672" w:rsidRDefault="00D030D3" w:rsidP="001A0E42"/>
    <w:p w14:paraId="0206B26A" w14:textId="1A952973" w:rsidR="00D030D3" w:rsidRPr="00166672" w:rsidRDefault="00D030D3" w:rsidP="001A0E42"/>
    <w:p w14:paraId="636C632B" w14:textId="7478F3BF" w:rsidR="00D030D3" w:rsidRPr="00166672" w:rsidRDefault="00D030D3" w:rsidP="001A0E42"/>
    <w:p w14:paraId="5F2BE9E2" w14:textId="011CF967" w:rsidR="00D030D3" w:rsidRPr="00166672" w:rsidRDefault="00D030D3" w:rsidP="001A0E42"/>
    <w:p w14:paraId="1CE08597" w14:textId="6763DD51" w:rsidR="00D030D3" w:rsidRPr="00166672" w:rsidRDefault="003C3822" w:rsidP="001A0E42">
      <w:r w:rsidRPr="00166672">
        <w:rPr>
          <w:noProof/>
          <w:sz w:val="56"/>
          <w:lang w:eastAsia="es-CL"/>
        </w:rPr>
        <w:drawing>
          <wp:anchor distT="0" distB="0" distL="114300" distR="114300" simplePos="0" relativeHeight="251675136" behindDoc="0" locked="0" layoutInCell="1" allowOverlap="1" wp14:anchorId="6E7927B3" wp14:editId="3303C6FA">
            <wp:simplePos x="0" y="0"/>
            <wp:positionH relativeFrom="margin">
              <wp:align>center</wp:align>
            </wp:positionH>
            <wp:positionV relativeFrom="paragraph">
              <wp:posOffset>17145</wp:posOffset>
            </wp:positionV>
            <wp:extent cx="2162175" cy="2324100"/>
            <wp:effectExtent l="0" t="0" r="9525" b="0"/>
            <wp:wrapNone/>
            <wp:docPr id="9" name="Imagen 1" descr="C:\Users\Usuario2\Desktop\Docuementos\RESPALDO\MIS DOCUMENTOS\Documents\Logo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2\Desktop\Docuementos\RESPALDO\MIS DOCUMENTOS\Documents\Logo 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62175" cy="23241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193C5892" w14:textId="091BF3F0" w:rsidR="00D030D3" w:rsidRPr="00166672" w:rsidRDefault="00D030D3" w:rsidP="001A0E42"/>
    <w:p w14:paraId="4E871B11" w14:textId="6D95ED52" w:rsidR="00D030D3" w:rsidRPr="00166672" w:rsidRDefault="00D030D3" w:rsidP="001A0E42"/>
    <w:p w14:paraId="2BBE57E7" w14:textId="0E1F0FB9" w:rsidR="00D030D3" w:rsidRPr="00166672" w:rsidRDefault="00D030D3" w:rsidP="001A0E42"/>
    <w:p w14:paraId="58AAEFA4" w14:textId="158DAEEA" w:rsidR="00D030D3" w:rsidRPr="00166672" w:rsidRDefault="00D030D3" w:rsidP="001A0E42"/>
    <w:p w14:paraId="777C0AAA" w14:textId="77777777" w:rsidR="00D030D3" w:rsidRPr="00166672" w:rsidRDefault="00D030D3" w:rsidP="001A0E42"/>
    <w:p w14:paraId="69C5B48E" w14:textId="77777777" w:rsidR="00446E70" w:rsidRPr="00166672" w:rsidRDefault="00446E70" w:rsidP="001A0E42"/>
    <w:p w14:paraId="79D47A8D" w14:textId="77777777" w:rsidR="003C3822" w:rsidRPr="00166672" w:rsidRDefault="003C3822" w:rsidP="001A0E42">
      <w:pPr>
        <w:rPr>
          <w:sz w:val="36"/>
        </w:rPr>
      </w:pPr>
    </w:p>
    <w:p w14:paraId="4ECF431C" w14:textId="1C137089" w:rsidR="00D030D3" w:rsidRPr="001A0E42" w:rsidRDefault="00D030D3" w:rsidP="001A0E42">
      <w:pPr>
        <w:pStyle w:val="Ttulo2"/>
        <w:jc w:val="center"/>
        <w:rPr>
          <w:rFonts w:asciiTheme="minorHAnsi" w:hAnsiTheme="minorHAnsi" w:cstheme="minorHAnsi"/>
          <w:color w:val="auto"/>
          <w:sz w:val="28"/>
        </w:rPr>
      </w:pPr>
      <w:bookmarkStart w:id="77" w:name="_Toc235705520"/>
      <w:r w:rsidRPr="001A0E42">
        <w:rPr>
          <w:rFonts w:asciiTheme="minorHAnsi" w:hAnsiTheme="minorHAnsi" w:cstheme="minorHAnsi"/>
          <w:color w:val="auto"/>
          <w:sz w:val="28"/>
        </w:rPr>
        <w:t>PROTOCOLO DE ACTUACIÓN FRENTE ACCIDENTE ESCOLAR.</w:t>
      </w:r>
      <w:bookmarkEnd w:id="77"/>
    </w:p>
    <w:p w14:paraId="10F14F3A" w14:textId="21A4D1B3" w:rsidR="00D030D3" w:rsidRDefault="00D030D3" w:rsidP="001A0E42">
      <w:pPr>
        <w:rPr>
          <w:b/>
          <w:sz w:val="32"/>
        </w:rPr>
      </w:pPr>
    </w:p>
    <w:p w14:paraId="18E0E3BF" w14:textId="23088CF9" w:rsidR="00166672" w:rsidRDefault="00166672" w:rsidP="00D030D3">
      <w:pPr>
        <w:tabs>
          <w:tab w:val="left" w:pos="0"/>
        </w:tabs>
        <w:jc w:val="center"/>
        <w:rPr>
          <w:rFonts w:cstheme="minorHAnsi"/>
          <w:b/>
          <w:sz w:val="32"/>
          <w:szCs w:val="28"/>
        </w:rPr>
      </w:pPr>
    </w:p>
    <w:p w14:paraId="1A150207" w14:textId="1980D572" w:rsidR="001A0E42" w:rsidRDefault="001A0E42" w:rsidP="00D030D3">
      <w:pPr>
        <w:tabs>
          <w:tab w:val="left" w:pos="0"/>
        </w:tabs>
        <w:jc w:val="center"/>
        <w:rPr>
          <w:rFonts w:cstheme="minorHAnsi"/>
          <w:b/>
          <w:sz w:val="32"/>
          <w:szCs w:val="28"/>
        </w:rPr>
      </w:pPr>
    </w:p>
    <w:p w14:paraId="6C2AFB31" w14:textId="13F21BC3" w:rsidR="001A0E42" w:rsidRDefault="001A0E42" w:rsidP="00D030D3">
      <w:pPr>
        <w:tabs>
          <w:tab w:val="left" w:pos="0"/>
        </w:tabs>
        <w:jc w:val="center"/>
        <w:rPr>
          <w:rFonts w:cstheme="minorHAnsi"/>
          <w:b/>
          <w:sz w:val="32"/>
          <w:szCs w:val="28"/>
        </w:rPr>
      </w:pPr>
    </w:p>
    <w:p w14:paraId="380BC2BE" w14:textId="44DD0032" w:rsidR="001A0E42" w:rsidRDefault="001A0E42" w:rsidP="00D030D3">
      <w:pPr>
        <w:tabs>
          <w:tab w:val="left" w:pos="0"/>
        </w:tabs>
        <w:jc w:val="center"/>
        <w:rPr>
          <w:rFonts w:cstheme="minorHAnsi"/>
          <w:b/>
          <w:sz w:val="32"/>
          <w:szCs w:val="28"/>
        </w:rPr>
      </w:pPr>
    </w:p>
    <w:p w14:paraId="3D668EC3" w14:textId="77777777" w:rsidR="00166672" w:rsidRDefault="00166672" w:rsidP="00D030D3">
      <w:pPr>
        <w:tabs>
          <w:tab w:val="left" w:pos="0"/>
        </w:tabs>
        <w:jc w:val="center"/>
        <w:rPr>
          <w:rFonts w:cstheme="minorHAnsi"/>
          <w:b/>
          <w:sz w:val="32"/>
          <w:szCs w:val="28"/>
        </w:rPr>
      </w:pPr>
    </w:p>
    <w:p w14:paraId="18FA6123" w14:textId="2C105A8F" w:rsidR="00D030D3" w:rsidRDefault="002E62B3" w:rsidP="00D030D3">
      <w:pPr>
        <w:tabs>
          <w:tab w:val="left" w:pos="0"/>
        </w:tabs>
        <w:jc w:val="center"/>
        <w:rPr>
          <w:rFonts w:cstheme="minorHAnsi"/>
          <w:b/>
          <w:sz w:val="32"/>
          <w:szCs w:val="28"/>
        </w:rPr>
      </w:pPr>
      <w:r>
        <w:rPr>
          <w:rFonts w:cstheme="minorHAnsi"/>
          <w:b/>
          <w:sz w:val="32"/>
          <w:szCs w:val="28"/>
        </w:rPr>
        <w:t>Versión 2026</w:t>
      </w:r>
    </w:p>
    <w:p w14:paraId="730D971A" w14:textId="77777777" w:rsidR="00224CAF" w:rsidRDefault="00224CAF" w:rsidP="00D030D3">
      <w:pPr>
        <w:tabs>
          <w:tab w:val="left" w:pos="0"/>
        </w:tabs>
        <w:jc w:val="center"/>
        <w:rPr>
          <w:rFonts w:cstheme="minorHAnsi"/>
          <w:b/>
          <w:sz w:val="32"/>
          <w:szCs w:val="28"/>
        </w:rPr>
      </w:pPr>
    </w:p>
    <w:p w14:paraId="586D3123" w14:textId="36D09A6D" w:rsidR="00D030D3" w:rsidRPr="00A07C51" w:rsidRDefault="00D030D3" w:rsidP="00D030D3">
      <w:pPr>
        <w:jc w:val="both"/>
        <w:rPr>
          <w:rFonts w:cstheme="minorHAnsi"/>
          <w:b/>
          <w:sz w:val="24"/>
          <w:szCs w:val="24"/>
        </w:rPr>
      </w:pPr>
      <w:r w:rsidRPr="00A07C51">
        <w:rPr>
          <w:rFonts w:cstheme="minorHAnsi"/>
          <w:b/>
          <w:sz w:val="24"/>
          <w:szCs w:val="24"/>
        </w:rPr>
        <w:t>PROTOCOLO EN CASO DE ACCIDENTE ESCOLAR EN EL ESTABLECIMIENTO EDUCACIONAL.</w:t>
      </w:r>
    </w:p>
    <w:p w14:paraId="7002F91C" w14:textId="77777777" w:rsidR="00D030D3" w:rsidRPr="00C01845" w:rsidRDefault="00D030D3" w:rsidP="00D030D3">
      <w:pPr>
        <w:spacing w:line="354" w:lineRule="auto"/>
        <w:ind w:right="260"/>
        <w:jc w:val="both"/>
        <w:rPr>
          <w:sz w:val="24"/>
        </w:rPr>
      </w:pPr>
      <w:r w:rsidRPr="00C01845">
        <w:rPr>
          <w:sz w:val="24"/>
        </w:rPr>
        <w:t>El Protocolo de Acción frente a accidentes escolares forma parte del Plan Integral de Seguridad Escolar con el que todo establecimiento educacional debe contar y cumple con la función de sistematizar una serie de acciones determinadas ante un accidente. El seguro escolar protege a todos los-as alumnos regulares de establecimientos educacionales reconocidos por el Ministerio de Educación pertenecientes a: Educación Parvularia, Básica, Media, Científico Humanista o Técnico Profesional de Institutos Profesionales, Centros de Formación Técnica y Universitaria (Ley 16.744 art. 3 del Ministerio del Trabajo y Previsión Social). Este beneficio protege a los-as estudiantes ante accidentes que sufran a causa o con ocasión de:</w:t>
      </w:r>
    </w:p>
    <w:p w14:paraId="3D1B8881" w14:textId="7BD99D13" w:rsidR="00D030D3" w:rsidRPr="001B16CA" w:rsidRDefault="001B16CA" w:rsidP="001B16CA">
      <w:pPr>
        <w:tabs>
          <w:tab w:val="left" w:pos="1280"/>
        </w:tabs>
        <w:spacing w:after="0" w:line="0" w:lineRule="atLeast"/>
        <w:rPr>
          <w:sz w:val="24"/>
        </w:rPr>
      </w:pPr>
      <w:r>
        <w:rPr>
          <w:sz w:val="24"/>
        </w:rPr>
        <w:t>-</w:t>
      </w:r>
      <w:r w:rsidR="00D030D3" w:rsidRPr="001B16CA">
        <w:rPr>
          <w:sz w:val="24"/>
        </w:rPr>
        <w:t>Sus estudios o en la realización de su práctica profesional.</w:t>
      </w:r>
    </w:p>
    <w:p w14:paraId="645094E7" w14:textId="77777777" w:rsidR="00D030D3" w:rsidRPr="00C01845" w:rsidRDefault="00D030D3" w:rsidP="00D030D3">
      <w:pPr>
        <w:spacing w:line="183" w:lineRule="exact"/>
        <w:rPr>
          <w:sz w:val="24"/>
        </w:rPr>
      </w:pPr>
    </w:p>
    <w:p w14:paraId="026D4C2C" w14:textId="75DF9D34" w:rsidR="00D030D3" w:rsidRDefault="001B16CA" w:rsidP="001B16CA">
      <w:pPr>
        <w:tabs>
          <w:tab w:val="left" w:pos="1310"/>
        </w:tabs>
        <w:spacing w:after="0" w:line="351" w:lineRule="auto"/>
        <w:ind w:right="260"/>
        <w:jc w:val="both"/>
      </w:pPr>
      <w:r>
        <w:rPr>
          <w:sz w:val="24"/>
        </w:rPr>
        <w:t xml:space="preserve">- </w:t>
      </w:r>
      <w:r w:rsidR="00D030D3" w:rsidRPr="001B16CA">
        <w:rPr>
          <w:sz w:val="24"/>
        </w:rPr>
        <w:t>En el trayecto directo, de ida o regreso, entre su casa y el establecimiento educacional o el lugar donde realice su práctica profesional. La atención la entregan las postas u hospitales de servicios de salud públicos, en forma gratuita. Si el estudiante tuviese un accidente que implica riesgo vital o secuela funcional grave, debe ser atendido en el servicio de salud más cercano al lugar de ocurrencia del accidente. Los primeros auxilios, serán entregados al interior del colegio, en la enfermería o espacio habilitado para ello</w:t>
      </w:r>
      <w:r w:rsidR="00D030D3">
        <w:t>.</w:t>
      </w:r>
    </w:p>
    <w:p w14:paraId="360FD6D4" w14:textId="77777777" w:rsidR="00D030D3" w:rsidRPr="005203D6" w:rsidRDefault="00D030D3" w:rsidP="00D030D3">
      <w:pPr>
        <w:autoSpaceDE w:val="0"/>
        <w:autoSpaceDN w:val="0"/>
        <w:adjustRightInd w:val="0"/>
        <w:spacing w:after="0" w:line="240" w:lineRule="auto"/>
        <w:rPr>
          <w:rFonts w:cstheme="minorHAnsi"/>
          <w:b/>
          <w:color w:val="000000"/>
          <w:sz w:val="2"/>
          <w:szCs w:val="24"/>
        </w:rPr>
      </w:pPr>
    </w:p>
    <w:p w14:paraId="18B14841" w14:textId="77777777" w:rsidR="00D030D3" w:rsidRDefault="00D030D3" w:rsidP="00D030D3">
      <w:pPr>
        <w:autoSpaceDE w:val="0"/>
        <w:autoSpaceDN w:val="0"/>
        <w:adjustRightInd w:val="0"/>
        <w:spacing w:after="0" w:line="240" w:lineRule="auto"/>
        <w:rPr>
          <w:rFonts w:cstheme="minorHAnsi"/>
          <w:b/>
          <w:color w:val="000000"/>
          <w:sz w:val="24"/>
          <w:szCs w:val="24"/>
        </w:rPr>
      </w:pPr>
      <w:r w:rsidRPr="007512E1">
        <w:rPr>
          <w:rFonts w:cstheme="minorHAnsi"/>
          <w:b/>
          <w:color w:val="000000"/>
          <w:sz w:val="24"/>
          <w:szCs w:val="24"/>
        </w:rPr>
        <w:t>OBJETIVO</w:t>
      </w:r>
      <w:r>
        <w:rPr>
          <w:rFonts w:cstheme="minorHAnsi"/>
          <w:b/>
          <w:color w:val="000000"/>
          <w:sz w:val="24"/>
          <w:szCs w:val="24"/>
        </w:rPr>
        <w:t>:</w:t>
      </w:r>
    </w:p>
    <w:p w14:paraId="642DA9CC" w14:textId="77777777" w:rsidR="00D030D3" w:rsidRPr="007512E1" w:rsidRDefault="00D030D3" w:rsidP="00D030D3">
      <w:pPr>
        <w:autoSpaceDE w:val="0"/>
        <w:autoSpaceDN w:val="0"/>
        <w:adjustRightInd w:val="0"/>
        <w:spacing w:after="0" w:line="240" w:lineRule="auto"/>
        <w:rPr>
          <w:rFonts w:cstheme="minorHAnsi"/>
          <w:b/>
          <w:color w:val="000000"/>
          <w:sz w:val="24"/>
          <w:szCs w:val="24"/>
        </w:rPr>
      </w:pPr>
    </w:p>
    <w:p w14:paraId="46D7DC30" w14:textId="77777777" w:rsidR="00D030D3" w:rsidRPr="005203D6" w:rsidRDefault="00D030D3" w:rsidP="005203D6">
      <w:pPr>
        <w:autoSpaceDE w:val="0"/>
        <w:autoSpaceDN w:val="0"/>
        <w:adjustRightInd w:val="0"/>
        <w:spacing w:line="360" w:lineRule="auto"/>
        <w:jc w:val="both"/>
        <w:rPr>
          <w:rFonts w:cstheme="minorHAnsi"/>
          <w:color w:val="000000"/>
          <w:sz w:val="24"/>
          <w:szCs w:val="24"/>
        </w:rPr>
      </w:pPr>
      <w:r w:rsidRPr="005203D6">
        <w:rPr>
          <w:rFonts w:cstheme="minorHAnsi"/>
          <w:color w:val="000000"/>
          <w:sz w:val="24"/>
          <w:szCs w:val="24"/>
          <w:lang w:eastAsia="es-ES"/>
        </w:rPr>
        <w:t>Este procedimiento tiene como finalidad establecer las pautas de atención ante accidentes ocurridos a los alumnos de la Escuela Grumete Cortez.</w:t>
      </w:r>
    </w:p>
    <w:p w14:paraId="6226F88C" w14:textId="77777777" w:rsidR="00D030D3" w:rsidRPr="00C01845" w:rsidRDefault="00D030D3" w:rsidP="00D030D3">
      <w:pPr>
        <w:autoSpaceDE w:val="0"/>
        <w:autoSpaceDN w:val="0"/>
        <w:adjustRightInd w:val="0"/>
        <w:spacing w:after="0" w:line="240" w:lineRule="auto"/>
        <w:jc w:val="both"/>
        <w:rPr>
          <w:rFonts w:cstheme="minorHAnsi"/>
          <w:b/>
          <w:color w:val="000000"/>
          <w:szCs w:val="24"/>
        </w:rPr>
      </w:pPr>
      <w:r w:rsidRPr="00C01845">
        <w:rPr>
          <w:rFonts w:cstheme="minorHAnsi"/>
          <w:b/>
          <w:color w:val="000000"/>
          <w:szCs w:val="24"/>
        </w:rPr>
        <w:t>ALCANCE:</w:t>
      </w:r>
    </w:p>
    <w:p w14:paraId="0C1A0E45" w14:textId="77777777" w:rsidR="00D030D3" w:rsidRPr="00C01845" w:rsidRDefault="00D030D3" w:rsidP="00D030D3">
      <w:pPr>
        <w:pStyle w:val="Default"/>
        <w:jc w:val="both"/>
        <w:rPr>
          <w:rFonts w:asciiTheme="minorHAnsi" w:hAnsiTheme="minorHAnsi" w:cstheme="minorHAnsi"/>
          <w:sz w:val="22"/>
          <w:lang w:eastAsia="es-ES"/>
        </w:rPr>
      </w:pPr>
    </w:p>
    <w:p w14:paraId="5EA226C2" w14:textId="77777777" w:rsidR="00D030D3" w:rsidRPr="00945351" w:rsidRDefault="00D030D3" w:rsidP="005203D6">
      <w:pPr>
        <w:pStyle w:val="Default"/>
        <w:spacing w:line="276" w:lineRule="auto"/>
        <w:jc w:val="both"/>
        <w:rPr>
          <w:rFonts w:asciiTheme="minorHAnsi" w:hAnsiTheme="minorHAnsi" w:cstheme="minorHAnsi"/>
          <w:lang w:eastAsia="es-ES"/>
        </w:rPr>
      </w:pPr>
      <w:r w:rsidRPr="00945351">
        <w:rPr>
          <w:rFonts w:asciiTheme="minorHAnsi" w:hAnsiTheme="minorHAnsi" w:cstheme="minorHAnsi"/>
          <w:lang w:eastAsia="es-ES"/>
        </w:rPr>
        <w:t>Tiene por objeto establecer los pasos y metodología a seguir en todo accidente escolar ocurrido bajo la responsabilidad del establecimiento.</w:t>
      </w:r>
    </w:p>
    <w:p w14:paraId="41137725" w14:textId="77777777" w:rsidR="00D030D3" w:rsidRDefault="00D030D3" w:rsidP="00D030D3">
      <w:pPr>
        <w:pStyle w:val="Default"/>
        <w:rPr>
          <w:rFonts w:asciiTheme="minorHAnsi" w:hAnsiTheme="minorHAnsi" w:cstheme="minorHAnsi"/>
          <w:lang w:eastAsia="es-ES"/>
        </w:rPr>
      </w:pPr>
    </w:p>
    <w:p w14:paraId="22CEA0CF" w14:textId="77777777" w:rsidR="00D030D3" w:rsidRPr="000625A8" w:rsidRDefault="00D030D3" w:rsidP="00D030D3">
      <w:pPr>
        <w:spacing w:line="360" w:lineRule="auto"/>
        <w:ind w:right="260" w:firstLine="708"/>
        <w:jc w:val="both"/>
        <w:rPr>
          <w:sz w:val="24"/>
          <w:szCs w:val="24"/>
        </w:rPr>
      </w:pPr>
      <w:r w:rsidRPr="000625A8">
        <w:rPr>
          <w:sz w:val="24"/>
          <w:szCs w:val="24"/>
        </w:rPr>
        <w:t xml:space="preserve">El procedimiento de accidentes de los niños y niñas tiene como propósito establecer un sistema que permita dar a conocer la forma de proceder ante cualquier accidente que sufra </w:t>
      </w:r>
      <w:r w:rsidRPr="000625A8">
        <w:rPr>
          <w:sz w:val="24"/>
          <w:szCs w:val="24"/>
        </w:rPr>
        <w:lastRenderedPageBreak/>
        <w:t>un niño o niña durante la jornada escolar, ya sea dentro o fuera del establecimiento educacional (salida pedagógica).</w:t>
      </w:r>
    </w:p>
    <w:p w14:paraId="6BFBDAEC" w14:textId="77777777" w:rsidR="00D030D3" w:rsidRPr="000625A8" w:rsidRDefault="00D030D3" w:rsidP="00D030D3">
      <w:pPr>
        <w:spacing w:line="360" w:lineRule="auto"/>
        <w:ind w:right="260" w:firstLine="708"/>
        <w:jc w:val="both"/>
        <w:rPr>
          <w:sz w:val="24"/>
          <w:szCs w:val="24"/>
        </w:rPr>
      </w:pPr>
      <w:r w:rsidRPr="000625A8">
        <w:rPr>
          <w:sz w:val="24"/>
          <w:szCs w:val="24"/>
        </w:rPr>
        <w:t>En caso de ocurrir un accidente a un niño o niña o adolescente, cualquiera sea su gravedad, dentro del establecimiento, se debe privilegiar la atención inmediata, brindando los primeros auxilios que sean necesarios según el caso.</w:t>
      </w:r>
    </w:p>
    <w:p w14:paraId="380A72A4" w14:textId="77777777" w:rsidR="00D030D3" w:rsidRPr="000625A8" w:rsidRDefault="00D030D3" w:rsidP="00D030D3">
      <w:pPr>
        <w:spacing w:line="360" w:lineRule="auto"/>
        <w:ind w:right="260" w:firstLine="708"/>
        <w:jc w:val="both"/>
        <w:rPr>
          <w:sz w:val="24"/>
          <w:szCs w:val="24"/>
        </w:rPr>
      </w:pPr>
      <w:r w:rsidRPr="000625A8">
        <w:rPr>
          <w:sz w:val="24"/>
          <w:szCs w:val="24"/>
        </w:rPr>
        <w:t>En todos los casos de accidentes, por leve que sea la lesión, debe informarse a la familia del niño o niña sobre su ocurrencia, este aviso debe ser a través de una llamada telefónica al apoderado/a, deberá efectuarse dentro de la jornada escolar si es una lesión leve, no sobre pasando las 16:00 hrs del mismo día que ocurrió el accidente, o de forma inmediata si es una lesión considerada grave y se requiera de la presencia del apoderado/a en la escuela o en el hospital de Quirihue.</w:t>
      </w:r>
    </w:p>
    <w:p w14:paraId="03DCCE6E" w14:textId="77777777" w:rsidR="00D030D3" w:rsidRPr="009F0B21" w:rsidRDefault="00D030D3" w:rsidP="00D030D3">
      <w:pPr>
        <w:spacing w:line="360" w:lineRule="auto"/>
        <w:ind w:firstLine="708"/>
        <w:jc w:val="both"/>
        <w:rPr>
          <w:bCs/>
          <w:sz w:val="24"/>
          <w:szCs w:val="24"/>
        </w:rPr>
      </w:pPr>
      <w:r w:rsidRPr="000625A8">
        <w:rPr>
          <w:bCs/>
          <w:sz w:val="24"/>
          <w:szCs w:val="24"/>
        </w:rPr>
        <w:t>Todo accidente escolar que amerite atención médica de urgencia, serán trasladado al Hospital de salud Familiar de Quirihue, ubicado en Avenida Prat N° 145.</w:t>
      </w:r>
    </w:p>
    <w:p w14:paraId="48E80510" w14:textId="77777777" w:rsidR="00D030D3" w:rsidRPr="00A245D4" w:rsidRDefault="00D030D3" w:rsidP="00D030D3">
      <w:pPr>
        <w:spacing w:line="0" w:lineRule="atLeast"/>
        <w:jc w:val="both"/>
        <w:rPr>
          <w:b/>
          <w:sz w:val="24"/>
          <w:szCs w:val="24"/>
        </w:rPr>
      </w:pPr>
      <w:r w:rsidRPr="00A245D4">
        <w:rPr>
          <w:b/>
          <w:sz w:val="24"/>
          <w:szCs w:val="24"/>
        </w:rPr>
        <w:t>RESPONSABLES:</w:t>
      </w:r>
    </w:p>
    <w:p w14:paraId="08170C02" w14:textId="77777777" w:rsidR="00D030D3" w:rsidRPr="00A245D4" w:rsidRDefault="00D030D3" w:rsidP="00D030D3">
      <w:pPr>
        <w:spacing w:line="0" w:lineRule="atLeast"/>
        <w:jc w:val="both"/>
        <w:rPr>
          <w:sz w:val="24"/>
          <w:szCs w:val="24"/>
        </w:rPr>
      </w:pPr>
      <w:r w:rsidRPr="00A245D4">
        <w:rPr>
          <w:sz w:val="24"/>
          <w:szCs w:val="24"/>
        </w:rPr>
        <w:t>La inspectora General, o inspector/a de turno debe:</w:t>
      </w:r>
    </w:p>
    <w:p w14:paraId="7734705B" w14:textId="77777777" w:rsidR="00D030D3" w:rsidRPr="000625A8" w:rsidRDefault="00D030D3" w:rsidP="006D4983">
      <w:pPr>
        <w:numPr>
          <w:ilvl w:val="0"/>
          <w:numId w:val="55"/>
        </w:numPr>
        <w:tabs>
          <w:tab w:val="left" w:pos="980"/>
        </w:tabs>
        <w:spacing w:after="0" w:line="360" w:lineRule="auto"/>
        <w:ind w:left="980" w:hanging="358"/>
        <w:jc w:val="both"/>
        <w:rPr>
          <w:sz w:val="24"/>
          <w:szCs w:val="24"/>
        </w:rPr>
      </w:pPr>
      <w:r w:rsidRPr="000625A8">
        <w:rPr>
          <w:sz w:val="24"/>
          <w:szCs w:val="24"/>
        </w:rPr>
        <w:t>Asegurar la atención de primeros auxilio</w:t>
      </w:r>
      <w:r>
        <w:rPr>
          <w:sz w:val="24"/>
          <w:szCs w:val="24"/>
        </w:rPr>
        <w:t>s del niño o niña o adolescente</w:t>
      </w:r>
      <w:r w:rsidRPr="000625A8">
        <w:rPr>
          <w:sz w:val="24"/>
          <w:szCs w:val="24"/>
        </w:rPr>
        <w:t xml:space="preserve"> lesionado</w:t>
      </w:r>
    </w:p>
    <w:p w14:paraId="31C745C6" w14:textId="77777777" w:rsidR="00D030D3" w:rsidRPr="000625A8" w:rsidRDefault="00D030D3" w:rsidP="006D4983">
      <w:pPr>
        <w:numPr>
          <w:ilvl w:val="0"/>
          <w:numId w:val="56"/>
        </w:numPr>
        <w:tabs>
          <w:tab w:val="left" w:pos="980"/>
        </w:tabs>
        <w:spacing w:after="0" w:line="360" w:lineRule="auto"/>
        <w:ind w:left="980" w:hanging="358"/>
        <w:jc w:val="both"/>
        <w:rPr>
          <w:sz w:val="24"/>
          <w:szCs w:val="24"/>
        </w:rPr>
      </w:pPr>
      <w:bookmarkStart w:id="78" w:name="page2"/>
      <w:bookmarkEnd w:id="78"/>
      <w:r w:rsidRPr="000625A8">
        <w:rPr>
          <w:sz w:val="24"/>
          <w:szCs w:val="24"/>
        </w:rPr>
        <w:t>Decidir el traslado de la niña o niño o adolescente lesionado al centro asistencial</w:t>
      </w:r>
    </w:p>
    <w:p w14:paraId="44CC9A5E" w14:textId="77777777" w:rsidR="00D030D3" w:rsidRPr="00A245D4" w:rsidRDefault="00D030D3" w:rsidP="006D4983">
      <w:pPr>
        <w:numPr>
          <w:ilvl w:val="0"/>
          <w:numId w:val="56"/>
        </w:numPr>
        <w:tabs>
          <w:tab w:val="left" w:pos="980"/>
        </w:tabs>
        <w:spacing w:after="0" w:line="360" w:lineRule="auto"/>
        <w:ind w:left="980" w:right="260" w:hanging="358"/>
        <w:jc w:val="both"/>
        <w:rPr>
          <w:sz w:val="24"/>
          <w:szCs w:val="24"/>
        </w:rPr>
      </w:pPr>
      <w:r w:rsidRPr="00A245D4">
        <w:rPr>
          <w:sz w:val="24"/>
          <w:szCs w:val="24"/>
        </w:rPr>
        <w:t>Solicitar a</w:t>
      </w:r>
      <w:r>
        <w:rPr>
          <w:sz w:val="24"/>
          <w:szCs w:val="24"/>
        </w:rPr>
        <w:t>l inspector/a</w:t>
      </w:r>
      <w:r w:rsidRPr="00A245D4">
        <w:rPr>
          <w:sz w:val="24"/>
          <w:szCs w:val="24"/>
        </w:rPr>
        <w:t xml:space="preserve">, informar a través de llamado telefónico del Accidente escolar a los </w:t>
      </w:r>
      <w:r>
        <w:rPr>
          <w:sz w:val="24"/>
          <w:szCs w:val="24"/>
        </w:rPr>
        <w:t xml:space="preserve">padres, madres o </w:t>
      </w:r>
      <w:r w:rsidRPr="00A245D4">
        <w:rPr>
          <w:sz w:val="24"/>
          <w:szCs w:val="24"/>
        </w:rPr>
        <w:t>apoderados.</w:t>
      </w:r>
    </w:p>
    <w:p w14:paraId="784ACF07" w14:textId="77777777" w:rsidR="00D030D3" w:rsidRPr="00A245D4" w:rsidRDefault="00D030D3" w:rsidP="006D4983">
      <w:pPr>
        <w:numPr>
          <w:ilvl w:val="0"/>
          <w:numId w:val="56"/>
        </w:numPr>
        <w:tabs>
          <w:tab w:val="left" w:pos="980"/>
        </w:tabs>
        <w:spacing w:after="0" w:line="318" w:lineRule="auto"/>
        <w:ind w:left="980" w:right="260" w:hanging="358"/>
        <w:jc w:val="both"/>
        <w:rPr>
          <w:sz w:val="24"/>
          <w:szCs w:val="24"/>
        </w:rPr>
      </w:pPr>
      <w:r w:rsidRPr="00A245D4">
        <w:rPr>
          <w:sz w:val="24"/>
          <w:szCs w:val="24"/>
        </w:rPr>
        <w:t>Completar el formulario de declaración individual de accidente escolar emanado por el Ministerio de Salud, enviarlo por oficio en un periodo de siete días hábiles como máximo.</w:t>
      </w:r>
    </w:p>
    <w:p w14:paraId="68F5394D" w14:textId="77777777" w:rsidR="00D030D3" w:rsidRPr="007512E1" w:rsidRDefault="00D030D3" w:rsidP="00D030D3">
      <w:pPr>
        <w:pStyle w:val="Default"/>
        <w:rPr>
          <w:rFonts w:asciiTheme="minorHAnsi" w:hAnsiTheme="minorHAnsi" w:cstheme="minorHAnsi"/>
          <w:b/>
          <w:lang w:eastAsia="es-ES"/>
        </w:rPr>
      </w:pPr>
      <w:r w:rsidRPr="007512E1">
        <w:rPr>
          <w:rFonts w:asciiTheme="minorHAnsi" w:hAnsiTheme="minorHAnsi" w:cstheme="minorHAnsi"/>
          <w:b/>
          <w:lang w:eastAsia="es-ES"/>
        </w:rPr>
        <w:t>CONCEPTOS</w:t>
      </w:r>
      <w:r>
        <w:rPr>
          <w:rFonts w:asciiTheme="minorHAnsi" w:hAnsiTheme="minorHAnsi" w:cstheme="minorHAnsi"/>
          <w:b/>
          <w:lang w:eastAsia="es-ES"/>
        </w:rPr>
        <w:t>:</w:t>
      </w:r>
    </w:p>
    <w:p w14:paraId="22A41F42" w14:textId="77777777" w:rsidR="00D030D3" w:rsidRPr="007512E1" w:rsidRDefault="00D030D3" w:rsidP="00D030D3">
      <w:pPr>
        <w:pStyle w:val="Default"/>
        <w:rPr>
          <w:rFonts w:asciiTheme="minorHAnsi" w:hAnsiTheme="minorHAnsi" w:cstheme="minorHAnsi"/>
          <w:lang w:eastAsia="es-ES"/>
        </w:rPr>
      </w:pPr>
    </w:p>
    <w:p w14:paraId="0D4FEA1E" w14:textId="50249050" w:rsidR="00D030D3" w:rsidRPr="007512E1" w:rsidRDefault="00D030D3" w:rsidP="00D030D3">
      <w:pPr>
        <w:pStyle w:val="Prrafodelista"/>
        <w:spacing w:line="360" w:lineRule="auto"/>
        <w:ind w:left="0"/>
        <w:jc w:val="both"/>
        <w:rPr>
          <w:rFonts w:cstheme="minorHAnsi"/>
          <w:sz w:val="24"/>
          <w:szCs w:val="24"/>
        </w:rPr>
      </w:pPr>
      <w:r w:rsidRPr="007512E1">
        <w:rPr>
          <w:rFonts w:cstheme="minorHAnsi"/>
          <w:b/>
          <w:i/>
          <w:color w:val="000000"/>
          <w:sz w:val="24"/>
          <w:szCs w:val="24"/>
          <w:lang w:eastAsia="es-ES"/>
        </w:rPr>
        <w:t>Accidente Escolar</w:t>
      </w:r>
      <w:r w:rsidRPr="007512E1">
        <w:rPr>
          <w:rFonts w:cstheme="minorHAnsi"/>
          <w:color w:val="000000"/>
          <w:sz w:val="24"/>
          <w:szCs w:val="24"/>
          <w:lang w:eastAsia="es-ES"/>
        </w:rPr>
        <w:t xml:space="preserve">: </w:t>
      </w:r>
      <w:r w:rsidR="0083576A">
        <w:rPr>
          <w:rFonts w:cstheme="minorHAnsi"/>
          <w:bCs/>
          <w:iCs/>
          <w:sz w:val="24"/>
          <w:szCs w:val="24"/>
        </w:rPr>
        <w:t>T</w:t>
      </w:r>
      <w:r w:rsidRPr="007512E1">
        <w:rPr>
          <w:rFonts w:cstheme="minorHAnsi"/>
          <w:bCs/>
          <w:iCs/>
          <w:sz w:val="24"/>
          <w:szCs w:val="24"/>
        </w:rPr>
        <w:t xml:space="preserve">oda lesión que un estudiante sufra </w:t>
      </w:r>
      <w:r w:rsidRPr="007512E1">
        <w:rPr>
          <w:rFonts w:cstheme="minorHAnsi"/>
          <w:b/>
          <w:bCs/>
          <w:i/>
          <w:iCs/>
          <w:sz w:val="24"/>
          <w:szCs w:val="24"/>
        </w:rPr>
        <w:t>a causa o con ocasión</w:t>
      </w:r>
      <w:r w:rsidRPr="007512E1">
        <w:rPr>
          <w:rFonts w:cstheme="minorHAnsi"/>
          <w:bCs/>
          <w:iCs/>
          <w:sz w:val="24"/>
          <w:szCs w:val="24"/>
        </w:rPr>
        <w:t xml:space="preserve"> de sus estudios, y que le produzca incapacidad o muerte; también se considera los accidentes de trayecto directo de ida o regreso, entre su casa y la escuela.</w:t>
      </w:r>
    </w:p>
    <w:p w14:paraId="4DD52AC8" w14:textId="77777777" w:rsidR="00D030D3" w:rsidRPr="007512E1" w:rsidRDefault="00D030D3" w:rsidP="00D030D3">
      <w:pPr>
        <w:autoSpaceDE w:val="0"/>
        <w:autoSpaceDN w:val="0"/>
        <w:adjustRightInd w:val="0"/>
        <w:spacing w:line="360" w:lineRule="auto"/>
        <w:jc w:val="both"/>
        <w:rPr>
          <w:rFonts w:cstheme="minorHAnsi"/>
          <w:sz w:val="24"/>
          <w:szCs w:val="24"/>
        </w:rPr>
      </w:pPr>
      <w:r w:rsidRPr="007512E1">
        <w:rPr>
          <w:rFonts w:cstheme="minorHAnsi"/>
          <w:color w:val="000000"/>
          <w:sz w:val="24"/>
          <w:szCs w:val="24"/>
          <w:lang w:eastAsia="es-ES"/>
        </w:rPr>
        <w:lastRenderedPageBreak/>
        <w:t xml:space="preserve">Accidentes </w:t>
      </w:r>
      <w:r w:rsidRPr="007512E1">
        <w:rPr>
          <w:rFonts w:cstheme="minorHAnsi"/>
          <w:bCs/>
          <w:sz w:val="24"/>
          <w:szCs w:val="24"/>
        </w:rPr>
        <w:t>“</w:t>
      </w:r>
      <w:r w:rsidRPr="007512E1">
        <w:rPr>
          <w:rFonts w:cstheme="minorHAnsi"/>
          <w:b/>
          <w:bCs/>
          <w:i/>
          <w:sz w:val="24"/>
          <w:szCs w:val="24"/>
        </w:rPr>
        <w:t>a causa</w:t>
      </w:r>
      <w:r w:rsidRPr="007512E1">
        <w:rPr>
          <w:rFonts w:cstheme="minorHAnsi"/>
          <w:bCs/>
          <w:sz w:val="24"/>
          <w:szCs w:val="24"/>
        </w:rPr>
        <w:t xml:space="preserve">” </w:t>
      </w:r>
      <w:r w:rsidRPr="007512E1">
        <w:rPr>
          <w:rFonts w:cstheme="minorHAnsi"/>
          <w:sz w:val="24"/>
          <w:szCs w:val="24"/>
        </w:rPr>
        <w:t>de los estudios cuando se relaciona directamente con éstos, por ejemplo, cuando un estudiante se lesiona con una tijera recortando en la clase de tecnología, o cuando sufre una caída al entrar a la sala de clases, o un esguince en la clase de educación física.</w:t>
      </w:r>
    </w:p>
    <w:p w14:paraId="05D7291B" w14:textId="77777777" w:rsidR="00D030D3" w:rsidRDefault="00D030D3" w:rsidP="00D030D3">
      <w:pPr>
        <w:autoSpaceDE w:val="0"/>
        <w:autoSpaceDN w:val="0"/>
        <w:adjustRightInd w:val="0"/>
        <w:spacing w:line="360" w:lineRule="auto"/>
        <w:jc w:val="both"/>
        <w:rPr>
          <w:rFonts w:cstheme="minorHAnsi"/>
          <w:sz w:val="24"/>
          <w:szCs w:val="24"/>
        </w:rPr>
      </w:pPr>
      <w:r w:rsidRPr="007512E1">
        <w:rPr>
          <w:rFonts w:cstheme="minorHAnsi"/>
          <w:sz w:val="24"/>
          <w:szCs w:val="24"/>
        </w:rPr>
        <w:t>Accidente “</w:t>
      </w:r>
      <w:r w:rsidRPr="007512E1">
        <w:rPr>
          <w:rFonts w:cstheme="minorHAnsi"/>
          <w:b/>
          <w:bCs/>
          <w:i/>
          <w:sz w:val="24"/>
          <w:szCs w:val="24"/>
        </w:rPr>
        <w:t>con ocasión</w:t>
      </w:r>
      <w:r w:rsidRPr="007512E1">
        <w:rPr>
          <w:rFonts w:cstheme="minorHAnsi"/>
          <w:sz w:val="24"/>
          <w:szCs w:val="24"/>
        </w:rPr>
        <w:t xml:space="preserve">” de sus estudios, cuando existe una causa indirecta, por ejemplo, cuando un estudiante sufre una lesión camino al baño del establecimiento educacional. </w:t>
      </w:r>
    </w:p>
    <w:p w14:paraId="1E49EBE7" w14:textId="5306AE4A" w:rsidR="00D030D3" w:rsidRPr="007E132E" w:rsidRDefault="00D030D3" w:rsidP="00D030D3">
      <w:pPr>
        <w:autoSpaceDE w:val="0"/>
        <w:autoSpaceDN w:val="0"/>
        <w:adjustRightInd w:val="0"/>
        <w:spacing w:after="0" w:line="240" w:lineRule="auto"/>
        <w:jc w:val="both"/>
        <w:rPr>
          <w:rFonts w:cstheme="minorHAnsi"/>
          <w:color w:val="000000"/>
          <w:sz w:val="2"/>
          <w:szCs w:val="24"/>
          <w:lang w:eastAsia="es-ES"/>
        </w:rPr>
      </w:pPr>
    </w:p>
    <w:p w14:paraId="38B64A67" w14:textId="5DD4B123" w:rsidR="007E132E" w:rsidRPr="007E132E" w:rsidRDefault="007E132E" w:rsidP="007E132E">
      <w:pPr>
        <w:autoSpaceDE w:val="0"/>
        <w:autoSpaceDN w:val="0"/>
        <w:adjustRightInd w:val="0"/>
        <w:spacing w:after="0" w:line="360" w:lineRule="auto"/>
        <w:jc w:val="both"/>
        <w:rPr>
          <w:rFonts w:cstheme="minorHAnsi"/>
          <w:b/>
          <w:color w:val="000000"/>
          <w:sz w:val="24"/>
          <w:szCs w:val="24"/>
          <w:lang w:eastAsia="es-ES"/>
        </w:rPr>
      </w:pPr>
      <w:r w:rsidRPr="007E132E">
        <w:rPr>
          <w:rFonts w:cstheme="minorHAnsi"/>
          <w:b/>
          <w:color w:val="000000"/>
          <w:sz w:val="24"/>
          <w:szCs w:val="24"/>
          <w:lang w:eastAsia="es-ES"/>
        </w:rPr>
        <w:t>1.</w:t>
      </w:r>
      <w:r>
        <w:rPr>
          <w:rFonts w:cstheme="minorHAnsi"/>
          <w:b/>
          <w:color w:val="000000"/>
          <w:sz w:val="24"/>
          <w:szCs w:val="24"/>
          <w:lang w:eastAsia="es-ES"/>
        </w:rPr>
        <w:t xml:space="preserve"> </w:t>
      </w:r>
      <w:r w:rsidRPr="007E132E">
        <w:rPr>
          <w:rFonts w:cstheme="minorHAnsi"/>
          <w:b/>
          <w:color w:val="000000"/>
          <w:sz w:val="24"/>
          <w:szCs w:val="24"/>
          <w:lang w:eastAsia="es-ES"/>
        </w:rPr>
        <w:t xml:space="preserve">Accidente Leve: </w:t>
      </w:r>
    </w:p>
    <w:p w14:paraId="4451159A" w14:textId="77777777" w:rsidR="007E132E" w:rsidRPr="00C01845" w:rsidRDefault="007E132E" w:rsidP="00C01845">
      <w:pPr>
        <w:pStyle w:val="Sinespaciado"/>
        <w:spacing w:line="276" w:lineRule="auto"/>
        <w:rPr>
          <w:sz w:val="24"/>
          <w:lang w:eastAsia="es-ES"/>
        </w:rPr>
      </w:pPr>
      <w:r w:rsidRPr="00C01845">
        <w:rPr>
          <w:sz w:val="24"/>
          <w:lang w:eastAsia="es-ES"/>
        </w:rPr>
        <w:t>Definición: No pone en riesgo la vida ni genera daño funcional permanente.</w:t>
      </w:r>
    </w:p>
    <w:p w14:paraId="75B69A05" w14:textId="77777777" w:rsidR="007E132E" w:rsidRPr="00C01845" w:rsidRDefault="007E132E" w:rsidP="00C01845">
      <w:pPr>
        <w:pStyle w:val="Sinespaciado"/>
        <w:spacing w:line="276" w:lineRule="auto"/>
        <w:rPr>
          <w:sz w:val="6"/>
          <w:lang w:eastAsia="es-ES"/>
        </w:rPr>
      </w:pPr>
    </w:p>
    <w:p w14:paraId="793FB34A" w14:textId="24811FB7" w:rsidR="007E132E" w:rsidRPr="00C01845" w:rsidRDefault="00E224EC" w:rsidP="00C01845">
      <w:pPr>
        <w:pStyle w:val="Sinespaciado"/>
        <w:spacing w:line="276" w:lineRule="auto"/>
        <w:rPr>
          <w:sz w:val="24"/>
          <w:lang w:eastAsia="es-ES"/>
        </w:rPr>
      </w:pPr>
      <w:r w:rsidRPr="00C01845">
        <w:rPr>
          <w:sz w:val="24"/>
          <w:lang w:eastAsia="es-ES"/>
        </w:rPr>
        <w:t xml:space="preserve">Algunos </w:t>
      </w:r>
      <w:r w:rsidR="007E132E" w:rsidRPr="00C01845">
        <w:rPr>
          <w:sz w:val="24"/>
          <w:lang w:eastAsia="es-ES"/>
        </w:rPr>
        <w:t>Ejemplos:</w:t>
      </w:r>
    </w:p>
    <w:p w14:paraId="4CAD0C04" w14:textId="77777777" w:rsidR="007E132E" w:rsidRPr="00C01845" w:rsidRDefault="007E132E" w:rsidP="00C01845">
      <w:pPr>
        <w:pStyle w:val="Sinespaciado"/>
        <w:spacing w:line="276" w:lineRule="auto"/>
        <w:rPr>
          <w:rFonts w:cstheme="minorHAnsi"/>
          <w:sz w:val="24"/>
          <w:lang w:eastAsia="es-ES"/>
        </w:rPr>
      </w:pPr>
      <w:r w:rsidRPr="00C01845">
        <w:rPr>
          <w:rFonts w:cstheme="minorHAnsi"/>
          <w:sz w:val="24"/>
          <w:lang w:eastAsia="es-ES"/>
        </w:rPr>
        <w:t>Rasguños, moretones</w:t>
      </w:r>
    </w:p>
    <w:p w14:paraId="58095EF1" w14:textId="2592BF51" w:rsidR="007E132E" w:rsidRPr="00C01845" w:rsidRDefault="007E132E" w:rsidP="00C01845">
      <w:pPr>
        <w:pStyle w:val="Sinespaciado"/>
        <w:spacing w:line="276" w:lineRule="auto"/>
        <w:rPr>
          <w:rFonts w:cstheme="minorHAnsi"/>
          <w:sz w:val="24"/>
          <w:lang w:eastAsia="es-ES"/>
        </w:rPr>
      </w:pPr>
      <w:r w:rsidRPr="00C01845">
        <w:rPr>
          <w:rFonts w:cstheme="minorHAnsi"/>
          <w:sz w:val="24"/>
          <w:lang w:eastAsia="es-ES"/>
        </w:rPr>
        <w:t>Heridas superficiales</w:t>
      </w:r>
    </w:p>
    <w:p w14:paraId="054DD43C" w14:textId="3C114D45" w:rsidR="007E132E" w:rsidRPr="00C01845" w:rsidRDefault="007E132E" w:rsidP="00C01845">
      <w:pPr>
        <w:pStyle w:val="Sinespaciado"/>
        <w:spacing w:line="276" w:lineRule="auto"/>
        <w:rPr>
          <w:rFonts w:cstheme="minorHAnsi"/>
          <w:sz w:val="24"/>
          <w:lang w:eastAsia="es-ES"/>
        </w:rPr>
      </w:pPr>
      <w:r w:rsidRPr="00C01845">
        <w:rPr>
          <w:rFonts w:cstheme="minorHAnsi"/>
          <w:sz w:val="24"/>
          <w:lang w:eastAsia="es-ES"/>
        </w:rPr>
        <w:t>Golpes suaves menores</w:t>
      </w:r>
    </w:p>
    <w:p w14:paraId="780E96E1" w14:textId="44DD7AD6" w:rsidR="007E132E" w:rsidRPr="00C01845" w:rsidRDefault="007E132E" w:rsidP="00C01845">
      <w:pPr>
        <w:pStyle w:val="Sinespaciado"/>
        <w:spacing w:line="276" w:lineRule="auto"/>
        <w:rPr>
          <w:rFonts w:cstheme="minorHAnsi"/>
          <w:sz w:val="24"/>
          <w:lang w:eastAsia="es-ES"/>
        </w:rPr>
      </w:pPr>
      <w:r w:rsidRPr="00C01845">
        <w:rPr>
          <w:rFonts w:cstheme="minorHAnsi"/>
          <w:sz w:val="24"/>
          <w:lang w:eastAsia="es-ES"/>
        </w:rPr>
        <w:t xml:space="preserve">Manejo: Atención ambulatoria. En algunos casos basta con primeros auxilios </w:t>
      </w:r>
      <w:r w:rsidR="00573F35" w:rsidRPr="00C01845">
        <w:rPr>
          <w:rFonts w:cstheme="minorHAnsi"/>
          <w:sz w:val="24"/>
          <w:lang w:eastAsia="es-ES"/>
        </w:rPr>
        <w:t xml:space="preserve">y/o contención emocional </w:t>
      </w:r>
      <w:r w:rsidRPr="00C01845">
        <w:rPr>
          <w:rFonts w:cstheme="minorHAnsi"/>
          <w:sz w:val="24"/>
          <w:lang w:eastAsia="es-ES"/>
        </w:rPr>
        <w:t>en el establecimiento educacional.</w:t>
      </w:r>
    </w:p>
    <w:p w14:paraId="62BF3783" w14:textId="77777777" w:rsidR="007E132E" w:rsidRPr="00C01845" w:rsidRDefault="007E132E" w:rsidP="00C01845">
      <w:pPr>
        <w:autoSpaceDE w:val="0"/>
        <w:autoSpaceDN w:val="0"/>
        <w:adjustRightInd w:val="0"/>
        <w:spacing w:after="0"/>
        <w:jc w:val="both"/>
        <w:rPr>
          <w:rFonts w:cstheme="minorHAnsi"/>
          <w:color w:val="000000"/>
          <w:sz w:val="8"/>
          <w:szCs w:val="24"/>
          <w:lang w:eastAsia="es-ES"/>
        </w:rPr>
      </w:pPr>
    </w:p>
    <w:p w14:paraId="5CC18D81" w14:textId="77777777" w:rsidR="007E132E" w:rsidRPr="007E132E" w:rsidRDefault="007E132E" w:rsidP="00C01845">
      <w:pPr>
        <w:autoSpaceDE w:val="0"/>
        <w:autoSpaceDN w:val="0"/>
        <w:adjustRightInd w:val="0"/>
        <w:spacing w:after="0"/>
        <w:jc w:val="both"/>
        <w:rPr>
          <w:rFonts w:cstheme="minorHAnsi"/>
          <w:b/>
          <w:color w:val="000000"/>
          <w:sz w:val="24"/>
          <w:szCs w:val="24"/>
          <w:lang w:eastAsia="es-ES"/>
        </w:rPr>
      </w:pPr>
      <w:r w:rsidRPr="007E132E">
        <w:rPr>
          <w:rFonts w:cstheme="minorHAnsi"/>
          <w:b/>
          <w:color w:val="000000"/>
          <w:sz w:val="24"/>
          <w:szCs w:val="24"/>
          <w:lang w:eastAsia="es-ES"/>
        </w:rPr>
        <w:t>2. Accidente Grave</w:t>
      </w:r>
    </w:p>
    <w:p w14:paraId="085E83CE" w14:textId="77777777" w:rsidR="007E132E" w:rsidRPr="00C01845" w:rsidRDefault="007E132E" w:rsidP="00C01845">
      <w:pPr>
        <w:pStyle w:val="Sinespaciado"/>
        <w:spacing w:line="276" w:lineRule="auto"/>
        <w:rPr>
          <w:sz w:val="24"/>
          <w:lang w:eastAsia="es-ES"/>
        </w:rPr>
      </w:pPr>
      <w:r w:rsidRPr="00C01845">
        <w:rPr>
          <w:sz w:val="24"/>
          <w:lang w:eastAsia="es-ES"/>
        </w:rPr>
        <w:t>Definición: Puede implicar una amenaza para la salud, pero no necesariamente pone en riesgo la vida si se maneja adecuadamente.</w:t>
      </w:r>
    </w:p>
    <w:p w14:paraId="06F4FA34" w14:textId="5D80615D" w:rsidR="007E132E" w:rsidRPr="00C01845" w:rsidRDefault="00E224EC" w:rsidP="00C01845">
      <w:pPr>
        <w:pStyle w:val="Sinespaciado"/>
        <w:spacing w:line="276" w:lineRule="auto"/>
        <w:rPr>
          <w:sz w:val="24"/>
          <w:lang w:eastAsia="es-ES"/>
        </w:rPr>
      </w:pPr>
      <w:r w:rsidRPr="00C01845">
        <w:rPr>
          <w:sz w:val="24"/>
          <w:lang w:eastAsia="es-ES"/>
        </w:rPr>
        <w:t xml:space="preserve">Algunos </w:t>
      </w:r>
      <w:r w:rsidR="007E132E" w:rsidRPr="00C01845">
        <w:rPr>
          <w:sz w:val="24"/>
          <w:lang w:eastAsia="es-ES"/>
        </w:rPr>
        <w:t>Ejemplos:</w:t>
      </w:r>
    </w:p>
    <w:p w14:paraId="204D0C37" w14:textId="2940F514" w:rsidR="00E224EC" w:rsidRPr="00C01845" w:rsidRDefault="00E224EC" w:rsidP="00C01845">
      <w:pPr>
        <w:pStyle w:val="Sinespaciado"/>
        <w:spacing w:line="276" w:lineRule="auto"/>
        <w:rPr>
          <w:sz w:val="24"/>
          <w:lang w:eastAsia="es-ES"/>
        </w:rPr>
      </w:pPr>
      <w:r w:rsidRPr="00C01845">
        <w:rPr>
          <w:sz w:val="24"/>
          <w:lang w:eastAsia="es-ES"/>
        </w:rPr>
        <w:t>Caídas</w:t>
      </w:r>
    </w:p>
    <w:p w14:paraId="573BE006" w14:textId="77777777" w:rsidR="007E132E" w:rsidRPr="00C01845" w:rsidRDefault="007E132E" w:rsidP="00C01845">
      <w:pPr>
        <w:pStyle w:val="Sinespaciado"/>
        <w:spacing w:line="276" w:lineRule="auto"/>
        <w:rPr>
          <w:sz w:val="24"/>
          <w:lang w:eastAsia="es-ES"/>
        </w:rPr>
      </w:pPr>
      <w:r w:rsidRPr="00C01845">
        <w:rPr>
          <w:sz w:val="24"/>
          <w:lang w:eastAsia="es-ES"/>
        </w:rPr>
        <w:t>Fracturas</w:t>
      </w:r>
    </w:p>
    <w:p w14:paraId="4D3CA27C" w14:textId="77777777" w:rsidR="007E132E" w:rsidRPr="00C01845" w:rsidRDefault="007E132E" w:rsidP="00C01845">
      <w:pPr>
        <w:pStyle w:val="Sinespaciado"/>
        <w:spacing w:line="276" w:lineRule="auto"/>
        <w:rPr>
          <w:sz w:val="24"/>
          <w:lang w:eastAsia="es-ES"/>
        </w:rPr>
      </w:pPr>
      <w:r w:rsidRPr="00C01845">
        <w:rPr>
          <w:sz w:val="24"/>
          <w:lang w:eastAsia="es-ES"/>
        </w:rPr>
        <w:t>Luxaciones</w:t>
      </w:r>
    </w:p>
    <w:p w14:paraId="692B1B37" w14:textId="77777777" w:rsidR="007E132E" w:rsidRPr="00C01845" w:rsidRDefault="007E132E" w:rsidP="00C01845">
      <w:pPr>
        <w:pStyle w:val="Sinespaciado"/>
        <w:spacing w:line="276" w:lineRule="auto"/>
        <w:rPr>
          <w:sz w:val="24"/>
          <w:lang w:eastAsia="es-ES"/>
        </w:rPr>
      </w:pPr>
      <w:r w:rsidRPr="00C01845">
        <w:rPr>
          <w:sz w:val="24"/>
          <w:lang w:eastAsia="es-ES"/>
        </w:rPr>
        <w:t>Heridas que requieren sutura</w:t>
      </w:r>
    </w:p>
    <w:p w14:paraId="23AF96C8" w14:textId="77777777" w:rsidR="007E132E" w:rsidRPr="00C01845" w:rsidRDefault="007E132E" w:rsidP="00C01845">
      <w:pPr>
        <w:pStyle w:val="Sinespaciado"/>
        <w:spacing w:line="276" w:lineRule="auto"/>
        <w:rPr>
          <w:sz w:val="24"/>
          <w:lang w:eastAsia="es-ES"/>
        </w:rPr>
      </w:pPr>
      <w:r w:rsidRPr="00C01845">
        <w:rPr>
          <w:sz w:val="24"/>
          <w:lang w:eastAsia="es-ES"/>
        </w:rPr>
        <w:t>Quemaduras moderadas</w:t>
      </w:r>
    </w:p>
    <w:p w14:paraId="6494B3E5" w14:textId="1288F1E1" w:rsidR="007E132E" w:rsidRPr="00C01845" w:rsidRDefault="007E132E" w:rsidP="00C01845">
      <w:pPr>
        <w:pStyle w:val="Sinespaciado"/>
        <w:spacing w:line="276" w:lineRule="auto"/>
        <w:rPr>
          <w:sz w:val="24"/>
          <w:lang w:eastAsia="es-ES"/>
        </w:rPr>
      </w:pPr>
      <w:r w:rsidRPr="00C01845">
        <w:rPr>
          <w:sz w:val="24"/>
          <w:lang w:eastAsia="es-ES"/>
        </w:rPr>
        <w:t>Golpes fuertes con o sin pérdida breve de conciencia</w:t>
      </w:r>
    </w:p>
    <w:p w14:paraId="4B969644" w14:textId="77777777" w:rsidR="007E132E" w:rsidRPr="00C01845" w:rsidRDefault="007E132E" w:rsidP="00C01845">
      <w:pPr>
        <w:pStyle w:val="Sinespaciado"/>
        <w:spacing w:line="276" w:lineRule="auto"/>
        <w:rPr>
          <w:sz w:val="24"/>
          <w:lang w:eastAsia="es-ES"/>
        </w:rPr>
      </w:pPr>
      <w:r w:rsidRPr="00C01845">
        <w:rPr>
          <w:sz w:val="24"/>
          <w:lang w:eastAsia="es-ES"/>
        </w:rPr>
        <w:t>Manejo: Atención médica inmediata. Requiere derivación a un centro asistencial.</w:t>
      </w:r>
    </w:p>
    <w:p w14:paraId="5B69BE75" w14:textId="77777777" w:rsidR="00C01845" w:rsidRPr="00C01845" w:rsidRDefault="00C01845" w:rsidP="00C01845">
      <w:pPr>
        <w:autoSpaceDE w:val="0"/>
        <w:autoSpaceDN w:val="0"/>
        <w:adjustRightInd w:val="0"/>
        <w:spacing w:after="0"/>
        <w:jc w:val="both"/>
        <w:rPr>
          <w:rFonts w:cstheme="minorHAnsi"/>
          <w:color w:val="000000"/>
          <w:sz w:val="10"/>
          <w:szCs w:val="24"/>
          <w:lang w:eastAsia="es-ES"/>
        </w:rPr>
      </w:pPr>
    </w:p>
    <w:p w14:paraId="4CC55BE0" w14:textId="77777777" w:rsidR="007E132E" w:rsidRPr="007E132E" w:rsidRDefault="007E132E" w:rsidP="00C01845">
      <w:pPr>
        <w:autoSpaceDE w:val="0"/>
        <w:autoSpaceDN w:val="0"/>
        <w:adjustRightInd w:val="0"/>
        <w:spacing w:after="0"/>
        <w:jc w:val="both"/>
        <w:rPr>
          <w:rFonts w:cstheme="minorHAnsi"/>
          <w:b/>
          <w:color w:val="000000"/>
          <w:sz w:val="24"/>
          <w:szCs w:val="24"/>
          <w:lang w:eastAsia="es-ES"/>
        </w:rPr>
      </w:pPr>
      <w:r w:rsidRPr="007E132E">
        <w:rPr>
          <w:rFonts w:cstheme="minorHAnsi"/>
          <w:b/>
          <w:color w:val="000000"/>
          <w:sz w:val="24"/>
          <w:szCs w:val="24"/>
          <w:lang w:eastAsia="es-ES"/>
        </w:rPr>
        <w:t>3. Accidente Gravísimo o Crítico</w:t>
      </w:r>
    </w:p>
    <w:p w14:paraId="4A62889A" w14:textId="77777777" w:rsidR="007E132E" w:rsidRPr="00C01845" w:rsidRDefault="007E132E" w:rsidP="00C01845">
      <w:pPr>
        <w:pStyle w:val="Sinespaciado"/>
        <w:spacing w:line="276" w:lineRule="auto"/>
        <w:rPr>
          <w:sz w:val="24"/>
          <w:lang w:eastAsia="es-ES"/>
        </w:rPr>
      </w:pPr>
      <w:r w:rsidRPr="00C01845">
        <w:rPr>
          <w:sz w:val="24"/>
          <w:lang w:eastAsia="es-ES"/>
        </w:rPr>
        <w:t>Definición: Riesgo vital inmediato, daño neurológico severo, o lesiones que pueden dejar secuelas permanentes.</w:t>
      </w:r>
    </w:p>
    <w:p w14:paraId="68398810" w14:textId="60A8B7E5" w:rsidR="007E132E" w:rsidRPr="00C01845" w:rsidRDefault="00E224EC" w:rsidP="00C01845">
      <w:pPr>
        <w:pStyle w:val="Sinespaciado"/>
        <w:spacing w:line="276" w:lineRule="auto"/>
        <w:rPr>
          <w:sz w:val="24"/>
          <w:lang w:eastAsia="es-ES"/>
        </w:rPr>
      </w:pPr>
      <w:r w:rsidRPr="00C01845">
        <w:rPr>
          <w:sz w:val="24"/>
          <w:lang w:eastAsia="es-ES"/>
        </w:rPr>
        <w:t xml:space="preserve">Algunos </w:t>
      </w:r>
      <w:r w:rsidR="007E132E" w:rsidRPr="00C01845">
        <w:rPr>
          <w:sz w:val="24"/>
          <w:lang w:eastAsia="es-ES"/>
        </w:rPr>
        <w:t>Ejemplos:</w:t>
      </w:r>
    </w:p>
    <w:p w14:paraId="7CE7BD72" w14:textId="77777777" w:rsidR="007E132E" w:rsidRPr="00C01845" w:rsidRDefault="007E132E" w:rsidP="00C01845">
      <w:pPr>
        <w:pStyle w:val="Sinespaciado"/>
        <w:spacing w:line="276" w:lineRule="auto"/>
        <w:rPr>
          <w:sz w:val="24"/>
          <w:lang w:eastAsia="es-ES"/>
        </w:rPr>
      </w:pPr>
      <w:r w:rsidRPr="00C01845">
        <w:rPr>
          <w:sz w:val="24"/>
          <w:lang w:eastAsia="es-ES"/>
        </w:rPr>
        <w:t>Trauma craneoencefálico severo</w:t>
      </w:r>
    </w:p>
    <w:p w14:paraId="14E0DC5A" w14:textId="77777777" w:rsidR="007E132E" w:rsidRPr="00C01845" w:rsidRDefault="007E132E" w:rsidP="00C01845">
      <w:pPr>
        <w:pStyle w:val="Sinespaciado"/>
        <w:spacing w:line="276" w:lineRule="auto"/>
        <w:rPr>
          <w:sz w:val="24"/>
          <w:lang w:eastAsia="es-ES"/>
        </w:rPr>
      </w:pPr>
      <w:r w:rsidRPr="00C01845">
        <w:rPr>
          <w:sz w:val="24"/>
          <w:lang w:eastAsia="es-ES"/>
        </w:rPr>
        <w:t>Hemorragias importantes</w:t>
      </w:r>
    </w:p>
    <w:p w14:paraId="659AC885" w14:textId="77777777" w:rsidR="007E132E" w:rsidRPr="00C01845" w:rsidRDefault="007E132E" w:rsidP="00C01845">
      <w:pPr>
        <w:pStyle w:val="Sinespaciado"/>
        <w:spacing w:line="276" w:lineRule="auto"/>
        <w:rPr>
          <w:sz w:val="24"/>
          <w:lang w:eastAsia="es-ES"/>
        </w:rPr>
      </w:pPr>
      <w:r w:rsidRPr="00C01845">
        <w:rPr>
          <w:sz w:val="24"/>
          <w:lang w:eastAsia="es-ES"/>
        </w:rPr>
        <w:t>Lesiones medulares</w:t>
      </w:r>
    </w:p>
    <w:p w14:paraId="1AB77F3A" w14:textId="77777777" w:rsidR="007E132E" w:rsidRPr="00C01845" w:rsidRDefault="007E132E" w:rsidP="00C01845">
      <w:pPr>
        <w:pStyle w:val="Sinespaciado"/>
        <w:spacing w:line="276" w:lineRule="auto"/>
        <w:rPr>
          <w:sz w:val="24"/>
          <w:lang w:eastAsia="es-ES"/>
        </w:rPr>
      </w:pPr>
      <w:r w:rsidRPr="00C01845">
        <w:rPr>
          <w:sz w:val="24"/>
          <w:lang w:eastAsia="es-ES"/>
        </w:rPr>
        <w:t>Accidentes con riesgo de amputación o daño interno severo</w:t>
      </w:r>
    </w:p>
    <w:p w14:paraId="56046FF5" w14:textId="64C93BCD" w:rsidR="007E132E" w:rsidRDefault="007E132E" w:rsidP="00C01845">
      <w:pPr>
        <w:pStyle w:val="Sinespaciado"/>
        <w:spacing w:line="276" w:lineRule="auto"/>
        <w:rPr>
          <w:sz w:val="24"/>
          <w:lang w:eastAsia="es-ES"/>
        </w:rPr>
      </w:pPr>
      <w:r w:rsidRPr="00C01845">
        <w:rPr>
          <w:sz w:val="24"/>
          <w:lang w:eastAsia="es-ES"/>
        </w:rPr>
        <w:lastRenderedPageBreak/>
        <w:t>Manejo: Emergencia hospitalaria con atención de urgencia vital. Derivación inmediata con ambulancia (SAMU).</w:t>
      </w:r>
    </w:p>
    <w:p w14:paraId="170817CB" w14:textId="77777777" w:rsidR="00C01845" w:rsidRPr="00C01845" w:rsidRDefault="00C01845" w:rsidP="00C01845">
      <w:pPr>
        <w:pStyle w:val="Sinespaciado"/>
        <w:rPr>
          <w:sz w:val="24"/>
          <w:lang w:eastAsia="es-ES"/>
        </w:rPr>
      </w:pPr>
    </w:p>
    <w:p w14:paraId="3DBFDCF4" w14:textId="0C5AA1C4" w:rsidR="007E132E" w:rsidRPr="00C01845" w:rsidRDefault="007E132E" w:rsidP="00D030D3">
      <w:pPr>
        <w:autoSpaceDE w:val="0"/>
        <w:autoSpaceDN w:val="0"/>
        <w:adjustRightInd w:val="0"/>
        <w:spacing w:after="0" w:line="240" w:lineRule="auto"/>
        <w:jc w:val="both"/>
        <w:rPr>
          <w:rFonts w:cstheme="minorHAnsi"/>
          <w:color w:val="000000"/>
          <w:sz w:val="2"/>
          <w:szCs w:val="24"/>
          <w:lang w:eastAsia="es-ES"/>
        </w:rPr>
      </w:pPr>
    </w:p>
    <w:p w14:paraId="14EBBFFB" w14:textId="0ACD2FD6" w:rsidR="00D030D3" w:rsidRDefault="00D030D3" w:rsidP="00D030D3">
      <w:pPr>
        <w:autoSpaceDE w:val="0"/>
        <w:autoSpaceDN w:val="0"/>
        <w:adjustRightInd w:val="0"/>
        <w:spacing w:after="0" w:line="240" w:lineRule="auto"/>
        <w:jc w:val="both"/>
        <w:rPr>
          <w:rFonts w:cstheme="minorHAnsi"/>
          <w:b/>
          <w:color w:val="000000"/>
          <w:sz w:val="24"/>
          <w:szCs w:val="24"/>
          <w:lang w:eastAsia="es-ES"/>
        </w:rPr>
      </w:pPr>
      <w:r>
        <w:rPr>
          <w:rFonts w:cstheme="minorHAnsi"/>
          <w:b/>
          <w:color w:val="000000"/>
          <w:sz w:val="24"/>
          <w:szCs w:val="24"/>
          <w:lang w:eastAsia="es-ES"/>
        </w:rPr>
        <w:t>PROCEDIMIENTO</w:t>
      </w:r>
      <w:r w:rsidR="0082652A">
        <w:rPr>
          <w:rFonts w:cstheme="minorHAnsi"/>
          <w:b/>
          <w:color w:val="000000"/>
          <w:sz w:val="24"/>
          <w:szCs w:val="24"/>
          <w:lang w:eastAsia="es-ES"/>
        </w:rPr>
        <w:t xml:space="preserve"> ANTE ACCIDENTE ESCOLAR DENTRO DEL ESTABLECIMIENTO.</w:t>
      </w:r>
    </w:p>
    <w:p w14:paraId="3330C977" w14:textId="77777777" w:rsidR="00D030D3" w:rsidRPr="00C01845" w:rsidRDefault="00D030D3" w:rsidP="00D030D3">
      <w:pPr>
        <w:autoSpaceDE w:val="0"/>
        <w:autoSpaceDN w:val="0"/>
        <w:adjustRightInd w:val="0"/>
        <w:spacing w:after="0" w:line="240" w:lineRule="auto"/>
        <w:jc w:val="both"/>
        <w:rPr>
          <w:rFonts w:cstheme="minorHAnsi"/>
          <w:b/>
          <w:color w:val="000000"/>
          <w:sz w:val="8"/>
          <w:szCs w:val="24"/>
          <w:lang w:eastAsia="es-E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993"/>
        <w:gridCol w:w="1701"/>
        <w:gridCol w:w="1275"/>
        <w:gridCol w:w="2268"/>
        <w:gridCol w:w="1701"/>
      </w:tblGrid>
      <w:tr w:rsidR="007E132E" w14:paraId="2ABD990C" w14:textId="77777777" w:rsidTr="00C01845">
        <w:tc>
          <w:tcPr>
            <w:tcW w:w="1129" w:type="dxa"/>
            <w:shd w:val="clear" w:color="auto" w:fill="D9D9D9" w:themeFill="background1" w:themeFillShade="D9"/>
          </w:tcPr>
          <w:p w14:paraId="2FF95E04" w14:textId="77777777" w:rsidR="007E132E" w:rsidRPr="00C33949" w:rsidRDefault="007E132E" w:rsidP="00C33949">
            <w:pPr>
              <w:jc w:val="center"/>
              <w:rPr>
                <w:b/>
              </w:rPr>
            </w:pPr>
            <w:r w:rsidRPr="00C33949">
              <w:rPr>
                <w:b/>
              </w:rPr>
              <w:t>Tipo de Accidente</w:t>
            </w:r>
          </w:p>
        </w:tc>
        <w:tc>
          <w:tcPr>
            <w:tcW w:w="993" w:type="dxa"/>
            <w:shd w:val="clear" w:color="auto" w:fill="D9D9D9" w:themeFill="background1" w:themeFillShade="D9"/>
          </w:tcPr>
          <w:p w14:paraId="0C989F37" w14:textId="77777777" w:rsidR="007E132E" w:rsidRPr="00C33949" w:rsidRDefault="007E132E" w:rsidP="00C33949">
            <w:pPr>
              <w:jc w:val="center"/>
              <w:rPr>
                <w:b/>
              </w:rPr>
            </w:pPr>
            <w:r w:rsidRPr="00C33949">
              <w:rPr>
                <w:b/>
              </w:rPr>
              <w:t>Etapa</w:t>
            </w:r>
          </w:p>
        </w:tc>
        <w:tc>
          <w:tcPr>
            <w:tcW w:w="1701" w:type="dxa"/>
            <w:shd w:val="clear" w:color="auto" w:fill="D9D9D9" w:themeFill="background1" w:themeFillShade="D9"/>
          </w:tcPr>
          <w:p w14:paraId="5620B9B3" w14:textId="77777777" w:rsidR="007E132E" w:rsidRPr="00C33949" w:rsidRDefault="007E132E" w:rsidP="00C33949">
            <w:pPr>
              <w:jc w:val="center"/>
              <w:rPr>
                <w:b/>
              </w:rPr>
            </w:pPr>
            <w:r w:rsidRPr="00C33949">
              <w:rPr>
                <w:b/>
              </w:rPr>
              <w:t>Responsables</w:t>
            </w:r>
          </w:p>
        </w:tc>
        <w:tc>
          <w:tcPr>
            <w:tcW w:w="1275" w:type="dxa"/>
            <w:shd w:val="clear" w:color="auto" w:fill="D9D9D9" w:themeFill="background1" w:themeFillShade="D9"/>
          </w:tcPr>
          <w:p w14:paraId="4080F520" w14:textId="77777777" w:rsidR="007E132E" w:rsidRPr="00C33949" w:rsidRDefault="007E132E" w:rsidP="00C33949">
            <w:pPr>
              <w:jc w:val="center"/>
              <w:rPr>
                <w:b/>
              </w:rPr>
            </w:pPr>
            <w:r w:rsidRPr="00C33949">
              <w:rPr>
                <w:b/>
              </w:rPr>
              <w:t>Plazo</w:t>
            </w:r>
          </w:p>
        </w:tc>
        <w:tc>
          <w:tcPr>
            <w:tcW w:w="2268" w:type="dxa"/>
            <w:shd w:val="clear" w:color="auto" w:fill="D9D9D9" w:themeFill="background1" w:themeFillShade="D9"/>
          </w:tcPr>
          <w:p w14:paraId="2E489216" w14:textId="77777777" w:rsidR="007E132E" w:rsidRPr="00C33949" w:rsidRDefault="007E132E" w:rsidP="00C33949">
            <w:pPr>
              <w:jc w:val="center"/>
              <w:rPr>
                <w:b/>
              </w:rPr>
            </w:pPr>
            <w:r w:rsidRPr="00C33949">
              <w:rPr>
                <w:b/>
              </w:rPr>
              <w:t>Acciones</w:t>
            </w:r>
          </w:p>
        </w:tc>
        <w:tc>
          <w:tcPr>
            <w:tcW w:w="1701" w:type="dxa"/>
            <w:shd w:val="clear" w:color="auto" w:fill="D9D9D9" w:themeFill="background1" w:themeFillShade="D9"/>
          </w:tcPr>
          <w:p w14:paraId="31191815" w14:textId="77777777" w:rsidR="007E132E" w:rsidRPr="00C33949" w:rsidRDefault="007E132E" w:rsidP="00C33949">
            <w:pPr>
              <w:jc w:val="center"/>
              <w:rPr>
                <w:b/>
              </w:rPr>
            </w:pPr>
            <w:r w:rsidRPr="00C33949">
              <w:rPr>
                <w:b/>
              </w:rPr>
              <w:t>Relación con Padres y Comunidad</w:t>
            </w:r>
          </w:p>
        </w:tc>
      </w:tr>
      <w:tr w:rsidR="007E132E" w14:paraId="524D2BEE" w14:textId="77777777" w:rsidTr="00C01845">
        <w:tc>
          <w:tcPr>
            <w:tcW w:w="1129" w:type="dxa"/>
          </w:tcPr>
          <w:p w14:paraId="46A53CC6" w14:textId="77777777" w:rsidR="007E132E" w:rsidRPr="007E132E" w:rsidRDefault="007E132E" w:rsidP="003C6FBE">
            <w:pPr>
              <w:jc w:val="both"/>
            </w:pPr>
            <w:r w:rsidRPr="007E132E">
              <w:t>Leve</w:t>
            </w:r>
          </w:p>
        </w:tc>
        <w:tc>
          <w:tcPr>
            <w:tcW w:w="993" w:type="dxa"/>
          </w:tcPr>
          <w:p w14:paraId="4C19427C" w14:textId="77777777" w:rsidR="007E132E" w:rsidRPr="007E132E" w:rsidRDefault="007E132E" w:rsidP="003C6FBE">
            <w:pPr>
              <w:jc w:val="both"/>
            </w:pPr>
            <w:r w:rsidRPr="007E132E">
              <w:t>Detección y atención básica</w:t>
            </w:r>
          </w:p>
        </w:tc>
        <w:tc>
          <w:tcPr>
            <w:tcW w:w="1701" w:type="dxa"/>
          </w:tcPr>
          <w:p w14:paraId="00185EA0" w14:textId="77777777" w:rsidR="007E132E" w:rsidRPr="007E132E" w:rsidRDefault="007E132E" w:rsidP="003C6FBE">
            <w:pPr>
              <w:jc w:val="both"/>
            </w:pPr>
            <w:r w:rsidRPr="007E132E">
              <w:t>Docente, asistente de la educación</w:t>
            </w:r>
          </w:p>
        </w:tc>
        <w:tc>
          <w:tcPr>
            <w:tcW w:w="1275" w:type="dxa"/>
          </w:tcPr>
          <w:p w14:paraId="41F2CFDB" w14:textId="77777777" w:rsidR="007E132E" w:rsidRPr="007E132E" w:rsidRDefault="007E132E" w:rsidP="003C6FBE">
            <w:pPr>
              <w:jc w:val="both"/>
            </w:pPr>
            <w:r w:rsidRPr="007E132E">
              <w:t>Inmediato (en el momento)</w:t>
            </w:r>
          </w:p>
        </w:tc>
        <w:tc>
          <w:tcPr>
            <w:tcW w:w="2268" w:type="dxa"/>
          </w:tcPr>
          <w:p w14:paraId="3EC6E57F" w14:textId="77777777" w:rsidR="007E132E" w:rsidRPr="007E132E" w:rsidRDefault="007E132E" w:rsidP="003C6FBE">
            <w:pPr>
              <w:jc w:val="both"/>
            </w:pPr>
            <w:r w:rsidRPr="007E132E">
              <w:t>Trasladar al estudiante a inspectoría.</w:t>
            </w:r>
          </w:p>
          <w:p w14:paraId="1B1CD316" w14:textId="2562DD77" w:rsidR="007E132E" w:rsidRPr="007E132E" w:rsidRDefault="007E132E" w:rsidP="001B16CA">
            <w:pPr>
              <w:jc w:val="both"/>
            </w:pPr>
            <w:r w:rsidRPr="007E132E">
              <w:t>Brindar primeros auxilios menores (curaciones simples si l</w:t>
            </w:r>
            <w:r w:rsidR="001B16CA">
              <w:t xml:space="preserve">o requiere). </w:t>
            </w:r>
          </w:p>
        </w:tc>
        <w:tc>
          <w:tcPr>
            <w:tcW w:w="1701" w:type="dxa"/>
          </w:tcPr>
          <w:p w14:paraId="3BDAC1E4" w14:textId="1EE4368E" w:rsidR="007E132E" w:rsidRPr="007E132E" w:rsidRDefault="007E132E" w:rsidP="00F0522A">
            <w:pPr>
              <w:jc w:val="both"/>
            </w:pPr>
            <w:r w:rsidRPr="007E132E">
              <w:t xml:space="preserve">Informar al apoderado </w:t>
            </w:r>
            <w:r w:rsidR="00F0522A">
              <w:t xml:space="preserve">y solicitar su presencia </w:t>
            </w:r>
            <w:r w:rsidR="00500D16">
              <w:t xml:space="preserve">durante la jornada escolar. </w:t>
            </w:r>
          </w:p>
        </w:tc>
      </w:tr>
      <w:tr w:rsidR="007E132E" w14:paraId="58CFCE81" w14:textId="77777777" w:rsidTr="00C01845">
        <w:trPr>
          <w:trHeight w:val="1949"/>
        </w:trPr>
        <w:tc>
          <w:tcPr>
            <w:tcW w:w="1129" w:type="dxa"/>
          </w:tcPr>
          <w:p w14:paraId="759B3D13" w14:textId="77777777" w:rsidR="007E132E" w:rsidRPr="007E132E" w:rsidRDefault="007E132E" w:rsidP="003C6FBE">
            <w:pPr>
              <w:jc w:val="both"/>
            </w:pPr>
            <w:r w:rsidRPr="007E132E">
              <w:t>Leve</w:t>
            </w:r>
          </w:p>
        </w:tc>
        <w:tc>
          <w:tcPr>
            <w:tcW w:w="993" w:type="dxa"/>
          </w:tcPr>
          <w:p w14:paraId="5F82E628" w14:textId="77777777" w:rsidR="007E132E" w:rsidRPr="007E132E" w:rsidRDefault="007E132E" w:rsidP="003C6FBE">
            <w:pPr>
              <w:jc w:val="both"/>
            </w:pPr>
            <w:r w:rsidRPr="007E132E">
              <w:t>Registro</w:t>
            </w:r>
          </w:p>
        </w:tc>
        <w:tc>
          <w:tcPr>
            <w:tcW w:w="1701" w:type="dxa"/>
          </w:tcPr>
          <w:p w14:paraId="3BC467DF" w14:textId="77777777" w:rsidR="007E132E" w:rsidRPr="007E132E" w:rsidRDefault="007E132E" w:rsidP="003C6FBE">
            <w:pPr>
              <w:jc w:val="both"/>
            </w:pPr>
            <w:r w:rsidRPr="007E132E">
              <w:t>Inspector/a General, Convivencia Escolar</w:t>
            </w:r>
          </w:p>
        </w:tc>
        <w:tc>
          <w:tcPr>
            <w:tcW w:w="1275" w:type="dxa"/>
          </w:tcPr>
          <w:p w14:paraId="78D19998" w14:textId="77777777" w:rsidR="007E132E" w:rsidRPr="007E132E" w:rsidRDefault="007E132E" w:rsidP="003C6FBE">
            <w:pPr>
              <w:jc w:val="both"/>
            </w:pPr>
            <w:r w:rsidRPr="007E132E">
              <w:t>Durante el mismo día</w:t>
            </w:r>
          </w:p>
        </w:tc>
        <w:tc>
          <w:tcPr>
            <w:tcW w:w="2268" w:type="dxa"/>
          </w:tcPr>
          <w:p w14:paraId="6F56BDFD" w14:textId="77777777" w:rsidR="001B16CA" w:rsidRDefault="001B16CA" w:rsidP="001B16CA">
            <w:pPr>
              <w:jc w:val="both"/>
            </w:pPr>
            <w:r w:rsidRPr="001B16CA">
              <w:t>Registrar el hecho en bitácora de Accidentes Escolares.</w:t>
            </w:r>
            <w:r>
              <w:t xml:space="preserve"> </w:t>
            </w:r>
          </w:p>
          <w:p w14:paraId="1BFE5648" w14:textId="327C8DC0" w:rsidR="007E132E" w:rsidRPr="007E132E" w:rsidRDefault="007E132E" w:rsidP="001B16CA">
            <w:pPr>
              <w:jc w:val="both"/>
            </w:pPr>
            <w:r w:rsidRPr="007E132E">
              <w:t>Evaluar necesidad de seguimiento.</w:t>
            </w:r>
          </w:p>
        </w:tc>
        <w:tc>
          <w:tcPr>
            <w:tcW w:w="1701" w:type="dxa"/>
          </w:tcPr>
          <w:p w14:paraId="0740B797" w14:textId="7E8BEEF0" w:rsidR="007E132E" w:rsidRPr="007E132E" w:rsidRDefault="00F0522A" w:rsidP="003C6FBE">
            <w:pPr>
              <w:jc w:val="both"/>
            </w:pPr>
            <w:r w:rsidRPr="007E132E">
              <w:t xml:space="preserve">Informar al apoderado </w:t>
            </w:r>
            <w:r>
              <w:t xml:space="preserve">y solicitar su presencia </w:t>
            </w:r>
            <w:r w:rsidR="00500D16">
              <w:t>durante la jornada escolar.</w:t>
            </w:r>
          </w:p>
        </w:tc>
      </w:tr>
      <w:tr w:rsidR="007E132E" w14:paraId="51CB133A" w14:textId="77777777" w:rsidTr="00C01845">
        <w:tc>
          <w:tcPr>
            <w:tcW w:w="1129" w:type="dxa"/>
          </w:tcPr>
          <w:p w14:paraId="373222F9" w14:textId="77777777" w:rsidR="007E132E" w:rsidRPr="007E132E" w:rsidRDefault="007E132E" w:rsidP="003C6FBE">
            <w:pPr>
              <w:jc w:val="both"/>
            </w:pPr>
            <w:r w:rsidRPr="007E132E">
              <w:t>Grave</w:t>
            </w:r>
          </w:p>
        </w:tc>
        <w:tc>
          <w:tcPr>
            <w:tcW w:w="993" w:type="dxa"/>
          </w:tcPr>
          <w:p w14:paraId="19748AD1" w14:textId="77777777" w:rsidR="007E132E" w:rsidRPr="007E132E" w:rsidRDefault="007E132E" w:rsidP="003C6FBE">
            <w:pPr>
              <w:jc w:val="both"/>
            </w:pPr>
            <w:r w:rsidRPr="007E132E">
              <w:t>Atención y derivación médica</w:t>
            </w:r>
          </w:p>
        </w:tc>
        <w:tc>
          <w:tcPr>
            <w:tcW w:w="1701" w:type="dxa"/>
          </w:tcPr>
          <w:p w14:paraId="26FE3E08" w14:textId="410C8255" w:rsidR="007E132E" w:rsidRPr="007E132E" w:rsidRDefault="00573F35" w:rsidP="00573F35">
            <w:pPr>
              <w:jc w:val="both"/>
            </w:pPr>
            <w:r>
              <w:t>Funcionario testigo del accidente</w:t>
            </w:r>
          </w:p>
        </w:tc>
        <w:tc>
          <w:tcPr>
            <w:tcW w:w="1275" w:type="dxa"/>
          </w:tcPr>
          <w:p w14:paraId="029E850A" w14:textId="77777777" w:rsidR="007E132E" w:rsidRPr="007E132E" w:rsidRDefault="007E132E" w:rsidP="003C6FBE">
            <w:pPr>
              <w:jc w:val="both"/>
            </w:pPr>
            <w:r w:rsidRPr="007E132E">
              <w:t>Inmediato (en el momento del accidente)</w:t>
            </w:r>
          </w:p>
        </w:tc>
        <w:tc>
          <w:tcPr>
            <w:tcW w:w="2268" w:type="dxa"/>
          </w:tcPr>
          <w:p w14:paraId="166272BA" w14:textId="59C6C5DD" w:rsidR="007E132E" w:rsidRPr="007E132E" w:rsidRDefault="007E132E" w:rsidP="00F0522A">
            <w:pPr>
              <w:jc w:val="both"/>
            </w:pPr>
            <w:r w:rsidRPr="007E132E">
              <w:t xml:space="preserve"> </w:t>
            </w:r>
            <w:r w:rsidR="00F0522A">
              <w:t xml:space="preserve">Contener al estudiante. </w:t>
            </w:r>
            <w:r w:rsidRPr="007E132E">
              <w:t>Llamar a ambulancia o trasladar al centro asistencial</w:t>
            </w:r>
            <w:r w:rsidR="00F0522A">
              <w:t>.</w:t>
            </w:r>
          </w:p>
        </w:tc>
        <w:tc>
          <w:tcPr>
            <w:tcW w:w="1701" w:type="dxa"/>
          </w:tcPr>
          <w:p w14:paraId="59D815D9" w14:textId="6EE591EF" w:rsidR="007E132E" w:rsidRPr="007E132E" w:rsidRDefault="007E132E" w:rsidP="00500D16">
            <w:pPr>
              <w:jc w:val="both"/>
            </w:pPr>
            <w:r w:rsidRPr="007E132E">
              <w:t>Informar de inmediato a los padres</w:t>
            </w:r>
            <w:r w:rsidR="00F0522A">
              <w:t xml:space="preserve"> y solicitar su presencia</w:t>
            </w:r>
            <w:r w:rsidRPr="007E132E">
              <w:t xml:space="preserve">. Acompañar al estudiante </w:t>
            </w:r>
            <w:r w:rsidR="00500D16">
              <w:t xml:space="preserve">en el </w:t>
            </w:r>
            <w:r w:rsidR="0083576A">
              <w:t xml:space="preserve"> traslado, ingreso, comunicación con el médico y regreso al establecimiento si es necesario.</w:t>
            </w:r>
          </w:p>
        </w:tc>
      </w:tr>
      <w:tr w:rsidR="007E132E" w14:paraId="2E068663" w14:textId="77777777" w:rsidTr="00C01845">
        <w:tc>
          <w:tcPr>
            <w:tcW w:w="1129" w:type="dxa"/>
          </w:tcPr>
          <w:p w14:paraId="76AD7966" w14:textId="77777777" w:rsidR="007E132E" w:rsidRPr="007E132E" w:rsidRDefault="007E132E" w:rsidP="003C6FBE">
            <w:pPr>
              <w:jc w:val="both"/>
            </w:pPr>
            <w:r w:rsidRPr="007E132E">
              <w:lastRenderedPageBreak/>
              <w:t>Grave</w:t>
            </w:r>
          </w:p>
        </w:tc>
        <w:tc>
          <w:tcPr>
            <w:tcW w:w="993" w:type="dxa"/>
          </w:tcPr>
          <w:p w14:paraId="78173C61" w14:textId="77777777" w:rsidR="007E132E" w:rsidRPr="007E132E" w:rsidRDefault="007E132E" w:rsidP="003C6FBE">
            <w:pPr>
              <w:jc w:val="both"/>
            </w:pPr>
            <w:r w:rsidRPr="007E132E">
              <w:t>Registro y activación del seguro escolar</w:t>
            </w:r>
          </w:p>
        </w:tc>
        <w:tc>
          <w:tcPr>
            <w:tcW w:w="1701" w:type="dxa"/>
          </w:tcPr>
          <w:p w14:paraId="2E745F08" w14:textId="77777777" w:rsidR="007E132E" w:rsidRPr="007E132E" w:rsidRDefault="007E132E" w:rsidP="003C6FBE">
            <w:pPr>
              <w:jc w:val="both"/>
            </w:pPr>
            <w:r w:rsidRPr="007E132E">
              <w:t>Inspector/a General, Dirección</w:t>
            </w:r>
          </w:p>
        </w:tc>
        <w:tc>
          <w:tcPr>
            <w:tcW w:w="1275" w:type="dxa"/>
          </w:tcPr>
          <w:p w14:paraId="416E913E" w14:textId="77777777" w:rsidR="007E132E" w:rsidRPr="007E132E" w:rsidRDefault="007E132E" w:rsidP="003C6FBE">
            <w:pPr>
              <w:jc w:val="both"/>
            </w:pPr>
            <w:r w:rsidRPr="007E132E">
              <w:t>Dentro de la jornada</w:t>
            </w:r>
          </w:p>
        </w:tc>
        <w:tc>
          <w:tcPr>
            <w:tcW w:w="2268" w:type="dxa"/>
          </w:tcPr>
          <w:p w14:paraId="49C6E179" w14:textId="77777777" w:rsidR="007E132E" w:rsidRPr="007E132E" w:rsidRDefault="007E132E" w:rsidP="003C6FBE">
            <w:pPr>
              <w:jc w:val="both"/>
            </w:pPr>
            <w:r w:rsidRPr="007E132E">
              <w:t>Registrar el accidente. Activar seguro escolar según D.S. N° 313. Comunicar a dirección y convivencia escolar.</w:t>
            </w:r>
          </w:p>
        </w:tc>
        <w:tc>
          <w:tcPr>
            <w:tcW w:w="1701" w:type="dxa"/>
          </w:tcPr>
          <w:p w14:paraId="6DC4B2A6" w14:textId="77777777" w:rsidR="007E132E" w:rsidRPr="007E132E" w:rsidRDefault="007E132E" w:rsidP="003C6FBE">
            <w:pPr>
              <w:jc w:val="both"/>
            </w:pPr>
            <w:r w:rsidRPr="007E132E">
              <w:t>Asistir a familia en trámites y explicar uso del seguro.</w:t>
            </w:r>
          </w:p>
        </w:tc>
      </w:tr>
      <w:tr w:rsidR="007E132E" w14:paraId="1B25D181" w14:textId="77777777" w:rsidTr="00C01845">
        <w:tc>
          <w:tcPr>
            <w:tcW w:w="1129" w:type="dxa"/>
          </w:tcPr>
          <w:p w14:paraId="4B5E5603" w14:textId="77777777" w:rsidR="007E132E" w:rsidRPr="007E132E" w:rsidRDefault="007E132E" w:rsidP="003C6FBE">
            <w:pPr>
              <w:jc w:val="both"/>
            </w:pPr>
            <w:r w:rsidRPr="007E132E">
              <w:t>Grave</w:t>
            </w:r>
          </w:p>
        </w:tc>
        <w:tc>
          <w:tcPr>
            <w:tcW w:w="993" w:type="dxa"/>
          </w:tcPr>
          <w:p w14:paraId="7D1686F4" w14:textId="77777777" w:rsidR="007E132E" w:rsidRPr="007E132E" w:rsidRDefault="007E132E" w:rsidP="003C6FBE">
            <w:pPr>
              <w:jc w:val="both"/>
            </w:pPr>
            <w:r w:rsidRPr="007E132E">
              <w:t>Seguimiento</w:t>
            </w:r>
          </w:p>
        </w:tc>
        <w:tc>
          <w:tcPr>
            <w:tcW w:w="1701" w:type="dxa"/>
          </w:tcPr>
          <w:p w14:paraId="6C10CA33" w14:textId="77777777" w:rsidR="00573F35" w:rsidRDefault="007E132E" w:rsidP="003C6FBE">
            <w:pPr>
              <w:jc w:val="both"/>
            </w:pPr>
            <w:r w:rsidRPr="007E132E">
              <w:t>Profesor Jefe, Convivencia Escolar</w:t>
            </w:r>
          </w:p>
          <w:p w14:paraId="644444FC" w14:textId="72ACD914" w:rsidR="00F0522A" w:rsidRPr="007E132E" w:rsidRDefault="00F0522A" w:rsidP="003C6FBE">
            <w:pPr>
              <w:jc w:val="both"/>
            </w:pPr>
            <w:r>
              <w:t>Asistente Social</w:t>
            </w:r>
          </w:p>
        </w:tc>
        <w:tc>
          <w:tcPr>
            <w:tcW w:w="1275" w:type="dxa"/>
          </w:tcPr>
          <w:p w14:paraId="2A176B9D" w14:textId="77777777" w:rsidR="007E132E" w:rsidRPr="007E132E" w:rsidRDefault="007E132E" w:rsidP="003C6FBE">
            <w:pPr>
              <w:jc w:val="both"/>
            </w:pPr>
            <w:r w:rsidRPr="007E132E">
              <w:t>Durante la recuperación</w:t>
            </w:r>
          </w:p>
        </w:tc>
        <w:tc>
          <w:tcPr>
            <w:tcW w:w="2268" w:type="dxa"/>
          </w:tcPr>
          <w:p w14:paraId="5F88275F" w14:textId="26AC11A1" w:rsidR="007E132E" w:rsidRPr="007E132E" w:rsidRDefault="007E132E" w:rsidP="00F0522A">
            <w:pPr>
              <w:jc w:val="both"/>
            </w:pPr>
            <w:r w:rsidRPr="007E132E">
              <w:t>Realizar seguimiento y apoyo escolar durante ausencias</w:t>
            </w:r>
            <w:r w:rsidR="00F0522A">
              <w:t xml:space="preserve"> (envío de material pedagógico)</w:t>
            </w:r>
            <w:r w:rsidRPr="007E132E">
              <w:t xml:space="preserve">. </w:t>
            </w:r>
          </w:p>
        </w:tc>
        <w:tc>
          <w:tcPr>
            <w:tcW w:w="1701" w:type="dxa"/>
          </w:tcPr>
          <w:p w14:paraId="055B5057" w14:textId="77777777" w:rsidR="007E132E" w:rsidRPr="007E132E" w:rsidRDefault="007E132E" w:rsidP="003C6FBE">
            <w:pPr>
              <w:jc w:val="both"/>
            </w:pPr>
            <w:r w:rsidRPr="007E132E">
              <w:t>Mantener contacto constante con apoderados. Brindar apoyo emocional y educativo.</w:t>
            </w:r>
          </w:p>
        </w:tc>
      </w:tr>
      <w:tr w:rsidR="007E132E" w14:paraId="72705597" w14:textId="77777777" w:rsidTr="00C01845">
        <w:tc>
          <w:tcPr>
            <w:tcW w:w="1129" w:type="dxa"/>
          </w:tcPr>
          <w:p w14:paraId="14E308AC" w14:textId="77777777" w:rsidR="007E132E" w:rsidRPr="007E132E" w:rsidRDefault="007E132E" w:rsidP="003C6FBE">
            <w:pPr>
              <w:jc w:val="both"/>
            </w:pPr>
            <w:r w:rsidRPr="007E132E">
              <w:t>Gravísimo</w:t>
            </w:r>
          </w:p>
        </w:tc>
        <w:tc>
          <w:tcPr>
            <w:tcW w:w="993" w:type="dxa"/>
          </w:tcPr>
          <w:p w14:paraId="64D07AE9" w14:textId="77777777" w:rsidR="007E132E" w:rsidRPr="007E132E" w:rsidRDefault="007E132E" w:rsidP="003C6FBE">
            <w:pPr>
              <w:jc w:val="both"/>
            </w:pPr>
            <w:r w:rsidRPr="007E132E">
              <w:t>Atención de emergencia y coordinación con red externa</w:t>
            </w:r>
          </w:p>
        </w:tc>
        <w:tc>
          <w:tcPr>
            <w:tcW w:w="1701" w:type="dxa"/>
          </w:tcPr>
          <w:p w14:paraId="2D0820FA" w14:textId="3FEBD335" w:rsidR="007E132E" w:rsidRPr="007E132E" w:rsidRDefault="007E132E" w:rsidP="002142F7">
            <w:pPr>
              <w:jc w:val="both"/>
            </w:pPr>
            <w:r w:rsidRPr="007E132E">
              <w:t>Dire</w:t>
            </w:r>
            <w:r w:rsidR="002142F7">
              <w:t>cción, Encargado/a de Seguridad.</w:t>
            </w:r>
          </w:p>
        </w:tc>
        <w:tc>
          <w:tcPr>
            <w:tcW w:w="1275" w:type="dxa"/>
          </w:tcPr>
          <w:p w14:paraId="2BE5D29D" w14:textId="77777777" w:rsidR="007E132E" w:rsidRPr="007E132E" w:rsidRDefault="007E132E" w:rsidP="003C6FBE">
            <w:pPr>
              <w:jc w:val="both"/>
            </w:pPr>
            <w:r w:rsidRPr="007E132E">
              <w:t>Inmediato (al momento)</w:t>
            </w:r>
          </w:p>
        </w:tc>
        <w:tc>
          <w:tcPr>
            <w:tcW w:w="2268" w:type="dxa"/>
          </w:tcPr>
          <w:p w14:paraId="2ACDA8ED" w14:textId="77777777" w:rsidR="007E132E" w:rsidRPr="007E132E" w:rsidRDefault="007E132E" w:rsidP="003C6FBE">
            <w:pPr>
              <w:jc w:val="both"/>
            </w:pPr>
            <w:r w:rsidRPr="007E132E">
              <w:t>Coordinar atención de emergencia. Contactar SAMU, Carabineros si corresponde. Asegurar el lugar.</w:t>
            </w:r>
          </w:p>
        </w:tc>
        <w:tc>
          <w:tcPr>
            <w:tcW w:w="1701" w:type="dxa"/>
          </w:tcPr>
          <w:p w14:paraId="2ED66869" w14:textId="615CA711" w:rsidR="007E132E" w:rsidRPr="007E132E" w:rsidRDefault="007E132E" w:rsidP="003C6FBE">
            <w:pPr>
              <w:jc w:val="both"/>
            </w:pPr>
            <w:r w:rsidRPr="007E132E">
              <w:t>Informar urgente a los padres</w:t>
            </w:r>
            <w:r w:rsidR="002142F7">
              <w:t>, apoderados y/o tutor</w:t>
            </w:r>
            <w:r w:rsidRPr="007E132E">
              <w:t>. Acompañar al estudiante al centro de urgencia.</w:t>
            </w:r>
          </w:p>
        </w:tc>
      </w:tr>
      <w:tr w:rsidR="007E132E" w14:paraId="04B225EA" w14:textId="77777777" w:rsidTr="00C01845">
        <w:tc>
          <w:tcPr>
            <w:tcW w:w="1129" w:type="dxa"/>
          </w:tcPr>
          <w:p w14:paraId="5A906CB4" w14:textId="77777777" w:rsidR="007E132E" w:rsidRPr="007E132E" w:rsidRDefault="007E132E" w:rsidP="003C6FBE">
            <w:pPr>
              <w:jc w:val="both"/>
            </w:pPr>
            <w:r w:rsidRPr="007E132E">
              <w:t>Gravísimo</w:t>
            </w:r>
          </w:p>
        </w:tc>
        <w:tc>
          <w:tcPr>
            <w:tcW w:w="993" w:type="dxa"/>
          </w:tcPr>
          <w:p w14:paraId="71A71020" w14:textId="77777777" w:rsidR="007E132E" w:rsidRPr="007E132E" w:rsidRDefault="007E132E" w:rsidP="003C6FBE">
            <w:pPr>
              <w:jc w:val="both"/>
            </w:pPr>
            <w:r w:rsidRPr="007E132E">
              <w:t>Notificación a instituciones externas</w:t>
            </w:r>
          </w:p>
        </w:tc>
        <w:tc>
          <w:tcPr>
            <w:tcW w:w="1701" w:type="dxa"/>
          </w:tcPr>
          <w:p w14:paraId="694C706E" w14:textId="77777777" w:rsidR="00A93B38" w:rsidRDefault="007E132E" w:rsidP="00A93B38">
            <w:pPr>
              <w:jc w:val="both"/>
            </w:pPr>
            <w:r w:rsidRPr="007E132E">
              <w:t xml:space="preserve">Dirección, </w:t>
            </w:r>
            <w:r w:rsidR="00A93B38">
              <w:t xml:space="preserve">Inspectoría General </w:t>
            </w:r>
          </w:p>
          <w:p w14:paraId="31229A8E" w14:textId="7161561A" w:rsidR="00A93B38" w:rsidRPr="007E132E" w:rsidRDefault="00A93B38" w:rsidP="00A93B38">
            <w:pPr>
              <w:jc w:val="both"/>
            </w:pPr>
            <w:r>
              <w:t>Convivencia Educativa</w:t>
            </w:r>
          </w:p>
        </w:tc>
        <w:tc>
          <w:tcPr>
            <w:tcW w:w="1275" w:type="dxa"/>
          </w:tcPr>
          <w:p w14:paraId="1790080A" w14:textId="650A5545" w:rsidR="007E132E" w:rsidRPr="007E132E" w:rsidRDefault="007E132E" w:rsidP="003C6FBE">
            <w:pPr>
              <w:jc w:val="both"/>
            </w:pPr>
            <w:r w:rsidRPr="007E132E">
              <w:t>Dentro de las 24 horas</w:t>
            </w:r>
            <w:r w:rsidR="00A93B38">
              <w:t>.</w:t>
            </w:r>
          </w:p>
        </w:tc>
        <w:tc>
          <w:tcPr>
            <w:tcW w:w="2268" w:type="dxa"/>
          </w:tcPr>
          <w:p w14:paraId="0B9121EE" w14:textId="7B0E07C1" w:rsidR="007E132E" w:rsidRPr="007E132E" w:rsidRDefault="007E132E" w:rsidP="002142F7">
            <w:pPr>
              <w:jc w:val="both"/>
            </w:pPr>
            <w:r w:rsidRPr="007E132E">
              <w:t xml:space="preserve">Informar a Ministerio de Educación, mutual o ACHS según corresponda. </w:t>
            </w:r>
          </w:p>
        </w:tc>
        <w:tc>
          <w:tcPr>
            <w:tcW w:w="1701" w:type="dxa"/>
          </w:tcPr>
          <w:p w14:paraId="59CF6713" w14:textId="77777777" w:rsidR="007E132E" w:rsidRPr="007E132E" w:rsidRDefault="007E132E" w:rsidP="003C6FBE">
            <w:pPr>
              <w:jc w:val="both"/>
            </w:pPr>
            <w:r w:rsidRPr="007E132E">
              <w:t>Comunicar formalmente a la comunidad educativa si el hecho lo amerita.</w:t>
            </w:r>
          </w:p>
        </w:tc>
      </w:tr>
      <w:tr w:rsidR="007E132E" w14:paraId="7666E09B" w14:textId="77777777" w:rsidTr="00C01845">
        <w:tc>
          <w:tcPr>
            <w:tcW w:w="1129" w:type="dxa"/>
          </w:tcPr>
          <w:p w14:paraId="41652599" w14:textId="77777777" w:rsidR="007E132E" w:rsidRPr="007E132E" w:rsidRDefault="007E132E" w:rsidP="003C6FBE">
            <w:pPr>
              <w:jc w:val="both"/>
            </w:pPr>
            <w:r w:rsidRPr="007E132E">
              <w:t>Gravísimo</w:t>
            </w:r>
          </w:p>
        </w:tc>
        <w:tc>
          <w:tcPr>
            <w:tcW w:w="993" w:type="dxa"/>
          </w:tcPr>
          <w:p w14:paraId="60604322" w14:textId="77777777" w:rsidR="007E132E" w:rsidRPr="007E132E" w:rsidRDefault="007E132E" w:rsidP="003C6FBE">
            <w:pPr>
              <w:jc w:val="both"/>
            </w:pPr>
            <w:r w:rsidRPr="007E132E">
              <w:t>Apoyo post-accidente y evaluación institucional</w:t>
            </w:r>
          </w:p>
        </w:tc>
        <w:tc>
          <w:tcPr>
            <w:tcW w:w="1701" w:type="dxa"/>
          </w:tcPr>
          <w:p w14:paraId="67FC6669" w14:textId="68F6710B" w:rsidR="007E132E" w:rsidRPr="007E132E" w:rsidRDefault="00A93B38" w:rsidP="003C6FBE">
            <w:pPr>
              <w:jc w:val="both"/>
            </w:pPr>
            <w:r>
              <w:t>Asistente Social.</w:t>
            </w:r>
            <w:r w:rsidR="007E132E" w:rsidRPr="007E132E">
              <w:t xml:space="preserve"> Dirección</w:t>
            </w:r>
          </w:p>
        </w:tc>
        <w:tc>
          <w:tcPr>
            <w:tcW w:w="1275" w:type="dxa"/>
          </w:tcPr>
          <w:p w14:paraId="58F1BC09" w14:textId="22D325B4" w:rsidR="007E132E" w:rsidRPr="007E132E" w:rsidRDefault="007E132E" w:rsidP="003C6FBE">
            <w:pPr>
              <w:jc w:val="both"/>
            </w:pPr>
            <w:r w:rsidRPr="007E132E">
              <w:t>Durante el mes siguiente</w:t>
            </w:r>
            <w:r w:rsidR="003244FB">
              <w:t xml:space="preserve"> o más si se requiere.</w:t>
            </w:r>
          </w:p>
        </w:tc>
        <w:tc>
          <w:tcPr>
            <w:tcW w:w="2268" w:type="dxa"/>
          </w:tcPr>
          <w:p w14:paraId="4CC782B4" w14:textId="77777777" w:rsidR="007E132E" w:rsidRPr="007E132E" w:rsidRDefault="007E132E" w:rsidP="003C6FBE">
            <w:pPr>
              <w:jc w:val="both"/>
            </w:pPr>
            <w:r w:rsidRPr="007E132E">
              <w:t>Evaluar las causas del accidente. Implementar medidas preventivas. Apoyo psicológico a comunidad escolar.</w:t>
            </w:r>
          </w:p>
        </w:tc>
        <w:tc>
          <w:tcPr>
            <w:tcW w:w="1701" w:type="dxa"/>
          </w:tcPr>
          <w:p w14:paraId="1CEE20A3" w14:textId="45F5E001" w:rsidR="007E132E" w:rsidRPr="007E132E" w:rsidRDefault="007E132E" w:rsidP="003C6FBE">
            <w:pPr>
              <w:jc w:val="both"/>
            </w:pPr>
            <w:r w:rsidRPr="007E132E">
              <w:t xml:space="preserve">Comunicar medidas adoptadas. Acompañar emocionalmente a estudiantes, docentes y </w:t>
            </w:r>
            <w:r w:rsidRPr="007E132E">
              <w:lastRenderedPageBreak/>
              <w:t>apoderados si se requiere.</w:t>
            </w:r>
          </w:p>
        </w:tc>
      </w:tr>
    </w:tbl>
    <w:p w14:paraId="647AE374" w14:textId="4C5D6218" w:rsidR="007E132E" w:rsidRDefault="007E132E" w:rsidP="00D030D3">
      <w:pPr>
        <w:autoSpaceDE w:val="0"/>
        <w:autoSpaceDN w:val="0"/>
        <w:adjustRightInd w:val="0"/>
        <w:spacing w:after="0" w:line="360" w:lineRule="auto"/>
        <w:jc w:val="both"/>
        <w:rPr>
          <w:rFonts w:cstheme="minorHAnsi"/>
          <w:sz w:val="24"/>
          <w:szCs w:val="24"/>
          <w:lang w:eastAsia="es-ES"/>
        </w:rPr>
      </w:pPr>
    </w:p>
    <w:p w14:paraId="358922D0" w14:textId="24918F45" w:rsidR="00C01845" w:rsidRDefault="00C01845" w:rsidP="00D030D3">
      <w:pPr>
        <w:autoSpaceDE w:val="0"/>
        <w:autoSpaceDN w:val="0"/>
        <w:adjustRightInd w:val="0"/>
        <w:spacing w:after="0" w:line="360" w:lineRule="auto"/>
        <w:jc w:val="both"/>
        <w:rPr>
          <w:rFonts w:cstheme="minorHAnsi"/>
          <w:sz w:val="24"/>
          <w:szCs w:val="24"/>
          <w:lang w:eastAsia="es-ES"/>
        </w:rPr>
      </w:pPr>
    </w:p>
    <w:p w14:paraId="7F3209D4" w14:textId="59FB44D3" w:rsidR="001B16CA" w:rsidRDefault="001B16CA" w:rsidP="00D030D3">
      <w:pPr>
        <w:autoSpaceDE w:val="0"/>
        <w:autoSpaceDN w:val="0"/>
        <w:adjustRightInd w:val="0"/>
        <w:spacing w:after="0" w:line="360" w:lineRule="auto"/>
        <w:jc w:val="both"/>
        <w:rPr>
          <w:rFonts w:cstheme="minorHAnsi"/>
          <w:sz w:val="24"/>
          <w:szCs w:val="24"/>
          <w:lang w:eastAsia="es-ES"/>
        </w:rPr>
      </w:pPr>
    </w:p>
    <w:p w14:paraId="178C32F0" w14:textId="1EF0352D" w:rsidR="001B16CA" w:rsidRDefault="001B16CA" w:rsidP="00D030D3">
      <w:pPr>
        <w:autoSpaceDE w:val="0"/>
        <w:autoSpaceDN w:val="0"/>
        <w:adjustRightInd w:val="0"/>
        <w:spacing w:after="0" w:line="360" w:lineRule="auto"/>
        <w:jc w:val="both"/>
        <w:rPr>
          <w:rFonts w:cstheme="minorHAnsi"/>
          <w:sz w:val="24"/>
          <w:szCs w:val="24"/>
          <w:lang w:eastAsia="es-ES"/>
        </w:rPr>
      </w:pPr>
    </w:p>
    <w:p w14:paraId="0034C09D" w14:textId="77777777" w:rsidR="001B16CA" w:rsidRDefault="001B16CA" w:rsidP="00D030D3">
      <w:pPr>
        <w:autoSpaceDE w:val="0"/>
        <w:autoSpaceDN w:val="0"/>
        <w:adjustRightInd w:val="0"/>
        <w:spacing w:after="0" w:line="360" w:lineRule="auto"/>
        <w:jc w:val="both"/>
        <w:rPr>
          <w:rFonts w:cstheme="minorHAnsi"/>
          <w:sz w:val="24"/>
          <w:szCs w:val="24"/>
          <w:lang w:eastAsia="es-ES"/>
        </w:rPr>
      </w:pPr>
    </w:p>
    <w:p w14:paraId="6B2793D3" w14:textId="5351B558" w:rsidR="0082652A" w:rsidRDefault="0082652A" w:rsidP="0082652A">
      <w:pPr>
        <w:autoSpaceDE w:val="0"/>
        <w:autoSpaceDN w:val="0"/>
        <w:adjustRightInd w:val="0"/>
        <w:spacing w:after="0" w:line="240" w:lineRule="auto"/>
        <w:jc w:val="both"/>
        <w:rPr>
          <w:rFonts w:cstheme="minorHAnsi"/>
          <w:b/>
          <w:color w:val="000000"/>
          <w:sz w:val="24"/>
          <w:szCs w:val="24"/>
          <w:lang w:eastAsia="es-ES"/>
        </w:rPr>
      </w:pPr>
      <w:r>
        <w:rPr>
          <w:rFonts w:cstheme="minorHAnsi"/>
          <w:b/>
          <w:color w:val="000000"/>
          <w:sz w:val="24"/>
          <w:szCs w:val="24"/>
          <w:lang w:eastAsia="es-ES"/>
        </w:rPr>
        <w:t xml:space="preserve">PROCEDIMIENTO ANTE ACCIDENTE ESCOLAR </w:t>
      </w:r>
      <w:r w:rsidR="006942B7">
        <w:rPr>
          <w:rFonts w:cstheme="minorHAnsi"/>
          <w:b/>
          <w:color w:val="000000"/>
          <w:sz w:val="24"/>
          <w:szCs w:val="24"/>
          <w:lang w:eastAsia="es-ES"/>
        </w:rPr>
        <w:t>FUERA</w:t>
      </w:r>
      <w:r>
        <w:rPr>
          <w:rFonts w:cstheme="minorHAnsi"/>
          <w:b/>
          <w:color w:val="000000"/>
          <w:sz w:val="24"/>
          <w:szCs w:val="24"/>
          <w:lang w:eastAsia="es-ES"/>
        </w:rPr>
        <w:t xml:space="preserve"> DEL ESTABLECIMIENTO.</w:t>
      </w:r>
      <w:r w:rsidR="006942B7">
        <w:rPr>
          <w:rFonts w:cstheme="minorHAnsi"/>
          <w:b/>
          <w:color w:val="000000"/>
          <w:sz w:val="24"/>
          <w:szCs w:val="24"/>
          <w:lang w:eastAsia="es-ES"/>
        </w:rPr>
        <w:t xml:space="preserve"> (SALIDAS PEDAGÓGICAS O ACTIVIDADES EXTRACURRICULARES)</w:t>
      </w:r>
    </w:p>
    <w:p w14:paraId="00A6D11B" w14:textId="7005EDDF" w:rsidR="006942B7" w:rsidRDefault="006942B7" w:rsidP="0082652A">
      <w:pPr>
        <w:autoSpaceDE w:val="0"/>
        <w:autoSpaceDN w:val="0"/>
        <w:adjustRightInd w:val="0"/>
        <w:spacing w:after="0" w:line="240" w:lineRule="auto"/>
        <w:jc w:val="both"/>
        <w:rPr>
          <w:rFonts w:cstheme="minorHAnsi"/>
          <w:b/>
          <w:color w:val="000000"/>
          <w:sz w:val="24"/>
          <w:szCs w:val="24"/>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3"/>
        <w:gridCol w:w="1460"/>
        <w:gridCol w:w="1396"/>
        <w:gridCol w:w="2447"/>
        <w:gridCol w:w="2126"/>
      </w:tblGrid>
      <w:tr w:rsidR="006942B7" w14:paraId="0FFA5229" w14:textId="77777777" w:rsidTr="00A11DEB">
        <w:tc>
          <w:tcPr>
            <w:tcW w:w="1383" w:type="dxa"/>
            <w:shd w:val="clear" w:color="auto" w:fill="D9D9D9" w:themeFill="background1" w:themeFillShade="D9"/>
          </w:tcPr>
          <w:p w14:paraId="7F133489" w14:textId="77777777" w:rsidR="006942B7" w:rsidRPr="00C33949" w:rsidRDefault="006942B7" w:rsidP="000338EA">
            <w:pPr>
              <w:jc w:val="center"/>
              <w:rPr>
                <w:b/>
              </w:rPr>
            </w:pPr>
            <w:r w:rsidRPr="00C33949">
              <w:rPr>
                <w:b/>
              </w:rPr>
              <w:t>Etapa</w:t>
            </w:r>
          </w:p>
        </w:tc>
        <w:tc>
          <w:tcPr>
            <w:tcW w:w="1460" w:type="dxa"/>
            <w:shd w:val="clear" w:color="auto" w:fill="D9D9D9" w:themeFill="background1" w:themeFillShade="D9"/>
          </w:tcPr>
          <w:p w14:paraId="1ED375B7" w14:textId="77777777" w:rsidR="006942B7" w:rsidRPr="00C33949" w:rsidRDefault="006942B7" w:rsidP="000338EA">
            <w:pPr>
              <w:jc w:val="center"/>
              <w:rPr>
                <w:b/>
              </w:rPr>
            </w:pPr>
            <w:r w:rsidRPr="00C33949">
              <w:rPr>
                <w:b/>
              </w:rPr>
              <w:t>Responsables</w:t>
            </w:r>
          </w:p>
        </w:tc>
        <w:tc>
          <w:tcPr>
            <w:tcW w:w="1396" w:type="dxa"/>
            <w:shd w:val="clear" w:color="auto" w:fill="D9D9D9" w:themeFill="background1" w:themeFillShade="D9"/>
          </w:tcPr>
          <w:p w14:paraId="3157B065" w14:textId="77777777" w:rsidR="006942B7" w:rsidRPr="00C33949" w:rsidRDefault="006942B7" w:rsidP="000338EA">
            <w:pPr>
              <w:jc w:val="center"/>
              <w:rPr>
                <w:b/>
              </w:rPr>
            </w:pPr>
            <w:r w:rsidRPr="00C33949">
              <w:rPr>
                <w:b/>
              </w:rPr>
              <w:t>Plazo</w:t>
            </w:r>
          </w:p>
        </w:tc>
        <w:tc>
          <w:tcPr>
            <w:tcW w:w="2447" w:type="dxa"/>
            <w:shd w:val="clear" w:color="auto" w:fill="D9D9D9" w:themeFill="background1" w:themeFillShade="D9"/>
          </w:tcPr>
          <w:p w14:paraId="0C16CE0A" w14:textId="77777777" w:rsidR="006942B7" w:rsidRPr="00C33949" w:rsidRDefault="006942B7" w:rsidP="000338EA">
            <w:pPr>
              <w:jc w:val="center"/>
              <w:rPr>
                <w:b/>
              </w:rPr>
            </w:pPr>
            <w:r w:rsidRPr="00C33949">
              <w:rPr>
                <w:b/>
              </w:rPr>
              <w:t>Acciones</w:t>
            </w:r>
          </w:p>
        </w:tc>
        <w:tc>
          <w:tcPr>
            <w:tcW w:w="2126" w:type="dxa"/>
            <w:shd w:val="clear" w:color="auto" w:fill="D9D9D9" w:themeFill="background1" w:themeFillShade="D9"/>
          </w:tcPr>
          <w:p w14:paraId="61EB03B6" w14:textId="77777777" w:rsidR="006942B7" w:rsidRPr="00C33949" w:rsidRDefault="006942B7" w:rsidP="000338EA">
            <w:pPr>
              <w:rPr>
                <w:b/>
              </w:rPr>
            </w:pPr>
            <w:r w:rsidRPr="00C33949">
              <w:rPr>
                <w:b/>
              </w:rPr>
              <w:t>Relación con Padres y Comunidad</w:t>
            </w:r>
          </w:p>
        </w:tc>
      </w:tr>
      <w:tr w:rsidR="006942B7" w14:paraId="07267D98" w14:textId="77777777" w:rsidTr="00A11DEB">
        <w:tc>
          <w:tcPr>
            <w:tcW w:w="1383" w:type="dxa"/>
          </w:tcPr>
          <w:p w14:paraId="437FBA8C" w14:textId="1028F32A" w:rsidR="006942B7" w:rsidRDefault="006942B7" w:rsidP="003C6FBE">
            <w:pPr>
              <w:jc w:val="both"/>
            </w:pPr>
            <w:r>
              <w:t>Detección.</w:t>
            </w:r>
          </w:p>
        </w:tc>
        <w:tc>
          <w:tcPr>
            <w:tcW w:w="1460" w:type="dxa"/>
          </w:tcPr>
          <w:p w14:paraId="16246FFE" w14:textId="3F1FFB20" w:rsidR="006942B7" w:rsidRDefault="006942B7" w:rsidP="003C6FBE">
            <w:pPr>
              <w:jc w:val="both"/>
            </w:pPr>
            <w:r>
              <w:t>Docente, asistente de la educación o funcionario a cargo.</w:t>
            </w:r>
          </w:p>
        </w:tc>
        <w:tc>
          <w:tcPr>
            <w:tcW w:w="1396" w:type="dxa"/>
          </w:tcPr>
          <w:p w14:paraId="0EE922AB" w14:textId="77777777" w:rsidR="006942B7" w:rsidRDefault="006942B7" w:rsidP="003C6FBE">
            <w:pPr>
              <w:jc w:val="both"/>
            </w:pPr>
            <w:r>
              <w:t>Inmediato (en el momento)</w:t>
            </w:r>
          </w:p>
        </w:tc>
        <w:tc>
          <w:tcPr>
            <w:tcW w:w="2447" w:type="dxa"/>
          </w:tcPr>
          <w:p w14:paraId="5F3C8C05" w14:textId="45D28039" w:rsidR="006942B7" w:rsidRDefault="003244FB" w:rsidP="00573F35">
            <w:pPr>
              <w:jc w:val="both"/>
            </w:pPr>
            <w:r>
              <w:t xml:space="preserve"> </w:t>
            </w:r>
            <w:r w:rsidR="006942B7">
              <w:t>Ent</w:t>
            </w:r>
            <w:r w:rsidR="00573F35">
              <w:t>regar contención al estudiante.</w:t>
            </w:r>
          </w:p>
          <w:p w14:paraId="378DD5B6" w14:textId="0A1ED9B1" w:rsidR="00573F35" w:rsidRDefault="00573F35" w:rsidP="00573F35">
            <w:pPr>
              <w:jc w:val="both"/>
            </w:pPr>
            <w:r>
              <w:t>Aplicar Primeros Auxilios menores, en caso de ser necesario.</w:t>
            </w:r>
          </w:p>
          <w:p w14:paraId="20E3A0DC" w14:textId="72974424" w:rsidR="00573F35" w:rsidRDefault="00573F35" w:rsidP="00573F35">
            <w:pPr>
              <w:jc w:val="both"/>
            </w:pPr>
          </w:p>
        </w:tc>
        <w:tc>
          <w:tcPr>
            <w:tcW w:w="2126" w:type="dxa"/>
          </w:tcPr>
          <w:p w14:paraId="499AA9D7" w14:textId="77777777" w:rsidR="005A4373" w:rsidRDefault="000338EA" w:rsidP="003C6FBE">
            <w:pPr>
              <w:jc w:val="both"/>
            </w:pPr>
            <w:r>
              <w:t>Informar de inmediato a los padres y/o apoderados.</w:t>
            </w:r>
            <w:r w:rsidR="00051465" w:rsidRPr="00A07B55">
              <w:t xml:space="preserve"> </w:t>
            </w:r>
          </w:p>
          <w:p w14:paraId="579EEE3D" w14:textId="471D4987" w:rsidR="006942B7" w:rsidRDefault="00051465" w:rsidP="003C6FBE">
            <w:pPr>
              <w:jc w:val="both"/>
            </w:pPr>
            <w:r w:rsidRPr="00A07B55">
              <w:t>Dar avis</w:t>
            </w:r>
            <w:r>
              <w:t>o inmediato al establecimiento.</w:t>
            </w:r>
          </w:p>
        </w:tc>
      </w:tr>
      <w:tr w:rsidR="006942B7" w14:paraId="746A8329" w14:textId="77777777" w:rsidTr="00A11DEB">
        <w:tc>
          <w:tcPr>
            <w:tcW w:w="1383" w:type="dxa"/>
          </w:tcPr>
          <w:p w14:paraId="37899B16" w14:textId="43D48E76" w:rsidR="006942B7" w:rsidRDefault="006942B7" w:rsidP="003C6FBE">
            <w:pPr>
              <w:jc w:val="both"/>
            </w:pPr>
            <w:r>
              <w:t>Registro</w:t>
            </w:r>
          </w:p>
        </w:tc>
        <w:tc>
          <w:tcPr>
            <w:tcW w:w="1460" w:type="dxa"/>
          </w:tcPr>
          <w:p w14:paraId="5C97D8B0" w14:textId="77777777" w:rsidR="006942B7" w:rsidRDefault="006942B7" w:rsidP="003C6FBE">
            <w:pPr>
              <w:jc w:val="both"/>
            </w:pPr>
            <w:r>
              <w:t>Inspector/a General, Convivencia Escolar</w:t>
            </w:r>
          </w:p>
          <w:p w14:paraId="350F6001" w14:textId="33F16919" w:rsidR="006942B7" w:rsidRDefault="006942B7" w:rsidP="003C6FBE">
            <w:pPr>
              <w:jc w:val="both"/>
            </w:pPr>
            <w:r>
              <w:t>Funcionario a cargo.</w:t>
            </w:r>
          </w:p>
        </w:tc>
        <w:tc>
          <w:tcPr>
            <w:tcW w:w="1396" w:type="dxa"/>
          </w:tcPr>
          <w:p w14:paraId="29E2C501" w14:textId="1576BE9D" w:rsidR="006942B7" w:rsidRDefault="006942B7" w:rsidP="003C6FBE">
            <w:pPr>
              <w:jc w:val="both"/>
            </w:pPr>
            <w:r>
              <w:t>Inmediato (en el momento)</w:t>
            </w:r>
          </w:p>
        </w:tc>
        <w:tc>
          <w:tcPr>
            <w:tcW w:w="2447" w:type="dxa"/>
          </w:tcPr>
          <w:p w14:paraId="731218C9" w14:textId="77777777" w:rsidR="006942B7" w:rsidRPr="00A07B55" w:rsidRDefault="006942B7" w:rsidP="003C6FBE">
            <w:pPr>
              <w:jc w:val="both"/>
            </w:pPr>
            <w:r w:rsidRPr="00A07B55">
              <w:t>El establecimiento</w:t>
            </w:r>
            <w:r w:rsidR="000338EA" w:rsidRPr="00A07B55">
              <w:t xml:space="preserve"> debe completar registro </w:t>
            </w:r>
            <w:r w:rsidRPr="00A07B55">
              <w:t>de accidente</w:t>
            </w:r>
            <w:r w:rsidR="000338EA" w:rsidRPr="00A07B55">
              <w:t xml:space="preserve"> escolar</w:t>
            </w:r>
            <w:r w:rsidR="00A07B55" w:rsidRPr="00A07B55">
              <w:t>.</w:t>
            </w:r>
            <w:r w:rsidRPr="00A07B55">
              <w:t xml:space="preserve"> </w:t>
            </w:r>
          </w:p>
          <w:p w14:paraId="7BAC8B81" w14:textId="2E91AEFB" w:rsidR="00A07B55" w:rsidRPr="00A07B55" w:rsidRDefault="00A07B55" w:rsidP="003C6FBE">
            <w:pPr>
              <w:jc w:val="both"/>
            </w:pPr>
            <w:r>
              <w:t>D</w:t>
            </w:r>
            <w:r w:rsidRPr="00A07B55">
              <w:t>irección del establecimiento se contactará con el centro asistencial al cual fue trasladado el accidentado para requerir información sobre la situación y tramitación de formulario de accidente escolar.</w:t>
            </w:r>
          </w:p>
        </w:tc>
        <w:tc>
          <w:tcPr>
            <w:tcW w:w="2126" w:type="dxa"/>
          </w:tcPr>
          <w:p w14:paraId="2570D365" w14:textId="77777777" w:rsidR="006942B7" w:rsidRDefault="006942B7" w:rsidP="003C6FBE">
            <w:pPr>
              <w:jc w:val="both"/>
            </w:pPr>
          </w:p>
        </w:tc>
      </w:tr>
      <w:tr w:rsidR="006942B7" w14:paraId="3216B82D" w14:textId="77777777" w:rsidTr="00A11DEB">
        <w:tc>
          <w:tcPr>
            <w:tcW w:w="1383" w:type="dxa"/>
          </w:tcPr>
          <w:p w14:paraId="6AAB3587" w14:textId="77777777" w:rsidR="006942B7" w:rsidRDefault="006942B7" w:rsidP="003C6FBE">
            <w:pPr>
              <w:jc w:val="both"/>
            </w:pPr>
            <w:r>
              <w:lastRenderedPageBreak/>
              <w:t>Atención y derivación médica</w:t>
            </w:r>
          </w:p>
        </w:tc>
        <w:tc>
          <w:tcPr>
            <w:tcW w:w="1460" w:type="dxa"/>
          </w:tcPr>
          <w:p w14:paraId="45315F9F" w14:textId="0F0B8EB5" w:rsidR="006942B7" w:rsidRDefault="006942B7" w:rsidP="003C6FBE">
            <w:pPr>
              <w:jc w:val="both"/>
            </w:pPr>
            <w:r>
              <w:t>Docente</w:t>
            </w:r>
            <w:r w:rsidR="000338EA">
              <w:t xml:space="preserve"> o funcionario a cargo.</w:t>
            </w:r>
            <w:r>
              <w:t xml:space="preserve"> </w:t>
            </w:r>
          </w:p>
        </w:tc>
        <w:tc>
          <w:tcPr>
            <w:tcW w:w="1396" w:type="dxa"/>
          </w:tcPr>
          <w:p w14:paraId="122E3FF7" w14:textId="77777777" w:rsidR="006942B7" w:rsidRDefault="006942B7" w:rsidP="003C6FBE">
            <w:pPr>
              <w:jc w:val="both"/>
            </w:pPr>
            <w:r>
              <w:t>Inmediato (en el momento del accidente)</w:t>
            </w:r>
          </w:p>
        </w:tc>
        <w:tc>
          <w:tcPr>
            <w:tcW w:w="2447" w:type="dxa"/>
          </w:tcPr>
          <w:p w14:paraId="13589B1C" w14:textId="206A0554" w:rsidR="006942B7" w:rsidRDefault="006942B7" w:rsidP="003C6FBE">
            <w:pPr>
              <w:jc w:val="both"/>
            </w:pPr>
            <w:r>
              <w:t>Aplicar primeros auxilios</w:t>
            </w:r>
            <w:r w:rsidR="003244FB">
              <w:t xml:space="preserve"> menores</w:t>
            </w:r>
            <w:r>
              <w:t>. Llamar a ambulancia o trasladar al cen</w:t>
            </w:r>
            <w:r w:rsidR="000338EA">
              <w:t>tro asistencial correspondiente en caso de ser necesario.</w:t>
            </w:r>
            <w:r w:rsidR="00570648">
              <w:t xml:space="preserve"> Acompañar al estudiante en todo momento si es trasladado.</w:t>
            </w:r>
          </w:p>
        </w:tc>
        <w:tc>
          <w:tcPr>
            <w:tcW w:w="2126" w:type="dxa"/>
          </w:tcPr>
          <w:p w14:paraId="13BE0AAA" w14:textId="77777777" w:rsidR="00367BA5" w:rsidRDefault="00367BA5" w:rsidP="00367BA5">
            <w:pPr>
              <w:jc w:val="both"/>
            </w:pPr>
            <w:r>
              <w:t xml:space="preserve">Acompañar al estudiante al centro de urgencia. </w:t>
            </w:r>
          </w:p>
          <w:p w14:paraId="49433360" w14:textId="7CABCB55" w:rsidR="006942B7" w:rsidRDefault="00367BA5" w:rsidP="00367BA5">
            <w:pPr>
              <w:jc w:val="both"/>
            </w:pPr>
            <w:r>
              <w:t>Resto del curso debe quedar a cargo de un profesional.</w:t>
            </w:r>
          </w:p>
        </w:tc>
      </w:tr>
      <w:tr w:rsidR="006942B7" w14:paraId="00FEEA73" w14:textId="77777777" w:rsidTr="00A11DEB">
        <w:tc>
          <w:tcPr>
            <w:tcW w:w="1383" w:type="dxa"/>
          </w:tcPr>
          <w:p w14:paraId="3A5F9F65" w14:textId="351C0CD4" w:rsidR="006942B7" w:rsidRDefault="006942B7" w:rsidP="003C6FBE">
            <w:pPr>
              <w:jc w:val="both"/>
            </w:pPr>
            <w:r>
              <w:t>Registro y activación del seguro escolar</w:t>
            </w:r>
            <w:r w:rsidR="005A4373">
              <w:t>.</w:t>
            </w:r>
          </w:p>
        </w:tc>
        <w:tc>
          <w:tcPr>
            <w:tcW w:w="1460" w:type="dxa"/>
          </w:tcPr>
          <w:p w14:paraId="0172C6F4" w14:textId="27845BAC" w:rsidR="006942B7" w:rsidRDefault="002843CF" w:rsidP="003C6FBE">
            <w:pPr>
              <w:jc w:val="both"/>
            </w:pPr>
            <w:r>
              <w:t xml:space="preserve">Inspector / </w:t>
            </w:r>
            <w:r w:rsidR="006942B7">
              <w:t>Inspector/a General, Dirección</w:t>
            </w:r>
            <w:r>
              <w:t>.</w:t>
            </w:r>
          </w:p>
        </w:tc>
        <w:tc>
          <w:tcPr>
            <w:tcW w:w="1396" w:type="dxa"/>
          </w:tcPr>
          <w:p w14:paraId="2B472947" w14:textId="77777777" w:rsidR="006942B7" w:rsidRDefault="006942B7" w:rsidP="003C6FBE">
            <w:pPr>
              <w:jc w:val="both"/>
            </w:pPr>
            <w:r>
              <w:t>Dentro de la jornada</w:t>
            </w:r>
          </w:p>
        </w:tc>
        <w:tc>
          <w:tcPr>
            <w:tcW w:w="2447" w:type="dxa"/>
          </w:tcPr>
          <w:p w14:paraId="640749D4" w14:textId="2B944B4A" w:rsidR="006942B7" w:rsidRDefault="006942B7" w:rsidP="00A11DEB">
            <w:pPr>
              <w:jc w:val="both"/>
            </w:pPr>
            <w:r>
              <w:t xml:space="preserve">Registrar el accidente. Activar seguro escolar según D.S. N° 313. Comunicar a </w:t>
            </w:r>
            <w:r w:rsidR="00A11DEB">
              <w:t>Padres y/o apoderados</w:t>
            </w:r>
            <w:r>
              <w:t xml:space="preserve"> y convivencia escolar.</w:t>
            </w:r>
          </w:p>
        </w:tc>
        <w:tc>
          <w:tcPr>
            <w:tcW w:w="2126" w:type="dxa"/>
          </w:tcPr>
          <w:p w14:paraId="06A848D6" w14:textId="77777777" w:rsidR="006942B7" w:rsidRDefault="006942B7" w:rsidP="003C6FBE">
            <w:pPr>
              <w:jc w:val="both"/>
            </w:pPr>
            <w:r>
              <w:t>Asistir a familia en trámites y explicar uso del seguro.</w:t>
            </w:r>
          </w:p>
        </w:tc>
      </w:tr>
      <w:tr w:rsidR="00A11DEB" w14:paraId="4AEAA44D" w14:textId="77777777" w:rsidTr="00A11DEB">
        <w:tc>
          <w:tcPr>
            <w:tcW w:w="1383" w:type="dxa"/>
          </w:tcPr>
          <w:p w14:paraId="77B9D7E3" w14:textId="77777777" w:rsidR="00A11DEB" w:rsidRDefault="00A11DEB" w:rsidP="00A11DEB">
            <w:pPr>
              <w:jc w:val="both"/>
            </w:pPr>
            <w:r>
              <w:t>Seguimiento</w:t>
            </w:r>
          </w:p>
        </w:tc>
        <w:tc>
          <w:tcPr>
            <w:tcW w:w="1460" w:type="dxa"/>
          </w:tcPr>
          <w:p w14:paraId="39F2ABEC" w14:textId="79BD5F01" w:rsidR="00A11DEB" w:rsidRDefault="00A11DEB" w:rsidP="00A11DEB">
            <w:pPr>
              <w:jc w:val="both"/>
            </w:pPr>
            <w:r>
              <w:t>Profesor Jefe, Convivencia Escolar.</w:t>
            </w:r>
          </w:p>
          <w:p w14:paraId="2F9C11A8" w14:textId="4D614E93" w:rsidR="00A11DEB" w:rsidRDefault="00A11DEB" w:rsidP="00A11DEB">
            <w:pPr>
              <w:jc w:val="both"/>
            </w:pPr>
            <w:r>
              <w:t>Asistente Social.</w:t>
            </w:r>
          </w:p>
        </w:tc>
        <w:tc>
          <w:tcPr>
            <w:tcW w:w="1396" w:type="dxa"/>
          </w:tcPr>
          <w:p w14:paraId="115E2CFB" w14:textId="77777777" w:rsidR="00A11DEB" w:rsidRDefault="00A11DEB" w:rsidP="00A11DEB">
            <w:pPr>
              <w:jc w:val="both"/>
            </w:pPr>
            <w:r>
              <w:t>Durante la recuperación</w:t>
            </w:r>
          </w:p>
        </w:tc>
        <w:tc>
          <w:tcPr>
            <w:tcW w:w="2447" w:type="dxa"/>
          </w:tcPr>
          <w:p w14:paraId="691FEE46" w14:textId="5A7DA520" w:rsidR="00367BA5" w:rsidRDefault="00A11DEB" w:rsidP="00A11DEB">
            <w:pPr>
              <w:jc w:val="both"/>
            </w:pPr>
            <w:r>
              <w:t>Realizar seguimiento y a</w:t>
            </w:r>
            <w:r w:rsidR="00367BA5">
              <w:t xml:space="preserve">poyo escolar durante </w:t>
            </w:r>
            <w:r w:rsidR="005A4373">
              <w:t xml:space="preserve">hecho acontecido y durante </w:t>
            </w:r>
            <w:r w:rsidR="00367BA5">
              <w:t>ausencias en caso de licencia médica.</w:t>
            </w:r>
          </w:p>
          <w:p w14:paraId="64F04F94" w14:textId="7BC5AA37" w:rsidR="00A11DEB" w:rsidRDefault="00A11DEB" w:rsidP="00A11DEB">
            <w:pPr>
              <w:jc w:val="both"/>
            </w:pPr>
            <w:r>
              <w:t>Coordinar reintegro escolar.</w:t>
            </w:r>
          </w:p>
        </w:tc>
        <w:tc>
          <w:tcPr>
            <w:tcW w:w="2126" w:type="dxa"/>
          </w:tcPr>
          <w:p w14:paraId="7229DC05" w14:textId="6F555286" w:rsidR="00A11DEB" w:rsidRDefault="00A11DEB" w:rsidP="00A11DEB">
            <w:pPr>
              <w:jc w:val="both"/>
            </w:pPr>
            <w:r>
              <w:t>Mantener contacto constante con apoderados. Brindar apoyo emocional y educativo, entregando material pedagógico si es necesario.</w:t>
            </w:r>
          </w:p>
        </w:tc>
      </w:tr>
      <w:tr w:rsidR="00A11DEB" w14:paraId="0621454E" w14:textId="77777777" w:rsidTr="00A11DEB">
        <w:tc>
          <w:tcPr>
            <w:tcW w:w="1383" w:type="dxa"/>
          </w:tcPr>
          <w:p w14:paraId="7DBBE8C3" w14:textId="77777777" w:rsidR="00A11DEB" w:rsidRDefault="00A11DEB" w:rsidP="00A11DEB">
            <w:pPr>
              <w:jc w:val="both"/>
            </w:pPr>
            <w:r>
              <w:t>Apoyo post-accidente y evaluación institucional</w:t>
            </w:r>
          </w:p>
        </w:tc>
        <w:tc>
          <w:tcPr>
            <w:tcW w:w="1460" w:type="dxa"/>
          </w:tcPr>
          <w:p w14:paraId="2CDD6B3D" w14:textId="77777777" w:rsidR="00A11DEB" w:rsidRDefault="00A11DEB" w:rsidP="00A11DEB">
            <w:pPr>
              <w:jc w:val="both"/>
            </w:pPr>
            <w:r>
              <w:t>Comité de Seguridad Escolar, Dirección</w:t>
            </w:r>
          </w:p>
        </w:tc>
        <w:tc>
          <w:tcPr>
            <w:tcW w:w="1396" w:type="dxa"/>
          </w:tcPr>
          <w:p w14:paraId="4567DA4D" w14:textId="77777777" w:rsidR="00A11DEB" w:rsidRDefault="00A11DEB" w:rsidP="00A11DEB">
            <w:pPr>
              <w:jc w:val="both"/>
            </w:pPr>
            <w:r>
              <w:t>Durante el mes siguiente</w:t>
            </w:r>
          </w:p>
        </w:tc>
        <w:tc>
          <w:tcPr>
            <w:tcW w:w="2447" w:type="dxa"/>
          </w:tcPr>
          <w:p w14:paraId="3C2E9F54" w14:textId="402F8C45" w:rsidR="00A11DEB" w:rsidRDefault="00A11DEB" w:rsidP="005A4373">
            <w:pPr>
              <w:jc w:val="both"/>
            </w:pPr>
            <w:r>
              <w:t xml:space="preserve">Evaluar </w:t>
            </w:r>
            <w:r w:rsidR="005A4373">
              <w:t>posibles</w:t>
            </w:r>
            <w:r>
              <w:t xml:space="preserve"> causas del accidente. Implementar medidas preventivas. Apoyo psicológico a comunidad escolar.</w:t>
            </w:r>
          </w:p>
        </w:tc>
        <w:tc>
          <w:tcPr>
            <w:tcW w:w="2126" w:type="dxa"/>
          </w:tcPr>
          <w:p w14:paraId="63A32DCF" w14:textId="77777777" w:rsidR="00A11DEB" w:rsidRDefault="00A11DEB" w:rsidP="00A11DEB">
            <w:pPr>
              <w:jc w:val="both"/>
            </w:pPr>
            <w:r>
              <w:t>Comunicar medidas adoptadas. Acompañar emocionalmente a estudiantes, docentes y apoderados.</w:t>
            </w:r>
          </w:p>
        </w:tc>
      </w:tr>
    </w:tbl>
    <w:p w14:paraId="0E73FA54" w14:textId="67EB82B3" w:rsidR="006942B7" w:rsidRPr="006942B7" w:rsidRDefault="006942B7" w:rsidP="006942B7">
      <w:pPr>
        <w:spacing w:line="360" w:lineRule="auto"/>
        <w:jc w:val="both"/>
        <w:rPr>
          <w:sz w:val="24"/>
          <w:szCs w:val="24"/>
        </w:rPr>
      </w:pPr>
    </w:p>
    <w:p w14:paraId="60E93CED" w14:textId="082D1207" w:rsidR="006942B7" w:rsidRDefault="006942B7" w:rsidP="00D030D3">
      <w:pPr>
        <w:pStyle w:val="Prrafodelista"/>
        <w:spacing w:line="360" w:lineRule="auto"/>
        <w:jc w:val="both"/>
        <w:rPr>
          <w:sz w:val="24"/>
          <w:szCs w:val="24"/>
        </w:rPr>
      </w:pPr>
    </w:p>
    <w:p w14:paraId="441940F4" w14:textId="6F5C28D4" w:rsidR="005A4373" w:rsidRDefault="005A4373" w:rsidP="00D030D3">
      <w:pPr>
        <w:pStyle w:val="Prrafodelista"/>
        <w:spacing w:line="360" w:lineRule="auto"/>
        <w:jc w:val="both"/>
        <w:rPr>
          <w:sz w:val="24"/>
          <w:szCs w:val="24"/>
        </w:rPr>
      </w:pPr>
    </w:p>
    <w:p w14:paraId="3D974739" w14:textId="75693EEB" w:rsidR="005A4373" w:rsidRDefault="005A4373" w:rsidP="00D030D3">
      <w:pPr>
        <w:pStyle w:val="Prrafodelista"/>
        <w:spacing w:line="360" w:lineRule="auto"/>
        <w:jc w:val="both"/>
        <w:rPr>
          <w:sz w:val="24"/>
          <w:szCs w:val="24"/>
        </w:rPr>
      </w:pPr>
    </w:p>
    <w:p w14:paraId="619FB16F" w14:textId="1355DCEE" w:rsidR="005A4373" w:rsidRDefault="005A4373" w:rsidP="00D030D3">
      <w:pPr>
        <w:pStyle w:val="Prrafodelista"/>
        <w:spacing w:line="360" w:lineRule="auto"/>
        <w:jc w:val="both"/>
        <w:rPr>
          <w:sz w:val="24"/>
          <w:szCs w:val="24"/>
        </w:rPr>
      </w:pPr>
    </w:p>
    <w:p w14:paraId="60094597" w14:textId="3C1B3F4A" w:rsidR="005A4373" w:rsidRDefault="005A4373" w:rsidP="00D030D3">
      <w:pPr>
        <w:pStyle w:val="Prrafodelista"/>
        <w:spacing w:line="360" w:lineRule="auto"/>
        <w:jc w:val="both"/>
        <w:rPr>
          <w:sz w:val="24"/>
          <w:szCs w:val="24"/>
        </w:rPr>
      </w:pPr>
    </w:p>
    <w:p w14:paraId="7C57C75B" w14:textId="00C1E7B0" w:rsidR="005A4373" w:rsidRDefault="005A4373" w:rsidP="00D030D3">
      <w:pPr>
        <w:pStyle w:val="Prrafodelista"/>
        <w:spacing w:line="360" w:lineRule="auto"/>
        <w:jc w:val="both"/>
        <w:rPr>
          <w:sz w:val="24"/>
          <w:szCs w:val="24"/>
        </w:rPr>
      </w:pPr>
    </w:p>
    <w:p w14:paraId="29E20CCD" w14:textId="0E3890C8" w:rsidR="005A4373" w:rsidRDefault="005A4373" w:rsidP="00D030D3">
      <w:pPr>
        <w:pStyle w:val="Prrafodelista"/>
        <w:spacing w:line="360" w:lineRule="auto"/>
        <w:jc w:val="both"/>
        <w:rPr>
          <w:sz w:val="24"/>
          <w:szCs w:val="24"/>
        </w:rPr>
      </w:pPr>
    </w:p>
    <w:p w14:paraId="2B170F51" w14:textId="685B734D" w:rsidR="005A4373" w:rsidRDefault="005A4373" w:rsidP="00D030D3">
      <w:pPr>
        <w:pStyle w:val="Prrafodelista"/>
        <w:spacing w:line="360" w:lineRule="auto"/>
        <w:jc w:val="both"/>
        <w:rPr>
          <w:sz w:val="24"/>
          <w:szCs w:val="24"/>
        </w:rPr>
      </w:pPr>
    </w:p>
    <w:p w14:paraId="176351DB" w14:textId="77777777" w:rsidR="005A4373" w:rsidRDefault="005A4373" w:rsidP="00D030D3">
      <w:pPr>
        <w:pStyle w:val="Prrafodelista"/>
        <w:spacing w:line="360" w:lineRule="auto"/>
        <w:jc w:val="both"/>
        <w:rPr>
          <w:sz w:val="24"/>
          <w:szCs w:val="24"/>
        </w:rPr>
      </w:pPr>
    </w:p>
    <w:p w14:paraId="7C906ED7" w14:textId="28CB0558" w:rsidR="006942B7" w:rsidRDefault="006942B7" w:rsidP="00D030D3">
      <w:pPr>
        <w:pStyle w:val="Prrafodelista"/>
        <w:spacing w:line="360" w:lineRule="auto"/>
        <w:jc w:val="both"/>
        <w:rPr>
          <w:sz w:val="24"/>
          <w:szCs w:val="24"/>
        </w:rPr>
      </w:pPr>
    </w:p>
    <w:p w14:paraId="0F98CAB4" w14:textId="5D4B7E88" w:rsidR="00051465" w:rsidRDefault="00051465" w:rsidP="00D030D3">
      <w:pPr>
        <w:pStyle w:val="Prrafodelista"/>
        <w:spacing w:line="360" w:lineRule="auto"/>
        <w:jc w:val="both"/>
        <w:rPr>
          <w:sz w:val="24"/>
          <w:szCs w:val="24"/>
        </w:rPr>
      </w:pPr>
    </w:p>
    <w:p w14:paraId="4AA789F8" w14:textId="067F92D5" w:rsidR="006942B7" w:rsidRDefault="006B078A" w:rsidP="00D030D3">
      <w:pPr>
        <w:pStyle w:val="Prrafodelista"/>
        <w:spacing w:line="360" w:lineRule="auto"/>
        <w:jc w:val="both"/>
        <w:rPr>
          <w:rFonts w:cstheme="minorHAnsi"/>
          <w:b/>
          <w:color w:val="000000"/>
          <w:sz w:val="24"/>
          <w:szCs w:val="24"/>
          <w:lang w:eastAsia="es-ES"/>
        </w:rPr>
      </w:pPr>
      <w:r>
        <w:rPr>
          <w:rFonts w:cstheme="minorHAnsi"/>
          <w:b/>
          <w:color w:val="000000"/>
          <w:sz w:val="24"/>
          <w:szCs w:val="24"/>
          <w:lang w:eastAsia="es-ES"/>
        </w:rPr>
        <w:t xml:space="preserve">PROCEDIMIENTO ANTE ACCIDENTE ESCOLAR DE TRAYECTO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0"/>
        <w:gridCol w:w="1764"/>
        <w:gridCol w:w="2305"/>
        <w:gridCol w:w="1564"/>
        <w:gridCol w:w="1685"/>
      </w:tblGrid>
      <w:tr w:rsidR="0066382C" w14:paraId="6B8C0361" w14:textId="77777777" w:rsidTr="001D5D0D">
        <w:tc>
          <w:tcPr>
            <w:tcW w:w="1510" w:type="dxa"/>
            <w:shd w:val="clear" w:color="auto" w:fill="F2F2F2" w:themeFill="background1" w:themeFillShade="F2"/>
          </w:tcPr>
          <w:p w14:paraId="2C1FC1C1" w14:textId="77777777" w:rsidR="0066382C" w:rsidRPr="00C33949" w:rsidRDefault="0066382C" w:rsidP="0066382C">
            <w:pPr>
              <w:jc w:val="center"/>
              <w:rPr>
                <w:b/>
              </w:rPr>
            </w:pPr>
            <w:r w:rsidRPr="00C33949">
              <w:rPr>
                <w:b/>
              </w:rPr>
              <w:t>Etapa</w:t>
            </w:r>
          </w:p>
        </w:tc>
        <w:tc>
          <w:tcPr>
            <w:tcW w:w="1764" w:type="dxa"/>
            <w:shd w:val="clear" w:color="auto" w:fill="F2F2F2" w:themeFill="background1" w:themeFillShade="F2"/>
          </w:tcPr>
          <w:p w14:paraId="5958C2BB" w14:textId="165073C7" w:rsidR="0066382C" w:rsidRPr="00C33949" w:rsidRDefault="0066382C" w:rsidP="0066382C">
            <w:pPr>
              <w:jc w:val="center"/>
              <w:rPr>
                <w:b/>
              </w:rPr>
            </w:pPr>
            <w:r w:rsidRPr="00C33949">
              <w:rPr>
                <w:b/>
              </w:rPr>
              <w:t>Acciones</w:t>
            </w:r>
          </w:p>
        </w:tc>
        <w:tc>
          <w:tcPr>
            <w:tcW w:w="2305" w:type="dxa"/>
            <w:shd w:val="clear" w:color="auto" w:fill="F2F2F2" w:themeFill="background1" w:themeFillShade="F2"/>
          </w:tcPr>
          <w:p w14:paraId="3D3373EC" w14:textId="77777777" w:rsidR="0066382C" w:rsidRPr="00C33949" w:rsidRDefault="0066382C" w:rsidP="0066382C">
            <w:pPr>
              <w:jc w:val="center"/>
              <w:rPr>
                <w:b/>
              </w:rPr>
            </w:pPr>
            <w:r w:rsidRPr="00C33949">
              <w:rPr>
                <w:b/>
              </w:rPr>
              <w:t>Responsable(s)</w:t>
            </w:r>
          </w:p>
        </w:tc>
        <w:tc>
          <w:tcPr>
            <w:tcW w:w="1564" w:type="dxa"/>
            <w:shd w:val="clear" w:color="auto" w:fill="F2F2F2" w:themeFill="background1" w:themeFillShade="F2"/>
          </w:tcPr>
          <w:p w14:paraId="79F30577" w14:textId="77777777" w:rsidR="0066382C" w:rsidRPr="00C33949" w:rsidRDefault="0066382C" w:rsidP="0066382C">
            <w:pPr>
              <w:jc w:val="center"/>
              <w:rPr>
                <w:b/>
              </w:rPr>
            </w:pPr>
            <w:r w:rsidRPr="00C33949">
              <w:rPr>
                <w:b/>
              </w:rPr>
              <w:t>Plazo Máximo</w:t>
            </w:r>
          </w:p>
        </w:tc>
        <w:tc>
          <w:tcPr>
            <w:tcW w:w="1685" w:type="dxa"/>
            <w:shd w:val="clear" w:color="auto" w:fill="F2F2F2" w:themeFill="background1" w:themeFillShade="F2"/>
          </w:tcPr>
          <w:p w14:paraId="7B25932C" w14:textId="4D0179BC" w:rsidR="0066382C" w:rsidRPr="00C33949" w:rsidRDefault="0066382C" w:rsidP="0066382C">
            <w:pPr>
              <w:jc w:val="center"/>
              <w:rPr>
                <w:b/>
              </w:rPr>
            </w:pPr>
            <w:r w:rsidRPr="00C33949">
              <w:rPr>
                <w:b/>
              </w:rPr>
              <w:t xml:space="preserve">Observaciones </w:t>
            </w:r>
          </w:p>
        </w:tc>
      </w:tr>
      <w:tr w:rsidR="0066382C" w14:paraId="7EA3670F" w14:textId="77777777" w:rsidTr="001D5D0D">
        <w:tc>
          <w:tcPr>
            <w:tcW w:w="1510" w:type="dxa"/>
          </w:tcPr>
          <w:p w14:paraId="756A9EF0" w14:textId="77777777" w:rsidR="0066382C" w:rsidRDefault="0066382C" w:rsidP="003C6FBE">
            <w:pPr>
              <w:jc w:val="both"/>
            </w:pPr>
            <w:r>
              <w:t>Recepción de la Noticia</w:t>
            </w:r>
          </w:p>
        </w:tc>
        <w:tc>
          <w:tcPr>
            <w:tcW w:w="1764" w:type="dxa"/>
          </w:tcPr>
          <w:p w14:paraId="16606363" w14:textId="47E393B2" w:rsidR="0066382C" w:rsidRDefault="0066382C" w:rsidP="00BF0A78">
            <w:pPr>
              <w:jc w:val="both"/>
            </w:pPr>
            <w:r>
              <w:t xml:space="preserve">Recibir y registrar la información </w:t>
            </w:r>
            <w:r w:rsidR="00BF0A78">
              <w:t>en Bitácora de accidentes Escolares.</w:t>
            </w:r>
          </w:p>
        </w:tc>
        <w:tc>
          <w:tcPr>
            <w:tcW w:w="2305" w:type="dxa"/>
          </w:tcPr>
          <w:p w14:paraId="0AD18CBB" w14:textId="4F98C7DD" w:rsidR="0066382C" w:rsidRDefault="0066382C" w:rsidP="003C6FBE">
            <w:pPr>
              <w:jc w:val="both"/>
            </w:pPr>
            <w:r>
              <w:t>Inspectoría general / Encargado de convivencia</w:t>
            </w:r>
          </w:p>
        </w:tc>
        <w:tc>
          <w:tcPr>
            <w:tcW w:w="1564" w:type="dxa"/>
          </w:tcPr>
          <w:p w14:paraId="2410AB84" w14:textId="77777777" w:rsidR="0066382C" w:rsidRDefault="0066382C" w:rsidP="003C6FBE">
            <w:pPr>
              <w:jc w:val="both"/>
            </w:pPr>
            <w:r>
              <w:t>Inmediato</w:t>
            </w:r>
          </w:p>
        </w:tc>
        <w:tc>
          <w:tcPr>
            <w:tcW w:w="1685" w:type="dxa"/>
          </w:tcPr>
          <w:p w14:paraId="2E90A8AB" w14:textId="6407CE48" w:rsidR="0066382C" w:rsidRDefault="0066382C" w:rsidP="003C6FBE">
            <w:pPr>
              <w:jc w:val="both"/>
            </w:pPr>
          </w:p>
        </w:tc>
      </w:tr>
      <w:tr w:rsidR="0066382C" w14:paraId="5CB7F930" w14:textId="77777777" w:rsidTr="001D5D0D">
        <w:tc>
          <w:tcPr>
            <w:tcW w:w="1510" w:type="dxa"/>
          </w:tcPr>
          <w:p w14:paraId="5DB59A77" w14:textId="77777777" w:rsidR="0066382C" w:rsidRDefault="0066382C" w:rsidP="003C6FBE">
            <w:pPr>
              <w:jc w:val="both"/>
            </w:pPr>
            <w:r>
              <w:t>Verificación de la Información</w:t>
            </w:r>
          </w:p>
        </w:tc>
        <w:tc>
          <w:tcPr>
            <w:tcW w:w="1764" w:type="dxa"/>
          </w:tcPr>
          <w:p w14:paraId="1AF3B65A" w14:textId="77777777" w:rsidR="0066382C" w:rsidRDefault="0066382C" w:rsidP="003C6FBE">
            <w:pPr>
              <w:jc w:val="both"/>
            </w:pPr>
            <w:r>
              <w:t>Confirmar que el estudiante pertenece a la escuela y que el trayecto estaba relacionado directamente con el desplazamiento desde/hacia el establecimiento.</w:t>
            </w:r>
          </w:p>
        </w:tc>
        <w:tc>
          <w:tcPr>
            <w:tcW w:w="2305" w:type="dxa"/>
          </w:tcPr>
          <w:p w14:paraId="12A75C7C" w14:textId="714DDDBE" w:rsidR="0066382C" w:rsidRDefault="0066382C" w:rsidP="003C6FBE">
            <w:pPr>
              <w:jc w:val="both"/>
            </w:pPr>
            <w:r>
              <w:t>Dirección / Inspectoría general</w:t>
            </w:r>
          </w:p>
        </w:tc>
        <w:tc>
          <w:tcPr>
            <w:tcW w:w="1564" w:type="dxa"/>
          </w:tcPr>
          <w:p w14:paraId="3993C6F5" w14:textId="77777777" w:rsidR="0066382C" w:rsidRDefault="0066382C" w:rsidP="003C6FBE">
            <w:pPr>
              <w:jc w:val="both"/>
            </w:pPr>
            <w:r>
              <w:t>Dentro de 30 minutos</w:t>
            </w:r>
          </w:p>
        </w:tc>
        <w:tc>
          <w:tcPr>
            <w:tcW w:w="1685" w:type="dxa"/>
          </w:tcPr>
          <w:p w14:paraId="75446A89" w14:textId="77777777" w:rsidR="0066382C" w:rsidRDefault="0066382C" w:rsidP="003C6FBE">
            <w:pPr>
              <w:jc w:val="both"/>
            </w:pPr>
            <w:r>
              <w:t>El trayecto debe ser directo, sin desvíos personales.</w:t>
            </w:r>
          </w:p>
        </w:tc>
      </w:tr>
      <w:tr w:rsidR="0066382C" w14:paraId="728171DE" w14:textId="77777777" w:rsidTr="001D5D0D">
        <w:tc>
          <w:tcPr>
            <w:tcW w:w="1510" w:type="dxa"/>
          </w:tcPr>
          <w:p w14:paraId="18DF842D" w14:textId="77777777" w:rsidR="0066382C" w:rsidRDefault="0066382C" w:rsidP="003C6FBE">
            <w:pPr>
              <w:jc w:val="both"/>
            </w:pPr>
            <w:r>
              <w:t>Activación del protocolo</w:t>
            </w:r>
          </w:p>
        </w:tc>
        <w:tc>
          <w:tcPr>
            <w:tcW w:w="1764" w:type="dxa"/>
          </w:tcPr>
          <w:p w14:paraId="51DE6EBD" w14:textId="77777777" w:rsidR="0066382C" w:rsidRDefault="0066382C" w:rsidP="003C6FBE">
            <w:pPr>
              <w:jc w:val="both"/>
            </w:pPr>
            <w:r>
              <w:t xml:space="preserve">Contactar al apoderado. Si es necesario, acudir al lugar del accidente para </w:t>
            </w:r>
            <w:r>
              <w:lastRenderedPageBreak/>
              <w:t>apoyar y asistir al estudiante.</w:t>
            </w:r>
          </w:p>
        </w:tc>
        <w:tc>
          <w:tcPr>
            <w:tcW w:w="2305" w:type="dxa"/>
          </w:tcPr>
          <w:p w14:paraId="5D4B31EF" w14:textId="0850ED19" w:rsidR="0066382C" w:rsidRDefault="0066382C" w:rsidP="003C6FBE">
            <w:pPr>
              <w:jc w:val="both"/>
            </w:pPr>
            <w:r>
              <w:lastRenderedPageBreak/>
              <w:t>Dirección / UTP / Inspectoría general</w:t>
            </w:r>
            <w:r w:rsidR="005E1FFD">
              <w:t>/</w:t>
            </w:r>
            <w:r w:rsidR="001B16CA">
              <w:t xml:space="preserve"> Equipo de </w:t>
            </w:r>
            <w:r w:rsidR="005E1FFD">
              <w:t>Convivencia Educativa.</w:t>
            </w:r>
          </w:p>
        </w:tc>
        <w:tc>
          <w:tcPr>
            <w:tcW w:w="1564" w:type="dxa"/>
          </w:tcPr>
          <w:p w14:paraId="28C77F88" w14:textId="77777777" w:rsidR="0066382C" w:rsidRDefault="0066382C" w:rsidP="003C6FBE">
            <w:pPr>
              <w:jc w:val="both"/>
            </w:pPr>
            <w:r>
              <w:t>Inmediato</w:t>
            </w:r>
          </w:p>
        </w:tc>
        <w:tc>
          <w:tcPr>
            <w:tcW w:w="1685" w:type="dxa"/>
          </w:tcPr>
          <w:p w14:paraId="087458DB" w14:textId="77777777" w:rsidR="0066382C" w:rsidRDefault="0066382C" w:rsidP="003C6FBE">
            <w:pPr>
              <w:jc w:val="both"/>
            </w:pPr>
            <w:r>
              <w:t xml:space="preserve">Aplica aunque el accidente sea fuera del establecimiento </w:t>
            </w:r>
            <w:r>
              <w:lastRenderedPageBreak/>
              <w:t>si es en trayecto directo.</w:t>
            </w:r>
          </w:p>
        </w:tc>
      </w:tr>
      <w:tr w:rsidR="0066382C" w14:paraId="1895DEAF" w14:textId="77777777" w:rsidTr="001D5D0D">
        <w:tc>
          <w:tcPr>
            <w:tcW w:w="1510" w:type="dxa"/>
          </w:tcPr>
          <w:p w14:paraId="6AFA4735" w14:textId="77777777" w:rsidR="0066382C" w:rsidRDefault="0066382C" w:rsidP="003C6FBE">
            <w:pPr>
              <w:jc w:val="both"/>
            </w:pPr>
            <w:r>
              <w:lastRenderedPageBreak/>
              <w:t>Atención Médica Inicial</w:t>
            </w:r>
          </w:p>
        </w:tc>
        <w:tc>
          <w:tcPr>
            <w:tcW w:w="1764" w:type="dxa"/>
          </w:tcPr>
          <w:p w14:paraId="1E8ABC4F" w14:textId="2AF310DA" w:rsidR="0066382C" w:rsidRDefault="0066382C" w:rsidP="001D5D0D">
            <w:pPr>
              <w:jc w:val="both"/>
            </w:pPr>
            <w:r>
              <w:t>Derivar al estudiante al</w:t>
            </w:r>
            <w:r w:rsidR="005E1FFD">
              <w:t xml:space="preserve"> centro de atención más cercano si es necesario. </w:t>
            </w:r>
          </w:p>
        </w:tc>
        <w:tc>
          <w:tcPr>
            <w:tcW w:w="2305" w:type="dxa"/>
          </w:tcPr>
          <w:p w14:paraId="4B66E682" w14:textId="77777777" w:rsidR="0066382C" w:rsidRDefault="0066382C" w:rsidP="003C6FBE">
            <w:pPr>
              <w:jc w:val="both"/>
            </w:pPr>
            <w:r>
              <w:t>Apoderado / Escuela (si es posible)</w:t>
            </w:r>
          </w:p>
        </w:tc>
        <w:tc>
          <w:tcPr>
            <w:tcW w:w="1564" w:type="dxa"/>
          </w:tcPr>
          <w:p w14:paraId="45A5F1D4" w14:textId="77777777" w:rsidR="0066382C" w:rsidRDefault="0066382C" w:rsidP="003C6FBE">
            <w:pPr>
              <w:jc w:val="both"/>
            </w:pPr>
            <w:r>
              <w:t>Dentro de la primera hora</w:t>
            </w:r>
          </w:p>
        </w:tc>
        <w:tc>
          <w:tcPr>
            <w:tcW w:w="1685" w:type="dxa"/>
          </w:tcPr>
          <w:p w14:paraId="0A3B1B60" w14:textId="77777777" w:rsidR="0066382C" w:rsidRDefault="0066382C" w:rsidP="003C6FBE">
            <w:pPr>
              <w:jc w:val="both"/>
            </w:pPr>
            <w:r>
              <w:t>En casos graves, llamar a SAMU (131) o acudir al centro asistencial más próximo.</w:t>
            </w:r>
          </w:p>
        </w:tc>
      </w:tr>
      <w:tr w:rsidR="0066382C" w14:paraId="725AC05C" w14:textId="77777777" w:rsidTr="001D5D0D">
        <w:tc>
          <w:tcPr>
            <w:tcW w:w="1510" w:type="dxa"/>
          </w:tcPr>
          <w:p w14:paraId="488CAAE1" w14:textId="2DCE7757" w:rsidR="0066382C" w:rsidRDefault="0066382C" w:rsidP="003C6FBE">
            <w:pPr>
              <w:jc w:val="both"/>
            </w:pPr>
            <w:r>
              <w:t xml:space="preserve">Notificación </w:t>
            </w:r>
          </w:p>
        </w:tc>
        <w:tc>
          <w:tcPr>
            <w:tcW w:w="1764" w:type="dxa"/>
          </w:tcPr>
          <w:p w14:paraId="57844245" w14:textId="4D1533C4" w:rsidR="0066382C" w:rsidRDefault="0066382C" w:rsidP="003C6FBE">
            <w:pPr>
              <w:jc w:val="both"/>
            </w:pPr>
            <w:r>
              <w:t xml:space="preserve">Completar Declaración individual de </w:t>
            </w:r>
            <w:r w:rsidR="004729AE">
              <w:t>Accidentes escolares correspondiente y envío al centro asistencial.</w:t>
            </w:r>
          </w:p>
        </w:tc>
        <w:tc>
          <w:tcPr>
            <w:tcW w:w="2305" w:type="dxa"/>
          </w:tcPr>
          <w:p w14:paraId="07EF2451" w14:textId="0851400E" w:rsidR="0066382C" w:rsidRDefault="002843CF" w:rsidP="002843CF">
            <w:pPr>
              <w:jc w:val="both"/>
            </w:pPr>
            <w:r>
              <w:t xml:space="preserve">Inspector/ </w:t>
            </w:r>
            <w:r w:rsidR="0066382C">
              <w:t>Dirección / Inspector</w:t>
            </w:r>
            <w:r w:rsidR="001D5D0D">
              <w:t>ía  G</w:t>
            </w:r>
            <w:r w:rsidR="0066382C">
              <w:t>eneral</w:t>
            </w:r>
            <w:r>
              <w:t>.</w:t>
            </w:r>
          </w:p>
        </w:tc>
        <w:tc>
          <w:tcPr>
            <w:tcW w:w="1564" w:type="dxa"/>
          </w:tcPr>
          <w:p w14:paraId="7C50E355" w14:textId="77777777" w:rsidR="0066382C" w:rsidRDefault="0066382C" w:rsidP="003C6FBE">
            <w:pPr>
              <w:jc w:val="both"/>
            </w:pPr>
            <w:r>
              <w:t>Dentro de las 24 horas</w:t>
            </w:r>
          </w:p>
        </w:tc>
        <w:tc>
          <w:tcPr>
            <w:tcW w:w="1685" w:type="dxa"/>
          </w:tcPr>
          <w:p w14:paraId="462E1EA7" w14:textId="77777777" w:rsidR="0066382C" w:rsidRDefault="0066382C" w:rsidP="003C6FBE">
            <w:pPr>
              <w:jc w:val="both"/>
            </w:pPr>
            <w:r>
              <w:t>Según Ley 16.744. Importante registrar si fue un accidente en trayecto escolar.</w:t>
            </w:r>
          </w:p>
        </w:tc>
      </w:tr>
      <w:tr w:rsidR="0066382C" w14:paraId="2D31FE68" w14:textId="77777777" w:rsidTr="001D5D0D">
        <w:tc>
          <w:tcPr>
            <w:tcW w:w="1510" w:type="dxa"/>
          </w:tcPr>
          <w:p w14:paraId="4D37D0C8" w14:textId="77777777" w:rsidR="0066382C" w:rsidRDefault="0066382C" w:rsidP="003C6FBE">
            <w:pPr>
              <w:jc w:val="both"/>
            </w:pPr>
            <w:r>
              <w:t>Seguimiento del Caso</w:t>
            </w:r>
          </w:p>
        </w:tc>
        <w:tc>
          <w:tcPr>
            <w:tcW w:w="1764" w:type="dxa"/>
          </w:tcPr>
          <w:p w14:paraId="71515F7F" w14:textId="77777777" w:rsidR="0066382C" w:rsidRDefault="0066382C" w:rsidP="003C6FBE">
            <w:pPr>
              <w:jc w:val="both"/>
            </w:pPr>
            <w:r>
              <w:t>Monitorear evolución del estudiante, apoyo psicológico si es necesario, y reincorporación al colegio.</w:t>
            </w:r>
          </w:p>
        </w:tc>
        <w:tc>
          <w:tcPr>
            <w:tcW w:w="2305" w:type="dxa"/>
          </w:tcPr>
          <w:p w14:paraId="59C978FB" w14:textId="4004EF4C" w:rsidR="001D5D0D" w:rsidRDefault="0066382C" w:rsidP="003C6FBE">
            <w:pPr>
              <w:jc w:val="both"/>
            </w:pPr>
            <w:r>
              <w:t>In</w:t>
            </w:r>
            <w:r w:rsidR="004729AE">
              <w:t xml:space="preserve">spectoría </w:t>
            </w:r>
            <w:r>
              <w:t>general / Convivencia escolar</w:t>
            </w:r>
            <w:r w:rsidR="005E1FFD">
              <w:t>/UTP/Psicóloga</w:t>
            </w:r>
            <w:r w:rsidR="001D5D0D">
              <w:t>/ Asistente Social.</w:t>
            </w:r>
          </w:p>
        </w:tc>
        <w:tc>
          <w:tcPr>
            <w:tcW w:w="1564" w:type="dxa"/>
          </w:tcPr>
          <w:p w14:paraId="21331A1D" w14:textId="3EE34ED7" w:rsidR="0066382C" w:rsidRDefault="0066382C" w:rsidP="003C6FBE">
            <w:pPr>
              <w:jc w:val="both"/>
            </w:pPr>
            <w:r>
              <w:t>Durante el proceso de recuperación</w:t>
            </w:r>
            <w:r w:rsidR="001D5D0D">
              <w:t>.</w:t>
            </w:r>
          </w:p>
        </w:tc>
        <w:tc>
          <w:tcPr>
            <w:tcW w:w="1685" w:type="dxa"/>
          </w:tcPr>
          <w:p w14:paraId="407D97B6" w14:textId="77777777" w:rsidR="0066382C" w:rsidRDefault="0066382C" w:rsidP="003C6FBE">
            <w:pPr>
              <w:jc w:val="both"/>
            </w:pPr>
            <w:r>
              <w:t>Puede incluir plan de apoyo académico temporal.</w:t>
            </w:r>
          </w:p>
        </w:tc>
      </w:tr>
    </w:tbl>
    <w:p w14:paraId="4BE6753E" w14:textId="77777777" w:rsidR="006B078A" w:rsidRDefault="006B078A" w:rsidP="00D030D3">
      <w:pPr>
        <w:pStyle w:val="Prrafodelista"/>
        <w:spacing w:line="360" w:lineRule="auto"/>
        <w:jc w:val="both"/>
        <w:rPr>
          <w:sz w:val="24"/>
          <w:szCs w:val="24"/>
        </w:rPr>
      </w:pPr>
    </w:p>
    <w:p w14:paraId="482D2F1A" w14:textId="25394B2F" w:rsidR="0082652A" w:rsidRPr="000625A8" w:rsidRDefault="0082652A" w:rsidP="0082652A">
      <w:pPr>
        <w:tabs>
          <w:tab w:val="left" w:pos="426"/>
        </w:tabs>
        <w:spacing w:line="360" w:lineRule="auto"/>
        <w:jc w:val="both"/>
        <w:rPr>
          <w:rFonts w:cstheme="minorHAnsi"/>
          <w:sz w:val="24"/>
          <w:szCs w:val="24"/>
        </w:rPr>
      </w:pPr>
      <w:r w:rsidRPr="000625A8">
        <w:rPr>
          <w:rFonts w:cstheme="minorHAnsi"/>
          <w:b/>
          <w:bCs/>
          <w:sz w:val="24"/>
          <w:szCs w:val="24"/>
        </w:rPr>
        <w:t>Observaciones:</w:t>
      </w:r>
    </w:p>
    <w:p w14:paraId="6970F381" w14:textId="77777777" w:rsidR="0082652A" w:rsidRPr="0082652A" w:rsidRDefault="0082652A" w:rsidP="006D4983">
      <w:pPr>
        <w:pStyle w:val="Prrafodelista"/>
        <w:numPr>
          <w:ilvl w:val="0"/>
          <w:numId w:val="54"/>
        </w:numPr>
        <w:spacing w:line="360" w:lineRule="auto"/>
        <w:rPr>
          <w:rFonts w:cstheme="minorHAnsi"/>
          <w:b/>
          <w:i/>
          <w:sz w:val="24"/>
          <w:szCs w:val="24"/>
        </w:rPr>
      </w:pPr>
      <w:r w:rsidRPr="0082652A">
        <w:rPr>
          <w:rFonts w:cstheme="minorHAnsi"/>
          <w:sz w:val="24"/>
          <w:szCs w:val="24"/>
        </w:rPr>
        <w:t>En todo accidente menos grave y grave, se</w:t>
      </w:r>
      <w:r w:rsidRPr="000625A8">
        <w:rPr>
          <w:rFonts w:cstheme="minorHAnsi"/>
          <w:sz w:val="24"/>
          <w:szCs w:val="24"/>
        </w:rPr>
        <w:t xml:space="preserve"> procederá a extender la Declaración de Accidente Escolar, para presentarlo en el Ingreso de la Urgencia. En el caso de los accidentes considerados </w:t>
      </w:r>
      <w:r w:rsidRPr="0082652A">
        <w:rPr>
          <w:rFonts w:cstheme="minorHAnsi"/>
          <w:b/>
          <w:i/>
          <w:sz w:val="24"/>
          <w:szCs w:val="24"/>
        </w:rPr>
        <w:t>como leves</w:t>
      </w:r>
      <w:r w:rsidRPr="000625A8">
        <w:rPr>
          <w:rFonts w:cstheme="minorHAnsi"/>
          <w:sz w:val="24"/>
          <w:szCs w:val="24"/>
        </w:rPr>
        <w:t xml:space="preserve">, </w:t>
      </w:r>
      <w:r w:rsidRPr="0082652A">
        <w:rPr>
          <w:rFonts w:cstheme="minorHAnsi"/>
          <w:b/>
          <w:i/>
          <w:sz w:val="24"/>
          <w:szCs w:val="24"/>
        </w:rPr>
        <w:t>el certificado se extenderá a solicitud del apoderado.</w:t>
      </w:r>
    </w:p>
    <w:p w14:paraId="0F826C42" w14:textId="4885A9BA" w:rsidR="0082652A" w:rsidRPr="00051465" w:rsidRDefault="0082652A" w:rsidP="006D4983">
      <w:pPr>
        <w:pStyle w:val="Prrafodelista"/>
        <w:numPr>
          <w:ilvl w:val="0"/>
          <w:numId w:val="54"/>
        </w:numPr>
        <w:spacing w:line="360" w:lineRule="auto"/>
        <w:rPr>
          <w:rFonts w:cstheme="minorHAnsi"/>
          <w:sz w:val="24"/>
          <w:szCs w:val="24"/>
        </w:rPr>
      </w:pPr>
      <w:r w:rsidRPr="00051465">
        <w:rPr>
          <w:rFonts w:cstheme="minorHAnsi"/>
          <w:sz w:val="24"/>
          <w:szCs w:val="24"/>
        </w:rPr>
        <w:t xml:space="preserve">Mientras se espera el traslado del alumno al hospital, en ningún caso, el personal del establecimiento está autorizado para suministrar algún tipo de medicamentos, aunque </w:t>
      </w:r>
      <w:r w:rsidRPr="00051465">
        <w:rPr>
          <w:rFonts w:cstheme="minorHAnsi"/>
          <w:sz w:val="24"/>
          <w:szCs w:val="24"/>
        </w:rPr>
        <w:lastRenderedPageBreak/>
        <w:t>los síntomas o las lesiones sean graves o muy graves, excepto si el Apoderado lo ha autorizado en forma explícita por escrito, con la debida anticipación al establecimiento y cuyo documento se encuentre en el Registro Personal del Alumno(a).</w:t>
      </w:r>
    </w:p>
    <w:p w14:paraId="7524AC16" w14:textId="27B4B824" w:rsidR="00D030D3" w:rsidRPr="00051465" w:rsidRDefault="00D030D3" w:rsidP="006D4983">
      <w:pPr>
        <w:pStyle w:val="Prrafodelista"/>
        <w:numPr>
          <w:ilvl w:val="0"/>
          <w:numId w:val="54"/>
        </w:numPr>
        <w:spacing w:after="0" w:line="360" w:lineRule="auto"/>
        <w:jc w:val="both"/>
        <w:rPr>
          <w:rFonts w:cstheme="minorHAnsi"/>
          <w:sz w:val="24"/>
          <w:szCs w:val="24"/>
        </w:rPr>
      </w:pPr>
      <w:r w:rsidRPr="00051465">
        <w:rPr>
          <w:rFonts w:cstheme="minorHAnsi"/>
          <w:color w:val="000000"/>
          <w:sz w:val="24"/>
          <w:szCs w:val="24"/>
        </w:rPr>
        <w:t>Si la condición de salud del alumno se agrava (vómitos, diarrea, fiebre sobre 38 grados, ataques epilépticos, dolor abdominal) serán enviados a servicio de urgencias, al mismo tiempo se avisará a los padres o apoderado.</w:t>
      </w:r>
    </w:p>
    <w:p w14:paraId="3AB047B0" w14:textId="77777777" w:rsidR="00D030D3" w:rsidRPr="00051465" w:rsidRDefault="00D030D3" w:rsidP="006D4983">
      <w:pPr>
        <w:pStyle w:val="Prrafodelista"/>
        <w:numPr>
          <w:ilvl w:val="0"/>
          <w:numId w:val="54"/>
        </w:numPr>
        <w:spacing w:after="0" w:line="360" w:lineRule="auto"/>
        <w:jc w:val="both"/>
        <w:rPr>
          <w:rFonts w:cstheme="minorHAnsi"/>
          <w:sz w:val="24"/>
          <w:szCs w:val="24"/>
        </w:rPr>
      </w:pPr>
      <w:r w:rsidRPr="00051465">
        <w:rPr>
          <w:rFonts w:cstheme="minorHAnsi"/>
          <w:color w:val="000000"/>
          <w:sz w:val="24"/>
          <w:szCs w:val="24"/>
        </w:rPr>
        <w:t>El seguro escolar opera solamente a través de los hospitales públicos.</w:t>
      </w:r>
    </w:p>
    <w:p w14:paraId="17BB0F58" w14:textId="2F46F5D9" w:rsidR="00D030D3" w:rsidRDefault="00D030D3" w:rsidP="00D030D3">
      <w:pPr>
        <w:pStyle w:val="Prrafodelista"/>
        <w:spacing w:line="360" w:lineRule="auto"/>
        <w:rPr>
          <w:rFonts w:cstheme="minorHAnsi"/>
          <w:sz w:val="24"/>
          <w:szCs w:val="24"/>
        </w:rPr>
      </w:pPr>
    </w:p>
    <w:p w14:paraId="5052575B" w14:textId="77777777" w:rsidR="00C01845" w:rsidRPr="00051465" w:rsidRDefault="00C01845" w:rsidP="00D030D3">
      <w:pPr>
        <w:pStyle w:val="Prrafodelista"/>
        <w:spacing w:line="360" w:lineRule="auto"/>
        <w:rPr>
          <w:rFonts w:cstheme="minorHAnsi"/>
          <w:sz w:val="24"/>
          <w:szCs w:val="24"/>
        </w:rPr>
      </w:pPr>
    </w:p>
    <w:p w14:paraId="3A738AB4" w14:textId="77777777" w:rsidR="00D030D3" w:rsidRPr="00051465" w:rsidRDefault="00D030D3" w:rsidP="00D030D3">
      <w:pPr>
        <w:autoSpaceDE w:val="0"/>
        <w:autoSpaceDN w:val="0"/>
        <w:adjustRightInd w:val="0"/>
        <w:spacing w:after="0" w:line="240" w:lineRule="auto"/>
        <w:jc w:val="both"/>
        <w:rPr>
          <w:rFonts w:cstheme="minorHAnsi"/>
          <w:b/>
          <w:color w:val="000000"/>
          <w:sz w:val="24"/>
          <w:szCs w:val="24"/>
          <w:lang w:eastAsia="es-ES"/>
        </w:rPr>
      </w:pPr>
      <w:r w:rsidRPr="00051465">
        <w:rPr>
          <w:rFonts w:cstheme="minorHAnsi"/>
          <w:b/>
          <w:color w:val="000000"/>
          <w:sz w:val="24"/>
          <w:szCs w:val="24"/>
          <w:lang w:eastAsia="es-ES"/>
        </w:rPr>
        <w:t>Registro.</w:t>
      </w:r>
    </w:p>
    <w:p w14:paraId="7D9CF839" w14:textId="77777777" w:rsidR="00D030D3" w:rsidRPr="000625A8" w:rsidRDefault="00D030D3" w:rsidP="00D030D3">
      <w:pPr>
        <w:autoSpaceDE w:val="0"/>
        <w:autoSpaceDN w:val="0"/>
        <w:adjustRightInd w:val="0"/>
        <w:spacing w:after="0" w:line="240" w:lineRule="auto"/>
        <w:ind w:left="426"/>
        <w:jc w:val="both"/>
        <w:rPr>
          <w:rFonts w:cstheme="minorHAnsi"/>
          <w:b/>
          <w:color w:val="000000"/>
          <w:sz w:val="24"/>
          <w:szCs w:val="24"/>
          <w:lang w:eastAsia="es-ES"/>
        </w:rPr>
      </w:pPr>
    </w:p>
    <w:p w14:paraId="09EBA4F0" w14:textId="22CD7D47" w:rsidR="00D030D3" w:rsidRPr="000625A8" w:rsidRDefault="00D030D3" w:rsidP="00D030D3">
      <w:pPr>
        <w:spacing w:line="360" w:lineRule="auto"/>
        <w:ind w:firstLine="360"/>
        <w:jc w:val="both"/>
        <w:rPr>
          <w:rFonts w:ascii="Trebuchet MS" w:hAnsi="Trebuchet MS"/>
        </w:rPr>
      </w:pPr>
      <w:r w:rsidRPr="000625A8">
        <w:rPr>
          <w:rFonts w:cstheme="minorHAnsi"/>
          <w:sz w:val="24"/>
          <w:szCs w:val="24"/>
        </w:rPr>
        <w:t>La Inspectora de turn</w:t>
      </w:r>
      <w:r w:rsidR="002A7491">
        <w:rPr>
          <w:rFonts w:cstheme="minorHAnsi"/>
          <w:sz w:val="24"/>
          <w:szCs w:val="24"/>
        </w:rPr>
        <w:t>o deberá registrar en la bitácora de accidentes escolares</w:t>
      </w:r>
      <w:r w:rsidRPr="000625A8">
        <w:rPr>
          <w:rFonts w:cstheme="minorHAnsi"/>
          <w:sz w:val="24"/>
          <w:szCs w:val="24"/>
        </w:rPr>
        <w:t xml:space="preserve"> ubicada en Inspectoría, todos los datos personales del alumno; fecha, hora, curso, nombre,</w:t>
      </w:r>
      <w:r w:rsidR="002A7491">
        <w:rPr>
          <w:rFonts w:cstheme="minorHAnsi"/>
          <w:sz w:val="24"/>
          <w:szCs w:val="24"/>
        </w:rPr>
        <w:t xml:space="preserve"> descripción del accidente escolar,</w:t>
      </w:r>
      <w:r w:rsidRPr="000625A8">
        <w:rPr>
          <w:rFonts w:cstheme="minorHAnsi"/>
          <w:sz w:val="24"/>
          <w:szCs w:val="24"/>
        </w:rPr>
        <w:t xml:space="preserve"> y procedimiento efectuado, como así mismo, llevar un registro ordenado y cronológico de los Certificados</w:t>
      </w:r>
      <w:r w:rsidR="002A7491">
        <w:rPr>
          <w:rFonts w:cstheme="minorHAnsi"/>
          <w:sz w:val="24"/>
          <w:szCs w:val="24"/>
        </w:rPr>
        <w:t xml:space="preserve"> de Accidente Escolar emitidos.</w:t>
      </w:r>
    </w:p>
    <w:p w14:paraId="302332FA" w14:textId="01E1BCC5" w:rsidR="00D030D3" w:rsidRPr="000625A8" w:rsidRDefault="00D030D3" w:rsidP="00D030D3">
      <w:pPr>
        <w:spacing w:line="360" w:lineRule="auto"/>
        <w:rPr>
          <w:sz w:val="24"/>
          <w:szCs w:val="24"/>
          <w:u w:val="single"/>
        </w:rPr>
      </w:pPr>
      <w:r w:rsidRPr="000625A8">
        <w:rPr>
          <w:sz w:val="24"/>
          <w:szCs w:val="24"/>
          <w:u w:val="single"/>
        </w:rPr>
        <w:t>Botiquín de primeros auxilios:</w:t>
      </w:r>
    </w:p>
    <w:p w14:paraId="5167659B" w14:textId="77777777" w:rsidR="00D030D3" w:rsidRPr="000625A8" w:rsidRDefault="00D030D3" w:rsidP="00D030D3">
      <w:pPr>
        <w:spacing w:line="360" w:lineRule="auto"/>
        <w:ind w:right="260"/>
        <w:jc w:val="both"/>
        <w:rPr>
          <w:sz w:val="24"/>
          <w:szCs w:val="24"/>
        </w:rPr>
      </w:pPr>
      <w:r w:rsidRPr="000625A8">
        <w:rPr>
          <w:sz w:val="24"/>
          <w:szCs w:val="24"/>
        </w:rPr>
        <w:t>El botiquín debe encontrarse ubicado en un lugar de fácil acceso, preferentemente cerca de una llave de agua y protegido de los niños y niñas; debe estar completo según la lista de insumos.</w:t>
      </w:r>
    </w:p>
    <w:p w14:paraId="2B8D9FED" w14:textId="77777777" w:rsidR="00D030D3" w:rsidRPr="000625A8" w:rsidRDefault="00D030D3" w:rsidP="00D030D3">
      <w:pPr>
        <w:spacing w:line="360" w:lineRule="auto"/>
        <w:jc w:val="both"/>
        <w:rPr>
          <w:b/>
          <w:bCs/>
          <w:sz w:val="24"/>
          <w:szCs w:val="24"/>
        </w:rPr>
      </w:pPr>
      <w:bookmarkStart w:id="79" w:name="page7"/>
      <w:bookmarkEnd w:id="79"/>
      <w:r w:rsidRPr="000625A8">
        <w:rPr>
          <w:b/>
          <w:bCs/>
          <w:sz w:val="24"/>
          <w:szCs w:val="24"/>
        </w:rPr>
        <w:t>Insumos del botiquín:</w:t>
      </w:r>
    </w:p>
    <w:p w14:paraId="733D0B0E" w14:textId="77777777" w:rsidR="00D030D3" w:rsidRPr="000625A8" w:rsidRDefault="00D030D3" w:rsidP="00D030D3">
      <w:pPr>
        <w:spacing w:line="360" w:lineRule="auto"/>
        <w:ind w:firstLine="708"/>
        <w:jc w:val="both"/>
        <w:rPr>
          <w:sz w:val="24"/>
          <w:szCs w:val="24"/>
        </w:rPr>
      </w:pPr>
      <w:r w:rsidRPr="000625A8">
        <w:rPr>
          <w:sz w:val="24"/>
          <w:szCs w:val="24"/>
        </w:rPr>
        <w:t>Los insumos del botiquín son solo para el tratamiento de lesiones menores, para lesiones más complejas, el estudiante debe ser trasladado al servicio de urgencias, el botiquín debe contener:</w:t>
      </w:r>
    </w:p>
    <w:p w14:paraId="07DE0EA0" w14:textId="77777777" w:rsidR="00D030D3" w:rsidRPr="000625A8" w:rsidRDefault="00D030D3" w:rsidP="006D4983">
      <w:pPr>
        <w:pStyle w:val="Prrafodelista"/>
        <w:numPr>
          <w:ilvl w:val="0"/>
          <w:numId w:val="58"/>
        </w:numPr>
        <w:spacing w:line="360" w:lineRule="auto"/>
        <w:jc w:val="both"/>
        <w:rPr>
          <w:sz w:val="24"/>
          <w:szCs w:val="24"/>
        </w:rPr>
      </w:pPr>
      <w:r w:rsidRPr="000625A8">
        <w:rPr>
          <w:sz w:val="24"/>
          <w:szCs w:val="24"/>
        </w:rPr>
        <w:t>Jabón antiséptico desinfectante</w:t>
      </w:r>
    </w:p>
    <w:p w14:paraId="6CE3D163" w14:textId="77777777" w:rsidR="00D030D3" w:rsidRPr="000625A8" w:rsidRDefault="00D030D3" w:rsidP="006D4983">
      <w:pPr>
        <w:pStyle w:val="Prrafodelista"/>
        <w:numPr>
          <w:ilvl w:val="0"/>
          <w:numId w:val="58"/>
        </w:numPr>
        <w:spacing w:line="360" w:lineRule="auto"/>
        <w:jc w:val="both"/>
        <w:rPr>
          <w:sz w:val="24"/>
          <w:szCs w:val="24"/>
        </w:rPr>
      </w:pPr>
      <w:r w:rsidRPr="000625A8">
        <w:rPr>
          <w:sz w:val="24"/>
          <w:szCs w:val="24"/>
        </w:rPr>
        <w:t>Suero fisiológico</w:t>
      </w:r>
    </w:p>
    <w:p w14:paraId="7AE4A4D1" w14:textId="77777777" w:rsidR="00D030D3" w:rsidRPr="000625A8" w:rsidRDefault="00D030D3" w:rsidP="006D4983">
      <w:pPr>
        <w:pStyle w:val="Prrafodelista"/>
        <w:numPr>
          <w:ilvl w:val="0"/>
          <w:numId w:val="58"/>
        </w:numPr>
        <w:spacing w:line="360" w:lineRule="auto"/>
        <w:jc w:val="both"/>
        <w:rPr>
          <w:sz w:val="24"/>
          <w:szCs w:val="24"/>
        </w:rPr>
      </w:pPr>
      <w:r w:rsidRPr="000625A8">
        <w:rPr>
          <w:sz w:val="24"/>
          <w:szCs w:val="24"/>
        </w:rPr>
        <w:t>Parche tipo curitas</w:t>
      </w:r>
    </w:p>
    <w:p w14:paraId="3093EED2" w14:textId="77777777" w:rsidR="00D030D3" w:rsidRPr="000625A8" w:rsidRDefault="00D030D3" w:rsidP="006D4983">
      <w:pPr>
        <w:pStyle w:val="Prrafodelista"/>
        <w:numPr>
          <w:ilvl w:val="0"/>
          <w:numId w:val="58"/>
        </w:numPr>
        <w:spacing w:line="360" w:lineRule="auto"/>
        <w:jc w:val="both"/>
        <w:rPr>
          <w:sz w:val="24"/>
          <w:szCs w:val="24"/>
        </w:rPr>
      </w:pPr>
      <w:r w:rsidRPr="000625A8">
        <w:rPr>
          <w:sz w:val="24"/>
          <w:szCs w:val="24"/>
        </w:rPr>
        <w:lastRenderedPageBreak/>
        <w:t>Guantes quirúrgicos desechables</w:t>
      </w:r>
    </w:p>
    <w:p w14:paraId="363DC2BC" w14:textId="77777777" w:rsidR="00D030D3" w:rsidRPr="000625A8" w:rsidRDefault="00D030D3" w:rsidP="006D4983">
      <w:pPr>
        <w:pStyle w:val="Prrafodelista"/>
        <w:numPr>
          <w:ilvl w:val="0"/>
          <w:numId w:val="58"/>
        </w:numPr>
        <w:spacing w:line="360" w:lineRule="auto"/>
        <w:jc w:val="both"/>
        <w:rPr>
          <w:sz w:val="24"/>
          <w:szCs w:val="24"/>
        </w:rPr>
      </w:pPr>
      <w:r w:rsidRPr="000625A8">
        <w:rPr>
          <w:sz w:val="24"/>
          <w:szCs w:val="24"/>
        </w:rPr>
        <w:t>Toallas desechables (de papel)</w:t>
      </w:r>
    </w:p>
    <w:p w14:paraId="7A6474F8" w14:textId="77777777" w:rsidR="00D030D3" w:rsidRPr="000625A8" w:rsidRDefault="00D030D3" w:rsidP="006D4983">
      <w:pPr>
        <w:pStyle w:val="Prrafodelista"/>
        <w:numPr>
          <w:ilvl w:val="0"/>
          <w:numId w:val="58"/>
        </w:numPr>
        <w:spacing w:line="360" w:lineRule="auto"/>
        <w:jc w:val="both"/>
        <w:rPr>
          <w:sz w:val="24"/>
          <w:szCs w:val="24"/>
        </w:rPr>
      </w:pPr>
      <w:r w:rsidRPr="000625A8">
        <w:rPr>
          <w:sz w:val="24"/>
          <w:szCs w:val="24"/>
        </w:rPr>
        <w:t>Algodón</w:t>
      </w:r>
    </w:p>
    <w:p w14:paraId="7AE843A7" w14:textId="77777777" w:rsidR="00D030D3" w:rsidRPr="000625A8" w:rsidRDefault="00D030D3" w:rsidP="006D4983">
      <w:pPr>
        <w:pStyle w:val="Prrafodelista"/>
        <w:numPr>
          <w:ilvl w:val="0"/>
          <w:numId w:val="58"/>
        </w:numPr>
        <w:spacing w:line="360" w:lineRule="auto"/>
        <w:jc w:val="both"/>
        <w:rPr>
          <w:sz w:val="24"/>
          <w:szCs w:val="24"/>
        </w:rPr>
      </w:pPr>
      <w:r w:rsidRPr="000625A8">
        <w:rPr>
          <w:sz w:val="24"/>
          <w:szCs w:val="24"/>
        </w:rPr>
        <w:t>Termómetro.</w:t>
      </w:r>
    </w:p>
    <w:p w14:paraId="3B785DB9" w14:textId="77777777" w:rsidR="00D030D3" w:rsidRPr="000625A8" w:rsidRDefault="00D030D3" w:rsidP="006D4983">
      <w:pPr>
        <w:pStyle w:val="Prrafodelista"/>
        <w:numPr>
          <w:ilvl w:val="0"/>
          <w:numId w:val="58"/>
        </w:numPr>
        <w:spacing w:line="360" w:lineRule="auto"/>
        <w:jc w:val="both"/>
        <w:rPr>
          <w:sz w:val="24"/>
          <w:szCs w:val="24"/>
        </w:rPr>
      </w:pPr>
      <w:r w:rsidRPr="000625A8">
        <w:rPr>
          <w:sz w:val="24"/>
          <w:szCs w:val="24"/>
        </w:rPr>
        <w:t>Gasa estéril fraccionado en sobres</w:t>
      </w:r>
    </w:p>
    <w:p w14:paraId="13B04605" w14:textId="77777777" w:rsidR="00D030D3" w:rsidRPr="000625A8" w:rsidRDefault="00D030D3" w:rsidP="006D4983">
      <w:pPr>
        <w:pStyle w:val="Prrafodelista"/>
        <w:numPr>
          <w:ilvl w:val="0"/>
          <w:numId w:val="58"/>
        </w:numPr>
        <w:spacing w:line="360" w:lineRule="auto"/>
        <w:jc w:val="both"/>
        <w:rPr>
          <w:sz w:val="24"/>
          <w:szCs w:val="24"/>
        </w:rPr>
      </w:pPr>
      <w:r w:rsidRPr="000625A8">
        <w:rPr>
          <w:sz w:val="24"/>
          <w:szCs w:val="24"/>
        </w:rPr>
        <w:t>Tijera punta redonda.</w:t>
      </w:r>
    </w:p>
    <w:p w14:paraId="6C7AF00D" w14:textId="77777777" w:rsidR="00D030D3" w:rsidRPr="000625A8" w:rsidRDefault="00D030D3" w:rsidP="006D4983">
      <w:pPr>
        <w:pStyle w:val="Prrafodelista"/>
        <w:numPr>
          <w:ilvl w:val="0"/>
          <w:numId w:val="58"/>
        </w:numPr>
        <w:spacing w:line="360" w:lineRule="auto"/>
        <w:jc w:val="both"/>
        <w:rPr>
          <w:sz w:val="24"/>
          <w:szCs w:val="24"/>
        </w:rPr>
      </w:pPr>
      <w:r w:rsidRPr="000625A8">
        <w:rPr>
          <w:sz w:val="24"/>
          <w:szCs w:val="24"/>
        </w:rPr>
        <w:t>Compresas de gel frio</w:t>
      </w:r>
    </w:p>
    <w:p w14:paraId="43581271" w14:textId="77777777" w:rsidR="00D030D3" w:rsidRPr="000625A8" w:rsidRDefault="00D030D3" w:rsidP="006D4983">
      <w:pPr>
        <w:pStyle w:val="Prrafodelista"/>
        <w:numPr>
          <w:ilvl w:val="0"/>
          <w:numId w:val="58"/>
        </w:numPr>
        <w:spacing w:line="360" w:lineRule="auto"/>
        <w:jc w:val="both"/>
        <w:rPr>
          <w:sz w:val="24"/>
          <w:szCs w:val="24"/>
        </w:rPr>
      </w:pPr>
      <w:r w:rsidRPr="000625A8">
        <w:rPr>
          <w:sz w:val="24"/>
          <w:szCs w:val="24"/>
        </w:rPr>
        <w:t>Pinzas</w:t>
      </w:r>
    </w:p>
    <w:p w14:paraId="24C84C4C" w14:textId="77777777" w:rsidR="00D030D3" w:rsidRPr="000625A8" w:rsidRDefault="00D030D3" w:rsidP="006D4983">
      <w:pPr>
        <w:pStyle w:val="Prrafodelista"/>
        <w:numPr>
          <w:ilvl w:val="0"/>
          <w:numId w:val="58"/>
        </w:numPr>
        <w:spacing w:line="360" w:lineRule="auto"/>
        <w:jc w:val="both"/>
        <w:rPr>
          <w:sz w:val="24"/>
          <w:szCs w:val="24"/>
        </w:rPr>
      </w:pPr>
      <w:r w:rsidRPr="000625A8">
        <w:rPr>
          <w:sz w:val="24"/>
          <w:szCs w:val="24"/>
        </w:rPr>
        <w:t>Agua oxigenada (1litro)</w:t>
      </w:r>
    </w:p>
    <w:p w14:paraId="3323D1E2" w14:textId="77777777" w:rsidR="00D030D3" w:rsidRPr="000625A8" w:rsidRDefault="00D030D3" w:rsidP="006D4983">
      <w:pPr>
        <w:pStyle w:val="Prrafodelista"/>
        <w:numPr>
          <w:ilvl w:val="0"/>
          <w:numId w:val="58"/>
        </w:numPr>
        <w:spacing w:line="360" w:lineRule="auto"/>
        <w:jc w:val="both"/>
        <w:rPr>
          <w:sz w:val="24"/>
          <w:szCs w:val="24"/>
        </w:rPr>
      </w:pPr>
      <w:r w:rsidRPr="000625A8">
        <w:rPr>
          <w:sz w:val="24"/>
          <w:szCs w:val="24"/>
        </w:rPr>
        <w:t>Parches adhesivos para heridas</w:t>
      </w:r>
    </w:p>
    <w:p w14:paraId="6626C21A" w14:textId="77777777" w:rsidR="00F60AA3" w:rsidRDefault="00D030D3" w:rsidP="006D4983">
      <w:pPr>
        <w:pStyle w:val="Prrafodelista"/>
        <w:numPr>
          <w:ilvl w:val="0"/>
          <w:numId w:val="58"/>
        </w:numPr>
        <w:spacing w:line="360" w:lineRule="auto"/>
        <w:jc w:val="both"/>
        <w:rPr>
          <w:sz w:val="24"/>
          <w:szCs w:val="24"/>
        </w:rPr>
      </w:pPr>
      <w:r w:rsidRPr="000625A8">
        <w:rPr>
          <w:sz w:val="24"/>
          <w:szCs w:val="24"/>
        </w:rPr>
        <w:t>Toallas higiénicas.</w:t>
      </w:r>
    </w:p>
    <w:p w14:paraId="6435855C" w14:textId="32223A63" w:rsidR="00F60AA3" w:rsidRPr="00F60AA3" w:rsidRDefault="00D030D3" w:rsidP="006D4983">
      <w:pPr>
        <w:pStyle w:val="Prrafodelista"/>
        <w:numPr>
          <w:ilvl w:val="0"/>
          <w:numId w:val="58"/>
        </w:numPr>
        <w:spacing w:line="360" w:lineRule="auto"/>
        <w:jc w:val="both"/>
        <w:rPr>
          <w:sz w:val="24"/>
          <w:szCs w:val="24"/>
        </w:rPr>
      </w:pPr>
      <w:r w:rsidRPr="00F60AA3">
        <w:rPr>
          <w:sz w:val="24"/>
          <w:szCs w:val="24"/>
        </w:rPr>
        <w:t>Caja hermética con tapa.</w:t>
      </w:r>
    </w:p>
    <w:p w14:paraId="5F8130C7" w14:textId="4F1D7A5B" w:rsidR="00D030D3" w:rsidRPr="000625A8" w:rsidRDefault="00D030D3" w:rsidP="001859A6">
      <w:pPr>
        <w:spacing w:line="360" w:lineRule="auto"/>
        <w:jc w:val="both"/>
        <w:rPr>
          <w:sz w:val="24"/>
          <w:szCs w:val="24"/>
        </w:rPr>
      </w:pPr>
      <w:r w:rsidRPr="001859A6">
        <w:rPr>
          <w:sz w:val="24"/>
          <w:szCs w:val="24"/>
        </w:rPr>
        <w:t>La Inspect</w:t>
      </w:r>
      <w:r w:rsidR="001859A6">
        <w:rPr>
          <w:sz w:val="24"/>
          <w:szCs w:val="24"/>
        </w:rPr>
        <w:t>ora General o inspector de patio</w:t>
      </w:r>
      <w:r w:rsidRPr="001859A6">
        <w:rPr>
          <w:sz w:val="24"/>
          <w:szCs w:val="24"/>
        </w:rPr>
        <w:t xml:space="preserve"> deberá prestar los primeros auxilios</w:t>
      </w:r>
      <w:r w:rsidR="001859A6">
        <w:rPr>
          <w:sz w:val="24"/>
          <w:szCs w:val="24"/>
        </w:rPr>
        <w:t xml:space="preserve"> menores en caso de ser necesario, se debe informar </w:t>
      </w:r>
      <w:r w:rsidR="0082652A" w:rsidRPr="001859A6">
        <w:rPr>
          <w:sz w:val="24"/>
          <w:szCs w:val="24"/>
        </w:rPr>
        <w:t>al</w:t>
      </w:r>
      <w:r w:rsidRPr="001859A6">
        <w:rPr>
          <w:sz w:val="24"/>
          <w:szCs w:val="24"/>
        </w:rPr>
        <w:t xml:space="preserve"> Director acerca de la necesidad de reemplazar o abastecer el botiquín.</w:t>
      </w:r>
      <w:r w:rsidR="001859A6">
        <w:rPr>
          <w:sz w:val="24"/>
          <w:szCs w:val="24"/>
        </w:rPr>
        <w:t xml:space="preserve"> </w:t>
      </w:r>
      <w:r w:rsidRPr="000625A8">
        <w:rPr>
          <w:sz w:val="24"/>
          <w:szCs w:val="24"/>
        </w:rPr>
        <w:t>Para esto</w:t>
      </w:r>
      <w:r w:rsidR="001859A6">
        <w:rPr>
          <w:sz w:val="24"/>
          <w:szCs w:val="24"/>
        </w:rPr>
        <w:t xml:space="preserve"> se dejará un registro en el libro de anotaciones especiales </w:t>
      </w:r>
      <w:r w:rsidRPr="000625A8">
        <w:rPr>
          <w:sz w:val="24"/>
          <w:szCs w:val="24"/>
        </w:rPr>
        <w:t>para el control de los insumos utilizados y</w:t>
      </w:r>
      <w:r w:rsidR="001859A6">
        <w:rPr>
          <w:sz w:val="24"/>
          <w:szCs w:val="24"/>
        </w:rPr>
        <w:t xml:space="preserve"> también de </w:t>
      </w:r>
      <w:r w:rsidRPr="000625A8">
        <w:rPr>
          <w:sz w:val="24"/>
          <w:szCs w:val="24"/>
        </w:rPr>
        <w:t>las primeras atenciones prestadas.</w:t>
      </w:r>
    </w:p>
    <w:p w14:paraId="7A3919F5" w14:textId="77777777" w:rsidR="00D030D3" w:rsidRPr="000625A8" w:rsidRDefault="00D030D3" w:rsidP="00D030D3">
      <w:pPr>
        <w:spacing w:line="360" w:lineRule="auto"/>
        <w:ind w:firstLine="360"/>
        <w:jc w:val="both"/>
        <w:rPr>
          <w:sz w:val="24"/>
          <w:szCs w:val="24"/>
        </w:rPr>
      </w:pPr>
      <w:r w:rsidRPr="000625A8">
        <w:rPr>
          <w:sz w:val="24"/>
          <w:szCs w:val="24"/>
        </w:rPr>
        <w:t>La lista de insumos deberá encontrarse ubicada en el interior del botiquín o pegada en la puerta de este.</w:t>
      </w:r>
    </w:p>
    <w:p w14:paraId="7BA5B9C5" w14:textId="77777777" w:rsidR="00D030D3" w:rsidRPr="000625A8" w:rsidRDefault="00D030D3" w:rsidP="00D030D3">
      <w:pPr>
        <w:spacing w:line="360" w:lineRule="auto"/>
        <w:jc w:val="both"/>
        <w:rPr>
          <w:b/>
          <w:bCs/>
          <w:sz w:val="24"/>
          <w:szCs w:val="24"/>
        </w:rPr>
      </w:pPr>
      <w:r w:rsidRPr="000625A8">
        <w:rPr>
          <w:b/>
          <w:bCs/>
          <w:sz w:val="24"/>
          <w:szCs w:val="24"/>
        </w:rPr>
        <w:t>Actuación inmediata ante la ocurrencia de un accidente fuera del establecimiento (salida pedagógica).</w:t>
      </w:r>
    </w:p>
    <w:p w14:paraId="1FD4BED1" w14:textId="77777777" w:rsidR="00D030D3" w:rsidRPr="000625A8" w:rsidRDefault="00D030D3" w:rsidP="00D030D3">
      <w:pPr>
        <w:spacing w:line="360" w:lineRule="auto"/>
        <w:ind w:firstLine="708"/>
        <w:jc w:val="both"/>
        <w:rPr>
          <w:sz w:val="24"/>
          <w:szCs w:val="24"/>
        </w:rPr>
      </w:pPr>
      <w:r w:rsidRPr="000625A8">
        <w:rPr>
          <w:sz w:val="24"/>
          <w:szCs w:val="24"/>
        </w:rPr>
        <w:t>Las salidas Pedagógicas son aquellas actividades que se realizan, tanto al entorno cercano como aquellas que implican un mayor despliegue de recursos. Dichas actividades son concebidas como experiencias educativas y, por tanto, constitutivas del proceso de enseñanza-aprendizaje, Para resguardar la seguridad y la integridad de los estudiantes que participan en estas actividades, el establecimiento establece que:</w:t>
      </w:r>
    </w:p>
    <w:p w14:paraId="3FA92254" w14:textId="77777777" w:rsidR="00D030D3" w:rsidRPr="000625A8" w:rsidRDefault="00D030D3" w:rsidP="00D030D3">
      <w:pPr>
        <w:spacing w:line="360" w:lineRule="auto"/>
        <w:ind w:firstLine="708"/>
        <w:jc w:val="both"/>
        <w:rPr>
          <w:sz w:val="24"/>
          <w:szCs w:val="24"/>
        </w:rPr>
      </w:pPr>
      <w:r w:rsidRPr="000625A8">
        <w:rPr>
          <w:sz w:val="24"/>
          <w:szCs w:val="24"/>
        </w:rPr>
        <w:lastRenderedPageBreak/>
        <w:t>Los estudiantes en caso necesario y por edad, serán acompañados por su padre, madre o apoderado, quien será responsable del cuidado, protección, prevención de accidentes y seguridad de su hijo/a.</w:t>
      </w:r>
    </w:p>
    <w:p w14:paraId="5696D884" w14:textId="77777777" w:rsidR="00D030D3" w:rsidRPr="000625A8" w:rsidRDefault="00D030D3" w:rsidP="00D030D3">
      <w:pPr>
        <w:spacing w:line="360" w:lineRule="auto"/>
        <w:ind w:firstLine="708"/>
        <w:jc w:val="both"/>
        <w:rPr>
          <w:sz w:val="24"/>
          <w:szCs w:val="24"/>
        </w:rPr>
      </w:pPr>
      <w:r w:rsidRPr="000625A8">
        <w:rPr>
          <w:sz w:val="24"/>
          <w:szCs w:val="24"/>
        </w:rPr>
        <w:t>Los estudiantes saldrán del establecimiento educacional, sólo con un consentimiento por escrito, firmado por parte de su padre, madre o apoderado, autorizando la salida pedagógica.</w:t>
      </w:r>
    </w:p>
    <w:p w14:paraId="73FD1E49" w14:textId="77777777" w:rsidR="00D030D3" w:rsidRPr="000625A8" w:rsidRDefault="00D030D3" w:rsidP="00D030D3">
      <w:pPr>
        <w:spacing w:line="360" w:lineRule="auto"/>
        <w:ind w:firstLine="708"/>
        <w:jc w:val="both"/>
        <w:rPr>
          <w:sz w:val="24"/>
          <w:szCs w:val="24"/>
        </w:rPr>
      </w:pPr>
      <w:r w:rsidRPr="000625A8">
        <w:rPr>
          <w:sz w:val="24"/>
          <w:szCs w:val="24"/>
        </w:rPr>
        <w:t xml:space="preserve">Las autorizaciones quedarán archivadas en inspectoría general, registrando un acta de salida, firmada por el o la docente o parvularia a cargo de la actividad pedagógica. </w:t>
      </w:r>
    </w:p>
    <w:p w14:paraId="507FCAA8" w14:textId="77777777" w:rsidR="00D030D3" w:rsidRDefault="00D030D3" w:rsidP="00D030D3">
      <w:pPr>
        <w:spacing w:line="360" w:lineRule="auto"/>
        <w:ind w:firstLine="360"/>
        <w:jc w:val="both"/>
        <w:rPr>
          <w:sz w:val="24"/>
          <w:szCs w:val="24"/>
        </w:rPr>
      </w:pPr>
      <w:r w:rsidRPr="000625A8">
        <w:rPr>
          <w:sz w:val="24"/>
          <w:szCs w:val="24"/>
        </w:rPr>
        <w:t>El estudiante que no cuente con la autorización, no podrá participar en la actividad. En este caso, el establecimiento no se exime de su obligación de adoptar las acciones que sean necesarias para asegurar la continuidad de su servicio educativo.</w:t>
      </w:r>
    </w:p>
    <w:p w14:paraId="518E7DD9" w14:textId="2487B520" w:rsidR="00D030D3" w:rsidRPr="000625A8" w:rsidRDefault="00D030D3" w:rsidP="00D030D3">
      <w:pPr>
        <w:spacing w:line="360" w:lineRule="auto"/>
        <w:ind w:firstLine="360"/>
        <w:jc w:val="both"/>
        <w:rPr>
          <w:sz w:val="24"/>
          <w:szCs w:val="24"/>
        </w:rPr>
      </w:pPr>
      <w:r w:rsidRPr="000625A8">
        <w:rPr>
          <w:sz w:val="24"/>
          <w:szCs w:val="24"/>
        </w:rPr>
        <w:t xml:space="preserve">Si el accidente ocurriese fuera del establecimiento, en alguna actividad escolar, el docente a cargo </w:t>
      </w:r>
      <w:r w:rsidR="002A7491" w:rsidRPr="000625A8">
        <w:rPr>
          <w:sz w:val="24"/>
          <w:szCs w:val="24"/>
        </w:rPr>
        <w:t>o Parvularias</w:t>
      </w:r>
      <w:r w:rsidRPr="000625A8">
        <w:rPr>
          <w:sz w:val="24"/>
          <w:szCs w:val="24"/>
        </w:rPr>
        <w:t xml:space="preserve"> o inspectores acompañantes, deberá trasladar de inmediato al o la alumna al Hospital de Quirihue. </w:t>
      </w:r>
    </w:p>
    <w:p w14:paraId="627EE078" w14:textId="77777777" w:rsidR="00D030D3" w:rsidRPr="000625A8" w:rsidRDefault="00D030D3" w:rsidP="00D030D3">
      <w:pPr>
        <w:spacing w:line="360" w:lineRule="auto"/>
        <w:ind w:firstLine="360"/>
        <w:jc w:val="both"/>
        <w:rPr>
          <w:sz w:val="24"/>
          <w:szCs w:val="24"/>
        </w:rPr>
      </w:pPr>
      <w:r w:rsidRPr="000625A8">
        <w:rPr>
          <w:sz w:val="24"/>
          <w:szCs w:val="24"/>
        </w:rPr>
        <w:t>Simultáneamente, deberá informar el hecho a inspectoría general del establecimiento a objeto de que ésta comunique vía telefónica la situación al apoderado y solicite a secretaría la elaboración del formulario de accidente escolar.</w:t>
      </w:r>
    </w:p>
    <w:p w14:paraId="3876585A" w14:textId="77777777" w:rsidR="00D030D3" w:rsidRPr="000625A8" w:rsidRDefault="00D030D3" w:rsidP="00D030D3">
      <w:pPr>
        <w:spacing w:line="360" w:lineRule="auto"/>
        <w:ind w:firstLine="360"/>
        <w:jc w:val="both"/>
        <w:rPr>
          <w:sz w:val="24"/>
          <w:szCs w:val="24"/>
        </w:rPr>
      </w:pPr>
      <w:r w:rsidRPr="000625A8">
        <w:rPr>
          <w:sz w:val="24"/>
          <w:szCs w:val="24"/>
        </w:rPr>
        <w:t xml:space="preserve">Si el accidente ocurriere en la comuna a la que pertenece el establecimiento, el formulario deberá ser presentado en el Hospital de Quirihue. </w:t>
      </w:r>
    </w:p>
    <w:p w14:paraId="2F2838BB" w14:textId="77777777" w:rsidR="00D030D3" w:rsidRPr="000625A8" w:rsidRDefault="00D030D3" w:rsidP="00D030D3">
      <w:pPr>
        <w:spacing w:line="360" w:lineRule="auto"/>
        <w:ind w:firstLine="360"/>
        <w:jc w:val="both"/>
        <w:rPr>
          <w:sz w:val="24"/>
          <w:szCs w:val="24"/>
        </w:rPr>
      </w:pPr>
      <w:r w:rsidRPr="000625A8">
        <w:rPr>
          <w:sz w:val="24"/>
          <w:szCs w:val="24"/>
        </w:rPr>
        <w:t>Si el accidente ocurriese fuera de la comuna, la dirección del establecimiento se contactará con el centro asistencial al cual fue trasladado el accidentado para requerir información sobre la situación y tramitación de formulario de accidente escolar.</w:t>
      </w:r>
    </w:p>
    <w:p w14:paraId="35153514" w14:textId="77777777" w:rsidR="00D030D3" w:rsidRPr="000625A8" w:rsidRDefault="00D030D3" w:rsidP="00D030D3">
      <w:pPr>
        <w:spacing w:line="360" w:lineRule="auto"/>
        <w:ind w:firstLine="360"/>
        <w:jc w:val="both"/>
        <w:rPr>
          <w:sz w:val="24"/>
          <w:szCs w:val="24"/>
        </w:rPr>
      </w:pPr>
      <w:r w:rsidRPr="000625A8">
        <w:rPr>
          <w:sz w:val="24"/>
          <w:szCs w:val="24"/>
        </w:rPr>
        <w:t>En todos los casos, el apoderado/a en conjunto con la inspectora, deberá permanecer con él o la alumna, hasta ser atendida/o por el médico.</w:t>
      </w:r>
    </w:p>
    <w:p w14:paraId="09A1FD43" w14:textId="77777777" w:rsidR="00D030D3" w:rsidRPr="000625A8" w:rsidRDefault="00D030D3" w:rsidP="00D030D3">
      <w:pPr>
        <w:spacing w:line="360" w:lineRule="auto"/>
        <w:jc w:val="both"/>
        <w:rPr>
          <w:b/>
          <w:bCs/>
          <w:sz w:val="24"/>
          <w:szCs w:val="24"/>
        </w:rPr>
      </w:pPr>
      <w:r w:rsidRPr="000625A8">
        <w:rPr>
          <w:b/>
          <w:bCs/>
          <w:sz w:val="24"/>
          <w:szCs w:val="24"/>
        </w:rPr>
        <w:t xml:space="preserve">Actuación inmediata ante la ocurrencia de un accidente de trayecto. </w:t>
      </w:r>
    </w:p>
    <w:p w14:paraId="267DA146" w14:textId="77777777" w:rsidR="00D030D3" w:rsidRPr="000625A8" w:rsidRDefault="00D030D3" w:rsidP="00D030D3">
      <w:pPr>
        <w:spacing w:line="360" w:lineRule="auto"/>
        <w:ind w:firstLine="708"/>
        <w:jc w:val="both"/>
        <w:rPr>
          <w:sz w:val="24"/>
          <w:szCs w:val="24"/>
        </w:rPr>
      </w:pPr>
      <w:r w:rsidRPr="000625A8">
        <w:rPr>
          <w:sz w:val="24"/>
          <w:szCs w:val="24"/>
        </w:rPr>
        <w:lastRenderedPageBreak/>
        <w:t xml:space="preserve">Si el accidente ocurriese en el trayecto directo, de ida o regreso, entre la habitación(casa) y el establecimiento educacional, será responsabilidad de los padres y/o apoderados el traslado de su hijo o pupilo(a) al Hospital se Salud Familia de Quirihue, lo que deberán comunicar a la escuela para la elaboración del formulario de accidentes escolares, el cual los padres deberán retirar de secretaria. </w:t>
      </w:r>
    </w:p>
    <w:p w14:paraId="3CA0BB2B" w14:textId="77777777" w:rsidR="00D030D3" w:rsidRPr="000625A8" w:rsidRDefault="00D030D3" w:rsidP="00D030D3">
      <w:pPr>
        <w:spacing w:line="360" w:lineRule="auto"/>
        <w:jc w:val="both"/>
        <w:rPr>
          <w:b/>
          <w:bCs/>
          <w:sz w:val="24"/>
          <w:szCs w:val="24"/>
        </w:rPr>
      </w:pPr>
      <w:r w:rsidRPr="000625A8">
        <w:rPr>
          <w:b/>
          <w:bCs/>
          <w:sz w:val="24"/>
          <w:szCs w:val="24"/>
        </w:rPr>
        <w:t>Concurrencia de padres, madres, apoderados u otros.</w:t>
      </w:r>
    </w:p>
    <w:p w14:paraId="7D39380F" w14:textId="77777777" w:rsidR="00D030D3" w:rsidRPr="000625A8" w:rsidRDefault="00D030D3" w:rsidP="00D030D3">
      <w:pPr>
        <w:spacing w:line="360" w:lineRule="auto"/>
        <w:jc w:val="both"/>
        <w:rPr>
          <w:sz w:val="24"/>
          <w:szCs w:val="24"/>
        </w:rPr>
      </w:pPr>
      <w:r w:rsidRPr="000625A8">
        <w:rPr>
          <w:sz w:val="24"/>
          <w:szCs w:val="24"/>
        </w:rPr>
        <w:t xml:space="preserve"> </w:t>
      </w:r>
      <w:r w:rsidRPr="000625A8">
        <w:rPr>
          <w:sz w:val="24"/>
          <w:szCs w:val="24"/>
        </w:rPr>
        <w:tab/>
        <w:t>El apoderado(a) deberá concurrir al Establecimiento educacional o a la Urgencia del Hospital de Quirihue para acompañar a su pupilo(a). En caso de impedimento, el apoderado solicitará a algún familiar cercano el apoyo necesario para tal efecto; una vez atendido el alumno y determinado su tratamiento, será responsabilidad del apoderado el traslado de su hijo/a a su hogar por medios personales.</w:t>
      </w:r>
    </w:p>
    <w:p w14:paraId="446A76F0" w14:textId="77777777" w:rsidR="00D030D3" w:rsidRPr="000625A8" w:rsidRDefault="00D030D3" w:rsidP="00D030D3">
      <w:pPr>
        <w:spacing w:line="360" w:lineRule="auto"/>
        <w:jc w:val="both"/>
        <w:rPr>
          <w:b/>
          <w:bCs/>
          <w:sz w:val="24"/>
          <w:szCs w:val="24"/>
        </w:rPr>
      </w:pPr>
      <w:r w:rsidRPr="000625A8">
        <w:rPr>
          <w:b/>
          <w:bCs/>
          <w:sz w:val="24"/>
          <w:szCs w:val="24"/>
        </w:rPr>
        <w:t>Normas esenciales del seguro de accidentes escolares.</w:t>
      </w:r>
    </w:p>
    <w:p w14:paraId="4361AEBA" w14:textId="77777777" w:rsidR="00D030D3" w:rsidRPr="000625A8" w:rsidRDefault="00D030D3" w:rsidP="00D030D3">
      <w:pPr>
        <w:spacing w:line="360" w:lineRule="auto"/>
        <w:jc w:val="both"/>
        <w:rPr>
          <w:sz w:val="24"/>
          <w:szCs w:val="24"/>
        </w:rPr>
      </w:pPr>
      <w:r w:rsidRPr="000625A8">
        <w:rPr>
          <w:b/>
          <w:bCs/>
          <w:sz w:val="24"/>
          <w:szCs w:val="24"/>
        </w:rPr>
        <w:t>Accidente escolar</w:t>
      </w:r>
      <w:r w:rsidRPr="000625A8">
        <w:rPr>
          <w:sz w:val="24"/>
          <w:szCs w:val="24"/>
        </w:rPr>
        <w:t>.</w:t>
      </w:r>
    </w:p>
    <w:p w14:paraId="1578FD33" w14:textId="77777777" w:rsidR="00D030D3" w:rsidRPr="000625A8" w:rsidRDefault="00D030D3" w:rsidP="00D030D3">
      <w:pPr>
        <w:spacing w:line="360" w:lineRule="auto"/>
        <w:ind w:firstLine="708"/>
        <w:jc w:val="both"/>
        <w:rPr>
          <w:sz w:val="24"/>
          <w:szCs w:val="24"/>
        </w:rPr>
      </w:pPr>
      <w:r w:rsidRPr="000625A8">
        <w:rPr>
          <w:sz w:val="24"/>
          <w:szCs w:val="24"/>
        </w:rPr>
        <w:t xml:space="preserve">Para los efectos del decreto N°313 se entenderá por accidente toda lesión que un estudiante sufra a causa o con ocasión de sus estudios, o de la realización de su práctica profesional o educacional, y que le produzca incapacidad o muerte. </w:t>
      </w:r>
    </w:p>
    <w:p w14:paraId="5D964905" w14:textId="77777777" w:rsidR="00D030D3" w:rsidRPr="000625A8" w:rsidRDefault="00D030D3" w:rsidP="00D030D3">
      <w:pPr>
        <w:spacing w:line="360" w:lineRule="auto"/>
        <w:ind w:firstLine="708"/>
        <w:jc w:val="both"/>
        <w:rPr>
          <w:sz w:val="24"/>
          <w:szCs w:val="24"/>
        </w:rPr>
      </w:pPr>
      <w:r w:rsidRPr="000625A8">
        <w:rPr>
          <w:sz w:val="24"/>
          <w:szCs w:val="24"/>
        </w:rPr>
        <w:t>Se considerarán también como accidente escolar, los ocurridos en el trayecto directo, de ida o regreso, entre la habitación y el establecimiento educacional respectivo, el lugar donde realice su práctica educacional o profesional como también los ocurridos en el trayecto directo entre estos últimos lugares.</w:t>
      </w:r>
    </w:p>
    <w:p w14:paraId="697C2732" w14:textId="77777777" w:rsidR="00D030D3" w:rsidRPr="000625A8" w:rsidRDefault="00D030D3" w:rsidP="00D030D3">
      <w:pPr>
        <w:spacing w:line="360" w:lineRule="auto"/>
        <w:jc w:val="both"/>
        <w:rPr>
          <w:b/>
          <w:bCs/>
          <w:sz w:val="24"/>
          <w:szCs w:val="24"/>
        </w:rPr>
      </w:pPr>
      <w:r w:rsidRPr="000625A8">
        <w:rPr>
          <w:b/>
          <w:bCs/>
          <w:sz w:val="24"/>
          <w:szCs w:val="24"/>
        </w:rPr>
        <w:t xml:space="preserve">Beneficiarios. </w:t>
      </w:r>
    </w:p>
    <w:p w14:paraId="5AF895F5" w14:textId="77777777" w:rsidR="00D030D3" w:rsidRPr="000625A8" w:rsidRDefault="00D030D3" w:rsidP="00D030D3">
      <w:pPr>
        <w:spacing w:line="360" w:lineRule="auto"/>
        <w:ind w:firstLine="708"/>
        <w:jc w:val="both"/>
        <w:rPr>
          <w:sz w:val="24"/>
          <w:szCs w:val="24"/>
        </w:rPr>
      </w:pPr>
      <w:r w:rsidRPr="000625A8">
        <w:rPr>
          <w:sz w:val="24"/>
          <w:szCs w:val="24"/>
        </w:rPr>
        <w:t>Todos los estudiantes que tengan la calidad de alumnos regulares de establecimientos fiscales o particulares.</w:t>
      </w:r>
    </w:p>
    <w:p w14:paraId="0D9DCE52" w14:textId="77777777" w:rsidR="00D030D3" w:rsidRPr="000625A8" w:rsidRDefault="00D030D3" w:rsidP="00D030D3">
      <w:pPr>
        <w:spacing w:line="360" w:lineRule="auto"/>
        <w:jc w:val="both"/>
        <w:rPr>
          <w:b/>
          <w:bCs/>
          <w:sz w:val="24"/>
          <w:szCs w:val="24"/>
        </w:rPr>
      </w:pPr>
      <w:r w:rsidRPr="000625A8">
        <w:rPr>
          <w:b/>
          <w:bCs/>
          <w:sz w:val="24"/>
          <w:szCs w:val="24"/>
        </w:rPr>
        <w:t>Prestaciones médicas que incluye el seguro:</w:t>
      </w:r>
    </w:p>
    <w:p w14:paraId="7A00CBFE" w14:textId="77777777" w:rsidR="00D030D3" w:rsidRPr="000625A8" w:rsidRDefault="00D030D3" w:rsidP="00D030D3">
      <w:pPr>
        <w:spacing w:line="360" w:lineRule="auto"/>
        <w:ind w:firstLine="360"/>
        <w:jc w:val="both"/>
        <w:rPr>
          <w:sz w:val="24"/>
          <w:szCs w:val="24"/>
        </w:rPr>
      </w:pPr>
      <w:r w:rsidRPr="000625A8">
        <w:rPr>
          <w:sz w:val="24"/>
          <w:szCs w:val="24"/>
        </w:rPr>
        <w:lastRenderedPageBreak/>
        <w:t>El estudiante víctima de un accidente escolar tendrá derecho a las siguientes prestaciones, que se otorgarán gratuitamente hasta su curación completa o mientras subsistan los síntomas de las secuelas causadas por el accidente:</w:t>
      </w:r>
    </w:p>
    <w:p w14:paraId="0B9ED5EC" w14:textId="77777777" w:rsidR="00D030D3" w:rsidRPr="000625A8" w:rsidRDefault="00D030D3" w:rsidP="006D4983">
      <w:pPr>
        <w:numPr>
          <w:ilvl w:val="0"/>
          <w:numId w:val="59"/>
        </w:numPr>
        <w:spacing w:after="0" w:line="360" w:lineRule="auto"/>
        <w:jc w:val="both"/>
        <w:rPr>
          <w:sz w:val="24"/>
          <w:szCs w:val="24"/>
        </w:rPr>
      </w:pPr>
      <w:r w:rsidRPr="000625A8">
        <w:rPr>
          <w:sz w:val="24"/>
          <w:szCs w:val="24"/>
        </w:rPr>
        <w:t>Atención médica, quirúrgica y dental en establecimientos externos o a domicilio;</w:t>
      </w:r>
    </w:p>
    <w:p w14:paraId="678181F1" w14:textId="77777777" w:rsidR="00D030D3" w:rsidRPr="000625A8" w:rsidRDefault="00D030D3" w:rsidP="006D4983">
      <w:pPr>
        <w:numPr>
          <w:ilvl w:val="0"/>
          <w:numId w:val="59"/>
        </w:numPr>
        <w:spacing w:after="0" w:line="360" w:lineRule="auto"/>
        <w:jc w:val="both"/>
        <w:rPr>
          <w:sz w:val="24"/>
          <w:szCs w:val="24"/>
        </w:rPr>
      </w:pPr>
      <w:r w:rsidRPr="000625A8">
        <w:rPr>
          <w:sz w:val="24"/>
          <w:szCs w:val="24"/>
        </w:rPr>
        <w:t>Hospitalización si fuere necesario, a juicio del facultativo tratante;</w:t>
      </w:r>
    </w:p>
    <w:p w14:paraId="6E62F821" w14:textId="77777777" w:rsidR="00D030D3" w:rsidRPr="000625A8" w:rsidRDefault="00D030D3" w:rsidP="006D4983">
      <w:pPr>
        <w:numPr>
          <w:ilvl w:val="0"/>
          <w:numId w:val="59"/>
        </w:numPr>
        <w:spacing w:after="0" w:line="360" w:lineRule="auto"/>
        <w:jc w:val="both"/>
        <w:rPr>
          <w:sz w:val="24"/>
          <w:szCs w:val="24"/>
        </w:rPr>
      </w:pPr>
      <w:r w:rsidRPr="000625A8">
        <w:rPr>
          <w:sz w:val="24"/>
          <w:szCs w:val="24"/>
        </w:rPr>
        <w:t>Medicamentos y productos farmacéuticos;</w:t>
      </w:r>
    </w:p>
    <w:p w14:paraId="65D5F44F" w14:textId="77777777" w:rsidR="00D030D3" w:rsidRPr="000625A8" w:rsidRDefault="00D030D3" w:rsidP="006D4983">
      <w:pPr>
        <w:numPr>
          <w:ilvl w:val="0"/>
          <w:numId w:val="59"/>
        </w:numPr>
        <w:spacing w:after="0" w:line="360" w:lineRule="auto"/>
        <w:jc w:val="both"/>
        <w:rPr>
          <w:sz w:val="24"/>
          <w:szCs w:val="24"/>
        </w:rPr>
      </w:pPr>
      <w:r w:rsidRPr="000625A8">
        <w:rPr>
          <w:sz w:val="24"/>
          <w:szCs w:val="24"/>
        </w:rPr>
        <w:t>Prótesis y aparatos ortopédicos y su reparación;</w:t>
      </w:r>
    </w:p>
    <w:p w14:paraId="6A640C48" w14:textId="77777777" w:rsidR="003E63E7" w:rsidRDefault="00D030D3" w:rsidP="006D4983">
      <w:pPr>
        <w:numPr>
          <w:ilvl w:val="0"/>
          <w:numId w:val="59"/>
        </w:numPr>
        <w:spacing w:after="0" w:line="360" w:lineRule="auto"/>
        <w:jc w:val="both"/>
        <w:rPr>
          <w:sz w:val="24"/>
          <w:szCs w:val="24"/>
        </w:rPr>
      </w:pPr>
      <w:r w:rsidRPr="003E63E7">
        <w:rPr>
          <w:sz w:val="24"/>
          <w:szCs w:val="24"/>
        </w:rPr>
        <w:t>Rehabilitación fís</w:t>
      </w:r>
      <w:r w:rsidR="003E63E7">
        <w:rPr>
          <w:sz w:val="24"/>
          <w:szCs w:val="24"/>
        </w:rPr>
        <w:t xml:space="preserve">ica y reeducación profesional, </w:t>
      </w:r>
    </w:p>
    <w:p w14:paraId="17A9D225" w14:textId="4BF3FDFF" w:rsidR="00D030D3" w:rsidRPr="003E63E7" w:rsidRDefault="003E63E7" w:rsidP="006D4983">
      <w:pPr>
        <w:numPr>
          <w:ilvl w:val="0"/>
          <w:numId w:val="59"/>
        </w:numPr>
        <w:spacing w:after="0" w:line="360" w:lineRule="auto"/>
        <w:jc w:val="both"/>
        <w:rPr>
          <w:sz w:val="24"/>
          <w:szCs w:val="24"/>
        </w:rPr>
      </w:pPr>
      <w:r>
        <w:rPr>
          <w:sz w:val="24"/>
          <w:szCs w:val="24"/>
        </w:rPr>
        <w:t>L</w:t>
      </w:r>
      <w:r w:rsidR="00D030D3" w:rsidRPr="003E63E7">
        <w:rPr>
          <w:sz w:val="24"/>
          <w:szCs w:val="24"/>
        </w:rPr>
        <w:t>os gastos de traslados y cualquier otro necesario para el otorgamiento de estas prestaciones.</w:t>
      </w:r>
    </w:p>
    <w:p w14:paraId="68EFA53D" w14:textId="77777777" w:rsidR="00D030D3" w:rsidRPr="000625A8" w:rsidRDefault="00D030D3" w:rsidP="006D4983">
      <w:pPr>
        <w:numPr>
          <w:ilvl w:val="0"/>
          <w:numId w:val="59"/>
        </w:numPr>
        <w:spacing w:after="0" w:line="360" w:lineRule="auto"/>
        <w:jc w:val="both"/>
        <w:rPr>
          <w:sz w:val="28"/>
          <w:szCs w:val="28"/>
        </w:rPr>
      </w:pPr>
      <w:r w:rsidRPr="000625A8">
        <w:rPr>
          <w:sz w:val="24"/>
          <w:szCs w:val="24"/>
        </w:rPr>
        <w:t>El estudiante accidentado estará obligado a someterse a los tratamientos médicos que le fueren prescritos para obtener su rehabilitación.</w:t>
      </w:r>
    </w:p>
    <w:p w14:paraId="2449E70F" w14:textId="77777777" w:rsidR="00D030D3" w:rsidRPr="000625A8" w:rsidRDefault="00D030D3" w:rsidP="00D030D3">
      <w:pPr>
        <w:spacing w:line="360" w:lineRule="auto"/>
        <w:jc w:val="both"/>
        <w:rPr>
          <w:b/>
          <w:bCs/>
          <w:sz w:val="24"/>
          <w:szCs w:val="24"/>
        </w:rPr>
      </w:pPr>
      <w:r w:rsidRPr="000625A8">
        <w:rPr>
          <w:b/>
          <w:bCs/>
          <w:sz w:val="24"/>
          <w:szCs w:val="24"/>
        </w:rPr>
        <w:t>Organismos responsables del otorgamiento de las prestaciones.</w:t>
      </w:r>
    </w:p>
    <w:p w14:paraId="4231ECD6" w14:textId="77777777" w:rsidR="00D030D3" w:rsidRPr="000625A8" w:rsidRDefault="00D030D3" w:rsidP="00D030D3">
      <w:pPr>
        <w:spacing w:line="360" w:lineRule="auto"/>
        <w:ind w:firstLine="708"/>
        <w:jc w:val="both"/>
        <w:rPr>
          <w:sz w:val="24"/>
          <w:szCs w:val="24"/>
        </w:rPr>
      </w:pPr>
      <w:r w:rsidRPr="000625A8">
        <w:rPr>
          <w:sz w:val="24"/>
          <w:szCs w:val="24"/>
        </w:rPr>
        <w:t>El Servicio Nacional de Salud es el responsable del otorgamiento de las prestaciones médicas y el Instituto de Salud Previsional, del otorgamiento de las prestaciones pecuniarias.</w:t>
      </w:r>
    </w:p>
    <w:p w14:paraId="1057A509" w14:textId="77777777" w:rsidR="00D030D3" w:rsidRPr="000625A8" w:rsidRDefault="00D030D3" w:rsidP="00D030D3">
      <w:pPr>
        <w:spacing w:line="360" w:lineRule="auto"/>
        <w:jc w:val="both"/>
        <w:rPr>
          <w:b/>
          <w:bCs/>
          <w:sz w:val="24"/>
          <w:szCs w:val="24"/>
        </w:rPr>
      </w:pPr>
      <w:r w:rsidRPr="000625A8">
        <w:rPr>
          <w:b/>
          <w:bCs/>
          <w:sz w:val="24"/>
          <w:szCs w:val="24"/>
        </w:rPr>
        <w:t xml:space="preserve">Atención en centros médicos privados. </w:t>
      </w:r>
    </w:p>
    <w:p w14:paraId="0D631534" w14:textId="77777777" w:rsidR="00D030D3" w:rsidRPr="000625A8" w:rsidRDefault="00D030D3" w:rsidP="00D030D3">
      <w:pPr>
        <w:spacing w:line="360" w:lineRule="auto"/>
        <w:ind w:firstLine="708"/>
        <w:jc w:val="both"/>
        <w:rPr>
          <w:sz w:val="24"/>
          <w:szCs w:val="24"/>
        </w:rPr>
      </w:pPr>
      <w:r w:rsidRPr="000625A8">
        <w:rPr>
          <w:sz w:val="24"/>
          <w:szCs w:val="24"/>
        </w:rPr>
        <w:t>Si el apoderado, padre o madre, decide atender a su hijo/a o estudiante, por cualquier razón, en un establecimiento privado, regirán las condiciones de su plan de salud particular (Fonasa o Isapre). La atención médica prestada en un centro asistencial privado o haciendo uso de un seguro adicional privado, es opcional y voluntaria, siendo responsable el apoderado de los costos que irroga.</w:t>
      </w:r>
    </w:p>
    <w:p w14:paraId="2D311195" w14:textId="44779AE3" w:rsidR="00D030D3" w:rsidRDefault="00D030D3" w:rsidP="00D030D3">
      <w:pPr>
        <w:spacing w:line="360" w:lineRule="auto"/>
        <w:ind w:firstLine="708"/>
        <w:jc w:val="both"/>
        <w:rPr>
          <w:sz w:val="24"/>
          <w:szCs w:val="24"/>
        </w:rPr>
      </w:pPr>
      <w:r w:rsidRPr="000625A8">
        <w:rPr>
          <w:sz w:val="24"/>
          <w:szCs w:val="24"/>
        </w:rPr>
        <w:t>En caso que los alumnos y alumnas cuenten con seguros privados contra accidentes, los apoderados deberán informar durante el proceso de matrícula tal condición si las hubiere.</w:t>
      </w:r>
    </w:p>
    <w:p w14:paraId="3B7DDB52" w14:textId="75749FDC" w:rsidR="000A606B" w:rsidRDefault="000A606B" w:rsidP="00D030D3">
      <w:pPr>
        <w:spacing w:line="360" w:lineRule="auto"/>
        <w:ind w:firstLine="708"/>
        <w:jc w:val="both"/>
        <w:rPr>
          <w:sz w:val="24"/>
          <w:szCs w:val="24"/>
        </w:rPr>
      </w:pPr>
    </w:p>
    <w:p w14:paraId="1625BCDA" w14:textId="3CEC6273" w:rsidR="000A606B" w:rsidRDefault="000A606B" w:rsidP="00D030D3">
      <w:pPr>
        <w:spacing w:line="360" w:lineRule="auto"/>
        <w:ind w:firstLine="708"/>
        <w:jc w:val="both"/>
        <w:rPr>
          <w:sz w:val="24"/>
          <w:szCs w:val="24"/>
        </w:rPr>
      </w:pPr>
    </w:p>
    <w:p w14:paraId="5389B1DD" w14:textId="7B857AC9" w:rsidR="000A606B" w:rsidRDefault="000A606B" w:rsidP="00D030D3">
      <w:pPr>
        <w:spacing w:line="360" w:lineRule="auto"/>
        <w:ind w:firstLine="708"/>
        <w:jc w:val="both"/>
        <w:rPr>
          <w:sz w:val="24"/>
          <w:szCs w:val="24"/>
        </w:rPr>
      </w:pPr>
    </w:p>
    <w:p w14:paraId="4AC4653C" w14:textId="74B5E9D9" w:rsidR="000A606B" w:rsidRDefault="000A606B" w:rsidP="00D030D3">
      <w:pPr>
        <w:spacing w:line="360" w:lineRule="auto"/>
        <w:ind w:firstLine="708"/>
        <w:jc w:val="both"/>
        <w:rPr>
          <w:sz w:val="24"/>
          <w:szCs w:val="24"/>
        </w:rPr>
      </w:pPr>
    </w:p>
    <w:p w14:paraId="01D92937" w14:textId="6FFE073E" w:rsidR="000A606B" w:rsidRDefault="000A606B" w:rsidP="00D030D3">
      <w:pPr>
        <w:spacing w:line="360" w:lineRule="auto"/>
        <w:ind w:firstLine="708"/>
        <w:jc w:val="both"/>
        <w:rPr>
          <w:sz w:val="24"/>
          <w:szCs w:val="24"/>
        </w:rPr>
      </w:pPr>
    </w:p>
    <w:p w14:paraId="7F68C011" w14:textId="1A479F82" w:rsidR="000A606B" w:rsidRDefault="000A606B" w:rsidP="00D030D3">
      <w:pPr>
        <w:spacing w:line="360" w:lineRule="auto"/>
        <w:ind w:firstLine="708"/>
        <w:jc w:val="both"/>
        <w:rPr>
          <w:sz w:val="24"/>
          <w:szCs w:val="24"/>
        </w:rPr>
      </w:pPr>
    </w:p>
    <w:p w14:paraId="48BF10CC" w14:textId="77777777" w:rsidR="000A606B" w:rsidRPr="00561CF1" w:rsidRDefault="000A606B" w:rsidP="00D030D3">
      <w:pPr>
        <w:spacing w:line="360" w:lineRule="auto"/>
        <w:ind w:firstLine="708"/>
        <w:jc w:val="both"/>
        <w:rPr>
          <w:sz w:val="24"/>
          <w:szCs w:val="24"/>
        </w:rPr>
      </w:pPr>
    </w:p>
    <w:p w14:paraId="5EA21E3E" w14:textId="68EA9572" w:rsidR="00FE18A1" w:rsidRPr="001A0E42" w:rsidRDefault="00C01845" w:rsidP="001A0E42">
      <w:pPr>
        <w:jc w:val="center"/>
        <w:rPr>
          <w:rFonts w:cstheme="minorHAnsi"/>
          <w:b/>
          <w:sz w:val="32"/>
        </w:rPr>
      </w:pPr>
      <w:r>
        <w:rPr>
          <w:rFonts w:cstheme="minorHAnsi"/>
          <w:b/>
          <w:sz w:val="32"/>
        </w:rPr>
        <w:t>A</w:t>
      </w:r>
      <w:r w:rsidR="00451D08" w:rsidRPr="001A0E42">
        <w:rPr>
          <w:rFonts w:cstheme="minorHAnsi"/>
          <w:b/>
          <w:sz w:val="32"/>
        </w:rPr>
        <w:t>NEXO N°2</w:t>
      </w:r>
    </w:p>
    <w:p w14:paraId="1D2969B9" w14:textId="2DADE5BB" w:rsidR="00FE18A1" w:rsidRPr="00166672" w:rsidRDefault="00FE18A1" w:rsidP="001A0E42"/>
    <w:p w14:paraId="0352F773" w14:textId="2796FA27" w:rsidR="0033296C" w:rsidRDefault="0033296C" w:rsidP="001A0E42"/>
    <w:p w14:paraId="66077DDC" w14:textId="77777777" w:rsidR="00DA5577" w:rsidRDefault="00DA5577" w:rsidP="001A0E42"/>
    <w:p w14:paraId="727569E8" w14:textId="0639F90F" w:rsidR="001A0E42" w:rsidRDefault="001F106D" w:rsidP="001A0E42">
      <w:bookmarkStart w:id="80" w:name="_Toc200386162"/>
      <w:r w:rsidRPr="00166672">
        <w:rPr>
          <w:noProof/>
          <w:lang w:eastAsia="es-CL"/>
        </w:rPr>
        <w:drawing>
          <wp:anchor distT="0" distB="0" distL="114300" distR="114300" simplePos="0" relativeHeight="251685376" behindDoc="0" locked="0" layoutInCell="1" allowOverlap="1" wp14:anchorId="1E952611" wp14:editId="45FC2427">
            <wp:simplePos x="0" y="0"/>
            <wp:positionH relativeFrom="margin">
              <wp:align>center</wp:align>
            </wp:positionH>
            <wp:positionV relativeFrom="paragraph">
              <wp:posOffset>293950</wp:posOffset>
            </wp:positionV>
            <wp:extent cx="2162175" cy="2324100"/>
            <wp:effectExtent l="0" t="0" r="9525" b="0"/>
            <wp:wrapNone/>
            <wp:docPr id="29" name="Imagen 1" descr="C:\Users\Usuario2\Desktop\Docuementos\RESPALDO\MIS DOCUMENTOS\Documents\Logo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2\Desktop\Docuementos\RESPALDO\MIS DOCUMENTOS\Documents\Logo 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62175" cy="23241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bookmarkEnd w:id="80"/>
    </w:p>
    <w:p w14:paraId="7954A687" w14:textId="3C46E131" w:rsidR="001A0E42" w:rsidRDefault="001A0E42" w:rsidP="001A0E42"/>
    <w:p w14:paraId="41EDFFD4" w14:textId="5951C0B6" w:rsidR="001A0E42" w:rsidRDefault="001A0E42" w:rsidP="001A0E42"/>
    <w:p w14:paraId="33579FF1" w14:textId="41399275" w:rsidR="001A0E42" w:rsidRDefault="001A0E42" w:rsidP="001A0E42"/>
    <w:p w14:paraId="0BCC0E31" w14:textId="28B3BD32" w:rsidR="001A0E42" w:rsidRDefault="001A0E42" w:rsidP="001A0E42"/>
    <w:p w14:paraId="126DDE2A" w14:textId="023D9363" w:rsidR="001A0E42" w:rsidRDefault="001A0E42" w:rsidP="001A0E42"/>
    <w:p w14:paraId="0F4BE86D" w14:textId="45526968" w:rsidR="001A0E42" w:rsidRDefault="001A0E42" w:rsidP="001A0E42"/>
    <w:p w14:paraId="05A2A230" w14:textId="77777777" w:rsidR="001A0E42" w:rsidRPr="00166672" w:rsidRDefault="001A0E42" w:rsidP="001A0E42"/>
    <w:p w14:paraId="58C9A922" w14:textId="77777777" w:rsidR="00FE18A1" w:rsidRPr="00166672" w:rsidRDefault="00FE18A1" w:rsidP="001A0E42"/>
    <w:p w14:paraId="4B6A6FC4" w14:textId="1FAB524A" w:rsidR="00FE18A1" w:rsidRPr="00166672" w:rsidRDefault="00FE18A1" w:rsidP="001A0E42"/>
    <w:p w14:paraId="4D4E9A0E" w14:textId="57F92EB4" w:rsidR="00FE18A1" w:rsidRPr="001A0E42" w:rsidRDefault="00FE18A1" w:rsidP="001A0E42">
      <w:pPr>
        <w:jc w:val="center"/>
        <w:rPr>
          <w:rFonts w:cstheme="minorHAnsi"/>
          <w:b/>
          <w:sz w:val="32"/>
        </w:rPr>
      </w:pPr>
      <w:r w:rsidRPr="001A0E42">
        <w:rPr>
          <w:rFonts w:cstheme="minorHAnsi"/>
          <w:b/>
          <w:sz w:val="32"/>
        </w:rPr>
        <w:t xml:space="preserve">PROTOCOLO DE ACTUACIÓN EN SITUACIONES </w:t>
      </w:r>
      <w:r w:rsidR="005054D0" w:rsidRPr="001A0E42">
        <w:rPr>
          <w:rFonts w:cstheme="minorHAnsi"/>
          <w:b/>
          <w:sz w:val="32"/>
        </w:rPr>
        <w:t>DE AGRESIÓN</w:t>
      </w:r>
      <w:r w:rsidR="009214BA" w:rsidRPr="001A0E42">
        <w:rPr>
          <w:rFonts w:cstheme="minorHAnsi"/>
          <w:b/>
          <w:sz w:val="32"/>
        </w:rPr>
        <w:t xml:space="preserve"> SEXUAL O HECHOS </w:t>
      </w:r>
      <w:r w:rsidR="009F6848" w:rsidRPr="001A0E42">
        <w:rPr>
          <w:rFonts w:cstheme="minorHAnsi"/>
          <w:b/>
          <w:sz w:val="32"/>
        </w:rPr>
        <w:t>CONNOTACIÓN SEXUAL ENTRE ESTUDIANTES</w:t>
      </w:r>
    </w:p>
    <w:p w14:paraId="5B78DB7C" w14:textId="39051735" w:rsidR="00FE18A1" w:rsidRDefault="00FE18A1" w:rsidP="001A0E42">
      <w:pPr>
        <w:rPr>
          <w:b/>
          <w:sz w:val="36"/>
        </w:rPr>
      </w:pPr>
    </w:p>
    <w:p w14:paraId="13582725" w14:textId="77777777" w:rsidR="009F6848" w:rsidRPr="002A7491" w:rsidRDefault="009F6848" w:rsidP="00FE18A1">
      <w:pPr>
        <w:tabs>
          <w:tab w:val="left" w:pos="0"/>
        </w:tabs>
        <w:jc w:val="center"/>
        <w:rPr>
          <w:rFonts w:cstheme="minorHAnsi"/>
          <w:b/>
          <w:sz w:val="2"/>
          <w:szCs w:val="28"/>
        </w:rPr>
      </w:pPr>
    </w:p>
    <w:p w14:paraId="3B4CCFCB" w14:textId="77777777" w:rsidR="001A0E42" w:rsidRDefault="001A0E42" w:rsidP="00FE18A1">
      <w:pPr>
        <w:tabs>
          <w:tab w:val="left" w:pos="0"/>
        </w:tabs>
        <w:jc w:val="center"/>
        <w:rPr>
          <w:rFonts w:cstheme="minorHAnsi"/>
          <w:b/>
          <w:sz w:val="32"/>
          <w:szCs w:val="28"/>
        </w:rPr>
      </w:pPr>
    </w:p>
    <w:p w14:paraId="7F5276F2" w14:textId="1C71A3DB" w:rsidR="00B02FFC" w:rsidRDefault="00B02FFC" w:rsidP="00FE18A1">
      <w:pPr>
        <w:tabs>
          <w:tab w:val="left" w:pos="0"/>
        </w:tabs>
        <w:jc w:val="center"/>
        <w:rPr>
          <w:rFonts w:cstheme="minorHAnsi"/>
          <w:b/>
          <w:sz w:val="32"/>
          <w:szCs w:val="28"/>
        </w:rPr>
      </w:pPr>
    </w:p>
    <w:p w14:paraId="2760B31E" w14:textId="77777777" w:rsidR="00954D54" w:rsidRDefault="00954D54" w:rsidP="00FE18A1">
      <w:pPr>
        <w:tabs>
          <w:tab w:val="left" w:pos="0"/>
        </w:tabs>
        <w:jc w:val="center"/>
        <w:rPr>
          <w:rFonts w:cstheme="minorHAnsi"/>
          <w:b/>
          <w:sz w:val="32"/>
          <w:szCs w:val="28"/>
        </w:rPr>
      </w:pPr>
    </w:p>
    <w:p w14:paraId="7B188EB0" w14:textId="64184D58" w:rsidR="00FE18A1" w:rsidRDefault="00DF33A1" w:rsidP="00FE18A1">
      <w:pPr>
        <w:tabs>
          <w:tab w:val="left" w:pos="0"/>
        </w:tabs>
        <w:jc w:val="center"/>
        <w:rPr>
          <w:rFonts w:cstheme="minorHAnsi"/>
          <w:b/>
          <w:sz w:val="32"/>
          <w:szCs w:val="28"/>
        </w:rPr>
      </w:pPr>
      <w:r w:rsidRPr="004C2A92">
        <w:rPr>
          <w:rFonts w:cstheme="minorHAnsi"/>
          <w:b/>
          <w:sz w:val="32"/>
          <w:szCs w:val="28"/>
        </w:rPr>
        <w:t>Versión 202</w:t>
      </w:r>
      <w:r w:rsidR="002E62B3">
        <w:rPr>
          <w:rFonts w:cstheme="minorHAnsi"/>
          <w:b/>
          <w:sz w:val="32"/>
          <w:szCs w:val="28"/>
        </w:rPr>
        <w:t>6</w:t>
      </w:r>
    </w:p>
    <w:p w14:paraId="7AECA55C" w14:textId="77777777" w:rsidR="008D67C6" w:rsidRDefault="008D67C6" w:rsidP="00FE18A1">
      <w:pPr>
        <w:tabs>
          <w:tab w:val="left" w:pos="0"/>
        </w:tabs>
        <w:jc w:val="center"/>
        <w:rPr>
          <w:rFonts w:cstheme="minorHAnsi"/>
          <w:b/>
          <w:sz w:val="32"/>
          <w:szCs w:val="28"/>
        </w:rPr>
      </w:pPr>
    </w:p>
    <w:p w14:paraId="7FE2A106" w14:textId="31A8D46B" w:rsidR="005054D0" w:rsidRPr="0003344E" w:rsidRDefault="005054D0" w:rsidP="0003344E">
      <w:pPr>
        <w:pStyle w:val="Ttulo2"/>
        <w:rPr>
          <w:rFonts w:asciiTheme="minorHAnsi" w:hAnsiTheme="minorHAnsi" w:cstheme="minorHAnsi"/>
          <w:color w:val="auto"/>
        </w:rPr>
      </w:pPr>
      <w:bookmarkStart w:id="81" w:name="_Hlk123113833"/>
      <w:bookmarkStart w:id="82" w:name="_Toc235705521"/>
      <w:r w:rsidRPr="0003344E">
        <w:rPr>
          <w:rFonts w:asciiTheme="minorHAnsi" w:hAnsiTheme="minorHAnsi" w:cstheme="minorHAnsi"/>
          <w:color w:val="auto"/>
        </w:rPr>
        <w:t>PROTOCOLO DE ACTUACIÓN EN SITUACIONES DE AGRESIÓN SEXUAL Y/O HECHOS DE CONNO</w:t>
      </w:r>
      <w:r w:rsidR="00B02FFC" w:rsidRPr="0003344E">
        <w:rPr>
          <w:rFonts w:asciiTheme="minorHAnsi" w:hAnsiTheme="minorHAnsi" w:cstheme="minorHAnsi"/>
          <w:color w:val="auto"/>
        </w:rPr>
        <w:t>TACIÓN SEXUAL ENTRE ESTUDIANTES.</w:t>
      </w:r>
      <w:bookmarkEnd w:id="82"/>
    </w:p>
    <w:p w14:paraId="60DCAE31" w14:textId="0AB4831E" w:rsidR="005054D0" w:rsidRPr="005054D0" w:rsidRDefault="005054D0" w:rsidP="005054D0">
      <w:pPr>
        <w:jc w:val="both"/>
        <w:rPr>
          <w:sz w:val="24"/>
        </w:rPr>
      </w:pPr>
      <w:r w:rsidRPr="005054D0">
        <w:rPr>
          <w:sz w:val="24"/>
        </w:rPr>
        <w:t>Este protocolo tiene como objetivo establecer las acciones y etapas a seguir ante situaciones de agresiones sexuales y hechos de connotación sexual que afecten a estudiantes, en concordancia con la normativa vigente en Chile, incluyendo la Ley General de Educación (Ley N° 20.370), la Ley de Inclusión Escolar (Ley N° 20.845), y el Código Penal chileno.</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2028"/>
        <w:gridCol w:w="1701"/>
        <w:gridCol w:w="3402"/>
      </w:tblGrid>
      <w:tr w:rsidR="00CA6276" w14:paraId="125E54F6" w14:textId="2A9B53AC" w:rsidTr="001A0E42">
        <w:trPr>
          <w:trHeight w:val="276"/>
        </w:trPr>
        <w:tc>
          <w:tcPr>
            <w:tcW w:w="1795" w:type="dxa"/>
            <w:shd w:val="clear" w:color="auto" w:fill="D9D9D9" w:themeFill="background1" w:themeFillShade="D9"/>
          </w:tcPr>
          <w:p w14:paraId="5B13332C" w14:textId="77777777" w:rsidR="00C70723" w:rsidRPr="005054D0" w:rsidRDefault="00C70723" w:rsidP="005054D0">
            <w:pPr>
              <w:jc w:val="center"/>
              <w:rPr>
                <w:b/>
              </w:rPr>
            </w:pPr>
            <w:r w:rsidRPr="005054D0">
              <w:rPr>
                <w:b/>
              </w:rPr>
              <w:t>Etapa</w:t>
            </w:r>
          </w:p>
        </w:tc>
        <w:tc>
          <w:tcPr>
            <w:tcW w:w="2028" w:type="dxa"/>
            <w:shd w:val="clear" w:color="auto" w:fill="D9D9D9" w:themeFill="background1" w:themeFillShade="D9"/>
          </w:tcPr>
          <w:p w14:paraId="12C78548" w14:textId="77777777" w:rsidR="00C70723" w:rsidRPr="005054D0" w:rsidRDefault="00C70723" w:rsidP="005054D0">
            <w:pPr>
              <w:jc w:val="center"/>
              <w:rPr>
                <w:b/>
              </w:rPr>
            </w:pPr>
            <w:r w:rsidRPr="005054D0">
              <w:rPr>
                <w:b/>
              </w:rPr>
              <w:t>Responsables</w:t>
            </w:r>
          </w:p>
        </w:tc>
        <w:tc>
          <w:tcPr>
            <w:tcW w:w="1701" w:type="dxa"/>
            <w:shd w:val="clear" w:color="auto" w:fill="D9D9D9" w:themeFill="background1" w:themeFillShade="D9"/>
          </w:tcPr>
          <w:p w14:paraId="0B50C9EA" w14:textId="77777777" w:rsidR="00C70723" w:rsidRPr="005054D0" w:rsidRDefault="00C70723" w:rsidP="005054D0">
            <w:pPr>
              <w:jc w:val="center"/>
              <w:rPr>
                <w:b/>
              </w:rPr>
            </w:pPr>
            <w:r w:rsidRPr="005054D0">
              <w:rPr>
                <w:b/>
              </w:rPr>
              <w:t>Plazos</w:t>
            </w:r>
          </w:p>
        </w:tc>
        <w:tc>
          <w:tcPr>
            <w:tcW w:w="3402" w:type="dxa"/>
            <w:shd w:val="clear" w:color="auto" w:fill="D9D9D9" w:themeFill="background1" w:themeFillShade="D9"/>
          </w:tcPr>
          <w:p w14:paraId="23E5BC3C" w14:textId="659A5C57" w:rsidR="00C70723" w:rsidRPr="005054D0" w:rsidRDefault="00C70723" w:rsidP="005054D0">
            <w:pPr>
              <w:jc w:val="center"/>
              <w:rPr>
                <w:b/>
              </w:rPr>
            </w:pPr>
            <w:r>
              <w:rPr>
                <w:b/>
              </w:rPr>
              <w:t xml:space="preserve">Acciones </w:t>
            </w:r>
          </w:p>
        </w:tc>
      </w:tr>
      <w:tr w:rsidR="00C70723" w14:paraId="2FB09AC9" w14:textId="3F731FF7" w:rsidTr="009034BC">
        <w:trPr>
          <w:trHeight w:val="2145"/>
        </w:trPr>
        <w:tc>
          <w:tcPr>
            <w:tcW w:w="1795" w:type="dxa"/>
          </w:tcPr>
          <w:p w14:paraId="47EE17FD" w14:textId="41426757" w:rsidR="00C70723" w:rsidRDefault="00C70723" w:rsidP="003C6FBE">
            <w:pPr>
              <w:jc w:val="both"/>
            </w:pPr>
            <w:r>
              <w:t>1. Detección o denuncia</w:t>
            </w:r>
            <w:r w:rsidR="009034BC">
              <w:t>.</w:t>
            </w:r>
          </w:p>
        </w:tc>
        <w:tc>
          <w:tcPr>
            <w:tcW w:w="2028" w:type="dxa"/>
          </w:tcPr>
          <w:p w14:paraId="71DBC1DF" w14:textId="4BF1A2D0" w:rsidR="00C70723" w:rsidRDefault="00C70723" w:rsidP="005A5564">
            <w:pPr>
              <w:jc w:val="both"/>
            </w:pPr>
            <w:r>
              <w:t>Docente, Inspector</w:t>
            </w:r>
            <w:r w:rsidR="005A5564">
              <w:t xml:space="preserve">ía </w:t>
            </w:r>
            <w:r>
              <w:t>General, Encargado de Convivencia Escolar u otro miembro de la Comunidad escolar.</w:t>
            </w:r>
          </w:p>
        </w:tc>
        <w:tc>
          <w:tcPr>
            <w:tcW w:w="1701" w:type="dxa"/>
          </w:tcPr>
          <w:p w14:paraId="16A98C57" w14:textId="42E1751C" w:rsidR="00C70723" w:rsidRDefault="00C70723" w:rsidP="003C6FBE">
            <w:pPr>
              <w:jc w:val="both"/>
            </w:pPr>
            <w:r>
              <w:t>Inmediato, dentro del mismo día.</w:t>
            </w:r>
          </w:p>
        </w:tc>
        <w:tc>
          <w:tcPr>
            <w:tcW w:w="3402" w:type="dxa"/>
          </w:tcPr>
          <w:p w14:paraId="593A94A8" w14:textId="77777777" w:rsidR="00C70723" w:rsidRDefault="00C70723" w:rsidP="003C6FBE">
            <w:pPr>
              <w:jc w:val="both"/>
            </w:pPr>
            <w:r>
              <w:t>Recepción de información o denuncia sobre posible situación de agresión sexual. Registrar los hechos con confidencialidad.</w:t>
            </w:r>
          </w:p>
          <w:p w14:paraId="3E9E1C39" w14:textId="2DED2488" w:rsidR="00F121D5" w:rsidRDefault="00F121D5" w:rsidP="003C6FBE">
            <w:pPr>
              <w:jc w:val="both"/>
            </w:pPr>
          </w:p>
        </w:tc>
      </w:tr>
      <w:tr w:rsidR="008E72EB" w14:paraId="797C70E6" w14:textId="77777777" w:rsidTr="001A0E42">
        <w:trPr>
          <w:trHeight w:val="1113"/>
        </w:trPr>
        <w:tc>
          <w:tcPr>
            <w:tcW w:w="1795" w:type="dxa"/>
          </w:tcPr>
          <w:p w14:paraId="1C9081CE" w14:textId="4DC9C4BE" w:rsidR="008E72EB" w:rsidRDefault="008E72EB" w:rsidP="003C6FBE">
            <w:pPr>
              <w:jc w:val="both"/>
            </w:pPr>
            <w:r>
              <w:rPr>
                <w:rFonts w:cstheme="minorHAnsi"/>
              </w:rPr>
              <w:t xml:space="preserve">2. </w:t>
            </w:r>
            <w:r w:rsidRPr="002A7491">
              <w:rPr>
                <w:rFonts w:cstheme="minorHAnsi"/>
              </w:rPr>
              <w:t>Activación de protocolo</w:t>
            </w:r>
          </w:p>
        </w:tc>
        <w:tc>
          <w:tcPr>
            <w:tcW w:w="2028" w:type="dxa"/>
          </w:tcPr>
          <w:p w14:paraId="596CB258" w14:textId="77777777" w:rsidR="008E72EB" w:rsidRPr="002A7491" w:rsidRDefault="008E72EB" w:rsidP="003C6FBE">
            <w:pPr>
              <w:pStyle w:val="TableParagraph"/>
              <w:ind w:left="0"/>
              <w:jc w:val="both"/>
              <w:rPr>
                <w:rFonts w:asciiTheme="minorHAnsi" w:hAnsiTheme="minorHAnsi" w:cstheme="minorHAnsi"/>
              </w:rPr>
            </w:pPr>
            <w:r w:rsidRPr="002A7491">
              <w:rPr>
                <w:rFonts w:asciiTheme="minorHAnsi" w:hAnsiTheme="minorHAnsi" w:cstheme="minorHAnsi"/>
              </w:rPr>
              <w:t>Dirección</w:t>
            </w:r>
            <w:r w:rsidRPr="002A7491">
              <w:rPr>
                <w:rFonts w:asciiTheme="minorHAnsi" w:hAnsiTheme="minorHAnsi" w:cstheme="minorHAnsi"/>
                <w:spacing w:val="-8"/>
              </w:rPr>
              <w:t>,</w:t>
            </w:r>
          </w:p>
          <w:p w14:paraId="3A02CB7C" w14:textId="77777777" w:rsidR="008E72EB" w:rsidRPr="002A7491" w:rsidRDefault="008E72EB" w:rsidP="003C6FBE">
            <w:pPr>
              <w:pStyle w:val="TableParagraph"/>
              <w:spacing w:before="20" w:line="259" w:lineRule="auto"/>
              <w:ind w:left="0" w:right="170"/>
              <w:jc w:val="both"/>
              <w:rPr>
                <w:rFonts w:asciiTheme="minorHAnsi" w:hAnsiTheme="minorHAnsi" w:cstheme="minorHAnsi"/>
              </w:rPr>
            </w:pPr>
            <w:r w:rsidRPr="002A7491">
              <w:rPr>
                <w:rFonts w:asciiTheme="minorHAnsi" w:hAnsiTheme="minorHAnsi" w:cstheme="minorHAnsi"/>
              </w:rPr>
              <w:t>Inspectoría</w:t>
            </w:r>
            <w:r w:rsidRPr="002A7491">
              <w:rPr>
                <w:rFonts w:asciiTheme="minorHAnsi" w:hAnsiTheme="minorHAnsi" w:cstheme="minorHAnsi"/>
                <w:spacing w:val="-12"/>
              </w:rPr>
              <w:t xml:space="preserve"> </w:t>
            </w:r>
            <w:r w:rsidRPr="002A7491">
              <w:rPr>
                <w:rFonts w:asciiTheme="minorHAnsi" w:hAnsiTheme="minorHAnsi" w:cstheme="minorHAnsi"/>
              </w:rPr>
              <w:t>General</w:t>
            </w:r>
            <w:r w:rsidRPr="002A7491">
              <w:rPr>
                <w:rFonts w:asciiTheme="minorHAnsi" w:hAnsiTheme="minorHAnsi" w:cstheme="minorHAnsi"/>
                <w:spacing w:val="-11"/>
              </w:rPr>
              <w:t xml:space="preserve"> </w:t>
            </w:r>
            <w:r w:rsidRPr="002A7491">
              <w:rPr>
                <w:rFonts w:asciiTheme="minorHAnsi" w:hAnsiTheme="minorHAnsi" w:cstheme="minorHAnsi"/>
              </w:rPr>
              <w:t>y/o Encargada de</w:t>
            </w:r>
          </w:p>
          <w:p w14:paraId="6ED08A49" w14:textId="18453502" w:rsidR="008E72EB" w:rsidRDefault="008E72EB" w:rsidP="003C6FBE">
            <w:pPr>
              <w:jc w:val="both"/>
            </w:pPr>
            <w:r w:rsidRPr="002A7491">
              <w:rPr>
                <w:rFonts w:cstheme="minorHAnsi"/>
                <w:spacing w:val="-2"/>
              </w:rPr>
              <w:t>Convivencia.</w:t>
            </w:r>
          </w:p>
        </w:tc>
        <w:tc>
          <w:tcPr>
            <w:tcW w:w="1701" w:type="dxa"/>
          </w:tcPr>
          <w:p w14:paraId="5155F32D" w14:textId="006A862D" w:rsidR="008E72EB" w:rsidRPr="008E72EB" w:rsidRDefault="008E72EB" w:rsidP="003C6FBE">
            <w:pPr>
              <w:pStyle w:val="TableParagraph"/>
              <w:tabs>
                <w:tab w:val="left" w:pos="381"/>
              </w:tabs>
              <w:spacing w:before="35" w:line="243" w:lineRule="exact"/>
              <w:jc w:val="both"/>
              <w:rPr>
                <w:rFonts w:asciiTheme="minorHAnsi" w:hAnsiTheme="minorHAnsi" w:cstheme="minorHAnsi"/>
              </w:rPr>
            </w:pPr>
            <w:r w:rsidRPr="005054D0">
              <w:rPr>
                <w:rFonts w:asciiTheme="minorHAnsi" w:hAnsiTheme="minorHAnsi" w:cstheme="minorHAnsi"/>
              </w:rPr>
              <w:t xml:space="preserve">Actuación inmediata a partir </w:t>
            </w:r>
            <w:r>
              <w:rPr>
                <w:rFonts w:asciiTheme="minorHAnsi" w:hAnsiTheme="minorHAnsi" w:cstheme="minorHAnsi"/>
              </w:rPr>
              <w:t>del recibimiento del hecho.</w:t>
            </w:r>
          </w:p>
        </w:tc>
        <w:tc>
          <w:tcPr>
            <w:tcW w:w="3402" w:type="dxa"/>
          </w:tcPr>
          <w:p w14:paraId="0E8476B8" w14:textId="77777777" w:rsidR="008E72EB" w:rsidRPr="002A7491" w:rsidRDefault="008E72EB" w:rsidP="003C6FBE">
            <w:pPr>
              <w:pStyle w:val="TableParagraph"/>
              <w:tabs>
                <w:tab w:val="left" w:pos="381"/>
              </w:tabs>
              <w:spacing w:before="35" w:line="243" w:lineRule="exact"/>
              <w:jc w:val="both"/>
              <w:rPr>
                <w:rFonts w:asciiTheme="minorHAnsi" w:hAnsiTheme="minorHAnsi" w:cstheme="minorHAnsi"/>
              </w:rPr>
            </w:pPr>
            <w:r w:rsidRPr="002A7491">
              <w:rPr>
                <w:rFonts w:asciiTheme="minorHAnsi" w:hAnsiTheme="minorHAnsi" w:cstheme="minorHAnsi"/>
              </w:rPr>
              <w:t>Abrir un expediente, dejando registro de toda la información entregada por quien recibe el relato por parte del estudiante.</w:t>
            </w:r>
          </w:p>
          <w:p w14:paraId="695EEB79" w14:textId="77777777" w:rsidR="008E72EB" w:rsidRDefault="008E72EB" w:rsidP="003C6FBE">
            <w:pPr>
              <w:jc w:val="both"/>
            </w:pPr>
          </w:p>
        </w:tc>
      </w:tr>
      <w:tr w:rsidR="009034BC" w14:paraId="5DE2E9FF" w14:textId="77777777" w:rsidTr="001A0E42">
        <w:trPr>
          <w:trHeight w:val="665"/>
        </w:trPr>
        <w:tc>
          <w:tcPr>
            <w:tcW w:w="1795" w:type="dxa"/>
          </w:tcPr>
          <w:p w14:paraId="09F8E590" w14:textId="489258B3" w:rsidR="009034BC" w:rsidRDefault="009034BC" w:rsidP="009034BC">
            <w:pPr>
              <w:jc w:val="both"/>
            </w:pPr>
            <w:r>
              <w:rPr>
                <w:rFonts w:cstheme="minorHAnsi"/>
              </w:rPr>
              <w:t>3.</w:t>
            </w:r>
            <w:r w:rsidRPr="00C70723">
              <w:rPr>
                <w:rFonts w:cstheme="minorHAnsi"/>
              </w:rPr>
              <w:t>Atención y/o contención del estudiante</w:t>
            </w:r>
          </w:p>
        </w:tc>
        <w:tc>
          <w:tcPr>
            <w:tcW w:w="2028" w:type="dxa"/>
          </w:tcPr>
          <w:p w14:paraId="6BF314B8" w14:textId="77777777" w:rsidR="009034BC" w:rsidRPr="002A7491" w:rsidRDefault="009034BC" w:rsidP="009034BC">
            <w:pPr>
              <w:pStyle w:val="TableParagraph"/>
              <w:ind w:left="0"/>
              <w:jc w:val="both"/>
              <w:rPr>
                <w:rFonts w:asciiTheme="minorHAnsi" w:hAnsiTheme="minorHAnsi" w:cstheme="minorHAnsi"/>
              </w:rPr>
            </w:pPr>
            <w:r w:rsidRPr="002A7491">
              <w:rPr>
                <w:rFonts w:asciiTheme="minorHAnsi" w:hAnsiTheme="minorHAnsi" w:cstheme="minorHAnsi"/>
              </w:rPr>
              <w:t>Dirección</w:t>
            </w:r>
            <w:r w:rsidRPr="002A7491">
              <w:rPr>
                <w:rFonts w:asciiTheme="minorHAnsi" w:hAnsiTheme="minorHAnsi" w:cstheme="minorHAnsi"/>
                <w:spacing w:val="-8"/>
              </w:rPr>
              <w:t>,</w:t>
            </w:r>
          </w:p>
          <w:p w14:paraId="676ECD14" w14:textId="77777777" w:rsidR="009034BC" w:rsidRPr="002A7491" w:rsidRDefault="009034BC" w:rsidP="009034BC">
            <w:pPr>
              <w:pStyle w:val="TableParagraph"/>
              <w:spacing w:before="20" w:line="259" w:lineRule="auto"/>
              <w:ind w:left="0" w:right="170"/>
              <w:jc w:val="both"/>
              <w:rPr>
                <w:rFonts w:asciiTheme="minorHAnsi" w:hAnsiTheme="minorHAnsi" w:cstheme="minorHAnsi"/>
              </w:rPr>
            </w:pPr>
            <w:r w:rsidRPr="002A7491">
              <w:rPr>
                <w:rFonts w:asciiTheme="minorHAnsi" w:hAnsiTheme="minorHAnsi" w:cstheme="minorHAnsi"/>
              </w:rPr>
              <w:t>Inspectoría</w:t>
            </w:r>
            <w:r w:rsidRPr="002A7491">
              <w:rPr>
                <w:rFonts w:asciiTheme="minorHAnsi" w:hAnsiTheme="minorHAnsi" w:cstheme="minorHAnsi"/>
                <w:spacing w:val="-12"/>
              </w:rPr>
              <w:t xml:space="preserve"> </w:t>
            </w:r>
            <w:r w:rsidRPr="002A7491">
              <w:rPr>
                <w:rFonts w:asciiTheme="minorHAnsi" w:hAnsiTheme="minorHAnsi" w:cstheme="minorHAnsi"/>
              </w:rPr>
              <w:t>General</w:t>
            </w:r>
            <w:r w:rsidRPr="002A7491">
              <w:rPr>
                <w:rFonts w:asciiTheme="minorHAnsi" w:hAnsiTheme="minorHAnsi" w:cstheme="minorHAnsi"/>
                <w:spacing w:val="-11"/>
              </w:rPr>
              <w:t xml:space="preserve"> </w:t>
            </w:r>
            <w:r w:rsidRPr="002A7491">
              <w:rPr>
                <w:rFonts w:asciiTheme="minorHAnsi" w:hAnsiTheme="minorHAnsi" w:cstheme="minorHAnsi"/>
              </w:rPr>
              <w:t>y/o Encargada de</w:t>
            </w:r>
          </w:p>
          <w:p w14:paraId="20BE6A62" w14:textId="77777777" w:rsidR="009034BC" w:rsidRDefault="009034BC" w:rsidP="009034BC">
            <w:pPr>
              <w:jc w:val="both"/>
            </w:pPr>
            <w:r>
              <w:t>Convivencia</w:t>
            </w:r>
          </w:p>
          <w:p w14:paraId="2C8B7F9C" w14:textId="4403FD94" w:rsidR="009034BC" w:rsidRDefault="009034BC" w:rsidP="009034BC">
            <w:pPr>
              <w:jc w:val="both"/>
            </w:pPr>
            <w:r w:rsidRPr="002A7491">
              <w:rPr>
                <w:rFonts w:cstheme="minorHAnsi"/>
                <w:spacing w:val="-2"/>
              </w:rPr>
              <w:lastRenderedPageBreak/>
              <w:t>Psicólogo(a)</w:t>
            </w:r>
          </w:p>
        </w:tc>
        <w:tc>
          <w:tcPr>
            <w:tcW w:w="1701" w:type="dxa"/>
          </w:tcPr>
          <w:p w14:paraId="6823F7A5" w14:textId="77777777" w:rsidR="009034BC" w:rsidRPr="005054D0" w:rsidRDefault="009034BC" w:rsidP="009034BC">
            <w:pPr>
              <w:pStyle w:val="TableParagraph"/>
              <w:tabs>
                <w:tab w:val="left" w:pos="381"/>
              </w:tabs>
              <w:spacing w:before="35" w:line="243" w:lineRule="exact"/>
              <w:jc w:val="both"/>
              <w:rPr>
                <w:rFonts w:asciiTheme="minorHAnsi" w:hAnsiTheme="minorHAnsi" w:cstheme="minorHAnsi"/>
              </w:rPr>
            </w:pPr>
            <w:r w:rsidRPr="005054D0">
              <w:rPr>
                <w:rFonts w:asciiTheme="minorHAnsi" w:hAnsiTheme="minorHAnsi" w:cstheme="minorHAnsi"/>
              </w:rPr>
              <w:lastRenderedPageBreak/>
              <w:t>Actuación inmediata a partir del recibimiento del hecho.</w:t>
            </w:r>
          </w:p>
          <w:p w14:paraId="7EAB4348" w14:textId="12EE688B" w:rsidR="009034BC" w:rsidRDefault="009034BC" w:rsidP="009034BC">
            <w:pPr>
              <w:jc w:val="both"/>
            </w:pPr>
          </w:p>
        </w:tc>
        <w:tc>
          <w:tcPr>
            <w:tcW w:w="3402" w:type="dxa"/>
          </w:tcPr>
          <w:p w14:paraId="0B412987" w14:textId="196540B9" w:rsidR="009034BC" w:rsidRPr="00617341" w:rsidRDefault="009034BC" w:rsidP="009034BC">
            <w:pPr>
              <w:pStyle w:val="TableParagraph"/>
              <w:spacing w:before="19" w:line="242" w:lineRule="exact"/>
              <w:ind w:left="0"/>
              <w:jc w:val="both"/>
              <w:rPr>
                <w:rFonts w:asciiTheme="minorHAnsi" w:hAnsiTheme="minorHAnsi" w:cstheme="minorHAnsi"/>
              </w:rPr>
            </w:pPr>
            <w:r w:rsidRPr="002A7491">
              <w:rPr>
                <w:rFonts w:cstheme="minorHAnsi"/>
              </w:rPr>
              <w:t xml:space="preserve">Realizar contención y apoyo emocional al estudiante </w:t>
            </w:r>
            <w:r>
              <w:rPr>
                <w:rFonts w:cstheme="minorHAnsi"/>
              </w:rPr>
              <w:t xml:space="preserve">afectado </w:t>
            </w:r>
            <w:r w:rsidRPr="002A7491">
              <w:rPr>
                <w:rFonts w:cstheme="minorHAnsi"/>
              </w:rPr>
              <w:t xml:space="preserve">de manera inmediata a partir del recibimiento del relato, por parte del equipo multiprofesional garantizando la seguridad y el bienestar del /la estudiante. </w:t>
            </w:r>
          </w:p>
        </w:tc>
      </w:tr>
      <w:tr w:rsidR="009034BC" w14:paraId="17C58E14" w14:textId="77777777" w:rsidTr="001A0E42">
        <w:trPr>
          <w:trHeight w:val="665"/>
        </w:trPr>
        <w:tc>
          <w:tcPr>
            <w:tcW w:w="1795" w:type="dxa"/>
          </w:tcPr>
          <w:p w14:paraId="4134A89A" w14:textId="5F95F2E8" w:rsidR="009034BC" w:rsidRDefault="009034BC" w:rsidP="009034BC">
            <w:pPr>
              <w:jc w:val="both"/>
              <w:rPr>
                <w:rFonts w:cstheme="minorHAnsi"/>
              </w:rPr>
            </w:pPr>
            <w:r>
              <w:rPr>
                <w:rFonts w:cstheme="minorHAnsi"/>
              </w:rPr>
              <w:lastRenderedPageBreak/>
              <w:t>4. Notificación con Profesor Jefe y docentes de Asignatura.</w:t>
            </w:r>
          </w:p>
        </w:tc>
        <w:tc>
          <w:tcPr>
            <w:tcW w:w="2028" w:type="dxa"/>
          </w:tcPr>
          <w:p w14:paraId="0D9C286F" w14:textId="77777777" w:rsidR="009034BC" w:rsidRPr="002A7491" w:rsidRDefault="009034BC" w:rsidP="009034BC">
            <w:pPr>
              <w:pStyle w:val="TableParagraph"/>
              <w:spacing w:before="45"/>
              <w:ind w:left="0"/>
              <w:jc w:val="both"/>
              <w:rPr>
                <w:rFonts w:asciiTheme="minorHAnsi" w:hAnsiTheme="minorHAnsi" w:cstheme="minorHAnsi"/>
              </w:rPr>
            </w:pPr>
            <w:r w:rsidRPr="002A7491">
              <w:rPr>
                <w:rFonts w:asciiTheme="minorHAnsi" w:hAnsiTheme="minorHAnsi" w:cstheme="minorHAnsi"/>
              </w:rPr>
              <w:t>Dirección</w:t>
            </w:r>
            <w:r w:rsidRPr="002A7491">
              <w:rPr>
                <w:rFonts w:asciiTheme="minorHAnsi" w:hAnsiTheme="minorHAnsi" w:cstheme="minorHAnsi"/>
                <w:spacing w:val="-8"/>
              </w:rPr>
              <w:t xml:space="preserve">, </w:t>
            </w:r>
          </w:p>
          <w:p w14:paraId="3AC7EC57" w14:textId="77777777" w:rsidR="009034BC" w:rsidRPr="002A7491" w:rsidRDefault="009034BC" w:rsidP="009034BC">
            <w:pPr>
              <w:pStyle w:val="TableParagraph"/>
              <w:spacing w:before="18" w:line="259" w:lineRule="auto"/>
              <w:ind w:left="0" w:right="170"/>
              <w:jc w:val="both"/>
              <w:rPr>
                <w:rFonts w:asciiTheme="minorHAnsi" w:hAnsiTheme="minorHAnsi" w:cstheme="minorHAnsi"/>
              </w:rPr>
            </w:pPr>
            <w:r w:rsidRPr="002A7491">
              <w:rPr>
                <w:rFonts w:asciiTheme="minorHAnsi" w:hAnsiTheme="minorHAnsi" w:cstheme="minorHAnsi"/>
              </w:rPr>
              <w:t>Inspectoría</w:t>
            </w:r>
            <w:r w:rsidRPr="002A7491">
              <w:rPr>
                <w:rFonts w:asciiTheme="minorHAnsi" w:hAnsiTheme="minorHAnsi" w:cstheme="minorHAnsi"/>
                <w:spacing w:val="-12"/>
              </w:rPr>
              <w:t xml:space="preserve"> </w:t>
            </w:r>
            <w:r w:rsidRPr="002A7491">
              <w:rPr>
                <w:rFonts w:asciiTheme="minorHAnsi" w:hAnsiTheme="minorHAnsi" w:cstheme="minorHAnsi"/>
              </w:rPr>
              <w:t>General</w:t>
            </w:r>
            <w:r w:rsidRPr="002A7491">
              <w:rPr>
                <w:rFonts w:asciiTheme="minorHAnsi" w:hAnsiTheme="minorHAnsi" w:cstheme="minorHAnsi"/>
                <w:spacing w:val="-11"/>
              </w:rPr>
              <w:t xml:space="preserve"> </w:t>
            </w:r>
            <w:r w:rsidRPr="002A7491">
              <w:rPr>
                <w:rFonts w:asciiTheme="minorHAnsi" w:hAnsiTheme="minorHAnsi" w:cstheme="minorHAnsi"/>
              </w:rPr>
              <w:t>y/o Encargada de</w:t>
            </w:r>
          </w:p>
          <w:p w14:paraId="22C2886D" w14:textId="77777777" w:rsidR="009034BC" w:rsidRDefault="009034BC" w:rsidP="009034BC">
            <w:pPr>
              <w:jc w:val="both"/>
              <w:rPr>
                <w:rFonts w:cstheme="minorHAnsi"/>
                <w:spacing w:val="-2"/>
              </w:rPr>
            </w:pPr>
            <w:r>
              <w:rPr>
                <w:rFonts w:cstheme="minorHAnsi"/>
                <w:spacing w:val="-2"/>
              </w:rPr>
              <w:t>Convivencia</w:t>
            </w:r>
          </w:p>
          <w:p w14:paraId="1C34EEF8" w14:textId="77777777" w:rsidR="009034BC" w:rsidRPr="002A7491" w:rsidRDefault="009034BC" w:rsidP="009034BC">
            <w:pPr>
              <w:pStyle w:val="TableParagraph"/>
              <w:ind w:left="0"/>
              <w:jc w:val="both"/>
              <w:rPr>
                <w:rFonts w:asciiTheme="minorHAnsi" w:hAnsiTheme="minorHAnsi" w:cstheme="minorHAnsi"/>
              </w:rPr>
            </w:pPr>
          </w:p>
        </w:tc>
        <w:tc>
          <w:tcPr>
            <w:tcW w:w="1701" w:type="dxa"/>
          </w:tcPr>
          <w:p w14:paraId="35C05D76" w14:textId="1642EB1B" w:rsidR="009034BC" w:rsidRPr="005054D0" w:rsidRDefault="009034BC" w:rsidP="009034BC">
            <w:pPr>
              <w:pStyle w:val="TableParagraph"/>
              <w:tabs>
                <w:tab w:val="left" w:pos="381"/>
              </w:tabs>
              <w:spacing w:before="35" w:line="243" w:lineRule="exact"/>
              <w:ind w:left="0"/>
              <w:jc w:val="both"/>
              <w:rPr>
                <w:rFonts w:asciiTheme="minorHAnsi" w:hAnsiTheme="minorHAnsi" w:cstheme="minorHAnsi"/>
              </w:rPr>
            </w:pPr>
            <w:r>
              <w:t>Inmediato, dentro del mismo día.</w:t>
            </w:r>
          </w:p>
        </w:tc>
        <w:tc>
          <w:tcPr>
            <w:tcW w:w="3402" w:type="dxa"/>
          </w:tcPr>
          <w:p w14:paraId="2FCE48A4" w14:textId="5757B725" w:rsidR="009034BC" w:rsidRPr="002A7491" w:rsidRDefault="009034BC" w:rsidP="009034BC">
            <w:pPr>
              <w:pStyle w:val="TableParagraph"/>
              <w:spacing w:before="19" w:line="242" w:lineRule="exact"/>
              <w:ind w:left="0"/>
              <w:jc w:val="both"/>
              <w:rPr>
                <w:rFonts w:cstheme="minorHAnsi"/>
              </w:rPr>
            </w:pPr>
            <w:r w:rsidRPr="0015410F">
              <w:rPr>
                <w:rFonts w:cstheme="minorHAnsi"/>
                <w:lang w:eastAsia="es-CL"/>
              </w:rPr>
              <w:t>Informar a docente jefe y docentes de asignatura</w:t>
            </w:r>
            <w:r w:rsidR="00483F69" w:rsidRPr="0015410F">
              <w:rPr>
                <w:rFonts w:cstheme="minorHAnsi"/>
                <w:lang w:eastAsia="es-CL"/>
              </w:rPr>
              <w:t xml:space="preserve"> la situación para que estén al tanto.</w:t>
            </w:r>
          </w:p>
        </w:tc>
      </w:tr>
      <w:tr w:rsidR="00617341" w14:paraId="0C033C07" w14:textId="77777777" w:rsidTr="001A0E42">
        <w:trPr>
          <w:trHeight w:val="1374"/>
        </w:trPr>
        <w:tc>
          <w:tcPr>
            <w:tcW w:w="1795" w:type="dxa"/>
          </w:tcPr>
          <w:p w14:paraId="02908112" w14:textId="7E711ECC" w:rsidR="00617341" w:rsidRPr="00C70723" w:rsidRDefault="00483F69" w:rsidP="003C6FBE">
            <w:pPr>
              <w:jc w:val="both"/>
              <w:rPr>
                <w:rFonts w:cstheme="minorHAnsi"/>
              </w:rPr>
            </w:pPr>
            <w:r>
              <w:rPr>
                <w:rFonts w:cstheme="minorHAnsi"/>
              </w:rPr>
              <w:t>5</w:t>
            </w:r>
            <w:r w:rsidR="00617341">
              <w:rPr>
                <w:rFonts w:cstheme="minorHAnsi"/>
              </w:rPr>
              <w:t>. Citación Apoderados</w:t>
            </w:r>
            <w:r w:rsidR="00315B1D">
              <w:rPr>
                <w:rFonts w:cstheme="minorHAnsi"/>
              </w:rPr>
              <w:t>.</w:t>
            </w:r>
          </w:p>
        </w:tc>
        <w:tc>
          <w:tcPr>
            <w:tcW w:w="2028" w:type="dxa"/>
          </w:tcPr>
          <w:p w14:paraId="5A40F02E" w14:textId="77777777" w:rsidR="00617341" w:rsidRPr="002A7491" w:rsidRDefault="00617341" w:rsidP="003C6FBE">
            <w:pPr>
              <w:pStyle w:val="TableParagraph"/>
              <w:ind w:left="0"/>
              <w:jc w:val="both"/>
              <w:rPr>
                <w:rFonts w:asciiTheme="minorHAnsi" w:hAnsiTheme="minorHAnsi" w:cstheme="minorHAnsi"/>
              </w:rPr>
            </w:pPr>
            <w:r w:rsidRPr="002A7491">
              <w:rPr>
                <w:rFonts w:asciiTheme="minorHAnsi" w:hAnsiTheme="minorHAnsi" w:cstheme="minorHAnsi"/>
              </w:rPr>
              <w:t>Dirección</w:t>
            </w:r>
            <w:r w:rsidRPr="002A7491">
              <w:rPr>
                <w:rFonts w:asciiTheme="minorHAnsi" w:hAnsiTheme="minorHAnsi" w:cstheme="minorHAnsi"/>
                <w:spacing w:val="-8"/>
              </w:rPr>
              <w:t>,</w:t>
            </w:r>
          </w:p>
          <w:p w14:paraId="084B0721" w14:textId="77777777" w:rsidR="00617341" w:rsidRPr="002A7491" w:rsidRDefault="00617341" w:rsidP="003C6FBE">
            <w:pPr>
              <w:pStyle w:val="TableParagraph"/>
              <w:spacing w:before="21" w:line="256" w:lineRule="auto"/>
              <w:ind w:left="0" w:right="170"/>
              <w:jc w:val="both"/>
              <w:rPr>
                <w:rFonts w:asciiTheme="minorHAnsi" w:hAnsiTheme="minorHAnsi" w:cstheme="minorHAnsi"/>
              </w:rPr>
            </w:pPr>
            <w:r w:rsidRPr="002A7491">
              <w:rPr>
                <w:rFonts w:asciiTheme="minorHAnsi" w:hAnsiTheme="minorHAnsi" w:cstheme="minorHAnsi"/>
              </w:rPr>
              <w:t>Inspectoría</w:t>
            </w:r>
            <w:r w:rsidRPr="002A7491">
              <w:rPr>
                <w:rFonts w:asciiTheme="minorHAnsi" w:hAnsiTheme="minorHAnsi" w:cstheme="minorHAnsi"/>
                <w:spacing w:val="-12"/>
              </w:rPr>
              <w:t xml:space="preserve"> </w:t>
            </w:r>
            <w:r w:rsidRPr="002A7491">
              <w:rPr>
                <w:rFonts w:asciiTheme="minorHAnsi" w:hAnsiTheme="minorHAnsi" w:cstheme="minorHAnsi"/>
              </w:rPr>
              <w:t>General</w:t>
            </w:r>
            <w:r w:rsidRPr="002A7491">
              <w:rPr>
                <w:rFonts w:asciiTheme="minorHAnsi" w:hAnsiTheme="minorHAnsi" w:cstheme="minorHAnsi"/>
                <w:spacing w:val="-11"/>
              </w:rPr>
              <w:t xml:space="preserve"> </w:t>
            </w:r>
            <w:r w:rsidRPr="002A7491">
              <w:rPr>
                <w:rFonts w:asciiTheme="minorHAnsi" w:hAnsiTheme="minorHAnsi" w:cstheme="minorHAnsi"/>
              </w:rPr>
              <w:t>y/o Encargada de</w:t>
            </w:r>
          </w:p>
          <w:p w14:paraId="7CB42EB5" w14:textId="2A2C74AA" w:rsidR="00617341" w:rsidRPr="002A7491" w:rsidRDefault="00315B1D" w:rsidP="003C6FBE">
            <w:pPr>
              <w:pStyle w:val="TableParagraph"/>
              <w:ind w:left="0"/>
              <w:jc w:val="both"/>
              <w:rPr>
                <w:rFonts w:asciiTheme="minorHAnsi" w:hAnsiTheme="minorHAnsi" w:cstheme="minorHAnsi"/>
              </w:rPr>
            </w:pPr>
            <w:r>
              <w:rPr>
                <w:rFonts w:asciiTheme="minorHAnsi" w:hAnsiTheme="minorHAnsi" w:cstheme="minorHAnsi"/>
                <w:spacing w:val="-2"/>
              </w:rPr>
              <w:t>C</w:t>
            </w:r>
            <w:r w:rsidR="00617341" w:rsidRPr="002A7491">
              <w:rPr>
                <w:rFonts w:asciiTheme="minorHAnsi" w:hAnsiTheme="minorHAnsi" w:cstheme="minorHAnsi"/>
                <w:spacing w:val="-2"/>
              </w:rPr>
              <w:t>onvivencia</w:t>
            </w:r>
            <w:r w:rsidR="00617341">
              <w:rPr>
                <w:rFonts w:asciiTheme="minorHAnsi" w:hAnsiTheme="minorHAnsi" w:cstheme="minorHAnsi"/>
                <w:spacing w:val="-2"/>
              </w:rPr>
              <w:t>.</w:t>
            </w:r>
          </w:p>
        </w:tc>
        <w:tc>
          <w:tcPr>
            <w:tcW w:w="1701" w:type="dxa"/>
          </w:tcPr>
          <w:p w14:paraId="2770C52D" w14:textId="31329EB8" w:rsidR="00617341" w:rsidRPr="005054D0" w:rsidRDefault="00617341" w:rsidP="003C6FBE">
            <w:pPr>
              <w:jc w:val="both"/>
              <w:rPr>
                <w:rFonts w:cstheme="minorHAnsi"/>
              </w:rPr>
            </w:pPr>
            <w:r w:rsidRPr="005054D0">
              <w:rPr>
                <w:rFonts w:cstheme="minorHAnsi"/>
              </w:rPr>
              <w:t>Actuación inmediata a partir del recibimiento del hecho.</w:t>
            </w:r>
          </w:p>
        </w:tc>
        <w:tc>
          <w:tcPr>
            <w:tcW w:w="3402" w:type="dxa"/>
          </w:tcPr>
          <w:p w14:paraId="7DFFCEDC" w14:textId="7A598F96" w:rsidR="00617341" w:rsidRDefault="00617341" w:rsidP="003C6FBE">
            <w:pPr>
              <w:pStyle w:val="TableParagraph"/>
              <w:spacing w:before="19" w:line="242" w:lineRule="exact"/>
              <w:ind w:left="98"/>
              <w:jc w:val="both"/>
              <w:rPr>
                <w:rFonts w:asciiTheme="minorHAnsi" w:hAnsiTheme="minorHAnsi" w:cstheme="minorHAnsi"/>
              </w:rPr>
            </w:pPr>
            <w:r>
              <w:rPr>
                <w:rFonts w:asciiTheme="minorHAnsi" w:hAnsiTheme="minorHAnsi" w:cstheme="minorHAnsi"/>
              </w:rPr>
              <w:t>Citación de padres y apoderados de ambas partes</w:t>
            </w:r>
            <w:r w:rsidR="009034BC">
              <w:rPr>
                <w:rFonts w:asciiTheme="minorHAnsi" w:hAnsiTheme="minorHAnsi" w:cstheme="minorHAnsi"/>
              </w:rPr>
              <w:t xml:space="preserve">, </w:t>
            </w:r>
            <w:r>
              <w:rPr>
                <w:rFonts w:asciiTheme="minorHAnsi" w:hAnsiTheme="minorHAnsi" w:cstheme="minorHAnsi"/>
              </w:rPr>
              <w:t>para</w:t>
            </w:r>
            <w:r w:rsidR="007355EB">
              <w:rPr>
                <w:rFonts w:asciiTheme="minorHAnsi" w:hAnsiTheme="minorHAnsi" w:cstheme="minorHAnsi"/>
              </w:rPr>
              <w:t xml:space="preserve"> informar </w:t>
            </w:r>
            <w:r w:rsidR="009034BC">
              <w:rPr>
                <w:rFonts w:asciiTheme="minorHAnsi" w:hAnsiTheme="minorHAnsi" w:cstheme="minorHAnsi"/>
              </w:rPr>
              <w:t xml:space="preserve">por separado, </w:t>
            </w:r>
            <w:r w:rsidR="007355EB">
              <w:rPr>
                <w:rFonts w:asciiTheme="minorHAnsi" w:hAnsiTheme="minorHAnsi" w:cstheme="minorHAnsi"/>
              </w:rPr>
              <w:t xml:space="preserve">la situación de manera presencial </w:t>
            </w:r>
            <w:r>
              <w:rPr>
                <w:rFonts w:asciiTheme="minorHAnsi" w:hAnsiTheme="minorHAnsi" w:cstheme="minorHAnsi"/>
              </w:rPr>
              <w:t>y la activación de protocolo y medidas que se adoptarán.</w:t>
            </w:r>
          </w:p>
          <w:p w14:paraId="2C491DA6" w14:textId="4ECD2410" w:rsidR="00617341" w:rsidRDefault="00617341" w:rsidP="003C6FBE">
            <w:pPr>
              <w:pStyle w:val="TableParagraph"/>
              <w:spacing w:before="19" w:line="242" w:lineRule="exact"/>
              <w:ind w:left="0"/>
              <w:jc w:val="both"/>
              <w:rPr>
                <w:rFonts w:asciiTheme="minorHAnsi" w:hAnsiTheme="minorHAnsi" w:cstheme="minorHAnsi"/>
              </w:rPr>
            </w:pPr>
          </w:p>
        </w:tc>
      </w:tr>
      <w:tr w:rsidR="00C70723" w14:paraId="093CC9DA" w14:textId="52AD9A36" w:rsidTr="001A0E42">
        <w:trPr>
          <w:trHeight w:val="2018"/>
        </w:trPr>
        <w:tc>
          <w:tcPr>
            <w:tcW w:w="1795" w:type="dxa"/>
          </w:tcPr>
          <w:p w14:paraId="252EEB9C" w14:textId="7D769EB9" w:rsidR="00C70723" w:rsidRDefault="00483F69" w:rsidP="003C6FBE">
            <w:pPr>
              <w:jc w:val="both"/>
            </w:pPr>
            <w:r>
              <w:t>6</w:t>
            </w:r>
            <w:r w:rsidR="00617341">
              <w:t>.</w:t>
            </w:r>
            <w:r w:rsidR="009034BC">
              <w:t xml:space="preserve"> </w:t>
            </w:r>
            <w:r w:rsidR="00617341">
              <w:t>Derivación</w:t>
            </w:r>
            <w:r w:rsidR="009034BC">
              <w:t xml:space="preserve"> y denuncia</w:t>
            </w:r>
            <w:r w:rsidR="00617341">
              <w:t xml:space="preserve"> a instituciones externas.</w:t>
            </w:r>
          </w:p>
        </w:tc>
        <w:tc>
          <w:tcPr>
            <w:tcW w:w="2028" w:type="dxa"/>
          </w:tcPr>
          <w:p w14:paraId="01ACBEAB" w14:textId="29D996BB" w:rsidR="00C70723" w:rsidRDefault="00C70723" w:rsidP="003C6FBE">
            <w:pPr>
              <w:jc w:val="both"/>
            </w:pPr>
            <w:r>
              <w:t>Director/a, Encargado/a de Convivencia Escolar.</w:t>
            </w:r>
          </w:p>
        </w:tc>
        <w:tc>
          <w:tcPr>
            <w:tcW w:w="1701" w:type="dxa"/>
          </w:tcPr>
          <w:p w14:paraId="5B1B5224" w14:textId="2A8BDFA6" w:rsidR="00C70723" w:rsidRDefault="00C70723" w:rsidP="003C6FBE">
            <w:pPr>
              <w:jc w:val="both"/>
            </w:pPr>
            <w:r>
              <w:t>Primeras 24 horas</w:t>
            </w:r>
            <w:r w:rsidR="00315B1D">
              <w:t>.</w:t>
            </w:r>
          </w:p>
        </w:tc>
        <w:tc>
          <w:tcPr>
            <w:tcW w:w="3402" w:type="dxa"/>
          </w:tcPr>
          <w:p w14:paraId="6348A620" w14:textId="47C8B345" w:rsidR="00C70723" w:rsidRDefault="00C70723" w:rsidP="003C6FBE">
            <w:pPr>
              <w:jc w:val="both"/>
            </w:pPr>
            <w:r>
              <w:t xml:space="preserve">Evaluación preliminar y activación del protocolo de actuación. </w:t>
            </w:r>
          </w:p>
          <w:p w14:paraId="6901EBD9" w14:textId="6417A982" w:rsidR="00C70723" w:rsidRDefault="00C70723" w:rsidP="003C6FBE">
            <w:pPr>
              <w:jc w:val="both"/>
            </w:pPr>
            <w:r>
              <w:t>Notificación a organismos pert</w:t>
            </w:r>
            <w:r w:rsidR="00617341">
              <w:t>inentes</w:t>
            </w:r>
            <w:r w:rsidR="008E72EB">
              <w:t xml:space="preserve"> que corresponda</w:t>
            </w:r>
            <w:r w:rsidR="00617341">
              <w:t xml:space="preserve"> (Ministerio Público, OLN</w:t>
            </w:r>
            <w:r>
              <w:t>, Carabineros, etc.).</w:t>
            </w:r>
          </w:p>
        </w:tc>
      </w:tr>
      <w:tr w:rsidR="00C70723" w14:paraId="2A667065" w14:textId="77777777" w:rsidTr="001A0E42">
        <w:trPr>
          <w:trHeight w:val="1924"/>
        </w:trPr>
        <w:tc>
          <w:tcPr>
            <w:tcW w:w="1795" w:type="dxa"/>
          </w:tcPr>
          <w:p w14:paraId="4D570848" w14:textId="6E0B2329" w:rsidR="00C70723" w:rsidRDefault="00483F69" w:rsidP="003C6FBE">
            <w:pPr>
              <w:jc w:val="both"/>
            </w:pPr>
            <w:r>
              <w:rPr>
                <w:rFonts w:cstheme="minorHAnsi"/>
              </w:rPr>
              <w:t>7</w:t>
            </w:r>
            <w:r w:rsidR="009034BC">
              <w:rPr>
                <w:rFonts w:cstheme="minorHAnsi"/>
              </w:rPr>
              <w:t xml:space="preserve">. </w:t>
            </w:r>
            <w:r w:rsidR="00C70723">
              <w:rPr>
                <w:rFonts w:cstheme="minorHAnsi"/>
              </w:rPr>
              <w:t>Medidas Formativas y/o de reparación</w:t>
            </w:r>
          </w:p>
        </w:tc>
        <w:tc>
          <w:tcPr>
            <w:tcW w:w="2028" w:type="dxa"/>
          </w:tcPr>
          <w:p w14:paraId="1AF1DB68" w14:textId="77777777" w:rsidR="00C70723" w:rsidRPr="002A7491" w:rsidRDefault="00C70723" w:rsidP="003C6FBE">
            <w:pPr>
              <w:pStyle w:val="TableParagraph"/>
              <w:ind w:left="0"/>
              <w:jc w:val="both"/>
              <w:rPr>
                <w:rFonts w:asciiTheme="minorHAnsi" w:hAnsiTheme="minorHAnsi" w:cstheme="minorHAnsi"/>
              </w:rPr>
            </w:pPr>
            <w:r w:rsidRPr="002A7491">
              <w:rPr>
                <w:rFonts w:asciiTheme="minorHAnsi" w:hAnsiTheme="minorHAnsi" w:cstheme="minorHAnsi"/>
              </w:rPr>
              <w:t>Dirección</w:t>
            </w:r>
            <w:r w:rsidRPr="002A7491">
              <w:rPr>
                <w:rFonts w:asciiTheme="minorHAnsi" w:hAnsiTheme="minorHAnsi" w:cstheme="minorHAnsi"/>
                <w:spacing w:val="-8"/>
              </w:rPr>
              <w:t>,</w:t>
            </w:r>
          </w:p>
          <w:p w14:paraId="4B7ADDBA" w14:textId="77777777" w:rsidR="00C70723" w:rsidRPr="002A7491" w:rsidRDefault="00C70723" w:rsidP="003C6FBE">
            <w:pPr>
              <w:pStyle w:val="TableParagraph"/>
              <w:spacing w:before="21" w:line="256" w:lineRule="auto"/>
              <w:ind w:left="0" w:right="170"/>
              <w:jc w:val="both"/>
              <w:rPr>
                <w:rFonts w:asciiTheme="minorHAnsi" w:hAnsiTheme="minorHAnsi" w:cstheme="minorHAnsi"/>
              </w:rPr>
            </w:pPr>
            <w:r w:rsidRPr="002A7491">
              <w:rPr>
                <w:rFonts w:asciiTheme="minorHAnsi" w:hAnsiTheme="minorHAnsi" w:cstheme="minorHAnsi"/>
              </w:rPr>
              <w:t>Inspectoría</w:t>
            </w:r>
            <w:r w:rsidRPr="002A7491">
              <w:rPr>
                <w:rFonts w:asciiTheme="minorHAnsi" w:hAnsiTheme="minorHAnsi" w:cstheme="minorHAnsi"/>
                <w:spacing w:val="-12"/>
              </w:rPr>
              <w:t xml:space="preserve"> </w:t>
            </w:r>
            <w:r w:rsidRPr="002A7491">
              <w:rPr>
                <w:rFonts w:asciiTheme="minorHAnsi" w:hAnsiTheme="minorHAnsi" w:cstheme="minorHAnsi"/>
              </w:rPr>
              <w:t>General</w:t>
            </w:r>
            <w:r w:rsidRPr="002A7491">
              <w:rPr>
                <w:rFonts w:asciiTheme="minorHAnsi" w:hAnsiTheme="minorHAnsi" w:cstheme="minorHAnsi"/>
                <w:spacing w:val="-11"/>
              </w:rPr>
              <w:t xml:space="preserve"> </w:t>
            </w:r>
            <w:r w:rsidRPr="002A7491">
              <w:rPr>
                <w:rFonts w:asciiTheme="minorHAnsi" w:hAnsiTheme="minorHAnsi" w:cstheme="minorHAnsi"/>
              </w:rPr>
              <w:t>y/o Encargada de</w:t>
            </w:r>
          </w:p>
          <w:p w14:paraId="1EE58C4C" w14:textId="705912EE" w:rsidR="00C70723" w:rsidRDefault="003D34EF" w:rsidP="003C6FBE">
            <w:pPr>
              <w:jc w:val="both"/>
            </w:pPr>
            <w:r>
              <w:rPr>
                <w:rFonts w:cstheme="minorHAnsi"/>
                <w:spacing w:val="-2"/>
              </w:rPr>
              <w:t>Convivencia y/o Psicólogo(a)</w:t>
            </w:r>
          </w:p>
        </w:tc>
        <w:tc>
          <w:tcPr>
            <w:tcW w:w="1701" w:type="dxa"/>
          </w:tcPr>
          <w:p w14:paraId="674406CA" w14:textId="604344B6" w:rsidR="00C70723" w:rsidRDefault="00C70723" w:rsidP="003C6FBE">
            <w:pPr>
              <w:jc w:val="both"/>
            </w:pPr>
            <w:r>
              <w:t>Hasta 5 días hábiles</w:t>
            </w:r>
          </w:p>
        </w:tc>
        <w:tc>
          <w:tcPr>
            <w:tcW w:w="3402" w:type="dxa"/>
          </w:tcPr>
          <w:p w14:paraId="0FAFE3B2" w14:textId="1A8027AF" w:rsidR="00C70723" w:rsidRPr="0015410F" w:rsidRDefault="00C70723" w:rsidP="003C6FBE">
            <w:pPr>
              <w:jc w:val="both"/>
              <w:rPr>
                <w:rFonts w:cstheme="minorHAnsi"/>
                <w:lang w:eastAsia="es-CL"/>
              </w:rPr>
            </w:pPr>
            <w:r w:rsidRPr="0015410F">
              <w:rPr>
                <w:rFonts w:cstheme="minorHAnsi"/>
                <w:lang w:eastAsia="es-CL"/>
              </w:rPr>
              <w:t xml:space="preserve">Se establecerán actividades pedagógicas </w:t>
            </w:r>
            <w:r w:rsidR="003D34EF" w:rsidRPr="0015410F">
              <w:rPr>
                <w:rFonts w:cstheme="minorHAnsi"/>
                <w:lang w:eastAsia="es-CL"/>
              </w:rPr>
              <w:t xml:space="preserve">o medidas formativas </w:t>
            </w:r>
            <w:r w:rsidRPr="0015410F">
              <w:rPr>
                <w:rFonts w:cstheme="minorHAnsi"/>
                <w:lang w:eastAsia="es-CL"/>
              </w:rPr>
              <w:t>dirigidas a ambos estudiantes</w:t>
            </w:r>
            <w:r w:rsidR="003D34EF" w:rsidRPr="0015410F">
              <w:rPr>
                <w:rFonts w:cstheme="minorHAnsi"/>
                <w:lang w:eastAsia="es-CL"/>
              </w:rPr>
              <w:t xml:space="preserve"> o a quien corresponda</w:t>
            </w:r>
            <w:r w:rsidRPr="0015410F">
              <w:rPr>
                <w:rFonts w:cstheme="minorHAnsi"/>
                <w:lang w:eastAsia="es-CL"/>
              </w:rPr>
              <w:t>, adaptadas a su edad y características.</w:t>
            </w:r>
          </w:p>
          <w:p w14:paraId="37C562A7" w14:textId="093D276D" w:rsidR="00C70723" w:rsidRPr="008E72EB" w:rsidRDefault="00C70723" w:rsidP="003C6FBE">
            <w:pPr>
              <w:jc w:val="both"/>
              <w:rPr>
                <w:rFonts w:cstheme="minorHAnsi"/>
                <w:sz w:val="24"/>
                <w:lang w:eastAsia="es-CL"/>
              </w:rPr>
            </w:pPr>
            <w:r w:rsidRPr="0015410F">
              <w:rPr>
                <w:rFonts w:cstheme="minorHAnsi"/>
                <w:lang w:eastAsia="es-CL"/>
              </w:rPr>
              <w:t>Intervención individual y/o grupal que promueva el aprendizaje de límites corp</w:t>
            </w:r>
            <w:r w:rsidR="008E72EB" w:rsidRPr="0015410F">
              <w:rPr>
                <w:rFonts w:cstheme="minorHAnsi"/>
                <w:lang w:eastAsia="es-CL"/>
              </w:rPr>
              <w:t>orales y normas de convivencia.</w:t>
            </w:r>
          </w:p>
        </w:tc>
      </w:tr>
      <w:tr w:rsidR="003D34EF" w14:paraId="0AC94E9A" w14:textId="77777777" w:rsidTr="0052023D">
        <w:trPr>
          <w:trHeight w:val="708"/>
        </w:trPr>
        <w:tc>
          <w:tcPr>
            <w:tcW w:w="1795" w:type="dxa"/>
          </w:tcPr>
          <w:p w14:paraId="79B7D533" w14:textId="4A21D6CB" w:rsidR="003D34EF" w:rsidRDefault="00483F69" w:rsidP="003C6FBE">
            <w:pPr>
              <w:jc w:val="both"/>
              <w:rPr>
                <w:rFonts w:cstheme="minorHAnsi"/>
              </w:rPr>
            </w:pPr>
            <w:r>
              <w:rPr>
                <w:rFonts w:cstheme="minorHAnsi"/>
              </w:rPr>
              <w:t>8</w:t>
            </w:r>
            <w:r w:rsidR="003D34EF">
              <w:rPr>
                <w:rFonts w:cstheme="minorHAnsi"/>
              </w:rPr>
              <w:t>. Resguardo</w:t>
            </w:r>
          </w:p>
        </w:tc>
        <w:tc>
          <w:tcPr>
            <w:tcW w:w="2028" w:type="dxa"/>
          </w:tcPr>
          <w:p w14:paraId="2A810370" w14:textId="77777777" w:rsidR="003D34EF" w:rsidRPr="002A7491" w:rsidRDefault="003D34EF" w:rsidP="003C6FBE">
            <w:pPr>
              <w:pStyle w:val="TableParagraph"/>
              <w:ind w:left="0"/>
              <w:jc w:val="both"/>
              <w:rPr>
                <w:rFonts w:asciiTheme="minorHAnsi" w:hAnsiTheme="minorHAnsi" w:cstheme="minorHAnsi"/>
              </w:rPr>
            </w:pPr>
            <w:r w:rsidRPr="002A7491">
              <w:rPr>
                <w:rFonts w:asciiTheme="minorHAnsi" w:hAnsiTheme="minorHAnsi" w:cstheme="minorHAnsi"/>
              </w:rPr>
              <w:t>Dirección</w:t>
            </w:r>
            <w:r w:rsidRPr="002A7491">
              <w:rPr>
                <w:rFonts w:asciiTheme="minorHAnsi" w:hAnsiTheme="minorHAnsi" w:cstheme="minorHAnsi"/>
                <w:spacing w:val="-8"/>
              </w:rPr>
              <w:t>,</w:t>
            </w:r>
          </w:p>
          <w:p w14:paraId="326DB6E8" w14:textId="58AF397B" w:rsidR="003D34EF" w:rsidRPr="002A7491" w:rsidRDefault="003D34EF" w:rsidP="003C6FBE">
            <w:pPr>
              <w:pStyle w:val="TableParagraph"/>
              <w:spacing w:before="21" w:line="256" w:lineRule="auto"/>
              <w:ind w:left="0" w:right="170"/>
              <w:jc w:val="both"/>
              <w:rPr>
                <w:rFonts w:asciiTheme="minorHAnsi" w:hAnsiTheme="minorHAnsi" w:cstheme="minorHAnsi"/>
              </w:rPr>
            </w:pPr>
            <w:r>
              <w:rPr>
                <w:rFonts w:asciiTheme="minorHAnsi" w:hAnsiTheme="minorHAnsi" w:cstheme="minorHAnsi"/>
              </w:rPr>
              <w:t>I</w:t>
            </w:r>
            <w:r w:rsidRPr="002A7491">
              <w:rPr>
                <w:rFonts w:asciiTheme="minorHAnsi" w:hAnsiTheme="minorHAnsi" w:cstheme="minorHAnsi"/>
              </w:rPr>
              <w:t>nspectoría</w:t>
            </w:r>
            <w:r w:rsidRPr="002A7491">
              <w:rPr>
                <w:rFonts w:asciiTheme="minorHAnsi" w:hAnsiTheme="minorHAnsi" w:cstheme="minorHAnsi"/>
                <w:spacing w:val="-12"/>
              </w:rPr>
              <w:t xml:space="preserve"> </w:t>
            </w:r>
            <w:r w:rsidRPr="002A7491">
              <w:rPr>
                <w:rFonts w:asciiTheme="minorHAnsi" w:hAnsiTheme="minorHAnsi" w:cstheme="minorHAnsi"/>
              </w:rPr>
              <w:t>General</w:t>
            </w:r>
            <w:r w:rsidRPr="002A7491">
              <w:rPr>
                <w:rFonts w:asciiTheme="minorHAnsi" w:hAnsiTheme="minorHAnsi" w:cstheme="minorHAnsi"/>
                <w:spacing w:val="-11"/>
              </w:rPr>
              <w:t xml:space="preserve"> </w:t>
            </w:r>
            <w:r w:rsidRPr="002A7491">
              <w:rPr>
                <w:rFonts w:asciiTheme="minorHAnsi" w:hAnsiTheme="minorHAnsi" w:cstheme="minorHAnsi"/>
              </w:rPr>
              <w:t>y/o Encargada de</w:t>
            </w:r>
          </w:p>
          <w:p w14:paraId="1C7B0F8C" w14:textId="360EA63E" w:rsidR="003D34EF" w:rsidRPr="002A7491" w:rsidRDefault="003D34EF" w:rsidP="003C6FBE">
            <w:pPr>
              <w:pStyle w:val="TableParagraph"/>
              <w:ind w:left="0"/>
              <w:jc w:val="both"/>
              <w:rPr>
                <w:rFonts w:asciiTheme="minorHAnsi" w:hAnsiTheme="minorHAnsi" w:cstheme="minorHAnsi"/>
              </w:rPr>
            </w:pPr>
            <w:r w:rsidRPr="002A7491">
              <w:rPr>
                <w:rFonts w:asciiTheme="minorHAnsi" w:hAnsiTheme="minorHAnsi" w:cstheme="minorHAnsi"/>
                <w:spacing w:val="-2"/>
              </w:rPr>
              <w:t>Convivencia y/o Psicólogo</w:t>
            </w:r>
          </w:p>
        </w:tc>
        <w:tc>
          <w:tcPr>
            <w:tcW w:w="1701" w:type="dxa"/>
          </w:tcPr>
          <w:p w14:paraId="381037D0" w14:textId="6B0C68B2" w:rsidR="003D34EF" w:rsidRDefault="003D34EF" w:rsidP="003C6FBE">
            <w:pPr>
              <w:jc w:val="both"/>
            </w:pPr>
            <w:r>
              <w:t>Durante todo el proceso</w:t>
            </w:r>
          </w:p>
        </w:tc>
        <w:tc>
          <w:tcPr>
            <w:tcW w:w="3402" w:type="dxa"/>
          </w:tcPr>
          <w:p w14:paraId="56195C24" w14:textId="5B1573D5" w:rsidR="003D34EF" w:rsidRPr="0015410F" w:rsidRDefault="003D34EF" w:rsidP="003C6FBE">
            <w:pPr>
              <w:jc w:val="both"/>
              <w:rPr>
                <w:rFonts w:cstheme="minorHAnsi"/>
                <w:lang w:eastAsia="es-CL"/>
              </w:rPr>
            </w:pPr>
            <w:r w:rsidRPr="0015410F">
              <w:rPr>
                <w:rFonts w:cstheme="minorHAnsi"/>
                <w:lang w:eastAsia="es-CL"/>
              </w:rPr>
              <w:t>Se establecen medidas inmediatas como:</w:t>
            </w:r>
          </w:p>
          <w:p w14:paraId="61098912" w14:textId="5953F160" w:rsidR="00CA6276" w:rsidRPr="0015410F" w:rsidRDefault="00CA6276" w:rsidP="006D4983">
            <w:pPr>
              <w:pStyle w:val="Prrafodelista"/>
              <w:numPr>
                <w:ilvl w:val="0"/>
                <w:numId w:val="58"/>
              </w:numPr>
              <w:jc w:val="both"/>
              <w:rPr>
                <w:rFonts w:cstheme="minorHAnsi"/>
                <w:lang w:eastAsia="es-CL"/>
              </w:rPr>
            </w:pPr>
            <w:r w:rsidRPr="0015410F">
              <w:rPr>
                <w:rFonts w:cstheme="minorHAnsi"/>
                <w:lang w:eastAsia="es-CL"/>
              </w:rPr>
              <w:t>Suspensión.</w:t>
            </w:r>
          </w:p>
          <w:p w14:paraId="25F0A513" w14:textId="77777777" w:rsidR="003D34EF" w:rsidRPr="0015410F" w:rsidRDefault="003D34EF" w:rsidP="006D4983">
            <w:pPr>
              <w:pStyle w:val="Prrafodelista"/>
              <w:numPr>
                <w:ilvl w:val="0"/>
                <w:numId w:val="58"/>
              </w:numPr>
              <w:jc w:val="both"/>
              <w:rPr>
                <w:rFonts w:cstheme="minorHAnsi"/>
                <w:lang w:eastAsia="es-CL"/>
              </w:rPr>
            </w:pPr>
            <w:r w:rsidRPr="0015410F">
              <w:rPr>
                <w:rFonts w:cstheme="minorHAnsi"/>
                <w:lang w:eastAsia="es-CL"/>
              </w:rPr>
              <w:t>Supervisión reforzada de los recreos o interacciones.</w:t>
            </w:r>
          </w:p>
          <w:p w14:paraId="1BF99522" w14:textId="3E0DA34F" w:rsidR="003D34EF" w:rsidRPr="0015410F" w:rsidRDefault="003D34EF" w:rsidP="006D4983">
            <w:pPr>
              <w:pStyle w:val="Prrafodelista"/>
              <w:numPr>
                <w:ilvl w:val="0"/>
                <w:numId w:val="58"/>
              </w:numPr>
              <w:jc w:val="both"/>
              <w:rPr>
                <w:rFonts w:cstheme="minorHAnsi"/>
                <w:lang w:eastAsia="es-CL"/>
              </w:rPr>
            </w:pPr>
            <w:r w:rsidRPr="0015410F">
              <w:rPr>
                <w:rFonts w:cstheme="minorHAnsi"/>
                <w:lang w:eastAsia="es-CL"/>
              </w:rPr>
              <w:lastRenderedPageBreak/>
              <w:t>Posible reubicación temporal en sala de clases si es necesario.</w:t>
            </w:r>
          </w:p>
          <w:p w14:paraId="2C3EEBA9" w14:textId="0A66C100" w:rsidR="00483F69" w:rsidRPr="0015410F" w:rsidRDefault="00483F69" w:rsidP="006D4983">
            <w:pPr>
              <w:pStyle w:val="Prrafodelista"/>
              <w:numPr>
                <w:ilvl w:val="0"/>
                <w:numId w:val="58"/>
              </w:numPr>
              <w:jc w:val="both"/>
              <w:rPr>
                <w:rFonts w:cstheme="minorHAnsi"/>
                <w:lang w:eastAsia="es-CL"/>
              </w:rPr>
            </w:pPr>
            <w:r w:rsidRPr="0015410F">
              <w:rPr>
                <w:rFonts w:cstheme="minorHAnsi"/>
                <w:lang w:eastAsia="es-CL"/>
              </w:rPr>
              <w:t>Bitácora de observación, en aula o durante recreos.</w:t>
            </w:r>
          </w:p>
          <w:p w14:paraId="50DAFAEA" w14:textId="77777777" w:rsidR="003D34EF" w:rsidRPr="0015410F" w:rsidRDefault="003D34EF" w:rsidP="006D4983">
            <w:pPr>
              <w:pStyle w:val="Prrafodelista"/>
              <w:numPr>
                <w:ilvl w:val="0"/>
                <w:numId w:val="58"/>
              </w:numPr>
              <w:jc w:val="both"/>
              <w:rPr>
                <w:rFonts w:cstheme="minorHAnsi"/>
                <w:lang w:eastAsia="es-CL"/>
              </w:rPr>
            </w:pPr>
            <w:r w:rsidRPr="0015410F">
              <w:rPr>
                <w:rFonts w:cstheme="minorHAnsi"/>
                <w:lang w:eastAsia="es-CL"/>
              </w:rPr>
              <w:t>Derivación a orientación o psicólogo/a del establecimiento.</w:t>
            </w:r>
          </w:p>
          <w:p w14:paraId="6C31D699" w14:textId="77777777" w:rsidR="003D34EF" w:rsidRPr="0015410F" w:rsidRDefault="003D34EF" w:rsidP="006D4983">
            <w:pPr>
              <w:pStyle w:val="Prrafodelista"/>
              <w:numPr>
                <w:ilvl w:val="0"/>
                <w:numId w:val="58"/>
              </w:numPr>
              <w:jc w:val="both"/>
              <w:rPr>
                <w:rFonts w:cstheme="minorHAnsi"/>
                <w:lang w:eastAsia="es-CL"/>
              </w:rPr>
            </w:pPr>
            <w:r w:rsidRPr="0015410F">
              <w:rPr>
                <w:rFonts w:cstheme="minorHAnsi"/>
                <w:lang w:eastAsia="es-CL"/>
              </w:rPr>
              <w:t>Talleres de autocuidado y límites personales, según el nivel.</w:t>
            </w:r>
          </w:p>
          <w:p w14:paraId="613A0B1D" w14:textId="78926B00" w:rsidR="00763806" w:rsidRPr="0015410F" w:rsidRDefault="00763806" w:rsidP="006D4983">
            <w:pPr>
              <w:pStyle w:val="Prrafodelista"/>
              <w:numPr>
                <w:ilvl w:val="0"/>
                <w:numId w:val="58"/>
              </w:numPr>
              <w:jc w:val="both"/>
              <w:rPr>
                <w:rFonts w:cstheme="minorHAnsi"/>
                <w:lang w:eastAsia="es-CL"/>
              </w:rPr>
            </w:pPr>
            <w:r w:rsidRPr="0015410F">
              <w:rPr>
                <w:rFonts w:cstheme="minorHAnsi"/>
                <w:lang w:eastAsia="es-CL"/>
              </w:rPr>
              <w:t>Aula Segura si corresponde.</w:t>
            </w:r>
          </w:p>
        </w:tc>
      </w:tr>
      <w:tr w:rsidR="009034BC" w14:paraId="51D1C8A3" w14:textId="77777777" w:rsidTr="001A0E42">
        <w:trPr>
          <w:trHeight w:val="1924"/>
        </w:trPr>
        <w:tc>
          <w:tcPr>
            <w:tcW w:w="1795" w:type="dxa"/>
          </w:tcPr>
          <w:p w14:paraId="28031B87" w14:textId="7746A1CA" w:rsidR="009034BC" w:rsidRDefault="00483F69" w:rsidP="003C6FBE">
            <w:pPr>
              <w:jc w:val="both"/>
              <w:rPr>
                <w:rFonts w:cstheme="minorHAnsi"/>
              </w:rPr>
            </w:pPr>
            <w:r>
              <w:rPr>
                <w:rFonts w:cstheme="minorHAnsi"/>
              </w:rPr>
              <w:lastRenderedPageBreak/>
              <w:t>9</w:t>
            </w:r>
            <w:r w:rsidR="009034BC">
              <w:rPr>
                <w:rFonts w:cstheme="minorHAnsi"/>
              </w:rPr>
              <w:t>. Notificación con Profesor Jefe y docentes de Asignatura.</w:t>
            </w:r>
          </w:p>
        </w:tc>
        <w:tc>
          <w:tcPr>
            <w:tcW w:w="2028" w:type="dxa"/>
          </w:tcPr>
          <w:p w14:paraId="7C9126C1" w14:textId="77777777" w:rsidR="009034BC" w:rsidRPr="002A7491" w:rsidRDefault="009034BC" w:rsidP="009034BC">
            <w:pPr>
              <w:pStyle w:val="TableParagraph"/>
              <w:spacing w:before="45"/>
              <w:ind w:left="0"/>
              <w:jc w:val="both"/>
              <w:rPr>
                <w:rFonts w:asciiTheme="minorHAnsi" w:hAnsiTheme="minorHAnsi" w:cstheme="minorHAnsi"/>
              </w:rPr>
            </w:pPr>
            <w:r w:rsidRPr="002A7491">
              <w:rPr>
                <w:rFonts w:asciiTheme="minorHAnsi" w:hAnsiTheme="minorHAnsi" w:cstheme="minorHAnsi"/>
              </w:rPr>
              <w:t>Dirección</w:t>
            </w:r>
            <w:r w:rsidRPr="002A7491">
              <w:rPr>
                <w:rFonts w:asciiTheme="minorHAnsi" w:hAnsiTheme="minorHAnsi" w:cstheme="minorHAnsi"/>
                <w:spacing w:val="-8"/>
              </w:rPr>
              <w:t xml:space="preserve">, </w:t>
            </w:r>
          </w:p>
          <w:p w14:paraId="6788C3FB" w14:textId="77777777" w:rsidR="009034BC" w:rsidRPr="002A7491" w:rsidRDefault="009034BC" w:rsidP="009034BC">
            <w:pPr>
              <w:pStyle w:val="TableParagraph"/>
              <w:spacing w:before="18" w:line="259" w:lineRule="auto"/>
              <w:ind w:left="0" w:right="170"/>
              <w:jc w:val="both"/>
              <w:rPr>
                <w:rFonts w:asciiTheme="minorHAnsi" w:hAnsiTheme="minorHAnsi" w:cstheme="minorHAnsi"/>
              </w:rPr>
            </w:pPr>
            <w:r w:rsidRPr="002A7491">
              <w:rPr>
                <w:rFonts w:asciiTheme="minorHAnsi" w:hAnsiTheme="minorHAnsi" w:cstheme="minorHAnsi"/>
              </w:rPr>
              <w:t>Inspectoría</w:t>
            </w:r>
            <w:r w:rsidRPr="002A7491">
              <w:rPr>
                <w:rFonts w:asciiTheme="minorHAnsi" w:hAnsiTheme="minorHAnsi" w:cstheme="minorHAnsi"/>
                <w:spacing w:val="-12"/>
              </w:rPr>
              <w:t xml:space="preserve"> </w:t>
            </w:r>
            <w:r w:rsidRPr="002A7491">
              <w:rPr>
                <w:rFonts w:asciiTheme="minorHAnsi" w:hAnsiTheme="minorHAnsi" w:cstheme="minorHAnsi"/>
              </w:rPr>
              <w:t>General</w:t>
            </w:r>
            <w:r w:rsidRPr="002A7491">
              <w:rPr>
                <w:rFonts w:asciiTheme="minorHAnsi" w:hAnsiTheme="minorHAnsi" w:cstheme="minorHAnsi"/>
                <w:spacing w:val="-11"/>
              </w:rPr>
              <w:t xml:space="preserve"> </w:t>
            </w:r>
            <w:r w:rsidRPr="002A7491">
              <w:rPr>
                <w:rFonts w:asciiTheme="minorHAnsi" w:hAnsiTheme="minorHAnsi" w:cstheme="minorHAnsi"/>
              </w:rPr>
              <w:t>y/o Encargada de</w:t>
            </w:r>
          </w:p>
          <w:p w14:paraId="04D3566B" w14:textId="77777777" w:rsidR="009034BC" w:rsidRDefault="009034BC" w:rsidP="009034BC">
            <w:pPr>
              <w:jc w:val="both"/>
              <w:rPr>
                <w:rFonts w:cstheme="minorHAnsi"/>
                <w:spacing w:val="-2"/>
              </w:rPr>
            </w:pPr>
            <w:r>
              <w:rPr>
                <w:rFonts w:cstheme="minorHAnsi"/>
                <w:spacing w:val="-2"/>
              </w:rPr>
              <w:t>Convivencia</w:t>
            </w:r>
          </w:p>
          <w:p w14:paraId="1A43C3F7" w14:textId="77777777" w:rsidR="009034BC" w:rsidRPr="002A7491" w:rsidRDefault="009034BC" w:rsidP="003C6FBE">
            <w:pPr>
              <w:pStyle w:val="TableParagraph"/>
              <w:ind w:left="0"/>
              <w:jc w:val="both"/>
              <w:rPr>
                <w:rFonts w:asciiTheme="minorHAnsi" w:hAnsiTheme="minorHAnsi" w:cstheme="minorHAnsi"/>
              </w:rPr>
            </w:pPr>
          </w:p>
        </w:tc>
        <w:tc>
          <w:tcPr>
            <w:tcW w:w="1701" w:type="dxa"/>
          </w:tcPr>
          <w:p w14:paraId="34C19DDE" w14:textId="7F9A6D84" w:rsidR="009034BC" w:rsidRDefault="009034BC" w:rsidP="003C6FBE">
            <w:pPr>
              <w:jc w:val="both"/>
            </w:pPr>
            <w:r>
              <w:t>Durante todo el proceso.</w:t>
            </w:r>
          </w:p>
        </w:tc>
        <w:tc>
          <w:tcPr>
            <w:tcW w:w="3402" w:type="dxa"/>
          </w:tcPr>
          <w:p w14:paraId="02D21DE7" w14:textId="798EDC5F" w:rsidR="009034BC" w:rsidRPr="0015410F" w:rsidRDefault="009034BC" w:rsidP="003C6FBE">
            <w:pPr>
              <w:jc w:val="both"/>
              <w:rPr>
                <w:rFonts w:cstheme="minorHAnsi"/>
                <w:lang w:eastAsia="es-CL"/>
              </w:rPr>
            </w:pPr>
            <w:r w:rsidRPr="0015410F">
              <w:rPr>
                <w:rFonts w:cstheme="minorHAnsi"/>
                <w:lang w:eastAsia="es-CL"/>
              </w:rPr>
              <w:t>Informar a docente jefe y docentes de asignatura cada etapa del proceso.</w:t>
            </w:r>
          </w:p>
        </w:tc>
      </w:tr>
      <w:tr w:rsidR="003D34EF" w14:paraId="2AD1AE1F" w14:textId="77777777" w:rsidTr="001A0E42">
        <w:trPr>
          <w:trHeight w:val="1924"/>
        </w:trPr>
        <w:tc>
          <w:tcPr>
            <w:tcW w:w="1795" w:type="dxa"/>
          </w:tcPr>
          <w:p w14:paraId="233FC32E" w14:textId="4E9F837B" w:rsidR="003D34EF" w:rsidRDefault="00483F69" w:rsidP="003C6FBE">
            <w:pPr>
              <w:jc w:val="both"/>
            </w:pPr>
            <w:r>
              <w:rPr>
                <w:rFonts w:cstheme="minorHAnsi"/>
              </w:rPr>
              <w:t>10</w:t>
            </w:r>
            <w:r w:rsidR="003D34EF">
              <w:rPr>
                <w:rFonts w:cstheme="minorHAnsi"/>
              </w:rPr>
              <w:t xml:space="preserve">. Seguimiento </w:t>
            </w:r>
          </w:p>
        </w:tc>
        <w:tc>
          <w:tcPr>
            <w:tcW w:w="2028" w:type="dxa"/>
          </w:tcPr>
          <w:p w14:paraId="0E389836" w14:textId="77777777" w:rsidR="003D34EF" w:rsidRPr="002A7491" w:rsidRDefault="003D34EF" w:rsidP="003C6FBE">
            <w:pPr>
              <w:pStyle w:val="TableParagraph"/>
              <w:spacing w:before="45"/>
              <w:ind w:left="0"/>
              <w:jc w:val="both"/>
              <w:rPr>
                <w:rFonts w:asciiTheme="minorHAnsi" w:hAnsiTheme="minorHAnsi" w:cstheme="minorHAnsi"/>
              </w:rPr>
            </w:pPr>
            <w:r w:rsidRPr="002A7491">
              <w:rPr>
                <w:rFonts w:asciiTheme="minorHAnsi" w:hAnsiTheme="minorHAnsi" w:cstheme="minorHAnsi"/>
              </w:rPr>
              <w:t>Dirección</w:t>
            </w:r>
            <w:r w:rsidRPr="002A7491">
              <w:rPr>
                <w:rFonts w:asciiTheme="minorHAnsi" w:hAnsiTheme="minorHAnsi" w:cstheme="minorHAnsi"/>
                <w:spacing w:val="-8"/>
              </w:rPr>
              <w:t xml:space="preserve">, </w:t>
            </w:r>
          </w:p>
          <w:p w14:paraId="2C33FD2D" w14:textId="77777777" w:rsidR="003D34EF" w:rsidRPr="002A7491" w:rsidRDefault="003D34EF" w:rsidP="003C6FBE">
            <w:pPr>
              <w:pStyle w:val="TableParagraph"/>
              <w:spacing w:before="18" w:line="259" w:lineRule="auto"/>
              <w:ind w:left="0" w:right="170"/>
              <w:jc w:val="both"/>
              <w:rPr>
                <w:rFonts w:asciiTheme="minorHAnsi" w:hAnsiTheme="minorHAnsi" w:cstheme="minorHAnsi"/>
              </w:rPr>
            </w:pPr>
            <w:r w:rsidRPr="002A7491">
              <w:rPr>
                <w:rFonts w:asciiTheme="minorHAnsi" w:hAnsiTheme="minorHAnsi" w:cstheme="minorHAnsi"/>
              </w:rPr>
              <w:t>Inspectoría</w:t>
            </w:r>
            <w:r w:rsidRPr="002A7491">
              <w:rPr>
                <w:rFonts w:asciiTheme="minorHAnsi" w:hAnsiTheme="minorHAnsi" w:cstheme="minorHAnsi"/>
                <w:spacing w:val="-12"/>
              </w:rPr>
              <w:t xml:space="preserve"> </w:t>
            </w:r>
            <w:r w:rsidRPr="002A7491">
              <w:rPr>
                <w:rFonts w:asciiTheme="minorHAnsi" w:hAnsiTheme="minorHAnsi" w:cstheme="minorHAnsi"/>
              </w:rPr>
              <w:t>General</w:t>
            </w:r>
            <w:r w:rsidRPr="002A7491">
              <w:rPr>
                <w:rFonts w:asciiTheme="minorHAnsi" w:hAnsiTheme="minorHAnsi" w:cstheme="minorHAnsi"/>
                <w:spacing w:val="-11"/>
              </w:rPr>
              <w:t xml:space="preserve"> </w:t>
            </w:r>
            <w:r w:rsidRPr="002A7491">
              <w:rPr>
                <w:rFonts w:asciiTheme="minorHAnsi" w:hAnsiTheme="minorHAnsi" w:cstheme="minorHAnsi"/>
              </w:rPr>
              <w:t>y/o Encargada de</w:t>
            </w:r>
          </w:p>
          <w:p w14:paraId="508424FE" w14:textId="77777777" w:rsidR="003D34EF" w:rsidRDefault="003D34EF" w:rsidP="003C6FBE">
            <w:pPr>
              <w:jc w:val="both"/>
              <w:rPr>
                <w:rFonts w:cstheme="minorHAnsi"/>
                <w:spacing w:val="-2"/>
              </w:rPr>
            </w:pPr>
            <w:r>
              <w:rPr>
                <w:rFonts w:cstheme="minorHAnsi"/>
                <w:spacing w:val="-2"/>
              </w:rPr>
              <w:t>Convivencia</w:t>
            </w:r>
          </w:p>
          <w:p w14:paraId="602F8F2E" w14:textId="7BDE7369" w:rsidR="003D34EF" w:rsidRPr="003D34EF" w:rsidRDefault="003D34EF" w:rsidP="003C6FBE">
            <w:pPr>
              <w:jc w:val="both"/>
              <w:rPr>
                <w:rFonts w:cstheme="minorHAnsi"/>
                <w:spacing w:val="-2"/>
              </w:rPr>
            </w:pPr>
            <w:r>
              <w:rPr>
                <w:rFonts w:cstheme="minorHAnsi"/>
                <w:spacing w:val="-2"/>
              </w:rPr>
              <w:t>Psicólogo(a)</w:t>
            </w:r>
          </w:p>
        </w:tc>
        <w:tc>
          <w:tcPr>
            <w:tcW w:w="1701" w:type="dxa"/>
          </w:tcPr>
          <w:p w14:paraId="1B94BEE4" w14:textId="6AA2B8DA" w:rsidR="003D34EF" w:rsidRDefault="003D34EF" w:rsidP="003C6FBE">
            <w:pPr>
              <w:jc w:val="both"/>
            </w:pPr>
          </w:p>
        </w:tc>
        <w:tc>
          <w:tcPr>
            <w:tcW w:w="3402" w:type="dxa"/>
          </w:tcPr>
          <w:p w14:paraId="7DD74B0C" w14:textId="77777777" w:rsidR="003D34EF" w:rsidRPr="0015410F" w:rsidRDefault="003D34EF" w:rsidP="003C6FBE">
            <w:pPr>
              <w:jc w:val="both"/>
              <w:rPr>
                <w:rFonts w:cstheme="minorHAnsi"/>
                <w:lang w:eastAsia="es-CL"/>
              </w:rPr>
            </w:pPr>
            <w:r w:rsidRPr="0015410F">
              <w:rPr>
                <w:rFonts w:cstheme="minorHAnsi"/>
                <w:lang w:eastAsia="es-CL"/>
              </w:rPr>
              <w:t>Se hace seguimiento del caso durante al menos 2 meses.</w:t>
            </w:r>
          </w:p>
          <w:p w14:paraId="47670724" w14:textId="77777777" w:rsidR="003D34EF" w:rsidRPr="0015410F" w:rsidRDefault="003D34EF" w:rsidP="003C6FBE">
            <w:pPr>
              <w:jc w:val="both"/>
              <w:rPr>
                <w:rFonts w:cstheme="minorHAnsi"/>
                <w:lang w:eastAsia="es-CL"/>
              </w:rPr>
            </w:pPr>
          </w:p>
          <w:p w14:paraId="5689CC9D" w14:textId="77777777" w:rsidR="003D34EF" w:rsidRPr="0015410F" w:rsidRDefault="003D34EF" w:rsidP="003C6FBE">
            <w:pPr>
              <w:jc w:val="both"/>
              <w:rPr>
                <w:rFonts w:cstheme="minorHAnsi"/>
                <w:lang w:eastAsia="es-CL"/>
              </w:rPr>
            </w:pPr>
            <w:r w:rsidRPr="0015410F">
              <w:rPr>
                <w:rFonts w:cstheme="minorHAnsi"/>
                <w:lang w:eastAsia="es-CL"/>
              </w:rPr>
              <w:t>Se evalúa el impacto de las medidas y se ajustan según evolución.</w:t>
            </w:r>
          </w:p>
          <w:p w14:paraId="346BE8E0" w14:textId="77777777" w:rsidR="003D34EF" w:rsidRPr="0015410F" w:rsidRDefault="003D34EF" w:rsidP="003C6FBE">
            <w:pPr>
              <w:jc w:val="both"/>
            </w:pPr>
          </w:p>
        </w:tc>
      </w:tr>
      <w:tr w:rsidR="003D34EF" w14:paraId="49D3A9B8" w14:textId="77777777" w:rsidTr="001A0E42">
        <w:trPr>
          <w:trHeight w:val="1924"/>
        </w:trPr>
        <w:tc>
          <w:tcPr>
            <w:tcW w:w="1795" w:type="dxa"/>
          </w:tcPr>
          <w:p w14:paraId="56A0E0AB" w14:textId="49A5F050" w:rsidR="003D34EF" w:rsidRDefault="00483F69" w:rsidP="003C6FBE">
            <w:pPr>
              <w:jc w:val="both"/>
              <w:rPr>
                <w:rFonts w:cstheme="minorHAnsi"/>
              </w:rPr>
            </w:pPr>
            <w:r>
              <w:rPr>
                <w:rFonts w:cstheme="minorHAnsi"/>
              </w:rPr>
              <w:t>11</w:t>
            </w:r>
            <w:r w:rsidR="003D34EF">
              <w:rPr>
                <w:rFonts w:cstheme="minorHAnsi"/>
              </w:rPr>
              <w:t xml:space="preserve">. </w:t>
            </w:r>
            <w:r w:rsidR="003D34EF" w:rsidRPr="002A7491">
              <w:rPr>
                <w:rFonts w:cstheme="minorHAnsi"/>
              </w:rPr>
              <w:t>Informe</w:t>
            </w:r>
            <w:r w:rsidR="003D34EF" w:rsidRPr="002A7491">
              <w:rPr>
                <w:rFonts w:cstheme="minorHAnsi"/>
                <w:spacing w:val="-8"/>
              </w:rPr>
              <w:t xml:space="preserve"> </w:t>
            </w:r>
            <w:r w:rsidR="003D34EF" w:rsidRPr="002A7491">
              <w:rPr>
                <w:rFonts w:cstheme="minorHAnsi"/>
                <w:spacing w:val="-2"/>
              </w:rPr>
              <w:t>Concluyente</w:t>
            </w:r>
          </w:p>
        </w:tc>
        <w:tc>
          <w:tcPr>
            <w:tcW w:w="2028" w:type="dxa"/>
          </w:tcPr>
          <w:p w14:paraId="6CE39181" w14:textId="77777777" w:rsidR="003D34EF" w:rsidRPr="002A7491" w:rsidRDefault="003D34EF" w:rsidP="003C6FBE">
            <w:pPr>
              <w:pStyle w:val="TableParagraph"/>
              <w:spacing w:before="45"/>
              <w:ind w:left="0"/>
              <w:jc w:val="both"/>
              <w:rPr>
                <w:rFonts w:asciiTheme="minorHAnsi" w:hAnsiTheme="minorHAnsi" w:cstheme="minorHAnsi"/>
              </w:rPr>
            </w:pPr>
            <w:r w:rsidRPr="002A7491">
              <w:rPr>
                <w:rFonts w:asciiTheme="minorHAnsi" w:hAnsiTheme="minorHAnsi" w:cstheme="minorHAnsi"/>
              </w:rPr>
              <w:t>Dirección</w:t>
            </w:r>
            <w:r w:rsidRPr="002A7491">
              <w:rPr>
                <w:rFonts w:asciiTheme="minorHAnsi" w:hAnsiTheme="minorHAnsi" w:cstheme="minorHAnsi"/>
                <w:spacing w:val="-8"/>
              </w:rPr>
              <w:t xml:space="preserve">, </w:t>
            </w:r>
          </w:p>
          <w:p w14:paraId="7151E930" w14:textId="77777777" w:rsidR="003D34EF" w:rsidRPr="002A7491" w:rsidRDefault="003D34EF" w:rsidP="003C6FBE">
            <w:pPr>
              <w:pStyle w:val="TableParagraph"/>
              <w:spacing w:before="18" w:line="259" w:lineRule="auto"/>
              <w:ind w:left="0" w:right="170"/>
              <w:jc w:val="both"/>
              <w:rPr>
                <w:rFonts w:asciiTheme="minorHAnsi" w:hAnsiTheme="minorHAnsi" w:cstheme="minorHAnsi"/>
              </w:rPr>
            </w:pPr>
            <w:r w:rsidRPr="002A7491">
              <w:rPr>
                <w:rFonts w:asciiTheme="minorHAnsi" w:hAnsiTheme="minorHAnsi" w:cstheme="minorHAnsi"/>
              </w:rPr>
              <w:t>Inspectoría</w:t>
            </w:r>
            <w:r w:rsidRPr="002A7491">
              <w:rPr>
                <w:rFonts w:asciiTheme="minorHAnsi" w:hAnsiTheme="minorHAnsi" w:cstheme="minorHAnsi"/>
                <w:spacing w:val="-12"/>
              </w:rPr>
              <w:t xml:space="preserve"> </w:t>
            </w:r>
            <w:r w:rsidRPr="002A7491">
              <w:rPr>
                <w:rFonts w:asciiTheme="minorHAnsi" w:hAnsiTheme="minorHAnsi" w:cstheme="minorHAnsi"/>
              </w:rPr>
              <w:t>General</w:t>
            </w:r>
            <w:r w:rsidRPr="002A7491">
              <w:rPr>
                <w:rFonts w:asciiTheme="minorHAnsi" w:hAnsiTheme="minorHAnsi" w:cstheme="minorHAnsi"/>
                <w:spacing w:val="-11"/>
              </w:rPr>
              <w:t xml:space="preserve"> </w:t>
            </w:r>
            <w:r w:rsidRPr="002A7491">
              <w:rPr>
                <w:rFonts w:asciiTheme="minorHAnsi" w:hAnsiTheme="minorHAnsi" w:cstheme="minorHAnsi"/>
              </w:rPr>
              <w:t>y/o Encargada de</w:t>
            </w:r>
          </w:p>
          <w:p w14:paraId="6FDEC32F" w14:textId="77777777" w:rsidR="003D34EF" w:rsidRDefault="003D34EF" w:rsidP="003C6FBE">
            <w:pPr>
              <w:pStyle w:val="TableParagraph"/>
              <w:spacing w:before="45"/>
              <w:ind w:left="0"/>
              <w:jc w:val="both"/>
              <w:rPr>
                <w:rFonts w:asciiTheme="minorHAnsi" w:hAnsiTheme="minorHAnsi" w:cstheme="minorHAnsi"/>
                <w:spacing w:val="-2"/>
              </w:rPr>
            </w:pPr>
            <w:r>
              <w:rPr>
                <w:rFonts w:asciiTheme="minorHAnsi" w:hAnsiTheme="minorHAnsi" w:cstheme="minorHAnsi"/>
                <w:spacing w:val="-2"/>
              </w:rPr>
              <w:t>Convivencia</w:t>
            </w:r>
          </w:p>
          <w:p w14:paraId="74D7F635" w14:textId="044759F5" w:rsidR="003D34EF" w:rsidRPr="002A7491" w:rsidRDefault="003D34EF" w:rsidP="003C6FBE">
            <w:pPr>
              <w:pStyle w:val="TableParagraph"/>
              <w:spacing w:before="45"/>
              <w:ind w:left="0"/>
              <w:jc w:val="both"/>
              <w:rPr>
                <w:rFonts w:asciiTheme="minorHAnsi" w:hAnsiTheme="minorHAnsi" w:cstheme="minorHAnsi"/>
              </w:rPr>
            </w:pPr>
            <w:r>
              <w:rPr>
                <w:rFonts w:asciiTheme="minorHAnsi" w:hAnsiTheme="minorHAnsi" w:cstheme="minorHAnsi"/>
                <w:spacing w:val="-2"/>
              </w:rPr>
              <w:t>Psicólogo(a)</w:t>
            </w:r>
          </w:p>
        </w:tc>
        <w:tc>
          <w:tcPr>
            <w:tcW w:w="1701" w:type="dxa"/>
          </w:tcPr>
          <w:p w14:paraId="1C0D3349" w14:textId="371F4578" w:rsidR="003D34EF" w:rsidRDefault="003D34EF" w:rsidP="003C6FBE">
            <w:pPr>
              <w:jc w:val="both"/>
            </w:pPr>
            <w:r>
              <w:t>Al término del proceso.</w:t>
            </w:r>
          </w:p>
        </w:tc>
        <w:tc>
          <w:tcPr>
            <w:tcW w:w="3402" w:type="dxa"/>
          </w:tcPr>
          <w:p w14:paraId="45B8D473" w14:textId="77777777" w:rsidR="003D34EF" w:rsidRPr="0015410F" w:rsidRDefault="003D34EF" w:rsidP="003C6FBE">
            <w:pPr>
              <w:pStyle w:val="Sinespaciado"/>
              <w:jc w:val="both"/>
              <w:rPr>
                <w:rFonts w:cstheme="minorHAnsi"/>
              </w:rPr>
            </w:pPr>
            <w:r w:rsidRPr="0015410F">
              <w:rPr>
                <w:rFonts w:cstheme="minorHAnsi"/>
              </w:rPr>
              <w:t>Verificado el progreso del o la estudiante y la ausencia de nuevas situaciones de</w:t>
            </w:r>
          </w:p>
          <w:p w14:paraId="41753DE1" w14:textId="5EBB2108" w:rsidR="003D34EF" w:rsidRPr="0015410F" w:rsidRDefault="003D34EF" w:rsidP="003C6FBE">
            <w:pPr>
              <w:jc w:val="both"/>
              <w:rPr>
                <w:rFonts w:cstheme="minorHAnsi"/>
                <w:lang w:eastAsia="es-CL"/>
              </w:rPr>
            </w:pPr>
            <w:r w:rsidRPr="0015410F">
              <w:rPr>
                <w:rFonts w:cstheme="minorHAnsi"/>
              </w:rPr>
              <w:t>Connotación Sexual,  Encargado de Convivencia, inspectoría General y/o Profesional a cargo, informando previamente al Director, procederá a cerrar el protocolo.</w:t>
            </w:r>
          </w:p>
        </w:tc>
      </w:tr>
    </w:tbl>
    <w:p w14:paraId="0040A941" w14:textId="77777777" w:rsidR="00E675D1" w:rsidRPr="005054D0" w:rsidRDefault="00E675D1" w:rsidP="005054D0">
      <w:pPr>
        <w:tabs>
          <w:tab w:val="left" w:pos="0"/>
        </w:tabs>
        <w:jc w:val="both"/>
        <w:rPr>
          <w:rFonts w:cstheme="minorHAnsi"/>
          <w:b/>
          <w:sz w:val="24"/>
          <w:szCs w:val="28"/>
        </w:rPr>
      </w:pPr>
    </w:p>
    <w:p w14:paraId="23DF7B0E" w14:textId="4399C303" w:rsidR="00E675D1" w:rsidRDefault="00E675D1" w:rsidP="00EF455B">
      <w:pPr>
        <w:tabs>
          <w:tab w:val="left" w:pos="0"/>
        </w:tabs>
        <w:jc w:val="center"/>
        <w:rPr>
          <w:rFonts w:cstheme="minorHAnsi"/>
          <w:b/>
          <w:sz w:val="36"/>
          <w:szCs w:val="28"/>
        </w:rPr>
      </w:pPr>
    </w:p>
    <w:p w14:paraId="7CDB2E44" w14:textId="119AFDB2" w:rsidR="0015410F" w:rsidRDefault="0015410F" w:rsidP="00EF455B">
      <w:pPr>
        <w:tabs>
          <w:tab w:val="left" w:pos="0"/>
        </w:tabs>
        <w:jc w:val="center"/>
        <w:rPr>
          <w:rFonts w:cstheme="minorHAnsi"/>
          <w:b/>
          <w:sz w:val="36"/>
          <w:szCs w:val="28"/>
        </w:rPr>
      </w:pPr>
    </w:p>
    <w:p w14:paraId="02035AFA" w14:textId="355B0C51" w:rsidR="001E4BE1" w:rsidRDefault="001E4BE1" w:rsidP="00EF455B">
      <w:pPr>
        <w:tabs>
          <w:tab w:val="left" w:pos="0"/>
        </w:tabs>
        <w:jc w:val="center"/>
        <w:rPr>
          <w:rFonts w:cstheme="minorHAnsi"/>
          <w:b/>
          <w:sz w:val="36"/>
          <w:szCs w:val="28"/>
        </w:rPr>
      </w:pPr>
    </w:p>
    <w:p w14:paraId="00F45D9D" w14:textId="77777777" w:rsidR="001E4BE1" w:rsidRDefault="001E4BE1" w:rsidP="00EF455B">
      <w:pPr>
        <w:tabs>
          <w:tab w:val="left" w:pos="0"/>
        </w:tabs>
        <w:jc w:val="center"/>
        <w:rPr>
          <w:rFonts w:cstheme="minorHAnsi"/>
          <w:b/>
          <w:sz w:val="36"/>
          <w:szCs w:val="28"/>
        </w:rPr>
      </w:pPr>
    </w:p>
    <w:p w14:paraId="776C6AB7" w14:textId="48EC471C" w:rsidR="00F92545" w:rsidRDefault="00F92545" w:rsidP="00EF455B">
      <w:pPr>
        <w:tabs>
          <w:tab w:val="left" w:pos="0"/>
        </w:tabs>
        <w:jc w:val="center"/>
        <w:rPr>
          <w:rFonts w:cstheme="minorHAnsi"/>
          <w:b/>
          <w:sz w:val="36"/>
          <w:szCs w:val="28"/>
        </w:rPr>
      </w:pPr>
    </w:p>
    <w:p w14:paraId="2B70E21A" w14:textId="77777777" w:rsidR="00F92545" w:rsidRDefault="00F92545" w:rsidP="00EF455B">
      <w:pPr>
        <w:tabs>
          <w:tab w:val="left" w:pos="0"/>
        </w:tabs>
        <w:jc w:val="center"/>
        <w:rPr>
          <w:rFonts w:cstheme="minorHAnsi"/>
          <w:b/>
          <w:sz w:val="36"/>
          <w:szCs w:val="28"/>
        </w:rPr>
      </w:pPr>
    </w:p>
    <w:p w14:paraId="23E73F63" w14:textId="545E78BA" w:rsidR="00327708" w:rsidRPr="00327708" w:rsidRDefault="00166672" w:rsidP="00327708">
      <w:pPr>
        <w:spacing w:line="360" w:lineRule="auto"/>
        <w:rPr>
          <w:b/>
          <w:sz w:val="24"/>
        </w:rPr>
      </w:pPr>
      <w:r>
        <w:rPr>
          <w:b/>
          <w:sz w:val="24"/>
        </w:rPr>
        <w:t>P</w:t>
      </w:r>
      <w:r w:rsidR="00327708" w:rsidRPr="00327708">
        <w:rPr>
          <w:b/>
          <w:sz w:val="24"/>
        </w:rPr>
        <w:t>ROTOCOLO DE ACTUACIÓN ANTE AGRESIONES SEXUALES Y HECHOS DE CONNOTACIÓN SEXUAL CONTRA ESTUDIANTES POR PARTE DE ADULTOS.</w:t>
      </w:r>
    </w:p>
    <w:p w14:paraId="0DFE049B" w14:textId="116EE0BB" w:rsidR="00327708" w:rsidRDefault="00327708" w:rsidP="00327708">
      <w:pPr>
        <w:spacing w:line="360" w:lineRule="auto"/>
        <w:jc w:val="both"/>
        <w:rPr>
          <w:sz w:val="24"/>
        </w:rPr>
      </w:pPr>
      <w:r w:rsidRPr="00327708">
        <w:rPr>
          <w:sz w:val="24"/>
        </w:rPr>
        <w:t>Este protocolo establece las etapas, acciones y medidas a tomar frente a situaciones de agresión sexual o hechos de connotación sexual ejercidos por adultos hacia estudiantes. Se fundamenta en la legislación chilena vigente, incluyendo la Ley General de Educación (Ley N° 20.370), la Ley N° 21.057 sobre entrevistas videograbadas, la Ley de Garantías de los Derechos de la Niñez (Ley N° 21.430), y el Código Penal chileno. Tiene por objetivo garantizar la protección integral de los niños, niñas y adolescentes involucrados, la denuncia oportuna y el acompañamiento durante todo el proceso.</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701"/>
        <w:gridCol w:w="1134"/>
        <w:gridCol w:w="4961"/>
      </w:tblGrid>
      <w:tr w:rsidR="00A35C7C" w14:paraId="604CA91E" w14:textId="77777777" w:rsidTr="008D67C6">
        <w:tc>
          <w:tcPr>
            <w:tcW w:w="1413" w:type="dxa"/>
            <w:shd w:val="clear" w:color="auto" w:fill="D9D9D9" w:themeFill="background1" w:themeFillShade="D9"/>
          </w:tcPr>
          <w:p w14:paraId="22FF337A" w14:textId="77777777" w:rsidR="00A35C7C" w:rsidRPr="00C33949" w:rsidRDefault="00A35C7C" w:rsidP="00A35C7C">
            <w:pPr>
              <w:jc w:val="center"/>
              <w:rPr>
                <w:b/>
              </w:rPr>
            </w:pPr>
            <w:r w:rsidRPr="00C33949">
              <w:rPr>
                <w:b/>
              </w:rPr>
              <w:t>Etapa</w:t>
            </w:r>
          </w:p>
        </w:tc>
        <w:tc>
          <w:tcPr>
            <w:tcW w:w="1701" w:type="dxa"/>
            <w:shd w:val="clear" w:color="auto" w:fill="D9D9D9" w:themeFill="background1" w:themeFillShade="D9"/>
          </w:tcPr>
          <w:p w14:paraId="33668EDC" w14:textId="77777777" w:rsidR="00A35C7C" w:rsidRPr="00C33949" w:rsidRDefault="00A35C7C" w:rsidP="00A35C7C">
            <w:pPr>
              <w:jc w:val="center"/>
              <w:rPr>
                <w:b/>
              </w:rPr>
            </w:pPr>
            <w:r w:rsidRPr="00C33949">
              <w:rPr>
                <w:b/>
              </w:rPr>
              <w:t>Responsables</w:t>
            </w:r>
          </w:p>
        </w:tc>
        <w:tc>
          <w:tcPr>
            <w:tcW w:w="1134" w:type="dxa"/>
            <w:shd w:val="clear" w:color="auto" w:fill="D9D9D9" w:themeFill="background1" w:themeFillShade="D9"/>
          </w:tcPr>
          <w:p w14:paraId="008368F7" w14:textId="77777777" w:rsidR="00A35C7C" w:rsidRPr="00C33949" w:rsidRDefault="00A35C7C" w:rsidP="00A35C7C">
            <w:pPr>
              <w:jc w:val="center"/>
              <w:rPr>
                <w:b/>
              </w:rPr>
            </w:pPr>
            <w:r w:rsidRPr="00C33949">
              <w:rPr>
                <w:b/>
              </w:rPr>
              <w:t>Plazo</w:t>
            </w:r>
          </w:p>
        </w:tc>
        <w:tc>
          <w:tcPr>
            <w:tcW w:w="4961" w:type="dxa"/>
            <w:shd w:val="clear" w:color="auto" w:fill="D9D9D9" w:themeFill="background1" w:themeFillShade="D9"/>
          </w:tcPr>
          <w:p w14:paraId="4C5E7371" w14:textId="77777777" w:rsidR="00A35C7C" w:rsidRPr="00C33949" w:rsidRDefault="00A35C7C" w:rsidP="00A35C7C">
            <w:pPr>
              <w:jc w:val="center"/>
              <w:rPr>
                <w:b/>
              </w:rPr>
            </w:pPr>
            <w:r w:rsidRPr="00C33949">
              <w:rPr>
                <w:b/>
              </w:rPr>
              <w:t>Acciones</w:t>
            </w:r>
          </w:p>
        </w:tc>
      </w:tr>
      <w:tr w:rsidR="00A35C7C" w14:paraId="76FA7612" w14:textId="77777777" w:rsidTr="008D67C6">
        <w:tc>
          <w:tcPr>
            <w:tcW w:w="1413" w:type="dxa"/>
          </w:tcPr>
          <w:p w14:paraId="7800BC03" w14:textId="77777777" w:rsidR="00A35C7C" w:rsidRDefault="00A35C7C" w:rsidP="00981D23">
            <w:r>
              <w:t>1. Detección o conocimiento del hecho</w:t>
            </w:r>
          </w:p>
        </w:tc>
        <w:tc>
          <w:tcPr>
            <w:tcW w:w="1701" w:type="dxa"/>
          </w:tcPr>
          <w:p w14:paraId="4F39B04E" w14:textId="77777777" w:rsidR="00A35C7C" w:rsidRDefault="00A35C7C" w:rsidP="00981D23">
            <w:r>
              <w:t>Cualquier funcionario del establecimiento educacional</w:t>
            </w:r>
          </w:p>
        </w:tc>
        <w:tc>
          <w:tcPr>
            <w:tcW w:w="1134" w:type="dxa"/>
          </w:tcPr>
          <w:p w14:paraId="732D8BDB" w14:textId="21A719E2" w:rsidR="00A35C7C" w:rsidRDefault="00A35C7C" w:rsidP="00981D23">
            <w:r>
              <w:t>Inmediato (mismo día).</w:t>
            </w:r>
          </w:p>
        </w:tc>
        <w:tc>
          <w:tcPr>
            <w:tcW w:w="4961" w:type="dxa"/>
          </w:tcPr>
          <w:p w14:paraId="355B4380" w14:textId="77777777" w:rsidR="00A35C7C" w:rsidRDefault="00A35C7C" w:rsidP="00981D23">
            <w:pPr>
              <w:jc w:val="both"/>
            </w:pPr>
            <w:r>
              <w:t>Escuchar sin emitir juicio, registrar lo ocurrido, informar de inmediato a la dirección y convivencia escolar.</w:t>
            </w:r>
          </w:p>
        </w:tc>
      </w:tr>
      <w:tr w:rsidR="00A35C7C" w14:paraId="1D275437" w14:textId="77777777" w:rsidTr="008D67C6">
        <w:tc>
          <w:tcPr>
            <w:tcW w:w="1413" w:type="dxa"/>
          </w:tcPr>
          <w:p w14:paraId="0190874E" w14:textId="77777777" w:rsidR="00A35C7C" w:rsidRDefault="00A35C7C" w:rsidP="00981D23">
            <w:r>
              <w:t>2. Activación del protocolo y denuncia</w:t>
            </w:r>
          </w:p>
        </w:tc>
        <w:tc>
          <w:tcPr>
            <w:tcW w:w="1701" w:type="dxa"/>
          </w:tcPr>
          <w:p w14:paraId="6871D56B" w14:textId="77777777" w:rsidR="00A35C7C" w:rsidRDefault="00A35C7C" w:rsidP="00981D23">
            <w:r>
              <w:t>Director/a, Encargado/a de Convivencia Escolar</w:t>
            </w:r>
          </w:p>
          <w:p w14:paraId="20A36B11" w14:textId="2C00C5A1" w:rsidR="00A35C7C" w:rsidRDefault="00A35C7C" w:rsidP="00981D23">
            <w:r>
              <w:t>Inspectoría General</w:t>
            </w:r>
          </w:p>
        </w:tc>
        <w:tc>
          <w:tcPr>
            <w:tcW w:w="1134" w:type="dxa"/>
          </w:tcPr>
          <w:p w14:paraId="384F39B4" w14:textId="77777777" w:rsidR="00A35C7C" w:rsidRDefault="00A35C7C" w:rsidP="00981D23">
            <w:r>
              <w:t>Dentro de las 24 horas siguientes</w:t>
            </w:r>
          </w:p>
        </w:tc>
        <w:tc>
          <w:tcPr>
            <w:tcW w:w="4961" w:type="dxa"/>
          </w:tcPr>
          <w:p w14:paraId="52657B27" w14:textId="77777777" w:rsidR="00A35C7C" w:rsidRDefault="00A35C7C" w:rsidP="00981D23">
            <w:pPr>
              <w:jc w:val="both"/>
            </w:pPr>
            <w:r>
              <w:t>Activar protocolo institucional. Realizar denuncia obligatoria al Ministerio Público, Carabineros o PDI.</w:t>
            </w:r>
          </w:p>
        </w:tc>
      </w:tr>
      <w:tr w:rsidR="001554B2" w14:paraId="36924C24" w14:textId="77777777" w:rsidTr="008D67C6">
        <w:trPr>
          <w:trHeight w:val="6061"/>
        </w:trPr>
        <w:tc>
          <w:tcPr>
            <w:tcW w:w="1413" w:type="dxa"/>
          </w:tcPr>
          <w:p w14:paraId="08D68652" w14:textId="75619CB4" w:rsidR="001554B2" w:rsidRDefault="001554B2" w:rsidP="001554B2">
            <w:r>
              <w:lastRenderedPageBreak/>
              <w:t xml:space="preserve">3. Aplicación de medidas de resguardo. </w:t>
            </w:r>
          </w:p>
        </w:tc>
        <w:tc>
          <w:tcPr>
            <w:tcW w:w="1701" w:type="dxa"/>
          </w:tcPr>
          <w:p w14:paraId="3F37EBD6" w14:textId="77777777" w:rsidR="001554B2" w:rsidRDefault="001554B2" w:rsidP="00981D23">
            <w:r>
              <w:t>Director/a, Sostenedor/a, Área Jurídica del Sostenedor</w:t>
            </w:r>
          </w:p>
          <w:p w14:paraId="47052BF6" w14:textId="77777777" w:rsidR="001554B2" w:rsidRDefault="001554B2" w:rsidP="00981D23">
            <w:r>
              <w:t>Inspectoría General</w:t>
            </w:r>
          </w:p>
          <w:p w14:paraId="5B759C1A" w14:textId="77777777" w:rsidR="001554B2" w:rsidRDefault="001554B2" w:rsidP="00A35C7C">
            <w:r>
              <w:t>Encargado/a de Convivencia Escolar</w:t>
            </w:r>
          </w:p>
          <w:p w14:paraId="28EB9E14" w14:textId="79BF243D" w:rsidR="001554B2" w:rsidRDefault="001554B2" w:rsidP="00981D23">
            <w:r>
              <w:t>Psicólogo(a)</w:t>
            </w:r>
          </w:p>
        </w:tc>
        <w:tc>
          <w:tcPr>
            <w:tcW w:w="1134" w:type="dxa"/>
          </w:tcPr>
          <w:p w14:paraId="721C3822" w14:textId="35CFAEB3" w:rsidR="001554B2" w:rsidRDefault="001554B2" w:rsidP="00981D23">
            <w:r>
              <w:t>Desde el momento de la denuncia y durante el proceso.</w:t>
            </w:r>
          </w:p>
        </w:tc>
        <w:tc>
          <w:tcPr>
            <w:tcW w:w="4961" w:type="dxa"/>
          </w:tcPr>
          <w:p w14:paraId="6ACEA0F5" w14:textId="77777777" w:rsidR="001554B2" w:rsidRPr="00763806" w:rsidRDefault="001554B2" w:rsidP="00981D23">
            <w:pPr>
              <w:jc w:val="both"/>
            </w:pPr>
            <w:r w:rsidRPr="00763806">
              <w:t>Elaborar plan de contención a la víctima.</w:t>
            </w:r>
          </w:p>
          <w:p w14:paraId="71B34238" w14:textId="3AC9D5F8" w:rsidR="001554B2" w:rsidRPr="00763806" w:rsidRDefault="001554B2" w:rsidP="00981D23">
            <w:pPr>
              <w:jc w:val="both"/>
            </w:pPr>
            <w:r w:rsidRPr="00763806">
              <w:t xml:space="preserve">* Si el presunto agresor es parte de la comunidad educativa (docente, asistente, directivo, etc.), se debe proceder a su inmediata separación del contacto con estudiantes, pudiendo iniciar procesos administrativos o laborales </w:t>
            </w:r>
            <w:r w:rsidR="008D67C6">
              <w:t xml:space="preserve">a quien </w:t>
            </w:r>
            <w:r w:rsidRPr="00763806">
              <w:t>corresponda (suspensión, remoción, etc.), respetando siempre el debido proceso.</w:t>
            </w:r>
          </w:p>
          <w:p w14:paraId="3FA0793F" w14:textId="77777777" w:rsidR="001554B2" w:rsidRPr="00763806" w:rsidRDefault="001554B2" w:rsidP="00981D23">
            <w:pPr>
              <w:jc w:val="both"/>
            </w:pPr>
            <w:r w:rsidRPr="00763806">
              <w:t>* Si el agresor es el único apoderado o la persona a cargo del cuidado del niño/a, la situación es de extrema urgencia. Además de la denuncia penal, se debe coordinar de inmediato con la Oficina Local de la Niñez (OLN) de la comuna o el Sename (Servicio Nacional de Protección Especializada a la Niñez y Adolescencia) para solicitar medidas de protección urgentes. Ellos son los facultados para solicitar al Tribunal de Familia el establecimiento de medidas cautelares que separen al niño/a del agresor y definan un cuidador provisorio.</w:t>
            </w:r>
          </w:p>
          <w:p w14:paraId="752B32C9" w14:textId="77777777" w:rsidR="001554B2" w:rsidRPr="00763806" w:rsidRDefault="001554B2" w:rsidP="001554B2">
            <w:pPr>
              <w:jc w:val="both"/>
            </w:pPr>
            <w:r w:rsidRPr="00763806">
              <w:t>*Si el agresor es un familiar, se debe generar comunicación con un familiar</w:t>
            </w:r>
            <w:r w:rsidRPr="00763806">
              <w:rPr>
                <w:rStyle w:val="Textoennegrita"/>
              </w:rPr>
              <w:t xml:space="preserve"> directo no agresor</w:t>
            </w:r>
            <w:r w:rsidRPr="00763806">
              <w:t xml:space="preserve"> (si existe y es una figura de protección) o con un </w:t>
            </w:r>
            <w:r w:rsidRPr="00763806">
              <w:rPr>
                <w:rStyle w:val="Textoennegrita"/>
              </w:rPr>
              <w:t>familiar de la red de apoyo del niño/a</w:t>
            </w:r>
            <w:r w:rsidRPr="00763806">
              <w:t xml:space="preserve"> (tío/a, abuelo/a, etc.) que no sea el agresor, es fundamental y debe ser inmediata. El objetivo es asegurar que la víctima quede bajo el resguardo de un adulto protector.</w:t>
            </w:r>
          </w:p>
          <w:p w14:paraId="3FA26C82" w14:textId="6E2BBD70" w:rsidR="001554B2" w:rsidRPr="00763806" w:rsidRDefault="001554B2" w:rsidP="00981D23">
            <w:pPr>
              <w:jc w:val="both"/>
            </w:pPr>
            <w:r w:rsidRPr="00763806">
              <w:t>*Si el agresor el agresor es un adulto desconocido, se procederá a informar al apoderado de m</w:t>
            </w:r>
            <w:r w:rsidR="008D67C6">
              <w:t>anera presencial</w:t>
            </w:r>
            <w:r w:rsidRPr="00763806">
              <w:t>.</w:t>
            </w:r>
          </w:p>
        </w:tc>
      </w:tr>
      <w:tr w:rsidR="001554B2" w14:paraId="683A3D1E" w14:textId="77777777" w:rsidTr="008D67C6">
        <w:trPr>
          <w:trHeight w:val="1427"/>
        </w:trPr>
        <w:tc>
          <w:tcPr>
            <w:tcW w:w="1413" w:type="dxa"/>
          </w:tcPr>
          <w:p w14:paraId="5F62BB58" w14:textId="3DEAE6E1" w:rsidR="001554B2" w:rsidRDefault="001554B2" w:rsidP="00981D23">
            <w:r>
              <w:t>4. Contención</w:t>
            </w:r>
          </w:p>
        </w:tc>
        <w:tc>
          <w:tcPr>
            <w:tcW w:w="1701" w:type="dxa"/>
          </w:tcPr>
          <w:p w14:paraId="1715AC06" w14:textId="77777777" w:rsidR="001554B2" w:rsidRDefault="001554B2" w:rsidP="00981D23">
            <w:r>
              <w:t xml:space="preserve">Psicólogo(a) </w:t>
            </w:r>
          </w:p>
          <w:p w14:paraId="69BA1B59" w14:textId="14E0BBB9" w:rsidR="001554B2" w:rsidRDefault="001554B2" w:rsidP="00981D23">
            <w:r>
              <w:t>Equipo Convivencia Educativa.</w:t>
            </w:r>
          </w:p>
        </w:tc>
        <w:tc>
          <w:tcPr>
            <w:tcW w:w="1134" w:type="dxa"/>
          </w:tcPr>
          <w:p w14:paraId="23B81341" w14:textId="07A9BE5C" w:rsidR="001554B2" w:rsidRDefault="001554B2" w:rsidP="00981D23">
            <w:r>
              <w:t>Inmediato</w:t>
            </w:r>
          </w:p>
        </w:tc>
        <w:tc>
          <w:tcPr>
            <w:tcW w:w="4961" w:type="dxa"/>
          </w:tcPr>
          <w:p w14:paraId="67C769FF" w14:textId="230FB4EB" w:rsidR="001554B2" w:rsidRPr="00763806" w:rsidRDefault="001554B2" w:rsidP="001554B2">
            <w:pPr>
              <w:jc w:val="both"/>
            </w:pPr>
            <w:r w:rsidRPr="00763806">
              <w:t xml:space="preserve"> Se realizará contención emocional al estudiante con psicóloga del establecimiento, y/o equipo de Convivencia Educativa o se derivará a centro de salud en caso de ser necesario.</w:t>
            </w:r>
          </w:p>
        </w:tc>
      </w:tr>
      <w:tr w:rsidR="008C63E0" w14:paraId="08A4C9E3" w14:textId="77777777" w:rsidTr="008D67C6">
        <w:trPr>
          <w:trHeight w:val="1700"/>
        </w:trPr>
        <w:tc>
          <w:tcPr>
            <w:tcW w:w="1413" w:type="dxa"/>
          </w:tcPr>
          <w:p w14:paraId="5ED87142" w14:textId="6E937BE6" w:rsidR="008C63E0" w:rsidRDefault="008C63E0" w:rsidP="008C63E0">
            <w:r>
              <w:rPr>
                <w:rFonts w:cstheme="minorHAnsi"/>
              </w:rPr>
              <w:lastRenderedPageBreak/>
              <w:t>9. Notificación con Profesor Jefe y docentes de Asignatura.</w:t>
            </w:r>
          </w:p>
        </w:tc>
        <w:tc>
          <w:tcPr>
            <w:tcW w:w="1701" w:type="dxa"/>
          </w:tcPr>
          <w:p w14:paraId="2B052B67" w14:textId="77777777" w:rsidR="008C63E0" w:rsidRPr="002A7491" w:rsidRDefault="008C63E0" w:rsidP="008C63E0">
            <w:pPr>
              <w:pStyle w:val="TableParagraph"/>
              <w:spacing w:before="45"/>
              <w:ind w:left="0"/>
              <w:jc w:val="both"/>
              <w:rPr>
                <w:rFonts w:asciiTheme="minorHAnsi" w:hAnsiTheme="minorHAnsi" w:cstheme="minorHAnsi"/>
              </w:rPr>
            </w:pPr>
            <w:r w:rsidRPr="002A7491">
              <w:rPr>
                <w:rFonts w:asciiTheme="minorHAnsi" w:hAnsiTheme="minorHAnsi" w:cstheme="minorHAnsi"/>
              </w:rPr>
              <w:t>Dirección</w:t>
            </w:r>
            <w:r w:rsidRPr="002A7491">
              <w:rPr>
                <w:rFonts w:asciiTheme="minorHAnsi" w:hAnsiTheme="minorHAnsi" w:cstheme="minorHAnsi"/>
                <w:spacing w:val="-8"/>
              </w:rPr>
              <w:t xml:space="preserve">, </w:t>
            </w:r>
          </w:p>
          <w:p w14:paraId="005EEA36" w14:textId="77777777" w:rsidR="008C63E0" w:rsidRPr="002A7491" w:rsidRDefault="008C63E0" w:rsidP="008C63E0">
            <w:pPr>
              <w:pStyle w:val="TableParagraph"/>
              <w:spacing w:before="18" w:line="259" w:lineRule="auto"/>
              <w:ind w:left="0" w:right="170"/>
              <w:jc w:val="both"/>
              <w:rPr>
                <w:rFonts w:asciiTheme="minorHAnsi" w:hAnsiTheme="minorHAnsi" w:cstheme="minorHAnsi"/>
              </w:rPr>
            </w:pPr>
            <w:r w:rsidRPr="002A7491">
              <w:rPr>
                <w:rFonts w:asciiTheme="minorHAnsi" w:hAnsiTheme="minorHAnsi" w:cstheme="minorHAnsi"/>
              </w:rPr>
              <w:t>Inspectoría</w:t>
            </w:r>
            <w:r w:rsidRPr="002A7491">
              <w:rPr>
                <w:rFonts w:asciiTheme="minorHAnsi" w:hAnsiTheme="minorHAnsi" w:cstheme="minorHAnsi"/>
                <w:spacing w:val="-12"/>
              </w:rPr>
              <w:t xml:space="preserve"> </w:t>
            </w:r>
            <w:r w:rsidRPr="002A7491">
              <w:rPr>
                <w:rFonts w:asciiTheme="minorHAnsi" w:hAnsiTheme="minorHAnsi" w:cstheme="minorHAnsi"/>
              </w:rPr>
              <w:t>General</w:t>
            </w:r>
            <w:r w:rsidRPr="002A7491">
              <w:rPr>
                <w:rFonts w:asciiTheme="minorHAnsi" w:hAnsiTheme="minorHAnsi" w:cstheme="minorHAnsi"/>
                <w:spacing w:val="-11"/>
              </w:rPr>
              <w:t xml:space="preserve"> </w:t>
            </w:r>
            <w:r w:rsidRPr="002A7491">
              <w:rPr>
                <w:rFonts w:asciiTheme="minorHAnsi" w:hAnsiTheme="minorHAnsi" w:cstheme="minorHAnsi"/>
              </w:rPr>
              <w:t>y/o Encargada de</w:t>
            </w:r>
          </w:p>
          <w:p w14:paraId="307DCAE4" w14:textId="7C0D26E6" w:rsidR="008C63E0" w:rsidRPr="008C63E0" w:rsidRDefault="008C63E0" w:rsidP="008C63E0">
            <w:pPr>
              <w:jc w:val="both"/>
              <w:rPr>
                <w:rFonts w:cstheme="minorHAnsi"/>
                <w:spacing w:val="-2"/>
              </w:rPr>
            </w:pPr>
            <w:r>
              <w:rPr>
                <w:rFonts w:cstheme="minorHAnsi"/>
                <w:spacing w:val="-2"/>
              </w:rPr>
              <w:t>Convivencia</w:t>
            </w:r>
          </w:p>
        </w:tc>
        <w:tc>
          <w:tcPr>
            <w:tcW w:w="1134" w:type="dxa"/>
          </w:tcPr>
          <w:p w14:paraId="64DD6577" w14:textId="783663DA" w:rsidR="008C63E0" w:rsidRDefault="008C63E0" w:rsidP="008C63E0">
            <w:r>
              <w:t>Durante todo el proceso.</w:t>
            </w:r>
          </w:p>
        </w:tc>
        <w:tc>
          <w:tcPr>
            <w:tcW w:w="4961" w:type="dxa"/>
          </w:tcPr>
          <w:p w14:paraId="1C8A81DD" w14:textId="59A1888C" w:rsidR="008C63E0" w:rsidRPr="00763806" w:rsidRDefault="008C63E0" w:rsidP="008C63E0">
            <w:pPr>
              <w:jc w:val="both"/>
            </w:pPr>
            <w:r w:rsidRPr="00763806">
              <w:rPr>
                <w:rFonts w:cstheme="minorHAnsi"/>
                <w:lang w:eastAsia="es-CL"/>
              </w:rPr>
              <w:t>Informar a docente jefe y docentes de asignatura cada etapa del proceso.</w:t>
            </w:r>
          </w:p>
        </w:tc>
      </w:tr>
      <w:tr w:rsidR="00A35C7C" w14:paraId="43485FB1" w14:textId="77777777" w:rsidTr="008D67C6">
        <w:tc>
          <w:tcPr>
            <w:tcW w:w="1413" w:type="dxa"/>
          </w:tcPr>
          <w:p w14:paraId="00649F9D" w14:textId="383F06A9" w:rsidR="00A35C7C" w:rsidRDefault="000F5332" w:rsidP="00A35C7C">
            <w:r>
              <w:t>5</w:t>
            </w:r>
            <w:r w:rsidR="00A35C7C">
              <w:t>. Citación Apoderado</w:t>
            </w:r>
          </w:p>
        </w:tc>
        <w:tc>
          <w:tcPr>
            <w:tcW w:w="1701" w:type="dxa"/>
          </w:tcPr>
          <w:p w14:paraId="55E228D2" w14:textId="77777777" w:rsidR="00A35C7C" w:rsidRDefault="00A35C7C" w:rsidP="00A35C7C">
            <w:r>
              <w:t>Director/a, Encargado/a de Convivencia Escolar</w:t>
            </w:r>
          </w:p>
          <w:p w14:paraId="2F4BEC47" w14:textId="6044D435" w:rsidR="00A35C7C" w:rsidRDefault="00A35C7C" w:rsidP="00A35C7C">
            <w:r>
              <w:t>Inspectoría General</w:t>
            </w:r>
          </w:p>
        </w:tc>
        <w:tc>
          <w:tcPr>
            <w:tcW w:w="1134" w:type="dxa"/>
          </w:tcPr>
          <w:p w14:paraId="0EB43A03" w14:textId="4B18B577" w:rsidR="00A35C7C" w:rsidRDefault="00A35C7C" w:rsidP="00981D23">
            <w:r>
              <w:t>Inmediato (mismo día).</w:t>
            </w:r>
          </w:p>
        </w:tc>
        <w:tc>
          <w:tcPr>
            <w:tcW w:w="4961" w:type="dxa"/>
          </w:tcPr>
          <w:p w14:paraId="33223B44" w14:textId="3396F013" w:rsidR="00A35C7C" w:rsidRPr="00763806" w:rsidRDefault="00A35C7C" w:rsidP="00981D23">
            <w:pPr>
              <w:jc w:val="both"/>
            </w:pPr>
            <w:r w:rsidRPr="00763806">
              <w:t xml:space="preserve">De forma reservada y en un espacio seguro, explicando la situación general y las acciones que se están tomando. Se debe enfatizar el apoyo y la protección del estudiante. </w:t>
            </w:r>
            <w:r w:rsidRPr="00763806">
              <w:rPr>
                <w:rStyle w:val="nfasis"/>
              </w:rPr>
              <w:t>Solo se informará a los padres de la víctima</w:t>
            </w:r>
            <w:r w:rsidR="00CA6276" w:rsidRPr="00763806">
              <w:rPr>
                <w:rStyle w:val="nfasis"/>
              </w:rPr>
              <w:t xml:space="preserve"> o a un familiar no agresor o al organismo que corresponda en caso de ser necesario.</w:t>
            </w:r>
          </w:p>
        </w:tc>
      </w:tr>
      <w:tr w:rsidR="00A35C7C" w14:paraId="7D009191" w14:textId="77777777" w:rsidTr="008D67C6">
        <w:tc>
          <w:tcPr>
            <w:tcW w:w="1413" w:type="dxa"/>
          </w:tcPr>
          <w:p w14:paraId="257FDD51" w14:textId="20C734E7" w:rsidR="00A35C7C" w:rsidRDefault="000F5332" w:rsidP="00981D23">
            <w:r>
              <w:t>6</w:t>
            </w:r>
            <w:r w:rsidR="00981D23">
              <w:t>.</w:t>
            </w:r>
            <w:r w:rsidR="008D67C6">
              <w:t xml:space="preserve"> </w:t>
            </w:r>
            <w:r w:rsidR="00981D23">
              <w:t>C</w:t>
            </w:r>
            <w:r w:rsidR="00A35C7C">
              <w:t>oordinación con organismos externos</w:t>
            </w:r>
          </w:p>
        </w:tc>
        <w:tc>
          <w:tcPr>
            <w:tcW w:w="1701" w:type="dxa"/>
          </w:tcPr>
          <w:p w14:paraId="355A36E8" w14:textId="77777777" w:rsidR="00A35C7C" w:rsidRDefault="00A35C7C" w:rsidP="00981D23">
            <w:r>
              <w:t>Director/a, Encargado/a de Convivencia Escolar</w:t>
            </w:r>
          </w:p>
        </w:tc>
        <w:tc>
          <w:tcPr>
            <w:tcW w:w="1134" w:type="dxa"/>
          </w:tcPr>
          <w:p w14:paraId="60F92AE3" w14:textId="77777777" w:rsidR="00A35C7C" w:rsidRDefault="00A35C7C" w:rsidP="00981D23">
            <w:r>
              <w:t>Durante el proceso investigativo</w:t>
            </w:r>
          </w:p>
        </w:tc>
        <w:tc>
          <w:tcPr>
            <w:tcW w:w="4961" w:type="dxa"/>
          </w:tcPr>
          <w:p w14:paraId="51EF20AE" w14:textId="77777777" w:rsidR="00A35C7C" w:rsidRPr="00763806" w:rsidRDefault="00A35C7C" w:rsidP="00981D23">
            <w:pPr>
              <w:jc w:val="both"/>
            </w:pPr>
            <w:r w:rsidRPr="00763806">
              <w:t>Entregar antecedentes a Fiscalía o instituciones pertinentes. Colaborar activamente con la investigación.</w:t>
            </w:r>
          </w:p>
        </w:tc>
      </w:tr>
      <w:tr w:rsidR="00A35C7C" w14:paraId="663F454D" w14:textId="77777777" w:rsidTr="008D67C6">
        <w:tc>
          <w:tcPr>
            <w:tcW w:w="1413" w:type="dxa"/>
          </w:tcPr>
          <w:p w14:paraId="19DD5E24" w14:textId="78C4EE7E" w:rsidR="00A35C7C" w:rsidRDefault="000F5332" w:rsidP="00981D23">
            <w:r>
              <w:t>7</w:t>
            </w:r>
            <w:r w:rsidR="00A35C7C">
              <w:t>. Seguimiento y acompañamiento</w:t>
            </w:r>
          </w:p>
        </w:tc>
        <w:tc>
          <w:tcPr>
            <w:tcW w:w="1701" w:type="dxa"/>
          </w:tcPr>
          <w:p w14:paraId="5C71454C" w14:textId="77777777" w:rsidR="00A35C7C" w:rsidRDefault="00A35C7C" w:rsidP="00981D23">
            <w:r>
              <w:t>Psicólogo/a, Convivencia Escolar, Dirección</w:t>
            </w:r>
          </w:p>
        </w:tc>
        <w:tc>
          <w:tcPr>
            <w:tcW w:w="1134" w:type="dxa"/>
          </w:tcPr>
          <w:p w14:paraId="007C539F" w14:textId="77777777" w:rsidR="00A35C7C" w:rsidRDefault="00A35C7C" w:rsidP="00981D23">
            <w:r>
              <w:t>Durante y posterior a la resolución del caso</w:t>
            </w:r>
          </w:p>
        </w:tc>
        <w:tc>
          <w:tcPr>
            <w:tcW w:w="4961" w:type="dxa"/>
          </w:tcPr>
          <w:p w14:paraId="3F2EA986" w14:textId="77777777" w:rsidR="000F5332" w:rsidRPr="00763806" w:rsidRDefault="00A35C7C" w:rsidP="00981D23">
            <w:pPr>
              <w:jc w:val="both"/>
            </w:pPr>
            <w:r w:rsidRPr="00763806">
              <w:t xml:space="preserve">Acompañamiento emocional, pedagógico y psicológico a la víctima. </w:t>
            </w:r>
          </w:p>
          <w:p w14:paraId="3CA0BA87" w14:textId="659278BC" w:rsidR="00A35C7C" w:rsidRPr="00763806" w:rsidRDefault="00A35C7C" w:rsidP="00981D23">
            <w:pPr>
              <w:jc w:val="both"/>
            </w:pPr>
            <w:r w:rsidRPr="00763806">
              <w:t>Evaluación institucional del caso.</w:t>
            </w:r>
          </w:p>
        </w:tc>
      </w:tr>
      <w:tr w:rsidR="00981D23" w14:paraId="3B72AB1A" w14:textId="77777777" w:rsidTr="008D67C6">
        <w:tc>
          <w:tcPr>
            <w:tcW w:w="1413" w:type="dxa"/>
          </w:tcPr>
          <w:p w14:paraId="35B58726" w14:textId="6B942E7B" w:rsidR="00981D23" w:rsidRDefault="000F5332" w:rsidP="00981D23">
            <w:r>
              <w:rPr>
                <w:rFonts w:cstheme="minorHAnsi"/>
              </w:rPr>
              <w:t>8</w:t>
            </w:r>
            <w:r w:rsidR="00981D23" w:rsidRPr="00981D23">
              <w:rPr>
                <w:rFonts w:cstheme="minorHAnsi"/>
              </w:rPr>
              <w:t>.</w:t>
            </w:r>
            <w:r w:rsidR="00981D23">
              <w:rPr>
                <w:rFonts w:cstheme="minorHAnsi"/>
              </w:rPr>
              <w:t xml:space="preserve"> </w:t>
            </w:r>
            <w:r w:rsidR="00981D23" w:rsidRPr="00981D23">
              <w:rPr>
                <w:rFonts w:cstheme="minorHAnsi"/>
              </w:rPr>
              <w:t xml:space="preserve"> Informe</w:t>
            </w:r>
            <w:r w:rsidR="00981D23" w:rsidRPr="00981D23">
              <w:rPr>
                <w:rFonts w:cstheme="minorHAnsi"/>
                <w:spacing w:val="-8"/>
              </w:rPr>
              <w:t xml:space="preserve"> </w:t>
            </w:r>
            <w:r w:rsidR="00981D23" w:rsidRPr="00981D23">
              <w:rPr>
                <w:rFonts w:cstheme="minorHAnsi"/>
                <w:spacing w:val="-2"/>
              </w:rPr>
              <w:t>Concluyente</w:t>
            </w:r>
          </w:p>
        </w:tc>
        <w:tc>
          <w:tcPr>
            <w:tcW w:w="1701" w:type="dxa"/>
          </w:tcPr>
          <w:p w14:paraId="14C4D6E6" w14:textId="77777777" w:rsidR="00981D23" w:rsidRPr="002A7491" w:rsidRDefault="00981D23" w:rsidP="00981D23">
            <w:pPr>
              <w:pStyle w:val="TableParagraph"/>
              <w:spacing w:before="45"/>
              <w:ind w:left="0"/>
              <w:rPr>
                <w:rFonts w:asciiTheme="minorHAnsi" w:hAnsiTheme="minorHAnsi" w:cstheme="minorHAnsi"/>
              </w:rPr>
            </w:pPr>
            <w:r w:rsidRPr="002A7491">
              <w:rPr>
                <w:rFonts w:asciiTheme="minorHAnsi" w:hAnsiTheme="minorHAnsi" w:cstheme="minorHAnsi"/>
              </w:rPr>
              <w:t>Dirección</w:t>
            </w:r>
            <w:r w:rsidRPr="002A7491">
              <w:rPr>
                <w:rFonts w:asciiTheme="minorHAnsi" w:hAnsiTheme="minorHAnsi" w:cstheme="minorHAnsi"/>
                <w:spacing w:val="-8"/>
              </w:rPr>
              <w:t xml:space="preserve">, </w:t>
            </w:r>
          </w:p>
          <w:p w14:paraId="5E74F5C4" w14:textId="77777777" w:rsidR="00981D23" w:rsidRPr="002A7491" w:rsidRDefault="00981D23" w:rsidP="00981D23">
            <w:pPr>
              <w:pStyle w:val="TableParagraph"/>
              <w:spacing w:before="18" w:line="259" w:lineRule="auto"/>
              <w:ind w:left="0" w:right="170"/>
              <w:rPr>
                <w:rFonts w:asciiTheme="minorHAnsi" w:hAnsiTheme="minorHAnsi" w:cstheme="minorHAnsi"/>
              </w:rPr>
            </w:pPr>
            <w:r w:rsidRPr="002A7491">
              <w:rPr>
                <w:rFonts w:asciiTheme="minorHAnsi" w:hAnsiTheme="minorHAnsi" w:cstheme="minorHAnsi"/>
              </w:rPr>
              <w:t>Inspectoría</w:t>
            </w:r>
            <w:r w:rsidRPr="002A7491">
              <w:rPr>
                <w:rFonts w:asciiTheme="minorHAnsi" w:hAnsiTheme="minorHAnsi" w:cstheme="minorHAnsi"/>
                <w:spacing w:val="-12"/>
              </w:rPr>
              <w:t xml:space="preserve"> </w:t>
            </w:r>
            <w:r w:rsidRPr="002A7491">
              <w:rPr>
                <w:rFonts w:asciiTheme="minorHAnsi" w:hAnsiTheme="minorHAnsi" w:cstheme="minorHAnsi"/>
              </w:rPr>
              <w:t>General</w:t>
            </w:r>
            <w:r w:rsidRPr="002A7491">
              <w:rPr>
                <w:rFonts w:asciiTheme="minorHAnsi" w:hAnsiTheme="minorHAnsi" w:cstheme="minorHAnsi"/>
                <w:spacing w:val="-11"/>
              </w:rPr>
              <w:t xml:space="preserve"> </w:t>
            </w:r>
            <w:r w:rsidRPr="002A7491">
              <w:rPr>
                <w:rFonts w:asciiTheme="minorHAnsi" w:hAnsiTheme="minorHAnsi" w:cstheme="minorHAnsi"/>
              </w:rPr>
              <w:t>y/o Encargada de</w:t>
            </w:r>
          </w:p>
          <w:p w14:paraId="48055398" w14:textId="77777777" w:rsidR="00981D23" w:rsidRDefault="00981D23" w:rsidP="00981D23">
            <w:pPr>
              <w:pStyle w:val="TableParagraph"/>
              <w:spacing w:before="45"/>
              <w:ind w:left="0"/>
              <w:rPr>
                <w:rFonts w:asciiTheme="minorHAnsi" w:hAnsiTheme="minorHAnsi" w:cstheme="minorHAnsi"/>
                <w:spacing w:val="-2"/>
              </w:rPr>
            </w:pPr>
            <w:r>
              <w:rPr>
                <w:rFonts w:asciiTheme="minorHAnsi" w:hAnsiTheme="minorHAnsi" w:cstheme="minorHAnsi"/>
                <w:spacing w:val="-2"/>
              </w:rPr>
              <w:t>Convivencia</w:t>
            </w:r>
          </w:p>
          <w:p w14:paraId="100E7CB9" w14:textId="0F64BD92" w:rsidR="00981D23" w:rsidRDefault="00981D23" w:rsidP="00981D23">
            <w:r>
              <w:rPr>
                <w:rFonts w:cstheme="minorHAnsi"/>
                <w:spacing w:val="-2"/>
              </w:rPr>
              <w:t>Psicólogo(a)</w:t>
            </w:r>
          </w:p>
        </w:tc>
        <w:tc>
          <w:tcPr>
            <w:tcW w:w="1134" w:type="dxa"/>
          </w:tcPr>
          <w:p w14:paraId="16D38D5E" w14:textId="26C94B3B" w:rsidR="00981D23" w:rsidRDefault="00981D23" w:rsidP="00981D23">
            <w:r>
              <w:t>Al término del proceso.</w:t>
            </w:r>
          </w:p>
        </w:tc>
        <w:tc>
          <w:tcPr>
            <w:tcW w:w="4961" w:type="dxa"/>
          </w:tcPr>
          <w:p w14:paraId="1357CAF6" w14:textId="77777777" w:rsidR="00981D23" w:rsidRPr="00763806" w:rsidRDefault="00981D23" w:rsidP="00981D23">
            <w:pPr>
              <w:pStyle w:val="Sinespaciado"/>
              <w:rPr>
                <w:rFonts w:cstheme="minorHAnsi"/>
              </w:rPr>
            </w:pPr>
            <w:r w:rsidRPr="00763806">
              <w:rPr>
                <w:rFonts w:cstheme="minorHAnsi"/>
              </w:rPr>
              <w:t>Verificado el progreso del o la estudiante y la ausencia de nuevas situaciones de</w:t>
            </w:r>
          </w:p>
          <w:p w14:paraId="4CE2FF8D" w14:textId="2A11FF82" w:rsidR="00981D23" w:rsidRPr="00763806" w:rsidRDefault="00981D23" w:rsidP="00981D23">
            <w:pPr>
              <w:jc w:val="both"/>
            </w:pPr>
            <w:r w:rsidRPr="00763806">
              <w:rPr>
                <w:rFonts w:cstheme="minorHAnsi"/>
              </w:rPr>
              <w:t>Connotación Sexual,  Encargado de Convivencia, inspectoría General y/o Profesional a cargo, informando previamente al Director, procederá a cerrar el protocolo.</w:t>
            </w:r>
          </w:p>
        </w:tc>
      </w:tr>
    </w:tbl>
    <w:p w14:paraId="6FCAB725" w14:textId="1827DD1B" w:rsidR="00327708" w:rsidRDefault="00327708" w:rsidP="00327708">
      <w:pPr>
        <w:spacing w:line="360" w:lineRule="auto"/>
        <w:jc w:val="both"/>
        <w:rPr>
          <w:sz w:val="24"/>
        </w:rPr>
      </w:pPr>
    </w:p>
    <w:p w14:paraId="4C5A092F" w14:textId="5717CFE0" w:rsidR="001A0E42" w:rsidRDefault="001A0E42" w:rsidP="00327708">
      <w:pPr>
        <w:spacing w:line="360" w:lineRule="auto"/>
        <w:jc w:val="both"/>
        <w:rPr>
          <w:sz w:val="24"/>
        </w:rPr>
      </w:pPr>
    </w:p>
    <w:p w14:paraId="478EA6C1" w14:textId="4A263184" w:rsidR="00B35BAD" w:rsidRDefault="00B35BAD" w:rsidP="00327708">
      <w:pPr>
        <w:spacing w:line="360" w:lineRule="auto"/>
        <w:jc w:val="both"/>
        <w:rPr>
          <w:sz w:val="24"/>
        </w:rPr>
      </w:pPr>
    </w:p>
    <w:p w14:paraId="36467DA1" w14:textId="410C1468" w:rsidR="00B35BAD" w:rsidRDefault="00B35BAD" w:rsidP="00327708">
      <w:pPr>
        <w:spacing w:line="360" w:lineRule="auto"/>
        <w:jc w:val="both"/>
        <w:rPr>
          <w:sz w:val="24"/>
        </w:rPr>
      </w:pPr>
    </w:p>
    <w:p w14:paraId="0777A649" w14:textId="77777777" w:rsidR="00B35BAD" w:rsidRDefault="00B35BAD" w:rsidP="00327708">
      <w:pPr>
        <w:spacing w:line="360" w:lineRule="auto"/>
        <w:jc w:val="both"/>
        <w:rPr>
          <w:sz w:val="24"/>
        </w:rPr>
      </w:pPr>
    </w:p>
    <w:p w14:paraId="68F61573" w14:textId="659CD05B" w:rsidR="00981D23" w:rsidRPr="001A0E42" w:rsidRDefault="00166672" w:rsidP="001A0E42">
      <w:pPr>
        <w:jc w:val="center"/>
        <w:rPr>
          <w:rFonts w:cstheme="minorHAnsi"/>
          <w:b/>
          <w:sz w:val="32"/>
        </w:rPr>
      </w:pPr>
      <w:r w:rsidRPr="001A0E42">
        <w:rPr>
          <w:rFonts w:cstheme="minorHAnsi"/>
          <w:b/>
          <w:sz w:val="32"/>
        </w:rPr>
        <w:t>ANEXO N°3</w:t>
      </w:r>
    </w:p>
    <w:p w14:paraId="43A1D32A" w14:textId="069DCF0D" w:rsidR="00981D23" w:rsidRPr="00166672" w:rsidRDefault="00981D23" w:rsidP="001A0E42"/>
    <w:p w14:paraId="322ECBCC" w14:textId="06BEDDD8" w:rsidR="00981D23" w:rsidRPr="00166672" w:rsidRDefault="00981D23" w:rsidP="001A0E42"/>
    <w:p w14:paraId="484D2D45" w14:textId="7E9665A3" w:rsidR="00981D23" w:rsidRPr="00166672" w:rsidRDefault="00981D23" w:rsidP="001A0E42"/>
    <w:p w14:paraId="557397E1" w14:textId="6AC61486" w:rsidR="009214BA" w:rsidRPr="00166672" w:rsidRDefault="001A0E42" w:rsidP="001A0E42">
      <w:r w:rsidRPr="00166672">
        <w:rPr>
          <w:noProof/>
          <w:lang w:eastAsia="es-CL"/>
        </w:rPr>
        <w:drawing>
          <wp:anchor distT="0" distB="0" distL="114300" distR="114300" simplePos="0" relativeHeight="251678208" behindDoc="0" locked="0" layoutInCell="1" allowOverlap="1" wp14:anchorId="3B94926B" wp14:editId="4F1305AA">
            <wp:simplePos x="0" y="0"/>
            <wp:positionH relativeFrom="margin">
              <wp:align>center</wp:align>
            </wp:positionH>
            <wp:positionV relativeFrom="paragraph">
              <wp:posOffset>78105</wp:posOffset>
            </wp:positionV>
            <wp:extent cx="2162175" cy="2324100"/>
            <wp:effectExtent l="0" t="0" r="9525" b="0"/>
            <wp:wrapNone/>
            <wp:docPr id="11" name="Imagen 1" descr="C:\Users\Usuario2\Desktop\Docuementos\RESPALDO\MIS DOCUMENTOS\Documents\Logo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2\Desktop\Docuementos\RESPALDO\MIS DOCUMENTOS\Documents\Logo 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62175" cy="23241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4E378EF6" w14:textId="7B9A98C6" w:rsidR="00327708" w:rsidRPr="00166672" w:rsidRDefault="00327708" w:rsidP="001A0E42"/>
    <w:p w14:paraId="74E3D585" w14:textId="14E23E56" w:rsidR="00327708" w:rsidRDefault="00327708" w:rsidP="001A0E42"/>
    <w:p w14:paraId="467E2D47" w14:textId="1377ABC2" w:rsidR="00166672" w:rsidRDefault="00166672" w:rsidP="001A0E42"/>
    <w:p w14:paraId="7104F416" w14:textId="30855246" w:rsidR="00166672" w:rsidRDefault="00166672" w:rsidP="001A0E42"/>
    <w:p w14:paraId="05B214D6" w14:textId="77777777" w:rsidR="00166672" w:rsidRPr="00166672" w:rsidRDefault="00166672" w:rsidP="001A0E42"/>
    <w:p w14:paraId="087AC06F" w14:textId="654DF1C9" w:rsidR="00327708" w:rsidRPr="00166672" w:rsidRDefault="00327708" w:rsidP="001A0E42"/>
    <w:p w14:paraId="7A41869B" w14:textId="78815748" w:rsidR="00327708" w:rsidRPr="00166672" w:rsidRDefault="00327708" w:rsidP="001A0E42"/>
    <w:p w14:paraId="701574D7" w14:textId="77777777" w:rsidR="00C16053" w:rsidRDefault="00C16053" w:rsidP="001A0E42"/>
    <w:p w14:paraId="5F66632C" w14:textId="77777777" w:rsidR="00C16053" w:rsidRDefault="00C16053" w:rsidP="001A0E42"/>
    <w:p w14:paraId="31FA8F24" w14:textId="77777777" w:rsidR="00C16053" w:rsidRDefault="00C16053" w:rsidP="001A0E42"/>
    <w:p w14:paraId="76BCA6AA" w14:textId="77777777" w:rsidR="00C16053" w:rsidRDefault="00C16053" w:rsidP="001A0E42"/>
    <w:p w14:paraId="33566BBC" w14:textId="184A5572" w:rsidR="00EF455B" w:rsidRPr="00C16053" w:rsidRDefault="00EF455B" w:rsidP="00C16053">
      <w:pPr>
        <w:jc w:val="center"/>
        <w:rPr>
          <w:rFonts w:cstheme="minorHAnsi"/>
          <w:b/>
          <w:sz w:val="32"/>
        </w:rPr>
      </w:pPr>
      <w:r w:rsidRPr="00C16053">
        <w:rPr>
          <w:rFonts w:cstheme="minorHAnsi"/>
          <w:b/>
          <w:sz w:val="32"/>
        </w:rPr>
        <w:t>PROTOCOLO DE ACTUACIÓN PARA ABORDAR SITUACIONES RELACIONADAS A DROGAS Y ALCOHOL EN EL ESTABLECIMIENTO.</w:t>
      </w:r>
    </w:p>
    <w:p w14:paraId="156FD614" w14:textId="77777777" w:rsidR="00EF455B" w:rsidRPr="00166672" w:rsidRDefault="00EF455B" w:rsidP="001A0E42"/>
    <w:p w14:paraId="7E747B61" w14:textId="77777777" w:rsidR="00EF455B" w:rsidRPr="00166672" w:rsidRDefault="00EF455B" w:rsidP="00166672">
      <w:pPr>
        <w:pStyle w:val="Ttulo2"/>
        <w:jc w:val="center"/>
        <w:rPr>
          <w:rFonts w:asciiTheme="minorHAnsi" w:hAnsiTheme="minorHAnsi" w:cstheme="minorHAnsi"/>
          <w:color w:val="auto"/>
          <w:sz w:val="28"/>
          <w:szCs w:val="28"/>
        </w:rPr>
      </w:pPr>
    </w:p>
    <w:p w14:paraId="55AE2854" w14:textId="1BEF41FB" w:rsidR="00422AF7" w:rsidRDefault="00422AF7" w:rsidP="00EF455B">
      <w:pPr>
        <w:tabs>
          <w:tab w:val="left" w:pos="0"/>
        </w:tabs>
        <w:jc w:val="center"/>
        <w:rPr>
          <w:rFonts w:cstheme="minorHAnsi"/>
          <w:b/>
          <w:sz w:val="32"/>
          <w:szCs w:val="28"/>
        </w:rPr>
      </w:pPr>
    </w:p>
    <w:p w14:paraId="44C301E4" w14:textId="77777777" w:rsidR="00C16053" w:rsidRDefault="00C16053" w:rsidP="00EF455B">
      <w:pPr>
        <w:tabs>
          <w:tab w:val="left" w:pos="0"/>
        </w:tabs>
        <w:jc w:val="center"/>
        <w:rPr>
          <w:rFonts w:cstheme="minorHAnsi"/>
          <w:b/>
          <w:sz w:val="32"/>
          <w:szCs w:val="28"/>
        </w:rPr>
      </w:pPr>
    </w:p>
    <w:p w14:paraId="65437E01" w14:textId="77777777" w:rsidR="00166672" w:rsidRDefault="00166672" w:rsidP="00EF455B">
      <w:pPr>
        <w:tabs>
          <w:tab w:val="left" w:pos="0"/>
        </w:tabs>
        <w:jc w:val="center"/>
        <w:rPr>
          <w:rFonts w:cstheme="minorHAnsi"/>
          <w:b/>
          <w:sz w:val="32"/>
          <w:szCs w:val="28"/>
        </w:rPr>
      </w:pPr>
    </w:p>
    <w:p w14:paraId="2AB84237" w14:textId="6FB1DA68" w:rsidR="00EF455B" w:rsidRDefault="00EF455B" w:rsidP="00EF455B">
      <w:pPr>
        <w:tabs>
          <w:tab w:val="left" w:pos="0"/>
        </w:tabs>
        <w:jc w:val="center"/>
        <w:rPr>
          <w:rFonts w:cstheme="minorHAnsi"/>
          <w:b/>
          <w:sz w:val="32"/>
          <w:szCs w:val="28"/>
        </w:rPr>
      </w:pPr>
      <w:r>
        <w:rPr>
          <w:rFonts w:cstheme="minorHAnsi"/>
          <w:b/>
          <w:sz w:val="32"/>
          <w:szCs w:val="28"/>
        </w:rPr>
        <w:t>Versión 20</w:t>
      </w:r>
      <w:r w:rsidR="00DF33A1">
        <w:rPr>
          <w:rFonts w:cstheme="minorHAnsi"/>
          <w:b/>
          <w:sz w:val="32"/>
          <w:szCs w:val="28"/>
        </w:rPr>
        <w:t>2</w:t>
      </w:r>
      <w:r w:rsidR="002E62B3">
        <w:rPr>
          <w:rFonts w:cstheme="minorHAnsi"/>
          <w:b/>
          <w:sz w:val="32"/>
          <w:szCs w:val="28"/>
        </w:rPr>
        <w:t>6</w:t>
      </w:r>
    </w:p>
    <w:p w14:paraId="77A14AC8" w14:textId="7FEFC879" w:rsidR="00456263" w:rsidRPr="00145B5A" w:rsidRDefault="00456263" w:rsidP="00145B5A">
      <w:pPr>
        <w:pStyle w:val="Ttulo1"/>
        <w:rPr>
          <w:rFonts w:asciiTheme="minorHAnsi" w:hAnsiTheme="minorHAnsi" w:cstheme="minorHAnsi"/>
          <w:color w:val="auto"/>
        </w:rPr>
      </w:pPr>
      <w:bookmarkStart w:id="83" w:name="_Toc235705522"/>
      <w:bookmarkEnd w:id="81"/>
      <w:r w:rsidRPr="00145B5A">
        <w:rPr>
          <w:rFonts w:asciiTheme="minorHAnsi" w:hAnsiTheme="minorHAnsi" w:cstheme="minorHAnsi"/>
          <w:color w:val="auto"/>
        </w:rPr>
        <w:t>PROTOCOLO DE ACTUACIÓN PARA ABORDAR SITUACIONES RELACIONADAS A DROGAS Y ALCOHOL EN EL ESTABLECIMIENTO.</w:t>
      </w:r>
      <w:bookmarkEnd w:id="83"/>
    </w:p>
    <w:p w14:paraId="6F47C369" w14:textId="4B8197DC" w:rsidR="00212D4D" w:rsidRPr="00456263" w:rsidRDefault="00212D4D" w:rsidP="00B54E87">
      <w:pPr>
        <w:spacing w:line="360" w:lineRule="auto"/>
        <w:ind w:firstLine="708"/>
        <w:jc w:val="both"/>
        <w:rPr>
          <w:rFonts w:cstheme="minorHAnsi"/>
          <w:b/>
          <w:bCs/>
          <w:iCs/>
          <w:szCs w:val="24"/>
        </w:rPr>
      </w:pPr>
      <w:r w:rsidRPr="00456263">
        <w:rPr>
          <w:rFonts w:cstheme="minorHAnsi"/>
          <w:b/>
          <w:bCs/>
          <w:iCs/>
          <w:szCs w:val="24"/>
        </w:rPr>
        <w:t>De acuerdo a la Ley 20.000, queda prohibido fumar dentro del establecimiento y/o lugares adyacentes. De la misma forma se prohíbe portar e ingerir bebidas alcohólicas, sustancias peligrosas para la salud, estupefacientes y cualquier otra sustancia catalogada como droga. En la escala de Faltas es considerada como Extrema gravedad y puede llevar a la c</w:t>
      </w:r>
      <w:r w:rsidR="00285924">
        <w:rPr>
          <w:rFonts w:cstheme="minorHAnsi"/>
          <w:b/>
          <w:bCs/>
          <w:iCs/>
          <w:szCs w:val="24"/>
        </w:rPr>
        <w:t>ondicionalidad de la matrícula.</w:t>
      </w:r>
    </w:p>
    <w:p w14:paraId="2F207454" w14:textId="77777777" w:rsidR="00DD2C19" w:rsidRDefault="00EF455B" w:rsidP="00B54E87">
      <w:pPr>
        <w:spacing w:line="360" w:lineRule="auto"/>
        <w:ind w:firstLine="708"/>
        <w:jc w:val="both"/>
      </w:pPr>
      <w:r w:rsidRPr="00EF455B">
        <w:rPr>
          <w:sz w:val="24"/>
        </w:rPr>
        <w:t>El siguiente protocolo, da cuenta de las estrategias de información y capacitación para prevenir el consu</w:t>
      </w:r>
      <w:r>
        <w:rPr>
          <w:sz w:val="24"/>
        </w:rPr>
        <w:t xml:space="preserve">mo y porte de drogas y alcohol, </w:t>
      </w:r>
      <w:r w:rsidRPr="00EF455B">
        <w:rPr>
          <w:sz w:val="24"/>
        </w:rPr>
        <w:t>define las redes de apoyo con las q</w:t>
      </w:r>
      <w:r>
        <w:rPr>
          <w:sz w:val="24"/>
        </w:rPr>
        <w:t xml:space="preserve">ue el establecimiento trabajará </w:t>
      </w:r>
      <w:r w:rsidRPr="00EF455B">
        <w:rPr>
          <w:sz w:val="24"/>
        </w:rPr>
        <w:t>y define el proceder específico para abordar el consumo y porte de drogas y alcohol</w:t>
      </w:r>
      <w:r>
        <w:t>.</w:t>
      </w:r>
    </w:p>
    <w:p w14:paraId="0B1B84A0" w14:textId="77777777" w:rsidR="00DD2C19" w:rsidRDefault="00EF455B" w:rsidP="00627E3E">
      <w:pPr>
        <w:jc w:val="both"/>
        <w:rPr>
          <w:b/>
          <w:sz w:val="24"/>
        </w:rPr>
      </w:pPr>
      <w:r w:rsidRPr="00EF455B">
        <w:rPr>
          <w:b/>
          <w:sz w:val="24"/>
        </w:rPr>
        <w:t>Descripción De Situación</w:t>
      </w:r>
    </w:p>
    <w:p w14:paraId="6C255A48" w14:textId="77777777" w:rsidR="002B67F5" w:rsidRDefault="00EF455B" w:rsidP="00EF455B">
      <w:pPr>
        <w:spacing w:line="360" w:lineRule="auto"/>
        <w:jc w:val="both"/>
        <w:rPr>
          <w:sz w:val="24"/>
        </w:rPr>
      </w:pPr>
      <w:r w:rsidRPr="002B67F5">
        <w:rPr>
          <w:b/>
          <w:sz w:val="24"/>
        </w:rPr>
        <w:t>Droga:</w:t>
      </w:r>
      <w:r w:rsidRPr="00EF455B">
        <w:rPr>
          <w:sz w:val="24"/>
        </w:rPr>
        <w:t xml:space="preserve"> toda sustancia que, introducida en el organismo, por cualquier vía de administración, produce una alteración de algún modo del natural funcionamiento del Sistema Nervioso Central del individuo, y </w:t>
      </w:r>
      <w:r w:rsidR="002B67F5" w:rsidRPr="00EF455B">
        <w:rPr>
          <w:sz w:val="24"/>
        </w:rPr>
        <w:t>es,</w:t>
      </w:r>
      <w:r w:rsidRPr="00EF455B">
        <w:rPr>
          <w:sz w:val="24"/>
        </w:rPr>
        <w:t xml:space="preserve"> además, susceptible de crear dependencia, ya sea psicológica, física o ambas. </w:t>
      </w:r>
    </w:p>
    <w:p w14:paraId="70056ECB" w14:textId="77777777" w:rsidR="00DD2C19" w:rsidRDefault="00EF455B" w:rsidP="00EF455B">
      <w:pPr>
        <w:spacing w:line="360" w:lineRule="auto"/>
        <w:jc w:val="both"/>
        <w:rPr>
          <w:sz w:val="24"/>
        </w:rPr>
      </w:pPr>
      <w:r w:rsidRPr="002B67F5">
        <w:rPr>
          <w:b/>
          <w:sz w:val="24"/>
        </w:rPr>
        <w:t>Alcohol</w:t>
      </w:r>
      <w:r w:rsidRPr="00EF455B">
        <w:rPr>
          <w:sz w:val="24"/>
        </w:rPr>
        <w:t>: sustancia psicoactiva, depresora del sistema nervioso central y con capacidad de causar dependencia</w:t>
      </w:r>
    </w:p>
    <w:p w14:paraId="1B785EA7" w14:textId="77777777" w:rsidR="00422AF7" w:rsidRDefault="00422AF7" w:rsidP="00EF455B">
      <w:pPr>
        <w:spacing w:line="360" w:lineRule="auto"/>
        <w:jc w:val="both"/>
        <w:rPr>
          <w:b/>
          <w:sz w:val="24"/>
        </w:rPr>
      </w:pPr>
      <w:r>
        <w:rPr>
          <w:b/>
          <w:sz w:val="24"/>
        </w:rPr>
        <w:t>Tipo de Consumo</w:t>
      </w:r>
      <w:r w:rsidRPr="00422AF7">
        <w:rPr>
          <w:b/>
          <w:sz w:val="24"/>
        </w:rPr>
        <w:t>:</w:t>
      </w:r>
    </w:p>
    <w:p w14:paraId="73D3FEB6" w14:textId="77777777" w:rsidR="00422AF7" w:rsidRDefault="00422AF7" w:rsidP="006D4983">
      <w:pPr>
        <w:pStyle w:val="Prrafodelista"/>
        <w:numPr>
          <w:ilvl w:val="0"/>
          <w:numId w:val="57"/>
        </w:numPr>
        <w:spacing w:line="360" w:lineRule="auto"/>
        <w:jc w:val="both"/>
        <w:rPr>
          <w:sz w:val="24"/>
        </w:rPr>
      </w:pPr>
      <w:r w:rsidRPr="00174DCB">
        <w:rPr>
          <w:b/>
          <w:sz w:val="24"/>
        </w:rPr>
        <w:t>Consumo experimental</w:t>
      </w:r>
      <w:r w:rsidRPr="00174DCB">
        <w:rPr>
          <w:sz w:val="24"/>
        </w:rPr>
        <w:t xml:space="preserve">: </w:t>
      </w:r>
    </w:p>
    <w:p w14:paraId="26DF885A" w14:textId="1BDCC237" w:rsidR="00422AF7" w:rsidRDefault="00422AF7" w:rsidP="00422AF7">
      <w:pPr>
        <w:pStyle w:val="Prrafodelista"/>
        <w:spacing w:line="360" w:lineRule="auto"/>
        <w:jc w:val="both"/>
        <w:rPr>
          <w:sz w:val="24"/>
        </w:rPr>
      </w:pPr>
      <w:r w:rsidRPr="00174DCB">
        <w:rPr>
          <w:sz w:val="24"/>
        </w:rPr>
        <w:t>Corresponde a situaciones de contacto inicial con una o varias sustancias que puede acompañarse de abandono de las mismas o de continuidad en el consumo. La adolescencia es la etapa en que con mayor frecuencia surge este tipo de consumo, si bien</w:t>
      </w:r>
      <w:r>
        <w:rPr>
          <w:sz w:val="24"/>
        </w:rPr>
        <w:t xml:space="preserve"> </w:t>
      </w:r>
      <w:r>
        <w:rPr>
          <w:sz w:val="24"/>
        </w:rPr>
        <w:lastRenderedPageBreak/>
        <w:t>un alto porcentaje no reincide</w:t>
      </w:r>
      <w:r w:rsidRPr="00174DCB">
        <w:rPr>
          <w:sz w:val="24"/>
        </w:rPr>
        <w:t xml:space="preserve">. </w:t>
      </w:r>
      <w:r>
        <w:rPr>
          <w:sz w:val="24"/>
        </w:rPr>
        <w:t>A</w:t>
      </w:r>
      <w:r w:rsidRPr="00966B29">
        <w:rPr>
          <w:sz w:val="24"/>
        </w:rPr>
        <w:t xml:space="preserve">l visibilizar esta situación </w:t>
      </w:r>
      <w:r>
        <w:rPr>
          <w:sz w:val="24"/>
        </w:rPr>
        <w:t xml:space="preserve">se </w:t>
      </w:r>
      <w:r w:rsidRPr="00966B29">
        <w:rPr>
          <w:sz w:val="24"/>
        </w:rPr>
        <w:t>abordará por medio de talleres con SENDA</w:t>
      </w:r>
      <w:r>
        <w:rPr>
          <w:sz w:val="24"/>
        </w:rPr>
        <w:t>.</w:t>
      </w:r>
    </w:p>
    <w:p w14:paraId="7F136EF9" w14:textId="53521A5E" w:rsidR="0075797C" w:rsidRDefault="0075797C" w:rsidP="00422AF7">
      <w:pPr>
        <w:pStyle w:val="Prrafodelista"/>
        <w:spacing w:line="360" w:lineRule="auto"/>
        <w:jc w:val="both"/>
        <w:rPr>
          <w:sz w:val="24"/>
        </w:rPr>
      </w:pPr>
    </w:p>
    <w:p w14:paraId="0FCA58B3" w14:textId="77777777" w:rsidR="00F121D5" w:rsidRDefault="00F121D5" w:rsidP="00422AF7">
      <w:pPr>
        <w:pStyle w:val="Prrafodelista"/>
        <w:spacing w:line="360" w:lineRule="auto"/>
        <w:jc w:val="both"/>
        <w:rPr>
          <w:sz w:val="24"/>
        </w:rPr>
      </w:pPr>
    </w:p>
    <w:p w14:paraId="687E9E76" w14:textId="77777777" w:rsidR="00422AF7" w:rsidRDefault="00422AF7" w:rsidP="006D4983">
      <w:pPr>
        <w:pStyle w:val="Prrafodelista"/>
        <w:numPr>
          <w:ilvl w:val="0"/>
          <w:numId w:val="57"/>
        </w:numPr>
        <w:spacing w:line="360" w:lineRule="auto"/>
        <w:jc w:val="both"/>
        <w:rPr>
          <w:sz w:val="24"/>
        </w:rPr>
      </w:pPr>
      <w:r w:rsidRPr="00174DCB">
        <w:rPr>
          <w:b/>
          <w:sz w:val="24"/>
        </w:rPr>
        <w:t>Consumo habitual</w:t>
      </w:r>
      <w:r w:rsidRPr="00174DCB">
        <w:rPr>
          <w:sz w:val="24"/>
        </w:rPr>
        <w:t>:</w:t>
      </w:r>
    </w:p>
    <w:p w14:paraId="5C9216CB" w14:textId="71A9A2DE" w:rsidR="00422AF7" w:rsidRDefault="00422AF7" w:rsidP="00422AF7">
      <w:pPr>
        <w:pStyle w:val="Prrafodelista"/>
        <w:spacing w:line="360" w:lineRule="auto"/>
        <w:jc w:val="both"/>
        <w:rPr>
          <w:sz w:val="24"/>
        </w:rPr>
      </w:pPr>
      <w:r w:rsidRPr="00174DCB">
        <w:rPr>
          <w:sz w:val="24"/>
        </w:rPr>
        <w:t>Supone</w:t>
      </w:r>
      <w:r>
        <w:rPr>
          <w:sz w:val="24"/>
        </w:rPr>
        <w:t xml:space="preserve"> una utilización frecuente de</w:t>
      </w:r>
      <w:r w:rsidRPr="00174DCB">
        <w:rPr>
          <w:sz w:val="24"/>
        </w:rPr>
        <w:t xml:space="preserve"> droga. Esta práctica puede conducir a otras formas de consumo dependiendo de la sustancia, la frecuencia con que se emplee, las características de la persona, el entorno que le rodea, etc.</w:t>
      </w:r>
      <w:r w:rsidR="007D1202">
        <w:rPr>
          <w:sz w:val="24"/>
        </w:rPr>
        <w:t xml:space="preserve"> </w:t>
      </w:r>
      <w:r>
        <w:rPr>
          <w:sz w:val="24"/>
        </w:rPr>
        <w:t>A</w:t>
      </w:r>
      <w:r w:rsidRPr="00966B29">
        <w:rPr>
          <w:sz w:val="24"/>
        </w:rPr>
        <w:t xml:space="preserve">l visibilizar esta situación </w:t>
      </w:r>
      <w:r>
        <w:rPr>
          <w:sz w:val="24"/>
        </w:rPr>
        <w:t xml:space="preserve">se derivará </w:t>
      </w:r>
      <w:r w:rsidRPr="00966B29">
        <w:rPr>
          <w:sz w:val="24"/>
        </w:rPr>
        <w:t>el</w:t>
      </w:r>
      <w:r>
        <w:rPr>
          <w:sz w:val="24"/>
        </w:rPr>
        <w:t xml:space="preserve"> caso a la </w:t>
      </w:r>
      <w:r w:rsidRPr="00966B29">
        <w:rPr>
          <w:sz w:val="24"/>
        </w:rPr>
        <w:t>dupla psicosocial</w:t>
      </w:r>
      <w:r>
        <w:rPr>
          <w:sz w:val="24"/>
        </w:rPr>
        <w:t xml:space="preserve">. </w:t>
      </w:r>
    </w:p>
    <w:p w14:paraId="13DA2526" w14:textId="77777777" w:rsidR="00C16053" w:rsidRDefault="00C16053" w:rsidP="00422AF7">
      <w:pPr>
        <w:pStyle w:val="Prrafodelista"/>
        <w:spacing w:line="360" w:lineRule="auto"/>
        <w:jc w:val="both"/>
        <w:rPr>
          <w:sz w:val="24"/>
        </w:rPr>
      </w:pPr>
    </w:p>
    <w:p w14:paraId="6B81423C" w14:textId="77777777" w:rsidR="00422AF7" w:rsidRPr="007D1202" w:rsidRDefault="00422AF7" w:rsidP="00422AF7">
      <w:pPr>
        <w:pStyle w:val="Prrafodelista"/>
        <w:spacing w:line="360" w:lineRule="auto"/>
        <w:jc w:val="both"/>
        <w:rPr>
          <w:sz w:val="10"/>
        </w:rPr>
      </w:pPr>
    </w:p>
    <w:p w14:paraId="58D6E57E" w14:textId="77777777" w:rsidR="00422AF7" w:rsidRDefault="00422AF7" w:rsidP="006D4983">
      <w:pPr>
        <w:pStyle w:val="Prrafodelista"/>
        <w:numPr>
          <w:ilvl w:val="0"/>
          <w:numId w:val="57"/>
        </w:numPr>
        <w:spacing w:line="360" w:lineRule="auto"/>
        <w:jc w:val="both"/>
        <w:rPr>
          <w:sz w:val="24"/>
        </w:rPr>
      </w:pPr>
      <w:r w:rsidRPr="00F85EDF">
        <w:rPr>
          <w:b/>
          <w:sz w:val="24"/>
        </w:rPr>
        <w:t>Consumo ocasional</w:t>
      </w:r>
      <w:r w:rsidRPr="00F85EDF">
        <w:rPr>
          <w:sz w:val="24"/>
        </w:rPr>
        <w:t xml:space="preserve">: </w:t>
      </w:r>
    </w:p>
    <w:p w14:paraId="472EE99D" w14:textId="66ABA4A2" w:rsidR="00422AF7" w:rsidRDefault="00422AF7" w:rsidP="00422AF7">
      <w:pPr>
        <w:pStyle w:val="Prrafodelista"/>
        <w:spacing w:line="360" w:lineRule="auto"/>
        <w:jc w:val="both"/>
        <w:rPr>
          <w:sz w:val="24"/>
        </w:rPr>
      </w:pPr>
      <w:r w:rsidRPr="00F85EDF">
        <w:rPr>
          <w:sz w:val="24"/>
        </w:rPr>
        <w:t xml:space="preserve">Es el uso intermitente de la/s sustancia/s, sin periodicidad fija y con largos intervalos de abstinencia. Entre las motivaciones principales está facilitar la comunicación, la búsqueda de placer, relajación y transgredir las normas, entre otras. </w:t>
      </w:r>
      <w:r>
        <w:rPr>
          <w:sz w:val="24"/>
        </w:rPr>
        <w:t xml:space="preserve"> A</w:t>
      </w:r>
      <w:r w:rsidRPr="00966B29">
        <w:rPr>
          <w:sz w:val="24"/>
        </w:rPr>
        <w:t xml:space="preserve">l visibilizar esta situación </w:t>
      </w:r>
      <w:r>
        <w:rPr>
          <w:sz w:val="24"/>
        </w:rPr>
        <w:t>se derivará el caso</w:t>
      </w:r>
      <w:r w:rsidR="0061317E">
        <w:rPr>
          <w:sz w:val="24"/>
        </w:rPr>
        <w:t xml:space="preserve"> </w:t>
      </w:r>
      <w:r>
        <w:rPr>
          <w:sz w:val="24"/>
        </w:rPr>
        <w:t xml:space="preserve">a la </w:t>
      </w:r>
      <w:r w:rsidRPr="00966B29">
        <w:rPr>
          <w:sz w:val="24"/>
        </w:rPr>
        <w:t>dupla psicosocial</w:t>
      </w:r>
      <w:r>
        <w:rPr>
          <w:sz w:val="24"/>
        </w:rPr>
        <w:t xml:space="preserve">. </w:t>
      </w:r>
    </w:p>
    <w:p w14:paraId="6DC519E1" w14:textId="77777777" w:rsidR="00422AF7" w:rsidRPr="007D1202" w:rsidRDefault="00422AF7" w:rsidP="00422AF7">
      <w:pPr>
        <w:pStyle w:val="Prrafodelista"/>
        <w:spacing w:line="360" w:lineRule="auto"/>
        <w:jc w:val="both"/>
        <w:rPr>
          <w:sz w:val="6"/>
        </w:rPr>
      </w:pPr>
    </w:p>
    <w:p w14:paraId="3D7EB184" w14:textId="77777777" w:rsidR="00422AF7" w:rsidRDefault="00422AF7" w:rsidP="006D4983">
      <w:pPr>
        <w:pStyle w:val="Prrafodelista"/>
        <w:numPr>
          <w:ilvl w:val="0"/>
          <w:numId w:val="57"/>
        </w:numPr>
        <w:spacing w:line="360" w:lineRule="auto"/>
        <w:jc w:val="both"/>
        <w:rPr>
          <w:sz w:val="24"/>
        </w:rPr>
      </w:pPr>
      <w:r w:rsidRPr="00F85EDF">
        <w:rPr>
          <w:b/>
          <w:sz w:val="24"/>
        </w:rPr>
        <w:t>Consumo perjudicial</w:t>
      </w:r>
      <w:r>
        <w:rPr>
          <w:b/>
          <w:sz w:val="24"/>
        </w:rPr>
        <w:t xml:space="preserve"> o Problemático</w:t>
      </w:r>
      <w:r w:rsidRPr="00F85EDF">
        <w:rPr>
          <w:sz w:val="24"/>
        </w:rPr>
        <w:t xml:space="preserve">: </w:t>
      </w:r>
    </w:p>
    <w:p w14:paraId="406CFAA2" w14:textId="77777777" w:rsidR="00422AF7" w:rsidRDefault="00422AF7" w:rsidP="00422AF7">
      <w:pPr>
        <w:pStyle w:val="Prrafodelista"/>
        <w:spacing w:line="360" w:lineRule="auto"/>
        <w:jc w:val="both"/>
        <w:rPr>
          <w:sz w:val="24"/>
        </w:rPr>
      </w:pPr>
      <w:r w:rsidRPr="00F85EDF">
        <w:rPr>
          <w:sz w:val="24"/>
        </w:rPr>
        <w:t xml:space="preserve">Es cuando la forma de uso de una sustancia psicoactiva está causando daño a la salud. El daño puede ser físico (hepatitis debido a la administración de sustancias psicotrópicas) o mental (trastornos depresivos secundarios </w:t>
      </w:r>
      <w:r>
        <w:rPr>
          <w:sz w:val="24"/>
        </w:rPr>
        <w:t>al consumo excesivo de alcohol).</w:t>
      </w:r>
      <w:r w:rsidRPr="00F85EDF">
        <w:rPr>
          <w:sz w:val="24"/>
        </w:rPr>
        <w:t xml:space="preserve"> Además,</w:t>
      </w:r>
      <w:r>
        <w:rPr>
          <w:sz w:val="24"/>
        </w:rPr>
        <w:t xml:space="preserve"> la dupla psicosocial deberá realizar una derivación a la OPD para</w:t>
      </w:r>
      <w:r w:rsidRPr="00F85EDF">
        <w:rPr>
          <w:sz w:val="24"/>
        </w:rPr>
        <w:t xml:space="preserve"> una medida de protección en tribunal de familia al determinar negligenci</w:t>
      </w:r>
      <w:r>
        <w:rPr>
          <w:sz w:val="24"/>
        </w:rPr>
        <w:t>a en el cuidado personal a</w:t>
      </w:r>
      <w:r w:rsidRPr="00F85EDF">
        <w:rPr>
          <w:sz w:val="24"/>
        </w:rPr>
        <w:t xml:space="preserve"> fin de resg</w:t>
      </w:r>
      <w:r>
        <w:rPr>
          <w:sz w:val="24"/>
        </w:rPr>
        <w:t>uardar los derechos de los NNA</w:t>
      </w:r>
      <w:r w:rsidRPr="00F85EDF">
        <w:rPr>
          <w:sz w:val="24"/>
        </w:rPr>
        <w:t xml:space="preserve">. </w:t>
      </w:r>
    </w:p>
    <w:p w14:paraId="126E1745" w14:textId="1DB280F2" w:rsidR="00B54E87" w:rsidRPr="0079179C" w:rsidRDefault="00B54E87" w:rsidP="006F7A63">
      <w:pPr>
        <w:spacing w:line="360" w:lineRule="auto"/>
        <w:ind w:firstLine="708"/>
        <w:jc w:val="both"/>
        <w:rPr>
          <w:sz w:val="24"/>
          <w:szCs w:val="24"/>
        </w:rPr>
      </w:pPr>
      <w:r w:rsidRPr="0079179C">
        <w:rPr>
          <w:sz w:val="24"/>
          <w:szCs w:val="24"/>
        </w:rPr>
        <w:t>Como unidad edu</w:t>
      </w:r>
      <w:r w:rsidR="0079179C">
        <w:rPr>
          <w:sz w:val="24"/>
          <w:szCs w:val="24"/>
        </w:rPr>
        <w:t xml:space="preserve">cativa hemos reiterado nuestro </w:t>
      </w:r>
      <w:r w:rsidRPr="0079179C">
        <w:rPr>
          <w:sz w:val="24"/>
          <w:szCs w:val="24"/>
        </w:rPr>
        <w:t xml:space="preserve">compromiso con la implementación de una política de prevención, articulada con las redes de apoyo local, </w:t>
      </w:r>
      <w:r w:rsidR="006F7A63" w:rsidRPr="0079179C">
        <w:rPr>
          <w:sz w:val="24"/>
          <w:szCs w:val="24"/>
        </w:rPr>
        <w:t xml:space="preserve">específicamente con el programa Senda, se </w:t>
      </w:r>
      <w:r w:rsidR="00AD3C80" w:rsidRPr="0079179C">
        <w:rPr>
          <w:sz w:val="24"/>
          <w:szCs w:val="24"/>
        </w:rPr>
        <w:t>aplicarán</w:t>
      </w:r>
      <w:r w:rsidR="006F7A63" w:rsidRPr="0079179C">
        <w:rPr>
          <w:sz w:val="24"/>
          <w:szCs w:val="24"/>
        </w:rPr>
        <w:t xml:space="preserve"> el</w:t>
      </w:r>
      <w:r w:rsidRPr="0079179C">
        <w:rPr>
          <w:sz w:val="24"/>
          <w:szCs w:val="24"/>
        </w:rPr>
        <w:t xml:space="preserve"> programa de prevención del consumo de alcohol y drogas dirigido a los estudiantes y las familias. </w:t>
      </w:r>
    </w:p>
    <w:p w14:paraId="1C568BF4" w14:textId="2B9B92A5" w:rsidR="00B54E87" w:rsidRDefault="006F7A63" w:rsidP="006F7A63">
      <w:pPr>
        <w:spacing w:line="360" w:lineRule="auto"/>
        <w:ind w:firstLine="708"/>
        <w:jc w:val="both"/>
        <w:rPr>
          <w:sz w:val="24"/>
          <w:szCs w:val="24"/>
        </w:rPr>
      </w:pPr>
      <w:r w:rsidRPr="0079179C">
        <w:rPr>
          <w:sz w:val="24"/>
          <w:szCs w:val="24"/>
        </w:rPr>
        <w:lastRenderedPageBreak/>
        <w:t xml:space="preserve">Por lo anterior, la encargada de convivencia escolar y </w:t>
      </w:r>
      <w:r w:rsidR="00AD3C80" w:rsidRPr="0079179C">
        <w:rPr>
          <w:sz w:val="24"/>
          <w:szCs w:val="24"/>
        </w:rPr>
        <w:t>el equipo</w:t>
      </w:r>
      <w:r w:rsidRPr="0079179C">
        <w:rPr>
          <w:sz w:val="24"/>
          <w:szCs w:val="24"/>
        </w:rPr>
        <w:t xml:space="preserve"> de convivencia, serán </w:t>
      </w:r>
      <w:r w:rsidR="007D1202" w:rsidRPr="0079179C">
        <w:rPr>
          <w:sz w:val="24"/>
          <w:szCs w:val="24"/>
        </w:rPr>
        <w:t>los responsables</w:t>
      </w:r>
      <w:r w:rsidRPr="0079179C">
        <w:rPr>
          <w:sz w:val="24"/>
          <w:szCs w:val="24"/>
        </w:rPr>
        <w:t xml:space="preserve"> de coordinar para que se aplique su </w:t>
      </w:r>
      <w:r w:rsidR="007D1202" w:rsidRPr="0079179C">
        <w:rPr>
          <w:sz w:val="24"/>
          <w:szCs w:val="24"/>
        </w:rPr>
        <w:t>correcta implementación</w:t>
      </w:r>
      <w:r w:rsidR="00B54E87" w:rsidRPr="0079179C">
        <w:rPr>
          <w:sz w:val="24"/>
          <w:szCs w:val="24"/>
        </w:rPr>
        <w:t xml:space="preserve">, seguimiento y la evaluación de las acciones preventivas </w:t>
      </w:r>
      <w:r w:rsidRPr="0079179C">
        <w:rPr>
          <w:sz w:val="24"/>
          <w:szCs w:val="24"/>
        </w:rPr>
        <w:t>establecidas para el año escolar vigente.</w:t>
      </w:r>
    </w:p>
    <w:p w14:paraId="0A559C6F" w14:textId="098CB0F0" w:rsidR="0075797C" w:rsidRDefault="0075797C" w:rsidP="006F7A63">
      <w:pPr>
        <w:spacing w:line="360" w:lineRule="auto"/>
        <w:ind w:firstLine="708"/>
        <w:jc w:val="both"/>
        <w:rPr>
          <w:sz w:val="24"/>
          <w:szCs w:val="24"/>
        </w:rPr>
      </w:pPr>
    </w:p>
    <w:p w14:paraId="077F1AA4" w14:textId="34596E74" w:rsidR="00ED68C1" w:rsidRPr="00F121D5" w:rsidRDefault="00ED68C1" w:rsidP="00ED68C1">
      <w:pPr>
        <w:spacing w:line="360" w:lineRule="auto"/>
        <w:jc w:val="both"/>
        <w:rPr>
          <w:b/>
          <w:sz w:val="24"/>
          <w:szCs w:val="24"/>
        </w:rPr>
      </w:pPr>
      <w:r w:rsidRPr="00F121D5">
        <w:rPr>
          <w:b/>
          <w:sz w:val="24"/>
          <w:szCs w:val="24"/>
        </w:rPr>
        <w:t>El equipo de Convivencia deberá:</w:t>
      </w:r>
    </w:p>
    <w:p w14:paraId="7E5EC24B" w14:textId="241CFF69" w:rsidR="00ED68C1" w:rsidRPr="0079179C" w:rsidRDefault="00ED68C1" w:rsidP="00ED68C1">
      <w:pPr>
        <w:spacing w:line="360" w:lineRule="auto"/>
        <w:ind w:firstLine="708"/>
        <w:jc w:val="both"/>
        <w:rPr>
          <w:sz w:val="24"/>
          <w:szCs w:val="24"/>
        </w:rPr>
      </w:pPr>
      <w:r w:rsidRPr="0079179C">
        <w:rPr>
          <w:sz w:val="24"/>
          <w:szCs w:val="24"/>
        </w:rPr>
        <w:t xml:space="preserve">Informar, a la comunidad educativa, acerca de las consecuencias asociadas al consumo y al tráfico de drogas, especialmente de las relacionadas con el impacto en el bienestar personal y social, así como aquellas asociadas a la normativa legal vigente (Ley N° 20.000). </w:t>
      </w:r>
    </w:p>
    <w:p w14:paraId="1450C025" w14:textId="77777777" w:rsidR="00ED68C1" w:rsidRPr="0079179C" w:rsidRDefault="00ED68C1" w:rsidP="00ED68C1">
      <w:pPr>
        <w:spacing w:line="360" w:lineRule="auto"/>
        <w:ind w:firstLine="708"/>
        <w:jc w:val="both"/>
        <w:rPr>
          <w:sz w:val="24"/>
          <w:szCs w:val="24"/>
        </w:rPr>
      </w:pPr>
      <w:r w:rsidRPr="0079179C">
        <w:rPr>
          <w:sz w:val="24"/>
          <w:szCs w:val="24"/>
        </w:rPr>
        <w:t xml:space="preserve">Realizar gestiones para capacitar a los distintos estamentos de la comunidad educativa, especialmente a los Profesores Jefes, Docentes y Asistentes de la educación interesados, con el propósito de proporcionar el desarrollo de competencias para la aplicación de programas de prevención y medidas de actuación frente al consumo y tráfico de drogas. </w:t>
      </w:r>
    </w:p>
    <w:p w14:paraId="78E7F985" w14:textId="77777777" w:rsidR="00ED68C1" w:rsidRPr="0079179C" w:rsidRDefault="00ED68C1" w:rsidP="00ED68C1">
      <w:pPr>
        <w:spacing w:line="360" w:lineRule="auto"/>
        <w:ind w:firstLine="708"/>
        <w:jc w:val="both"/>
        <w:rPr>
          <w:sz w:val="24"/>
          <w:szCs w:val="24"/>
        </w:rPr>
      </w:pPr>
      <w:r w:rsidRPr="0079179C">
        <w:rPr>
          <w:sz w:val="24"/>
          <w:szCs w:val="24"/>
        </w:rPr>
        <w:t xml:space="preserve">Conocer e informar a la comunidad educativa acerca de los recursos profesionales, programas, proyectos y actividades dirigidas a la prevención del consumo y tráfico de drogas, que realicen instituciones y organizaciones en la comuna, así como de la forma de acceder a ellos. </w:t>
      </w:r>
    </w:p>
    <w:p w14:paraId="765C585A" w14:textId="77777777" w:rsidR="00ED68C1" w:rsidRPr="0079179C" w:rsidRDefault="00ED68C1" w:rsidP="00ED68C1">
      <w:pPr>
        <w:spacing w:line="360" w:lineRule="auto"/>
        <w:ind w:firstLine="708"/>
        <w:jc w:val="both"/>
        <w:rPr>
          <w:sz w:val="24"/>
          <w:szCs w:val="24"/>
        </w:rPr>
      </w:pPr>
      <w:r w:rsidRPr="0079179C">
        <w:rPr>
          <w:sz w:val="24"/>
          <w:szCs w:val="24"/>
        </w:rPr>
        <w:t xml:space="preserve">Dar a conocer, a la comunidad educativa, los procedimientos y mecanismos que ha definido el establecimiento para abordar los casos de estudiantes que han iniciado el consumo de alcohol y drogas, así como de aquellos para abordar situaciones de posible tráfico de drogas. </w:t>
      </w:r>
    </w:p>
    <w:p w14:paraId="06A3DFF5" w14:textId="4FB66A68" w:rsidR="006F7A63" w:rsidRPr="0079179C" w:rsidRDefault="00ED68C1" w:rsidP="00ED68C1">
      <w:pPr>
        <w:spacing w:line="360" w:lineRule="auto"/>
        <w:ind w:firstLine="708"/>
        <w:jc w:val="both"/>
        <w:rPr>
          <w:sz w:val="24"/>
          <w:szCs w:val="24"/>
        </w:rPr>
      </w:pPr>
      <w:r w:rsidRPr="0079179C">
        <w:rPr>
          <w:sz w:val="24"/>
          <w:szCs w:val="24"/>
        </w:rPr>
        <w:t>Participar en instancias de capacitación de prevención del consumo y tráfico de drogas, realizadas en el contexto de la coordinación con el equipo SENDA-Previene y de la red comunal, traspasando oportunamente dicha información a la comunidad educativa.</w:t>
      </w:r>
    </w:p>
    <w:p w14:paraId="2FD7DEFC" w14:textId="3B1128C9" w:rsidR="00EF455B" w:rsidRPr="0079179C" w:rsidRDefault="002B67F5" w:rsidP="00B54E87">
      <w:pPr>
        <w:spacing w:line="360" w:lineRule="auto"/>
        <w:jc w:val="both"/>
        <w:rPr>
          <w:b/>
          <w:bCs/>
          <w:sz w:val="24"/>
          <w:szCs w:val="24"/>
        </w:rPr>
      </w:pPr>
      <w:r w:rsidRPr="0079179C">
        <w:rPr>
          <w:b/>
          <w:bCs/>
          <w:sz w:val="24"/>
          <w:szCs w:val="24"/>
        </w:rPr>
        <w:t>Redes De Apoyo:</w:t>
      </w:r>
    </w:p>
    <w:p w14:paraId="079243FD" w14:textId="77777777" w:rsidR="00DD2C19" w:rsidRPr="0079179C" w:rsidRDefault="00EF455B" w:rsidP="00536C59">
      <w:pPr>
        <w:pStyle w:val="Prrafodelista"/>
        <w:numPr>
          <w:ilvl w:val="0"/>
          <w:numId w:val="52"/>
        </w:numPr>
        <w:jc w:val="both"/>
        <w:rPr>
          <w:rFonts w:cstheme="minorHAnsi"/>
          <w:sz w:val="24"/>
          <w:szCs w:val="28"/>
        </w:rPr>
      </w:pPr>
      <w:r w:rsidRPr="0079179C">
        <w:rPr>
          <w:rFonts w:cstheme="minorHAnsi"/>
          <w:sz w:val="24"/>
          <w:szCs w:val="28"/>
        </w:rPr>
        <w:t>SENDA</w:t>
      </w:r>
    </w:p>
    <w:p w14:paraId="1146FD9B" w14:textId="77777777" w:rsidR="00EF455B" w:rsidRPr="0079179C" w:rsidRDefault="00EF455B" w:rsidP="00536C59">
      <w:pPr>
        <w:pStyle w:val="Prrafodelista"/>
        <w:numPr>
          <w:ilvl w:val="0"/>
          <w:numId w:val="52"/>
        </w:numPr>
        <w:jc w:val="both"/>
        <w:rPr>
          <w:rFonts w:cstheme="minorHAnsi"/>
          <w:sz w:val="24"/>
          <w:szCs w:val="28"/>
        </w:rPr>
      </w:pPr>
      <w:r w:rsidRPr="0079179C">
        <w:rPr>
          <w:rFonts w:cstheme="minorHAnsi"/>
          <w:sz w:val="24"/>
          <w:szCs w:val="28"/>
        </w:rPr>
        <w:t>Quinta Comisaria de Quirihue.</w:t>
      </w:r>
    </w:p>
    <w:p w14:paraId="6B7BDBBA" w14:textId="1AC87CAD" w:rsidR="00EF455B" w:rsidRDefault="00EF455B" w:rsidP="00536C59">
      <w:pPr>
        <w:pStyle w:val="Prrafodelista"/>
        <w:numPr>
          <w:ilvl w:val="0"/>
          <w:numId w:val="52"/>
        </w:numPr>
        <w:jc w:val="both"/>
        <w:rPr>
          <w:rFonts w:cstheme="minorHAnsi"/>
          <w:sz w:val="24"/>
          <w:szCs w:val="28"/>
        </w:rPr>
      </w:pPr>
      <w:r w:rsidRPr="0079179C">
        <w:rPr>
          <w:rFonts w:cstheme="minorHAnsi"/>
          <w:sz w:val="24"/>
          <w:szCs w:val="28"/>
        </w:rPr>
        <w:lastRenderedPageBreak/>
        <w:t xml:space="preserve">Hospital de salud Familiar. </w:t>
      </w:r>
    </w:p>
    <w:p w14:paraId="1863B1CC" w14:textId="489BAA56" w:rsidR="00C16053" w:rsidRDefault="00C16053" w:rsidP="00C16053">
      <w:pPr>
        <w:jc w:val="both"/>
        <w:rPr>
          <w:rFonts w:cstheme="minorHAnsi"/>
          <w:sz w:val="24"/>
          <w:szCs w:val="28"/>
        </w:rPr>
      </w:pPr>
    </w:p>
    <w:p w14:paraId="57ADB4DC" w14:textId="64EAFB88" w:rsidR="00EF5046" w:rsidRPr="0079179C" w:rsidRDefault="00EF5046" w:rsidP="00EF5046">
      <w:pPr>
        <w:spacing w:line="360" w:lineRule="auto"/>
        <w:jc w:val="both"/>
        <w:rPr>
          <w:sz w:val="24"/>
          <w:szCs w:val="24"/>
        </w:rPr>
      </w:pPr>
      <w:r w:rsidRPr="0079179C">
        <w:rPr>
          <w:b/>
          <w:bCs/>
          <w:sz w:val="24"/>
          <w:szCs w:val="24"/>
        </w:rPr>
        <w:t>Procedimiento para abordar lo</w:t>
      </w:r>
      <w:r w:rsidR="00B35BAD">
        <w:rPr>
          <w:b/>
          <w:bCs/>
          <w:sz w:val="24"/>
          <w:szCs w:val="24"/>
        </w:rPr>
        <w:t xml:space="preserve">s casos de sospecha del consumo, tráfico y/o </w:t>
      </w:r>
      <w:r w:rsidRPr="0079179C">
        <w:rPr>
          <w:b/>
          <w:bCs/>
          <w:sz w:val="24"/>
          <w:szCs w:val="24"/>
        </w:rPr>
        <w:t>de alcohol y drogas</w:t>
      </w:r>
      <w:r w:rsidRPr="0079179C">
        <w:rPr>
          <w:sz w:val="24"/>
          <w:szCs w:val="24"/>
        </w:rPr>
        <w:t xml:space="preserve">: </w:t>
      </w:r>
    </w:p>
    <w:p w14:paraId="6962816F" w14:textId="22D9B3C6" w:rsidR="00AD3C80" w:rsidRPr="00AD3C80" w:rsidRDefault="00AD3C80" w:rsidP="00AD3C80">
      <w:pPr>
        <w:pStyle w:val="Textoindependiente"/>
        <w:tabs>
          <w:tab w:val="left" w:pos="1351"/>
        </w:tabs>
        <w:spacing w:before="160" w:line="360" w:lineRule="auto"/>
        <w:ind w:left="355" w:right="725" w:hanging="10"/>
        <w:jc w:val="both"/>
        <w:rPr>
          <w:rFonts w:asciiTheme="minorHAnsi" w:hAnsiTheme="minorHAnsi" w:cstheme="minorHAnsi"/>
          <w:color w:val="000000" w:themeColor="text1"/>
        </w:rPr>
      </w:pPr>
      <w:r w:rsidRPr="00AD3C80">
        <w:rPr>
          <w:rFonts w:asciiTheme="minorHAnsi" w:hAnsiTheme="minorHAnsi" w:cstheme="minorHAnsi"/>
          <w:color w:val="000000" w:themeColor="text1"/>
        </w:rPr>
        <w:t>OBJETIVO: Otorgar lineamientos y acciones a realizar en situaciones de consumo, tráfico y/o venta de tabaco,</w:t>
      </w:r>
      <w:r w:rsidRPr="00AD3C80">
        <w:rPr>
          <w:rFonts w:asciiTheme="minorHAnsi" w:hAnsiTheme="minorHAnsi" w:cstheme="minorHAnsi"/>
          <w:color w:val="000000" w:themeColor="text1"/>
          <w:spacing w:val="80"/>
        </w:rPr>
        <w:t xml:space="preserve"> </w:t>
      </w:r>
      <w:r w:rsidR="0029299E" w:rsidRPr="00AD3C80">
        <w:rPr>
          <w:rFonts w:asciiTheme="minorHAnsi" w:hAnsiTheme="minorHAnsi" w:cstheme="minorHAnsi"/>
          <w:color w:val="000000" w:themeColor="text1"/>
        </w:rPr>
        <w:t xml:space="preserve">alcohol </w:t>
      </w:r>
      <w:r w:rsidR="0029299E">
        <w:rPr>
          <w:rFonts w:asciiTheme="minorHAnsi" w:hAnsiTheme="minorHAnsi" w:cstheme="minorHAnsi"/>
          <w:color w:val="000000" w:themeColor="text1"/>
        </w:rPr>
        <w:t>y</w:t>
      </w:r>
      <w:r w:rsidR="00B35BAD">
        <w:rPr>
          <w:rFonts w:asciiTheme="minorHAnsi" w:hAnsiTheme="minorHAnsi" w:cstheme="minorHAnsi"/>
          <w:color w:val="000000" w:themeColor="text1"/>
        </w:rPr>
        <w:t xml:space="preserve"> </w:t>
      </w:r>
      <w:r w:rsidRPr="00AD3C80">
        <w:rPr>
          <w:rFonts w:asciiTheme="minorHAnsi" w:hAnsiTheme="minorHAnsi" w:cstheme="minorHAnsi"/>
          <w:color w:val="000000" w:themeColor="text1"/>
          <w:spacing w:val="-2"/>
        </w:rPr>
        <w:t>drogas.</w:t>
      </w:r>
    </w:p>
    <w:p w14:paraId="030C7351" w14:textId="77777777" w:rsidR="00AD3C80" w:rsidRPr="00AD3C80" w:rsidRDefault="00AD3C80" w:rsidP="00AD3C80">
      <w:pPr>
        <w:pStyle w:val="Textoindependiente"/>
        <w:spacing w:before="149" w:line="360" w:lineRule="auto"/>
        <w:ind w:left="345"/>
        <w:jc w:val="both"/>
        <w:rPr>
          <w:rFonts w:asciiTheme="minorHAnsi" w:hAnsiTheme="minorHAnsi" w:cstheme="minorHAnsi"/>
          <w:color w:val="000000" w:themeColor="text1"/>
        </w:rPr>
      </w:pPr>
      <w:r w:rsidRPr="00AD3C80">
        <w:rPr>
          <w:rFonts w:asciiTheme="minorHAnsi" w:hAnsiTheme="minorHAnsi" w:cstheme="minorHAnsi"/>
          <w:color w:val="000000" w:themeColor="text1"/>
        </w:rPr>
        <w:t>Marco</w:t>
      </w:r>
      <w:r w:rsidRPr="00AD3C80">
        <w:rPr>
          <w:rFonts w:asciiTheme="minorHAnsi" w:hAnsiTheme="minorHAnsi" w:cstheme="minorHAnsi"/>
          <w:color w:val="000000" w:themeColor="text1"/>
          <w:spacing w:val="-6"/>
        </w:rPr>
        <w:t xml:space="preserve"> </w:t>
      </w:r>
      <w:r w:rsidRPr="00AD3C80">
        <w:rPr>
          <w:rFonts w:asciiTheme="minorHAnsi" w:hAnsiTheme="minorHAnsi" w:cstheme="minorHAnsi"/>
          <w:color w:val="000000" w:themeColor="text1"/>
          <w:spacing w:val="-2"/>
        </w:rPr>
        <w:t>Legislativo:</w:t>
      </w:r>
    </w:p>
    <w:p w14:paraId="0FB0A4CC" w14:textId="77777777" w:rsidR="00AD3C80" w:rsidRPr="00AD3C80" w:rsidRDefault="00AD3C80" w:rsidP="006D4983">
      <w:pPr>
        <w:pStyle w:val="Prrafodelista"/>
        <w:widowControl w:val="0"/>
        <w:numPr>
          <w:ilvl w:val="1"/>
          <w:numId w:val="65"/>
        </w:numPr>
        <w:tabs>
          <w:tab w:val="left" w:pos="1002"/>
        </w:tabs>
        <w:autoSpaceDE w:val="0"/>
        <w:autoSpaceDN w:val="0"/>
        <w:spacing w:before="196" w:after="0" w:line="360" w:lineRule="auto"/>
        <w:contextualSpacing w:val="0"/>
        <w:jc w:val="both"/>
        <w:rPr>
          <w:rFonts w:cstheme="minorHAnsi"/>
          <w:color w:val="000000" w:themeColor="text1"/>
        </w:rPr>
      </w:pPr>
      <w:r w:rsidRPr="00AD3C80">
        <w:rPr>
          <w:rFonts w:cstheme="minorHAnsi"/>
          <w:color w:val="000000" w:themeColor="text1"/>
        </w:rPr>
        <w:t>Ley</w:t>
      </w:r>
      <w:r w:rsidRPr="00AD3C80">
        <w:rPr>
          <w:rFonts w:cstheme="minorHAnsi"/>
          <w:color w:val="000000" w:themeColor="text1"/>
          <w:spacing w:val="-3"/>
        </w:rPr>
        <w:t xml:space="preserve"> </w:t>
      </w:r>
      <w:r w:rsidRPr="00AD3C80">
        <w:rPr>
          <w:rFonts w:cstheme="minorHAnsi"/>
          <w:color w:val="000000" w:themeColor="text1"/>
        </w:rPr>
        <w:t>de</w:t>
      </w:r>
      <w:r w:rsidRPr="00AD3C80">
        <w:rPr>
          <w:rFonts w:cstheme="minorHAnsi"/>
          <w:color w:val="000000" w:themeColor="text1"/>
          <w:spacing w:val="-3"/>
        </w:rPr>
        <w:t xml:space="preserve"> </w:t>
      </w:r>
      <w:r w:rsidRPr="00AD3C80">
        <w:rPr>
          <w:rFonts w:cstheme="minorHAnsi"/>
          <w:color w:val="000000" w:themeColor="text1"/>
        </w:rPr>
        <w:t>Alcohol</w:t>
      </w:r>
      <w:r w:rsidRPr="00AD3C80">
        <w:rPr>
          <w:rFonts w:cstheme="minorHAnsi"/>
          <w:color w:val="000000" w:themeColor="text1"/>
          <w:spacing w:val="-3"/>
        </w:rPr>
        <w:t xml:space="preserve"> </w:t>
      </w:r>
      <w:r w:rsidRPr="00AD3C80">
        <w:rPr>
          <w:rFonts w:cstheme="minorHAnsi"/>
          <w:color w:val="000000" w:themeColor="text1"/>
        </w:rPr>
        <w:t>y</w:t>
      </w:r>
      <w:r w:rsidRPr="00AD3C80">
        <w:rPr>
          <w:rFonts w:cstheme="minorHAnsi"/>
          <w:color w:val="000000" w:themeColor="text1"/>
          <w:spacing w:val="-4"/>
        </w:rPr>
        <w:t xml:space="preserve"> </w:t>
      </w:r>
      <w:r w:rsidRPr="00AD3C80">
        <w:rPr>
          <w:rFonts w:cstheme="minorHAnsi"/>
          <w:color w:val="000000" w:themeColor="text1"/>
        </w:rPr>
        <w:t>Drogas</w:t>
      </w:r>
      <w:r w:rsidRPr="00AD3C80">
        <w:rPr>
          <w:rFonts w:cstheme="minorHAnsi"/>
          <w:color w:val="000000" w:themeColor="text1"/>
          <w:spacing w:val="-4"/>
        </w:rPr>
        <w:t xml:space="preserve"> </w:t>
      </w:r>
      <w:r w:rsidRPr="00AD3C80">
        <w:rPr>
          <w:rFonts w:cstheme="minorHAnsi"/>
          <w:color w:val="000000" w:themeColor="text1"/>
        </w:rPr>
        <w:t>N°</w:t>
      </w:r>
      <w:r w:rsidRPr="00AD3C80">
        <w:rPr>
          <w:rFonts w:cstheme="minorHAnsi"/>
          <w:color w:val="000000" w:themeColor="text1"/>
          <w:spacing w:val="-2"/>
        </w:rPr>
        <w:t xml:space="preserve"> 20.000.</w:t>
      </w:r>
    </w:p>
    <w:p w14:paraId="06AEECB3" w14:textId="3AFF86A0" w:rsidR="00AD3C80" w:rsidRPr="00AD3C80" w:rsidRDefault="00DA5577" w:rsidP="006D4983">
      <w:pPr>
        <w:pStyle w:val="Prrafodelista"/>
        <w:widowControl w:val="0"/>
        <w:numPr>
          <w:ilvl w:val="1"/>
          <w:numId w:val="65"/>
        </w:numPr>
        <w:tabs>
          <w:tab w:val="left" w:pos="1002"/>
        </w:tabs>
        <w:autoSpaceDE w:val="0"/>
        <w:autoSpaceDN w:val="0"/>
        <w:spacing w:before="31" w:after="19" w:line="360" w:lineRule="auto"/>
        <w:contextualSpacing w:val="0"/>
        <w:jc w:val="both"/>
        <w:rPr>
          <w:rFonts w:cstheme="minorHAnsi"/>
          <w:color w:val="000000" w:themeColor="text1"/>
        </w:rPr>
      </w:pPr>
      <w:r w:rsidRPr="00AD3C80">
        <w:rPr>
          <w:rFonts w:cstheme="minorHAnsi"/>
          <w:color w:val="000000" w:themeColor="text1"/>
        </w:rPr>
        <w:t>Ley</w:t>
      </w:r>
      <w:r w:rsidRPr="00AD3C80">
        <w:rPr>
          <w:rFonts w:cstheme="minorHAnsi"/>
          <w:color w:val="000000" w:themeColor="text1"/>
          <w:spacing w:val="-3"/>
        </w:rPr>
        <w:t xml:space="preserve"> </w:t>
      </w:r>
      <w:r w:rsidRPr="00AD3C80">
        <w:rPr>
          <w:rFonts w:cstheme="minorHAnsi"/>
          <w:color w:val="000000" w:themeColor="text1"/>
        </w:rPr>
        <w:t>Nª</w:t>
      </w:r>
      <w:r w:rsidR="00AD3C80" w:rsidRPr="00AD3C80">
        <w:rPr>
          <w:rFonts w:cstheme="minorHAnsi"/>
          <w:color w:val="000000" w:themeColor="text1"/>
          <w:spacing w:val="-4"/>
        </w:rPr>
        <w:t xml:space="preserve"> </w:t>
      </w:r>
      <w:r w:rsidR="00AD3C80" w:rsidRPr="00AD3C80">
        <w:rPr>
          <w:rFonts w:cstheme="minorHAnsi"/>
          <w:color w:val="000000" w:themeColor="text1"/>
        </w:rPr>
        <w:t>19.419,</w:t>
      </w:r>
      <w:r w:rsidR="00AD3C80" w:rsidRPr="00AD3C80">
        <w:rPr>
          <w:rFonts w:cstheme="minorHAnsi"/>
          <w:color w:val="000000" w:themeColor="text1"/>
          <w:spacing w:val="-4"/>
        </w:rPr>
        <w:t xml:space="preserve"> </w:t>
      </w:r>
      <w:r w:rsidR="00AD3C80" w:rsidRPr="00AD3C80">
        <w:rPr>
          <w:rFonts w:cstheme="minorHAnsi"/>
          <w:color w:val="000000" w:themeColor="text1"/>
        </w:rPr>
        <w:t>modificada</w:t>
      </w:r>
      <w:r w:rsidR="00AD3C80" w:rsidRPr="00AD3C80">
        <w:rPr>
          <w:rFonts w:cstheme="minorHAnsi"/>
          <w:color w:val="000000" w:themeColor="text1"/>
          <w:spacing w:val="-2"/>
        </w:rPr>
        <w:t xml:space="preserve"> </w:t>
      </w:r>
      <w:r w:rsidR="00AD3C80" w:rsidRPr="00AD3C80">
        <w:rPr>
          <w:rFonts w:cstheme="minorHAnsi"/>
          <w:color w:val="000000" w:themeColor="text1"/>
        </w:rPr>
        <w:t>por</w:t>
      </w:r>
      <w:r w:rsidR="00AD3C80" w:rsidRPr="00AD3C80">
        <w:rPr>
          <w:rFonts w:cstheme="minorHAnsi"/>
          <w:color w:val="000000" w:themeColor="text1"/>
          <w:spacing w:val="-3"/>
        </w:rPr>
        <w:t xml:space="preserve"> </w:t>
      </w:r>
      <w:r w:rsidR="00AD3C80" w:rsidRPr="00AD3C80">
        <w:rPr>
          <w:rFonts w:cstheme="minorHAnsi"/>
          <w:color w:val="000000" w:themeColor="text1"/>
        </w:rPr>
        <w:t>la</w:t>
      </w:r>
      <w:r w:rsidR="00AD3C80" w:rsidRPr="00AD3C80">
        <w:rPr>
          <w:rFonts w:cstheme="minorHAnsi"/>
          <w:color w:val="000000" w:themeColor="text1"/>
          <w:spacing w:val="-4"/>
        </w:rPr>
        <w:t xml:space="preserve"> </w:t>
      </w:r>
      <w:r w:rsidR="00AD3C80" w:rsidRPr="00AD3C80">
        <w:rPr>
          <w:rFonts w:cstheme="minorHAnsi"/>
          <w:color w:val="000000" w:themeColor="text1"/>
        </w:rPr>
        <w:t>Ley</w:t>
      </w:r>
      <w:r w:rsidR="00AD3C80" w:rsidRPr="00AD3C80">
        <w:rPr>
          <w:rFonts w:cstheme="minorHAnsi"/>
          <w:color w:val="000000" w:themeColor="text1"/>
          <w:spacing w:val="-2"/>
        </w:rPr>
        <w:t xml:space="preserve"> </w:t>
      </w:r>
      <w:r w:rsidR="00AD3C80" w:rsidRPr="00AD3C80">
        <w:rPr>
          <w:rFonts w:cstheme="minorHAnsi"/>
          <w:color w:val="000000" w:themeColor="text1"/>
        </w:rPr>
        <w:t>Nº</w:t>
      </w:r>
      <w:r w:rsidR="00AD3C80" w:rsidRPr="00AD3C80">
        <w:rPr>
          <w:rFonts w:cstheme="minorHAnsi"/>
          <w:color w:val="000000" w:themeColor="text1"/>
          <w:spacing w:val="-4"/>
        </w:rPr>
        <w:t xml:space="preserve"> </w:t>
      </w:r>
      <w:r w:rsidR="00AD3C80" w:rsidRPr="00AD3C80">
        <w:rPr>
          <w:rFonts w:cstheme="minorHAnsi"/>
          <w:color w:val="000000" w:themeColor="text1"/>
        </w:rPr>
        <w:t>20.660,</w:t>
      </w:r>
      <w:r w:rsidR="00AD3C80" w:rsidRPr="00AD3C80">
        <w:rPr>
          <w:rFonts w:cstheme="minorHAnsi"/>
          <w:color w:val="000000" w:themeColor="text1"/>
          <w:spacing w:val="-4"/>
        </w:rPr>
        <w:t xml:space="preserve"> </w:t>
      </w:r>
      <w:r w:rsidR="00AD3C80" w:rsidRPr="00AD3C80">
        <w:rPr>
          <w:rFonts w:cstheme="minorHAnsi"/>
          <w:color w:val="000000" w:themeColor="text1"/>
        </w:rPr>
        <w:t>Ambientes</w:t>
      </w:r>
      <w:r w:rsidR="00AD3C80" w:rsidRPr="00AD3C80">
        <w:rPr>
          <w:rFonts w:cstheme="minorHAnsi"/>
          <w:color w:val="000000" w:themeColor="text1"/>
          <w:spacing w:val="-2"/>
        </w:rPr>
        <w:t xml:space="preserve"> </w:t>
      </w:r>
      <w:r w:rsidR="00AD3C80" w:rsidRPr="00AD3C80">
        <w:rPr>
          <w:rFonts w:cstheme="minorHAnsi"/>
          <w:color w:val="000000" w:themeColor="text1"/>
        </w:rPr>
        <w:t>libres</w:t>
      </w:r>
      <w:r w:rsidR="00AD3C80" w:rsidRPr="00AD3C80">
        <w:rPr>
          <w:rFonts w:cstheme="minorHAnsi"/>
          <w:color w:val="000000" w:themeColor="text1"/>
          <w:spacing w:val="-3"/>
        </w:rPr>
        <w:t xml:space="preserve"> </w:t>
      </w:r>
      <w:r w:rsidR="00AD3C80" w:rsidRPr="00AD3C80">
        <w:rPr>
          <w:rFonts w:cstheme="minorHAnsi"/>
          <w:color w:val="000000" w:themeColor="text1"/>
        </w:rPr>
        <w:t>de</w:t>
      </w:r>
      <w:r w:rsidR="00AD3C80" w:rsidRPr="00AD3C80">
        <w:rPr>
          <w:rFonts w:cstheme="minorHAnsi"/>
          <w:color w:val="000000" w:themeColor="text1"/>
          <w:spacing w:val="-3"/>
        </w:rPr>
        <w:t xml:space="preserve"> </w:t>
      </w:r>
      <w:r w:rsidR="00AD3C80" w:rsidRPr="00AD3C80">
        <w:rPr>
          <w:rFonts w:cstheme="minorHAnsi"/>
          <w:color w:val="000000" w:themeColor="text1"/>
        </w:rPr>
        <w:t>Humo</w:t>
      </w:r>
      <w:r w:rsidR="00AD3C80" w:rsidRPr="00AD3C80">
        <w:rPr>
          <w:rFonts w:cstheme="minorHAnsi"/>
          <w:color w:val="000000" w:themeColor="text1"/>
          <w:spacing w:val="-4"/>
        </w:rPr>
        <w:t xml:space="preserve"> </w:t>
      </w:r>
      <w:r w:rsidR="00AD3C80" w:rsidRPr="00AD3C80">
        <w:rPr>
          <w:rFonts w:cstheme="minorHAnsi"/>
          <w:color w:val="000000" w:themeColor="text1"/>
        </w:rPr>
        <w:t>de</w:t>
      </w:r>
      <w:r w:rsidR="00AD3C80" w:rsidRPr="00AD3C80">
        <w:rPr>
          <w:rFonts w:cstheme="minorHAnsi"/>
          <w:color w:val="000000" w:themeColor="text1"/>
          <w:spacing w:val="-3"/>
        </w:rPr>
        <w:t xml:space="preserve"> </w:t>
      </w:r>
      <w:r w:rsidR="00AD3C80" w:rsidRPr="00AD3C80">
        <w:rPr>
          <w:rFonts w:cstheme="minorHAnsi"/>
          <w:color w:val="000000" w:themeColor="text1"/>
          <w:spacing w:val="-2"/>
        </w:rPr>
        <w:t>Tabaco.</w:t>
      </w:r>
    </w:p>
    <w:p w14:paraId="4C411410" w14:textId="77777777" w:rsidR="00AD3C80" w:rsidRPr="007D1202" w:rsidRDefault="00AD3C80" w:rsidP="00AD3C80">
      <w:pPr>
        <w:pStyle w:val="Default"/>
        <w:autoSpaceDE/>
        <w:autoSpaceDN/>
        <w:adjustRightInd/>
        <w:spacing w:after="200" w:line="360" w:lineRule="auto"/>
        <w:jc w:val="both"/>
        <w:rPr>
          <w:rFonts w:asciiTheme="minorHAnsi" w:hAnsiTheme="minorHAnsi" w:cstheme="minorHAnsi"/>
          <w:sz w:val="2"/>
          <w:szCs w:val="22"/>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1985"/>
        <w:gridCol w:w="1432"/>
        <w:gridCol w:w="3249"/>
      </w:tblGrid>
      <w:tr w:rsidR="00AD3C80" w:rsidRPr="00AD3C80" w14:paraId="6E1AAAD1" w14:textId="77777777" w:rsidTr="00285924">
        <w:tc>
          <w:tcPr>
            <w:tcW w:w="2265" w:type="dxa"/>
            <w:shd w:val="clear" w:color="auto" w:fill="F2F2F2" w:themeFill="background1" w:themeFillShade="F2"/>
          </w:tcPr>
          <w:p w14:paraId="0B1CE160" w14:textId="12B1B09B" w:rsidR="00AD3C80" w:rsidRPr="00C33949" w:rsidRDefault="00AD3C80" w:rsidP="00C33949">
            <w:pPr>
              <w:pStyle w:val="TableParagraph"/>
              <w:spacing w:line="360" w:lineRule="auto"/>
              <w:ind w:left="31"/>
              <w:jc w:val="center"/>
              <w:rPr>
                <w:rFonts w:asciiTheme="minorHAnsi" w:hAnsiTheme="minorHAnsi" w:cstheme="minorHAnsi"/>
                <w:b/>
              </w:rPr>
            </w:pPr>
            <w:r w:rsidRPr="00C33949">
              <w:rPr>
                <w:rFonts w:asciiTheme="minorHAnsi" w:hAnsiTheme="minorHAnsi" w:cstheme="minorHAnsi"/>
                <w:b/>
                <w:spacing w:val="-2"/>
              </w:rPr>
              <w:t>Etapas</w:t>
            </w:r>
          </w:p>
        </w:tc>
        <w:tc>
          <w:tcPr>
            <w:tcW w:w="1985" w:type="dxa"/>
            <w:shd w:val="clear" w:color="auto" w:fill="F2F2F2" w:themeFill="background1" w:themeFillShade="F2"/>
          </w:tcPr>
          <w:p w14:paraId="6DFEE255" w14:textId="48049D3B" w:rsidR="00AD3C80" w:rsidRPr="00C33949" w:rsidRDefault="00AD3C80" w:rsidP="00C33949">
            <w:pPr>
              <w:pStyle w:val="TableParagraph"/>
              <w:spacing w:line="360" w:lineRule="auto"/>
              <w:ind w:left="548"/>
              <w:jc w:val="center"/>
              <w:rPr>
                <w:rFonts w:asciiTheme="minorHAnsi" w:hAnsiTheme="minorHAnsi" w:cstheme="minorHAnsi"/>
                <w:b/>
              </w:rPr>
            </w:pPr>
            <w:r w:rsidRPr="00C33949">
              <w:rPr>
                <w:rFonts w:asciiTheme="minorHAnsi" w:hAnsiTheme="minorHAnsi" w:cstheme="minorHAnsi"/>
                <w:b/>
                <w:spacing w:val="-2"/>
              </w:rPr>
              <w:t>Responsables</w:t>
            </w:r>
          </w:p>
        </w:tc>
        <w:tc>
          <w:tcPr>
            <w:tcW w:w="1432" w:type="dxa"/>
            <w:shd w:val="clear" w:color="auto" w:fill="F2F2F2" w:themeFill="background1" w:themeFillShade="F2"/>
          </w:tcPr>
          <w:p w14:paraId="1FF51F7F" w14:textId="45D0E966" w:rsidR="00AD3C80" w:rsidRPr="00C33949" w:rsidRDefault="00AD3C80" w:rsidP="00C33949">
            <w:pPr>
              <w:pStyle w:val="TableParagraph"/>
              <w:spacing w:line="360" w:lineRule="auto"/>
              <w:ind w:left="18"/>
              <w:jc w:val="center"/>
              <w:rPr>
                <w:rFonts w:asciiTheme="minorHAnsi" w:hAnsiTheme="minorHAnsi" w:cstheme="minorHAnsi"/>
                <w:b/>
                <w:spacing w:val="-2"/>
              </w:rPr>
            </w:pPr>
            <w:r w:rsidRPr="00C33949">
              <w:rPr>
                <w:rFonts w:asciiTheme="minorHAnsi" w:hAnsiTheme="minorHAnsi" w:cstheme="minorHAnsi"/>
                <w:b/>
                <w:spacing w:val="-2"/>
              </w:rPr>
              <w:t>Plazos</w:t>
            </w:r>
          </w:p>
        </w:tc>
        <w:tc>
          <w:tcPr>
            <w:tcW w:w="3249" w:type="dxa"/>
            <w:shd w:val="clear" w:color="auto" w:fill="F2F2F2" w:themeFill="background1" w:themeFillShade="F2"/>
          </w:tcPr>
          <w:p w14:paraId="663DDB80" w14:textId="7BD4B17B" w:rsidR="00AD3C80" w:rsidRPr="00C33949" w:rsidRDefault="00AD3C80" w:rsidP="00C33949">
            <w:pPr>
              <w:pStyle w:val="TableParagraph"/>
              <w:spacing w:line="360" w:lineRule="auto"/>
              <w:ind w:left="18"/>
              <w:jc w:val="center"/>
              <w:rPr>
                <w:rFonts w:asciiTheme="minorHAnsi" w:hAnsiTheme="minorHAnsi" w:cstheme="minorHAnsi"/>
                <w:b/>
              </w:rPr>
            </w:pPr>
            <w:r w:rsidRPr="00C33949">
              <w:rPr>
                <w:rFonts w:asciiTheme="minorHAnsi" w:hAnsiTheme="minorHAnsi" w:cstheme="minorHAnsi"/>
                <w:b/>
                <w:spacing w:val="-2"/>
              </w:rPr>
              <w:t>Acciones</w:t>
            </w:r>
          </w:p>
        </w:tc>
      </w:tr>
      <w:tr w:rsidR="00AD3C80" w:rsidRPr="00AD3C80" w14:paraId="09ED3683" w14:textId="77777777" w:rsidTr="00285924">
        <w:tc>
          <w:tcPr>
            <w:tcW w:w="2265" w:type="dxa"/>
          </w:tcPr>
          <w:p w14:paraId="06DD26E9" w14:textId="5EAB2C7C" w:rsidR="00AD3C80" w:rsidRPr="00AD3C80" w:rsidRDefault="00AD3C80" w:rsidP="00AD3C80">
            <w:pPr>
              <w:pStyle w:val="TableParagraph"/>
              <w:spacing w:before="45" w:line="360" w:lineRule="auto"/>
              <w:ind w:right="108"/>
              <w:jc w:val="both"/>
              <w:rPr>
                <w:rFonts w:asciiTheme="minorHAnsi" w:hAnsiTheme="minorHAnsi" w:cstheme="minorHAnsi"/>
              </w:rPr>
            </w:pPr>
            <w:r>
              <w:rPr>
                <w:rFonts w:asciiTheme="minorHAnsi" w:hAnsiTheme="minorHAnsi" w:cstheme="minorHAnsi"/>
              </w:rPr>
              <w:t>1.</w:t>
            </w:r>
            <w:r w:rsidRPr="00AD3C80">
              <w:rPr>
                <w:rFonts w:asciiTheme="minorHAnsi" w:hAnsiTheme="minorHAnsi" w:cstheme="minorHAnsi"/>
              </w:rPr>
              <w:t xml:space="preserve">Detección de un posible caso de </w:t>
            </w:r>
            <w:r w:rsidRPr="00AD3C80">
              <w:rPr>
                <w:rFonts w:asciiTheme="minorHAnsi" w:hAnsiTheme="minorHAnsi" w:cstheme="minorHAnsi"/>
                <w:spacing w:val="-2"/>
              </w:rPr>
              <w:t>consumo,</w:t>
            </w:r>
            <w:r w:rsidRPr="00AD3C80">
              <w:rPr>
                <w:rFonts w:asciiTheme="minorHAnsi" w:hAnsiTheme="minorHAnsi" w:cstheme="minorHAnsi"/>
                <w:spacing w:val="-9"/>
              </w:rPr>
              <w:t xml:space="preserve"> </w:t>
            </w:r>
            <w:r>
              <w:rPr>
                <w:rFonts w:asciiTheme="minorHAnsi" w:hAnsiTheme="minorHAnsi" w:cstheme="minorHAnsi"/>
                <w:spacing w:val="-2"/>
              </w:rPr>
              <w:t>trá</w:t>
            </w:r>
            <w:r w:rsidRPr="00AD3C80">
              <w:rPr>
                <w:rFonts w:asciiTheme="minorHAnsi" w:hAnsiTheme="minorHAnsi" w:cstheme="minorHAnsi"/>
                <w:spacing w:val="-2"/>
              </w:rPr>
              <w:t>fico</w:t>
            </w:r>
            <w:r w:rsidRPr="00AD3C80">
              <w:rPr>
                <w:rFonts w:asciiTheme="minorHAnsi" w:hAnsiTheme="minorHAnsi" w:cstheme="minorHAnsi"/>
                <w:spacing w:val="-9"/>
              </w:rPr>
              <w:t xml:space="preserve"> </w:t>
            </w:r>
            <w:r w:rsidRPr="00AD3C80">
              <w:rPr>
                <w:rFonts w:asciiTheme="minorHAnsi" w:hAnsiTheme="minorHAnsi" w:cstheme="minorHAnsi"/>
                <w:spacing w:val="-2"/>
              </w:rPr>
              <w:t xml:space="preserve">y/o </w:t>
            </w:r>
            <w:r w:rsidRPr="00AD3C80">
              <w:rPr>
                <w:rFonts w:asciiTheme="minorHAnsi" w:hAnsiTheme="minorHAnsi" w:cstheme="minorHAnsi"/>
              </w:rPr>
              <w:t>venta de alcohol y</w:t>
            </w:r>
          </w:p>
          <w:p w14:paraId="6D2A5CC2" w14:textId="2B47E118" w:rsidR="00AD3C80" w:rsidRPr="00AD3C80" w:rsidRDefault="00AD3C80" w:rsidP="00AD3C80">
            <w:pPr>
              <w:pStyle w:val="TableParagraph"/>
              <w:spacing w:before="0" w:line="360" w:lineRule="auto"/>
              <w:ind w:left="100"/>
              <w:jc w:val="both"/>
              <w:rPr>
                <w:rFonts w:asciiTheme="minorHAnsi" w:hAnsiTheme="minorHAnsi" w:cstheme="minorHAnsi"/>
              </w:rPr>
            </w:pPr>
            <w:r>
              <w:rPr>
                <w:rFonts w:asciiTheme="minorHAnsi" w:hAnsiTheme="minorHAnsi" w:cstheme="minorHAnsi"/>
                <w:spacing w:val="-2"/>
              </w:rPr>
              <w:t>Drogas.</w:t>
            </w:r>
          </w:p>
        </w:tc>
        <w:tc>
          <w:tcPr>
            <w:tcW w:w="1985" w:type="dxa"/>
          </w:tcPr>
          <w:p w14:paraId="0D356D73" w14:textId="77777777" w:rsidR="00AD3C80" w:rsidRPr="00AD3C80" w:rsidRDefault="00AD3C80" w:rsidP="00AD3C80">
            <w:pPr>
              <w:pStyle w:val="TableParagraph"/>
              <w:spacing w:before="45" w:line="360" w:lineRule="auto"/>
              <w:ind w:right="88"/>
              <w:jc w:val="both"/>
              <w:rPr>
                <w:rFonts w:asciiTheme="minorHAnsi" w:hAnsiTheme="minorHAnsi" w:cstheme="minorHAnsi"/>
              </w:rPr>
            </w:pPr>
            <w:r w:rsidRPr="00AD3C80">
              <w:rPr>
                <w:rFonts w:asciiTheme="minorHAnsi" w:hAnsiTheme="minorHAnsi" w:cstheme="minorHAnsi"/>
              </w:rPr>
              <w:t>Cualquier</w:t>
            </w:r>
            <w:r w:rsidRPr="00AD3C80">
              <w:rPr>
                <w:rFonts w:asciiTheme="minorHAnsi" w:hAnsiTheme="minorHAnsi" w:cstheme="minorHAnsi"/>
                <w:spacing w:val="-12"/>
              </w:rPr>
              <w:t xml:space="preserve"> </w:t>
            </w:r>
            <w:r w:rsidRPr="00AD3C80">
              <w:rPr>
                <w:rFonts w:asciiTheme="minorHAnsi" w:hAnsiTheme="minorHAnsi" w:cstheme="minorHAnsi"/>
              </w:rPr>
              <w:t>miembro</w:t>
            </w:r>
            <w:r w:rsidRPr="00AD3C80">
              <w:rPr>
                <w:rFonts w:asciiTheme="minorHAnsi" w:hAnsiTheme="minorHAnsi" w:cstheme="minorHAnsi"/>
                <w:spacing w:val="-11"/>
              </w:rPr>
              <w:t xml:space="preserve"> </w:t>
            </w:r>
            <w:r w:rsidRPr="00AD3C80">
              <w:rPr>
                <w:rFonts w:asciiTheme="minorHAnsi" w:hAnsiTheme="minorHAnsi" w:cstheme="minorHAnsi"/>
              </w:rPr>
              <w:t>de</w:t>
            </w:r>
            <w:r w:rsidRPr="00AD3C80">
              <w:rPr>
                <w:rFonts w:asciiTheme="minorHAnsi" w:hAnsiTheme="minorHAnsi" w:cstheme="minorHAnsi"/>
                <w:spacing w:val="-11"/>
              </w:rPr>
              <w:t xml:space="preserve"> </w:t>
            </w:r>
            <w:r w:rsidRPr="00AD3C80">
              <w:rPr>
                <w:rFonts w:asciiTheme="minorHAnsi" w:hAnsiTheme="minorHAnsi" w:cstheme="minorHAnsi"/>
              </w:rPr>
              <w:t xml:space="preserve">la Comunidad Educativa que reciba la </w:t>
            </w:r>
            <w:r w:rsidRPr="00AD3C80">
              <w:rPr>
                <w:rFonts w:asciiTheme="minorHAnsi" w:hAnsiTheme="minorHAnsi" w:cstheme="minorHAnsi"/>
                <w:spacing w:val="-2"/>
              </w:rPr>
              <w:t>información.</w:t>
            </w:r>
          </w:p>
        </w:tc>
        <w:tc>
          <w:tcPr>
            <w:tcW w:w="1432" w:type="dxa"/>
          </w:tcPr>
          <w:p w14:paraId="5D2A0EAB" w14:textId="3474A725" w:rsidR="00AD3C80" w:rsidRPr="00AD3C80" w:rsidRDefault="00AD3C80" w:rsidP="00AD3C80">
            <w:pPr>
              <w:pStyle w:val="TableParagraph"/>
              <w:spacing w:before="45" w:line="360" w:lineRule="auto"/>
              <w:ind w:left="98" w:right="109"/>
              <w:jc w:val="both"/>
              <w:rPr>
                <w:rFonts w:asciiTheme="minorHAnsi" w:hAnsiTheme="minorHAnsi" w:cstheme="minorHAnsi"/>
              </w:rPr>
            </w:pPr>
            <w:r>
              <w:rPr>
                <w:rFonts w:asciiTheme="minorHAnsi" w:hAnsiTheme="minorHAnsi" w:cstheme="minorHAnsi"/>
              </w:rPr>
              <w:t>Inmediato</w:t>
            </w:r>
          </w:p>
        </w:tc>
        <w:tc>
          <w:tcPr>
            <w:tcW w:w="3249" w:type="dxa"/>
          </w:tcPr>
          <w:p w14:paraId="55B488B4" w14:textId="41CEDABC" w:rsidR="00AD3C80" w:rsidRPr="00AD3C80" w:rsidRDefault="00AD3C80" w:rsidP="0029299E">
            <w:pPr>
              <w:pStyle w:val="TableParagraph"/>
              <w:spacing w:before="45" w:line="360" w:lineRule="auto"/>
              <w:ind w:left="98" w:right="109"/>
              <w:jc w:val="both"/>
              <w:rPr>
                <w:rFonts w:asciiTheme="minorHAnsi" w:hAnsiTheme="minorHAnsi" w:cstheme="minorHAnsi"/>
              </w:rPr>
            </w:pPr>
            <w:r>
              <w:rPr>
                <w:rFonts w:asciiTheme="minorHAnsi" w:hAnsiTheme="minorHAnsi" w:cstheme="minorHAnsi"/>
              </w:rPr>
              <w:t>Se deberá informar a D</w:t>
            </w:r>
            <w:r w:rsidRPr="00AD3C80">
              <w:rPr>
                <w:rFonts w:asciiTheme="minorHAnsi" w:hAnsiTheme="minorHAnsi" w:cstheme="minorHAnsi"/>
              </w:rPr>
              <w:t>irección, Inspectoría General y/o Encargada de Convivencia Escolar</w:t>
            </w:r>
            <w:r w:rsidR="003E63E7">
              <w:rPr>
                <w:rFonts w:asciiTheme="minorHAnsi" w:hAnsiTheme="minorHAnsi" w:cstheme="minorHAnsi"/>
              </w:rPr>
              <w:t>,</w:t>
            </w:r>
            <w:r w:rsidRPr="00AD3C80">
              <w:rPr>
                <w:rFonts w:asciiTheme="minorHAnsi" w:hAnsiTheme="minorHAnsi" w:cstheme="minorHAnsi"/>
              </w:rPr>
              <w:t xml:space="preserve"> de cualquier situación de </w:t>
            </w:r>
            <w:r w:rsidRPr="00AD3C80">
              <w:rPr>
                <w:rFonts w:asciiTheme="minorHAnsi" w:hAnsiTheme="minorHAnsi" w:cstheme="minorHAnsi"/>
                <w:spacing w:val="-2"/>
              </w:rPr>
              <w:t>sospecha</w:t>
            </w:r>
            <w:r w:rsidR="0029299E">
              <w:rPr>
                <w:rFonts w:asciiTheme="minorHAnsi" w:hAnsiTheme="minorHAnsi" w:cstheme="minorHAnsi"/>
                <w:spacing w:val="-2"/>
              </w:rPr>
              <w:t xml:space="preserve">  de</w:t>
            </w:r>
            <w:r w:rsidR="0029299E">
              <w:rPr>
                <w:rFonts w:asciiTheme="minorHAnsi" w:hAnsiTheme="minorHAnsi" w:cstheme="minorHAnsi"/>
                <w:spacing w:val="-5"/>
              </w:rPr>
              <w:t xml:space="preserve"> </w:t>
            </w:r>
            <w:r w:rsidRPr="00AD3C80">
              <w:rPr>
                <w:rFonts w:asciiTheme="minorHAnsi" w:hAnsiTheme="minorHAnsi" w:cstheme="minorHAnsi"/>
                <w:spacing w:val="-2"/>
              </w:rPr>
              <w:t>consumo</w:t>
            </w:r>
            <w:r w:rsidR="0029299E">
              <w:rPr>
                <w:rFonts w:asciiTheme="minorHAnsi" w:hAnsiTheme="minorHAnsi" w:cstheme="minorHAnsi"/>
                <w:spacing w:val="-2"/>
              </w:rPr>
              <w:t xml:space="preserve"> o </w:t>
            </w:r>
            <w:r w:rsidR="00B35BAD">
              <w:rPr>
                <w:rFonts w:asciiTheme="minorHAnsi" w:hAnsiTheme="minorHAnsi" w:cstheme="minorHAnsi"/>
                <w:spacing w:val="-2"/>
              </w:rPr>
              <w:t xml:space="preserve"> tráfico</w:t>
            </w:r>
            <w:r w:rsidRPr="00AD3C80">
              <w:rPr>
                <w:rFonts w:asciiTheme="minorHAnsi" w:hAnsiTheme="minorHAnsi" w:cstheme="minorHAnsi"/>
                <w:spacing w:val="-7"/>
              </w:rPr>
              <w:t xml:space="preserve"> </w:t>
            </w:r>
            <w:r w:rsidR="0029299E">
              <w:rPr>
                <w:rFonts w:asciiTheme="minorHAnsi" w:hAnsiTheme="minorHAnsi" w:cstheme="minorHAnsi"/>
                <w:spacing w:val="-7"/>
              </w:rPr>
              <w:t xml:space="preserve">o venta </w:t>
            </w:r>
            <w:r w:rsidRPr="00AD3C80">
              <w:rPr>
                <w:rFonts w:asciiTheme="minorHAnsi" w:hAnsiTheme="minorHAnsi" w:cstheme="minorHAnsi"/>
                <w:spacing w:val="-2"/>
              </w:rPr>
              <w:t>de</w:t>
            </w:r>
            <w:r w:rsidRPr="00AD3C80">
              <w:rPr>
                <w:rFonts w:asciiTheme="minorHAnsi" w:hAnsiTheme="minorHAnsi" w:cstheme="minorHAnsi"/>
                <w:spacing w:val="-7"/>
              </w:rPr>
              <w:t xml:space="preserve"> </w:t>
            </w:r>
            <w:r w:rsidRPr="00AD3C80">
              <w:rPr>
                <w:rFonts w:asciiTheme="minorHAnsi" w:hAnsiTheme="minorHAnsi" w:cstheme="minorHAnsi"/>
                <w:spacing w:val="-2"/>
              </w:rPr>
              <w:t>drogas</w:t>
            </w:r>
            <w:r w:rsidRPr="00AD3C80">
              <w:rPr>
                <w:rFonts w:asciiTheme="minorHAnsi" w:hAnsiTheme="minorHAnsi" w:cstheme="minorHAnsi"/>
                <w:spacing w:val="-5"/>
              </w:rPr>
              <w:t xml:space="preserve"> </w:t>
            </w:r>
            <w:r w:rsidRPr="00AD3C80">
              <w:rPr>
                <w:rFonts w:asciiTheme="minorHAnsi" w:hAnsiTheme="minorHAnsi" w:cstheme="minorHAnsi"/>
                <w:spacing w:val="-2"/>
              </w:rPr>
              <w:t>por</w:t>
            </w:r>
            <w:r w:rsidRPr="00AD3C80">
              <w:rPr>
                <w:rFonts w:asciiTheme="minorHAnsi" w:hAnsiTheme="minorHAnsi" w:cstheme="minorHAnsi"/>
                <w:spacing w:val="-4"/>
              </w:rPr>
              <w:t xml:space="preserve"> </w:t>
            </w:r>
            <w:r w:rsidRPr="00AD3C80">
              <w:rPr>
                <w:rFonts w:asciiTheme="minorHAnsi" w:hAnsiTheme="minorHAnsi" w:cstheme="minorHAnsi"/>
                <w:spacing w:val="-2"/>
              </w:rPr>
              <w:t>parte</w:t>
            </w:r>
            <w:r w:rsidRPr="00AD3C80">
              <w:rPr>
                <w:rFonts w:asciiTheme="minorHAnsi" w:hAnsiTheme="minorHAnsi" w:cstheme="minorHAnsi"/>
                <w:spacing w:val="-4"/>
              </w:rPr>
              <w:t xml:space="preserve"> </w:t>
            </w:r>
            <w:r w:rsidRPr="00AD3C80">
              <w:rPr>
                <w:rFonts w:asciiTheme="minorHAnsi" w:hAnsiTheme="minorHAnsi" w:cstheme="minorHAnsi"/>
                <w:spacing w:val="-2"/>
              </w:rPr>
              <w:t>de</w:t>
            </w:r>
            <w:r w:rsidRPr="00AD3C80">
              <w:rPr>
                <w:rFonts w:asciiTheme="minorHAnsi" w:hAnsiTheme="minorHAnsi" w:cstheme="minorHAnsi"/>
                <w:spacing w:val="-7"/>
              </w:rPr>
              <w:t xml:space="preserve"> </w:t>
            </w:r>
            <w:r w:rsidRPr="00AD3C80">
              <w:rPr>
                <w:rFonts w:asciiTheme="minorHAnsi" w:hAnsiTheme="minorHAnsi" w:cstheme="minorHAnsi"/>
                <w:spacing w:val="-2"/>
              </w:rPr>
              <w:t>un</w:t>
            </w:r>
            <w:r w:rsidRPr="00AD3C80">
              <w:rPr>
                <w:rFonts w:asciiTheme="minorHAnsi" w:hAnsiTheme="minorHAnsi" w:cstheme="minorHAnsi"/>
                <w:spacing w:val="-4"/>
              </w:rPr>
              <w:t xml:space="preserve"> </w:t>
            </w:r>
            <w:r w:rsidRPr="00AD3C80">
              <w:rPr>
                <w:rFonts w:asciiTheme="minorHAnsi" w:hAnsiTheme="minorHAnsi" w:cstheme="minorHAnsi"/>
                <w:spacing w:val="-2"/>
              </w:rPr>
              <w:t>estudiante</w:t>
            </w:r>
            <w:r w:rsidR="003E63E7">
              <w:rPr>
                <w:rFonts w:asciiTheme="minorHAnsi" w:hAnsiTheme="minorHAnsi" w:cstheme="minorHAnsi"/>
                <w:spacing w:val="-2"/>
              </w:rPr>
              <w:t>,</w:t>
            </w:r>
            <w:r w:rsidRPr="00AD3C80">
              <w:rPr>
                <w:rFonts w:asciiTheme="minorHAnsi" w:hAnsiTheme="minorHAnsi" w:cstheme="minorHAnsi"/>
                <w:spacing w:val="-4"/>
              </w:rPr>
              <w:t xml:space="preserve"> </w:t>
            </w:r>
            <w:r w:rsidRPr="00AD3C80">
              <w:rPr>
                <w:rFonts w:asciiTheme="minorHAnsi" w:hAnsiTheme="minorHAnsi" w:cstheme="minorHAnsi"/>
                <w:spacing w:val="-2"/>
              </w:rPr>
              <w:t xml:space="preserve">que </w:t>
            </w:r>
            <w:r w:rsidRPr="00AD3C80">
              <w:rPr>
                <w:rFonts w:asciiTheme="minorHAnsi" w:hAnsiTheme="minorHAnsi" w:cstheme="minorHAnsi"/>
              </w:rPr>
              <w:t>ocurra</w:t>
            </w:r>
            <w:r w:rsidRPr="00AD3C80">
              <w:rPr>
                <w:rFonts w:asciiTheme="minorHAnsi" w:hAnsiTheme="minorHAnsi" w:cstheme="minorHAnsi"/>
                <w:spacing w:val="-12"/>
              </w:rPr>
              <w:t xml:space="preserve"> </w:t>
            </w:r>
            <w:r w:rsidRPr="00AD3C80">
              <w:rPr>
                <w:rFonts w:asciiTheme="minorHAnsi" w:hAnsiTheme="minorHAnsi" w:cstheme="minorHAnsi"/>
              </w:rPr>
              <w:t>dentro</w:t>
            </w:r>
            <w:r w:rsidRPr="00AD3C80">
              <w:rPr>
                <w:rFonts w:asciiTheme="minorHAnsi" w:hAnsiTheme="minorHAnsi" w:cstheme="minorHAnsi"/>
                <w:spacing w:val="-11"/>
              </w:rPr>
              <w:t xml:space="preserve"> </w:t>
            </w:r>
            <w:r w:rsidRPr="00AD3C80">
              <w:rPr>
                <w:rFonts w:asciiTheme="minorHAnsi" w:hAnsiTheme="minorHAnsi" w:cstheme="minorHAnsi"/>
              </w:rPr>
              <w:t>o</w:t>
            </w:r>
            <w:r w:rsidRPr="00AD3C80">
              <w:rPr>
                <w:rFonts w:asciiTheme="minorHAnsi" w:hAnsiTheme="minorHAnsi" w:cstheme="minorHAnsi"/>
                <w:spacing w:val="-10"/>
              </w:rPr>
              <w:t xml:space="preserve"> </w:t>
            </w:r>
            <w:r w:rsidRPr="00AD3C80">
              <w:rPr>
                <w:rFonts w:asciiTheme="minorHAnsi" w:hAnsiTheme="minorHAnsi" w:cstheme="minorHAnsi"/>
              </w:rPr>
              <w:t>fuera</w:t>
            </w:r>
            <w:r w:rsidRPr="00AD3C80">
              <w:rPr>
                <w:rFonts w:asciiTheme="minorHAnsi" w:hAnsiTheme="minorHAnsi" w:cstheme="minorHAnsi"/>
                <w:spacing w:val="-11"/>
              </w:rPr>
              <w:t xml:space="preserve"> </w:t>
            </w:r>
            <w:r w:rsidRPr="00AD3C80">
              <w:rPr>
                <w:rFonts w:asciiTheme="minorHAnsi" w:hAnsiTheme="minorHAnsi" w:cstheme="minorHAnsi"/>
              </w:rPr>
              <w:t>del</w:t>
            </w:r>
            <w:r w:rsidRPr="00AD3C80">
              <w:rPr>
                <w:rFonts w:asciiTheme="minorHAnsi" w:hAnsiTheme="minorHAnsi" w:cstheme="minorHAnsi"/>
                <w:spacing w:val="-11"/>
              </w:rPr>
              <w:t xml:space="preserve"> </w:t>
            </w:r>
            <w:r w:rsidRPr="00AD3C80">
              <w:rPr>
                <w:rFonts w:asciiTheme="minorHAnsi" w:hAnsiTheme="minorHAnsi" w:cstheme="minorHAnsi"/>
              </w:rPr>
              <w:t>establecimiento</w:t>
            </w:r>
            <w:r w:rsidRPr="00AD3C80">
              <w:rPr>
                <w:rFonts w:asciiTheme="minorHAnsi" w:hAnsiTheme="minorHAnsi" w:cstheme="minorHAnsi"/>
                <w:spacing w:val="-10"/>
              </w:rPr>
              <w:t xml:space="preserve"> </w:t>
            </w:r>
            <w:r>
              <w:rPr>
                <w:rFonts w:asciiTheme="minorHAnsi" w:hAnsiTheme="minorHAnsi" w:cstheme="minorHAnsi"/>
              </w:rPr>
              <w:t>educacional</w:t>
            </w:r>
            <w:r w:rsidRPr="00AD3C80">
              <w:rPr>
                <w:rFonts w:asciiTheme="minorHAnsi" w:hAnsiTheme="minorHAnsi" w:cstheme="minorHAnsi"/>
                <w:spacing w:val="-2"/>
              </w:rPr>
              <w:t>.</w:t>
            </w:r>
          </w:p>
        </w:tc>
      </w:tr>
      <w:tr w:rsidR="00AD3C80" w:rsidRPr="00AD3C80" w14:paraId="2B4A9C73" w14:textId="77777777" w:rsidTr="00285924">
        <w:tc>
          <w:tcPr>
            <w:tcW w:w="2265" w:type="dxa"/>
          </w:tcPr>
          <w:p w14:paraId="7A838E15" w14:textId="67B03832" w:rsidR="00AD3C80" w:rsidRPr="00AD3C80" w:rsidRDefault="003C3822" w:rsidP="00AD3C80">
            <w:pPr>
              <w:pStyle w:val="TableParagraph"/>
              <w:spacing w:before="44" w:line="360" w:lineRule="auto"/>
              <w:ind w:left="100" w:right="575"/>
              <w:rPr>
                <w:rFonts w:asciiTheme="minorHAnsi" w:hAnsiTheme="minorHAnsi" w:cstheme="minorHAnsi"/>
              </w:rPr>
            </w:pPr>
            <w:r>
              <w:rPr>
                <w:rFonts w:asciiTheme="minorHAnsi" w:hAnsiTheme="minorHAnsi" w:cstheme="minorHAnsi"/>
              </w:rPr>
              <w:t>2.</w:t>
            </w:r>
            <w:r w:rsidR="00AD3C80" w:rsidRPr="00AD3C80">
              <w:rPr>
                <w:rFonts w:asciiTheme="minorHAnsi" w:hAnsiTheme="minorHAnsi" w:cstheme="minorHAnsi"/>
              </w:rPr>
              <w:t>Evaluación</w:t>
            </w:r>
            <w:r w:rsidR="00AD3C80" w:rsidRPr="00AD3C80">
              <w:rPr>
                <w:rFonts w:asciiTheme="minorHAnsi" w:hAnsiTheme="minorHAnsi" w:cstheme="minorHAnsi"/>
                <w:spacing w:val="-12"/>
              </w:rPr>
              <w:t xml:space="preserve"> </w:t>
            </w:r>
            <w:r w:rsidR="00AD3C80" w:rsidRPr="00AD3C80">
              <w:rPr>
                <w:rFonts w:asciiTheme="minorHAnsi" w:hAnsiTheme="minorHAnsi" w:cstheme="minorHAnsi"/>
              </w:rPr>
              <w:t>de</w:t>
            </w:r>
            <w:r w:rsidR="00AD3C80" w:rsidRPr="00AD3C80">
              <w:rPr>
                <w:rFonts w:asciiTheme="minorHAnsi" w:hAnsiTheme="minorHAnsi" w:cstheme="minorHAnsi"/>
                <w:spacing w:val="-11"/>
              </w:rPr>
              <w:t xml:space="preserve"> </w:t>
            </w:r>
            <w:r w:rsidR="00AD3C80" w:rsidRPr="00AD3C80">
              <w:rPr>
                <w:rFonts w:asciiTheme="minorHAnsi" w:hAnsiTheme="minorHAnsi" w:cstheme="minorHAnsi"/>
              </w:rPr>
              <w:t xml:space="preserve">la </w:t>
            </w:r>
            <w:r w:rsidR="00AD3C80" w:rsidRPr="00AD3C80">
              <w:rPr>
                <w:rFonts w:asciiTheme="minorHAnsi" w:hAnsiTheme="minorHAnsi" w:cstheme="minorHAnsi"/>
                <w:spacing w:val="-2"/>
              </w:rPr>
              <w:t>Situación</w:t>
            </w:r>
            <w:r w:rsidR="0029299E">
              <w:rPr>
                <w:rFonts w:asciiTheme="minorHAnsi" w:hAnsiTheme="minorHAnsi" w:cstheme="minorHAnsi"/>
                <w:spacing w:val="-2"/>
              </w:rPr>
              <w:t>.</w:t>
            </w:r>
          </w:p>
        </w:tc>
        <w:tc>
          <w:tcPr>
            <w:tcW w:w="1985" w:type="dxa"/>
          </w:tcPr>
          <w:p w14:paraId="19272670" w14:textId="23468B03" w:rsidR="00AD3C80" w:rsidRPr="00AD3C80" w:rsidRDefault="00AD3C80" w:rsidP="00AD3C80">
            <w:pPr>
              <w:pStyle w:val="TableParagraph"/>
              <w:spacing w:before="20" w:line="360" w:lineRule="auto"/>
              <w:ind w:right="170"/>
              <w:rPr>
                <w:rFonts w:asciiTheme="minorHAnsi" w:hAnsiTheme="minorHAnsi" w:cstheme="minorHAnsi"/>
              </w:rPr>
            </w:pPr>
            <w:r w:rsidRPr="00AD3C80">
              <w:rPr>
                <w:rFonts w:asciiTheme="minorHAnsi" w:hAnsiTheme="minorHAnsi" w:cstheme="minorHAnsi"/>
              </w:rPr>
              <w:t>Encargada de</w:t>
            </w:r>
          </w:p>
          <w:p w14:paraId="0DFA5B2D" w14:textId="06C9525F" w:rsidR="00AD3C80" w:rsidRPr="00AD3C80" w:rsidRDefault="00AD3C80" w:rsidP="0050246C">
            <w:pPr>
              <w:pStyle w:val="TableParagraph"/>
              <w:spacing w:before="0" w:line="360" w:lineRule="auto"/>
              <w:rPr>
                <w:rFonts w:asciiTheme="minorHAnsi" w:hAnsiTheme="minorHAnsi" w:cstheme="minorHAnsi"/>
              </w:rPr>
            </w:pPr>
            <w:r w:rsidRPr="00AD3C80">
              <w:rPr>
                <w:rFonts w:asciiTheme="minorHAnsi" w:hAnsiTheme="minorHAnsi" w:cstheme="minorHAnsi"/>
              </w:rPr>
              <w:t>Convivencia</w:t>
            </w:r>
            <w:r w:rsidRPr="00AD3C80">
              <w:rPr>
                <w:rFonts w:asciiTheme="minorHAnsi" w:hAnsiTheme="minorHAnsi" w:cstheme="minorHAnsi"/>
                <w:spacing w:val="-10"/>
              </w:rPr>
              <w:t xml:space="preserve"> </w:t>
            </w:r>
            <w:r w:rsidR="0050246C">
              <w:rPr>
                <w:rFonts w:asciiTheme="minorHAnsi" w:hAnsiTheme="minorHAnsi" w:cstheme="minorHAnsi"/>
                <w:spacing w:val="-2"/>
              </w:rPr>
              <w:t>Educativa</w:t>
            </w:r>
            <w:r w:rsidRPr="00AD3C80">
              <w:rPr>
                <w:rFonts w:asciiTheme="minorHAnsi" w:hAnsiTheme="minorHAnsi" w:cstheme="minorHAnsi"/>
                <w:spacing w:val="-2"/>
              </w:rPr>
              <w:t>.</w:t>
            </w:r>
          </w:p>
        </w:tc>
        <w:tc>
          <w:tcPr>
            <w:tcW w:w="1432" w:type="dxa"/>
          </w:tcPr>
          <w:p w14:paraId="5653B5CF" w14:textId="7D801B75" w:rsidR="00AD3C80" w:rsidRPr="00AD3C80" w:rsidRDefault="007D1202" w:rsidP="00AD3C80">
            <w:pPr>
              <w:pStyle w:val="TableParagraph"/>
              <w:spacing w:before="44" w:line="360" w:lineRule="auto"/>
              <w:ind w:left="238" w:right="113"/>
              <w:jc w:val="both"/>
              <w:rPr>
                <w:rFonts w:asciiTheme="minorHAnsi" w:hAnsiTheme="minorHAnsi" w:cstheme="minorHAnsi"/>
              </w:rPr>
            </w:pPr>
            <w:r>
              <w:rPr>
                <w:rFonts w:asciiTheme="minorHAnsi" w:hAnsiTheme="minorHAnsi" w:cstheme="minorHAnsi"/>
              </w:rPr>
              <w:t>D</w:t>
            </w:r>
            <w:r w:rsidRPr="00AD3C80">
              <w:rPr>
                <w:rFonts w:asciiTheme="minorHAnsi" w:hAnsiTheme="minorHAnsi" w:cstheme="minorHAnsi"/>
              </w:rPr>
              <w:t>entro de las próximas 48 horas de conocido el hecho.</w:t>
            </w:r>
          </w:p>
        </w:tc>
        <w:tc>
          <w:tcPr>
            <w:tcW w:w="3249" w:type="dxa"/>
          </w:tcPr>
          <w:p w14:paraId="20CA429E" w14:textId="188BB3EB" w:rsidR="0050246C" w:rsidRPr="0050246C" w:rsidRDefault="003C3822" w:rsidP="0050246C">
            <w:pPr>
              <w:pStyle w:val="TableParagraph"/>
              <w:spacing w:before="44" w:line="360" w:lineRule="auto"/>
              <w:ind w:right="113"/>
              <w:jc w:val="both"/>
              <w:rPr>
                <w:rFonts w:asciiTheme="minorHAnsi" w:hAnsiTheme="minorHAnsi" w:cstheme="minorHAnsi"/>
              </w:rPr>
            </w:pPr>
            <w:r>
              <w:rPr>
                <w:rFonts w:asciiTheme="minorHAnsi" w:hAnsiTheme="minorHAnsi" w:cstheme="minorHAnsi"/>
              </w:rPr>
              <w:t xml:space="preserve">Si el hecho </w:t>
            </w:r>
            <w:r w:rsidRPr="003E63E7">
              <w:rPr>
                <w:rFonts w:asciiTheme="minorHAnsi" w:hAnsiTheme="minorHAnsi" w:cstheme="minorHAnsi"/>
                <w:b/>
                <w:u w:val="single"/>
              </w:rPr>
              <w:t xml:space="preserve">constituye una </w:t>
            </w:r>
            <w:r w:rsidRPr="003E63E7">
              <w:rPr>
                <w:rFonts w:asciiTheme="minorHAnsi" w:hAnsiTheme="minorHAnsi" w:cstheme="minorHAnsi"/>
                <w:b/>
                <w:i/>
                <w:u w:val="single"/>
              </w:rPr>
              <w:t>sospecha</w:t>
            </w:r>
            <w:r w:rsidRPr="003E63E7">
              <w:rPr>
                <w:rFonts w:asciiTheme="minorHAnsi" w:hAnsiTheme="minorHAnsi" w:cstheme="minorHAnsi"/>
                <w:b/>
                <w:u w:val="single"/>
              </w:rPr>
              <w:t xml:space="preserve"> </w:t>
            </w:r>
            <w:r>
              <w:rPr>
                <w:rFonts w:asciiTheme="minorHAnsi" w:hAnsiTheme="minorHAnsi" w:cstheme="minorHAnsi"/>
              </w:rPr>
              <w:t xml:space="preserve">de consumo, </w:t>
            </w:r>
            <w:r w:rsidR="00C92193">
              <w:rPr>
                <w:rFonts w:asciiTheme="minorHAnsi" w:hAnsiTheme="minorHAnsi" w:cstheme="minorHAnsi"/>
                <w:spacing w:val="-2"/>
              </w:rPr>
              <w:t>tráfico</w:t>
            </w:r>
            <w:r w:rsidR="00C92193" w:rsidRPr="00AD3C80">
              <w:rPr>
                <w:rFonts w:asciiTheme="minorHAnsi" w:hAnsiTheme="minorHAnsi" w:cstheme="minorHAnsi"/>
                <w:spacing w:val="-7"/>
              </w:rPr>
              <w:t xml:space="preserve"> </w:t>
            </w:r>
            <w:r w:rsidR="00C92193">
              <w:rPr>
                <w:rFonts w:asciiTheme="minorHAnsi" w:hAnsiTheme="minorHAnsi" w:cstheme="minorHAnsi"/>
                <w:spacing w:val="-7"/>
              </w:rPr>
              <w:t xml:space="preserve">o venta </w:t>
            </w:r>
            <w:r w:rsidR="00C92193" w:rsidRPr="00AD3C80">
              <w:rPr>
                <w:rFonts w:asciiTheme="minorHAnsi" w:hAnsiTheme="minorHAnsi" w:cstheme="minorHAnsi"/>
                <w:spacing w:val="-2"/>
              </w:rPr>
              <w:t>de</w:t>
            </w:r>
            <w:r w:rsidR="00C92193" w:rsidRPr="00AD3C80">
              <w:rPr>
                <w:rFonts w:asciiTheme="minorHAnsi" w:hAnsiTheme="minorHAnsi" w:cstheme="minorHAnsi"/>
                <w:spacing w:val="-7"/>
              </w:rPr>
              <w:t xml:space="preserve"> </w:t>
            </w:r>
            <w:r w:rsidR="00C92193" w:rsidRPr="00AD3C80">
              <w:rPr>
                <w:rFonts w:asciiTheme="minorHAnsi" w:hAnsiTheme="minorHAnsi" w:cstheme="minorHAnsi"/>
                <w:spacing w:val="-2"/>
              </w:rPr>
              <w:t>drogas</w:t>
            </w:r>
            <w:r w:rsidR="00C92193" w:rsidRPr="00AD3C80">
              <w:rPr>
                <w:rFonts w:asciiTheme="minorHAnsi" w:hAnsiTheme="minorHAnsi" w:cstheme="minorHAnsi"/>
                <w:spacing w:val="-5"/>
              </w:rPr>
              <w:t xml:space="preserve"> </w:t>
            </w:r>
            <w:r w:rsidR="00C92193" w:rsidRPr="00AD3C80">
              <w:rPr>
                <w:rFonts w:asciiTheme="minorHAnsi" w:hAnsiTheme="minorHAnsi" w:cstheme="minorHAnsi"/>
                <w:spacing w:val="-2"/>
              </w:rPr>
              <w:t>por</w:t>
            </w:r>
            <w:r w:rsidR="00C92193" w:rsidRPr="00AD3C80">
              <w:rPr>
                <w:rFonts w:asciiTheme="minorHAnsi" w:hAnsiTheme="minorHAnsi" w:cstheme="minorHAnsi"/>
                <w:spacing w:val="-4"/>
              </w:rPr>
              <w:t xml:space="preserve"> </w:t>
            </w:r>
            <w:r w:rsidR="00C92193" w:rsidRPr="00AD3C80">
              <w:rPr>
                <w:rFonts w:asciiTheme="minorHAnsi" w:hAnsiTheme="minorHAnsi" w:cstheme="minorHAnsi"/>
                <w:spacing w:val="-2"/>
              </w:rPr>
              <w:t>parte</w:t>
            </w:r>
            <w:r w:rsidR="00C92193" w:rsidRPr="00AD3C80">
              <w:rPr>
                <w:rFonts w:asciiTheme="minorHAnsi" w:hAnsiTheme="minorHAnsi" w:cstheme="minorHAnsi"/>
                <w:spacing w:val="-4"/>
              </w:rPr>
              <w:t xml:space="preserve"> </w:t>
            </w:r>
            <w:r w:rsidR="00C92193" w:rsidRPr="00AD3C80">
              <w:rPr>
                <w:rFonts w:asciiTheme="minorHAnsi" w:hAnsiTheme="minorHAnsi" w:cstheme="minorHAnsi"/>
                <w:spacing w:val="-2"/>
              </w:rPr>
              <w:t>de</w:t>
            </w:r>
            <w:r w:rsidR="00C92193" w:rsidRPr="00AD3C80">
              <w:rPr>
                <w:rFonts w:asciiTheme="minorHAnsi" w:hAnsiTheme="minorHAnsi" w:cstheme="minorHAnsi"/>
                <w:spacing w:val="-7"/>
              </w:rPr>
              <w:t xml:space="preserve"> </w:t>
            </w:r>
            <w:r w:rsidR="00C92193" w:rsidRPr="00AD3C80">
              <w:rPr>
                <w:rFonts w:asciiTheme="minorHAnsi" w:hAnsiTheme="minorHAnsi" w:cstheme="minorHAnsi"/>
                <w:spacing w:val="-2"/>
              </w:rPr>
              <w:t>un</w:t>
            </w:r>
            <w:r w:rsidR="00C92193" w:rsidRPr="00AD3C80">
              <w:rPr>
                <w:rFonts w:asciiTheme="minorHAnsi" w:hAnsiTheme="minorHAnsi" w:cstheme="minorHAnsi"/>
                <w:spacing w:val="-4"/>
              </w:rPr>
              <w:t xml:space="preserve"> </w:t>
            </w:r>
            <w:r w:rsidR="00C92193" w:rsidRPr="00AD3C80">
              <w:rPr>
                <w:rFonts w:asciiTheme="minorHAnsi" w:hAnsiTheme="minorHAnsi" w:cstheme="minorHAnsi"/>
                <w:spacing w:val="-2"/>
              </w:rPr>
              <w:t>estudiante</w:t>
            </w:r>
            <w:r w:rsidR="00C92193" w:rsidRPr="00AD3C80">
              <w:rPr>
                <w:rFonts w:asciiTheme="minorHAnsi" w:hAnsiTheme="minorHAnsi" w:cstheme="minorHAnsi"/>
                <w:spacing w:val="-4"/>
              </w:rPr>
              <w:t xml:space="preserve"> </w:t>
            </w:r>
            <w:r>
              <w:rPr>
                <w:rFonts w:asciiTheme="minorHAnsi" w:hAnsiTheme="minorHAnsi" w:cstheme="minorHAnsi"/>
              </w:rPr>
              <w:t>se r</w:t>
            </w:r>
            <w:r w:rsidR="00AD3C80" w:rsidRPr="00AD3C80">
              <w:rPr>
                <w:rFonts w:asciiTheme="minorHAnsi" w:hAnsiTheme="minorHAnsi" w:cstheme="minorHAnsi"/>
              </w:rPr>
              <w:t>ecopilar</w:t>
            </w:r>
            <w:r>
              <w:rPr>
                <w:rFonts w:asciiTheme="minorHAnsi" w:hAnsiTheme="minorHAnsi" w:cstheme="minorHAnsi"/>
              </w:rPr>
              <w:t>á</w:t>
            </w:r>
            <w:r w:rsidR="0050246C">
              <w:rPr>
                <w:rFonts w:asciiTheme="minorHAnsi" w:hAnsiTheme="minorHAnsi" w:cstheme="minorHAnsi"/>
              </w:rPr>
              <w:t xml:space="preserve"> todos los antecedentes, </w:t>
            </w:r>
            <w:r w:rsidR="0050246C" w:rsidRPr="0050246C">
              <w:rPr>
                <w:rFonts w:asciiTheme="minorHAnsi" w:hAnsiTheme="minorHAnsi" w:cstheme="minorHAnsi"/>
              </w:rPr>
              <w:t xml:space="preserve">convivencia realizará entrevistas con el apoderado/a, posteriormente, se elaborará un informe del </w:t>
            </w:r>
            <w:r w:rsidR="0050246C" w:rsidRPr="0050246C">
              <w:rPr>
                <w:rFonts w:asciiTheme="minorHAnsi" w:hAnsiTheme="minorHAnsi" w:cstheme="minorHAnsi"/>
              </w:rPr>
              <w:lastRenderedPageBreak/>
              <w:t>caso, que considera el nivel de consumo, los problemas anexos y factores de riesgo y factores protectores con los que cuenta el estudiante.</w:t>
            </w:r>
          </w:p>
          <w:p w14:paraId="58888192" w14:textId="7BB78B0F" w:rsidR="0050246C" w:rsidRDefault="0050246C" w:rsidP="0050246C">
            <w:pPr>
              <w:pStyle w:val="TableParagraph"/>
              <w:spacing w:before="44" w:line="360" w:lineRule="auto"/>
              <w:ind w:right="113"/>
              <w:jc w:val="both"/>
              <w:rPr>
                <w:rFonts w:asciiTheme="minorHAnsi" w:hAnsiTheme="minorHAnsi" w:cstheme="minorHAnsi"/>
              </w:rPr>
            </w:pPr>
            <w:r w:rsidRPr="0050246C">
              <w:rPr>
                <w:rFonts w:asciiTheme="minorHAnsi" w:hAnsiTheme="minorHAnsi" w:cstheme="minorHAnsi"/>
              </w:rPr>
              <w:t>Finalmente, informará al Profesor (a) Jefe (a) y al Director (a).</w:t>
            </w:r>
          </w:p>
          <w:p w14:paraId="4B5EBD01" w14:textId="73426DA8" w:rsidR="0050246C" w:rsidRDefault="0050246C" w:rsidP="0050246C">
            <w:pPr>
              <w:pStyle w:val="TableParagraph"/>
              <w:spacing w:before="44" w:line="360" w:lineRule="auto"/>
              <w:ind w:left="0" w:right="113"/>
              <w:jc w:val="both"/>
              <w:rPr>
                <w:rFonts w:asciiTheme="minorHAnsi" w:hAnsiTheme="minorHAnsi" w:cstheme="minorHAnsi"/>
              </w:rPr>
            </w:pPr>
            <w:r>
              <w:rPr>
                <w:rFonts w:asciiTheme="minorHAnsi" w:hAnsiTheme="minorHAnsi" w:cstheme="minorHAnsi"/>
              </w:rPr>
              <w:t>Se realizará derivación a OLN.</w:t>
            </w:r>
          </w:p>
          <w:p w14:paraId="07DFAF09" w14:textId="3D6B08F5" w:rsidR="00AD3C80" w:rsidRPr="0050246C" w:rsidRDefault="0050246C" w:rsidP="0050246C">
            <w:pPr>
              <w:spacing w:line="360" w:lineRule="auto"/>
              <w:jc w:val="both"/>
              <w:rPr>
                <w:sz w:val="24"/>
                <w:szCs w:val="24"/>
              </w:rPr>
            </w:pPr>
            <w:r w:rsidRPr="00D4135F">
              <w:rPr>
                <w:szCs w:val="24"/>
              </w:rPr>
              <w:t xml:space="preserve">Se realizará la derivación a la unidad de salud mental o al Centro de Salud Familiar, de Quirihue, como sospecha de necesidad de tratamiento GES-Garantías Explícitas en Salud para adolescentes consumidores problemáticos de drogas, con todos los antecedentes disponibles y los requisitos de atención. </w:t>
            </w:r>
          </w:p>
        </w:tc>
      </w:tr>
      <w:tr w:rsidR="00AD3C80" w:rsidRPr="00AD3C80" w14:paraId="1978B0C8" w14:textId="77777777" w:rsidTr="00285924">
        <w:tc>
          <w:tcPr>
            <w:tcW w:w="2265" w:type="dxa"/>
          </w:tcPr>
          <w:p w14:paraId="61C2C9A6" w14:textId="4AE3DBFE" w:rsidR="00AD3C80" w:rsidRPr="00AD3C80" w:rsidRDefault="003C3822" w:rsidP="00AD3C80">
            <w:pPr>
              <w:pStyle w:val="TableParagraph"/>
              <w:spacing w:line="360" w:lineRule="auto"/>
              <w:ind w:left="100" w:right="108"/>
              <w:rPr>
                <w:rFonts w:asciiTheme="minorHAnsi" w:hAnsiTheme="minorHAnsi" w:cstheme="minorHAnsi"/>
              </w:rPr>
            </w:pPr>
            <w:r>
              <w:rPr>
                <w:rFonts w:asciiTheme="minorHAnsi" w:hAnsiTheme="minorHAnsi" w:cstheme="minorHAnsi"/>
              </w:rPr>
              <w:lastRenderedPageBreak/>
              <w:t>3.</w:t>
            </w:r>
            <w:r w:rsidR="00AD3C80" w:rsidRPr="00AD3C80">
              <w:rPr>
                <w:rFonts w:asciiTheme="minorHAnsi" w:hAnsiTheme="minorHAnsi" w:cstheme="minorHAnsi"/>
              </w:rPr>
              <w:t>Adopción</w:t>
            </w:r>
            <w:r w:rsidR="00AD3C80" w:rsidRPr="00AD3C80">
              <w:rPr>
                <w:rFonts w:asciiTheme="minorHAnsi" w:hAnsiTheme="minorHAnsi" w:cstheme="minorHAnsi"/>
                <w:spacing w:val="-12"/>
              </w:rPr>
              <w:t xml:space="preserve"> </w:t>
            </w:r>
            <w:r w:rsidR="00AD3C80" w:rsidRPr="00AD3C80">
              <w:rPr>
                <w:rFonts w:asciiTheme="minorHAnsi" w:hAnsiTheme="minorHAnsi" w:cstheme="minorHAnsi"/>
              </w:rPr>
              <w:t>de</w:t>
            </w:r>
            <w:r w:rsidR="00AD3C80" w:rsidRPr="00AD3C80">
              <w:rPr>
                <w:rFonts w:asciiTheme="minorHAnsi" w:hAnsiTheme="minorHAnsi" w:cstheme="minorHAnsi"/>
                <w:spacing w:val="-11"/>
              </w:rPr>
              <w:t xml:space="preserve"> </w:t>
            </w:r>
            <w:r w:rsidR="00AD3C80" w:rsidRPr="00AD3C80">
              <w:rPr>
                <w:rFonts w:asciiTheme="minorHAnsi" w:hAnsiTheme="minorHAnsi" w:cstheme="minorHAnsi"/>
              </w:rPr>
              <w:t>Medidas para los Implicados</w:t>
            </w:r>
            <w:r w:rsidR="0029299E">
              <w:rPr>
                <w:rFonts w:asciiTheme="minorHAnsi" w:hAnsiTheme="minorHAnsi" w:cstheme="minorHAnsi"/>
              </w:rPr>
              <w:t>.</w:t>
            </w:r>
          </w:p>
        </w:tc>
        <w:tc>
          <w:tcPr>
            <w:tcW w:w="1985" w:type="dxa"/>
          </w:tcPr>
          <w:p w14:paraId="08BEC96A" w14:textId="69E263C8" w:rsidR="00AD3C80" w:rsidRPr="00AD3C80" w:rsidRDefault="003C3822" w:rsidP="00AD3C80">
            <w:pPr>
              <w:pStyle w:val="TableParagraph"/>
              <w:spacing w:line="360" w:lineRule="auto"/>
              <w:rPr>
                <w:rFonts w:asciiTheme="minorHAnsi" w:hAnsiTheme="minorHAnsi" w:cstheme="minorHAnsi"/>
              </w:rPr>
            </w:pPr>
            <w:r>
              <w:rPr>
                <w:rFonts w:asciiTheme="minorHAnsi" w:hAnsiTheme="minorHAnsi" w:cstheme="minorHAnsi"/>
                <w:spacing w:val="-2"/>
              </w:rPr>
              <w:t>D</w:t>
            </w:r>
            <w:r w:rsidR="00AD3C80" w:rsidRPr="00AD3C80">
              <w:rPr>
                <w:rFonts w:asciiTheme="minorHAnsi" w:hAnsiTheme="minorHAnsi" w:cstheme="minorHAnsi"/>
                <w:spacing w:val="-2"/>
              </w:rPr>
              <w:t>irección,</w:t>
            </w:r>
          </w:p>
          <w:p w14:paraId="1A418E66" w14:textId="77777777" w:rsidR="00AD3C80" w:rsidRPr="00AD3C80" w:rsidRDefault="00AD3C80" w:rsidP="00AD3C80">
            <w:pPr>
              <w:pStyle w:val="TableParagraph"/>
              <w:spacing w:before="20" w:line="360" w:lineRule="auto"/>
              <w:ind w:right="170"/>
              <w:rPr>
                <w:rFonts w:asciiTheme="minorHAnsi" w:hAnsiTheme="minorHAnsi" w:cstheme="minorHAnsi"/>
              </w:rPr>
            </w:pPr>
            <w:r w:rsidRPr="00AD3C80">
              <w:rPr>
                <w:rFonts w:asciiTheme="minorHAnsi" w:hAnsiTheme="minorHAnsi" w:cstheme="minorHAnsi"/>
              </w:rPr>
              <w:t>Inspectoría</w:t>
            </w:r>
            <w:r w:rsidRPr="00AD3C80">
              <w:rPr>
                <w:rFonts w:asciiTheme="minorHAnsi" w:hAnsiTheme="minorHAnsi" w:cstheme="minorHAnsi"/>
                <w:spacing w:val="-12"/>
              </w:rPr>
              <w:t xml:space="preserve"> </w:t>
            </w:r>
            <w:r w:rsidRPr="00AD3C80">
              <w:rPr>
                <w:rFonts w:asciiTheme="minorHAnsi" w:hAnsiTheme="minorHAnsi" w:cstheme="minorHAnsi"/>
              </w:rPr>
              <w:t>General</w:t>
            </w:r>
            <w:r w:rsidRPr="00AD3C80">
              <w:rPr>
                <w:rFonts w:asciiTheme="minorHAnsi" w:hAnsiTheme="minorHAnsi" w:cstheme="minorHAnsi"/>
                <w:spacing w:val="-11"/>
              </w:rPr>
              <w:t xml:space="preserve"> </w:t>
            </w:r>
            <w:r w:rsidRPr="00AD3C80">
              <w:rPr>
                <w:rFonts w:asciiTheme="minorHAnsi" w:hAnsiTheme="minorHAnsi" w:cstheme="minorHAnsi"/>
              </w:rPr>
              <w:t>y/o Encargada de</w:t>
            </w:r>
          </w:p>
          <w:p w14:paraId="60009CF2" w14:textId="77777777" w:rsidR="00AD3C80" w:rsidRPr="00AD3C80" w:rsidRDefault="00AD3C80" w:rsidP="00AD3C80">
            <w:pPr>
              <w:pStyle w:val="TableParagraph"/>
              <w:spacing w:before="1" w:line="360" w:lineRule="auto"/>
              <w:rPr>
                <w:rFonts w:asciiTheme="minorHAnsi" w:hAnsiTheme="minorHAnsi" w:cstheme="minorHAnsi"/>
              </w:rPr>
            </w:pPr>
            <w:r w:rsidRPr="00AD3C80">
              <w:rPr>
                <w:rFonts w:asciiTheme="minorHAnsi" w:hAnsiTheme="minorHAnsi" w:cstheme="minorHAnsi"/>
              </w:rPr>
              <w:t>Convivencia</w:t>
            </w:r>
            <w:r w:rsidRPr="00AD3C80">
              <w:rPr>
                <w:rFonts w:asciiTheme="minorHAnsi" w:hAnsiTheme="minorHAnsi" w:cstheme="minorHAnsi"/>
                <w:spacing w:val="-10"/>
              </w:rPr>
              <w:t xml:space="preserve"> </w:t>
            </w:r>
            <w:r w:rsidRPr="00AD3C80">
              <w:rPr>
                <w:rFonts w:asciiTheme="minorHAnsi" w:hAnsiTheme="minorHAnsi" w:cstheme="minorHAnsi"/>
                <w:spacing w:val="-2"/>
              </w:rPr>
              <w:t>Escolar.</w:t>
            </w:r>
          </w:p>
        </w:tc>
        <w:tc>
          <w:tcPr>
            <w:tcW w:w="1432" w:type="dxa"/>
          </w:tcPr>
          <w:p w14:paraId="1DE260C1" w14:textId="6B77EA43" w:rsidR="00AD3C80" w:rsidRPr="00AD3C80" w:rsidRDefault="003C3822" w:rsidP="00AD3C80">
            <w:pPr>
              <w:pStyle w:val="TableParagraph"/>
              <w:spacing w:line="360" w:lineRule="auto"/>
              <w:ind w:left="238" w:right="60"/>
              <w:jc w:val="both"/>
              <w:rPr>
                <w:rFonts w:asciiTheme="minorHAnsi" w:hAnsiTheme="minorHAnsi" w:cstheme="minorHAnsi"/>
              </w:rPr>
            </w:pPr>
            <w:r>
              <w:rPr>
                <w:rFonts w:asciiTheme="minorHAnsi" w:hAnsiTheme="minorHAnsi" w:cstheme="minorHAnsi"/>
              </w:rPr>
              <w:t xml:space="preserve">Inmediato </w:t>
            </w:r>
          </w:p>
        </w:tc>
        <w:tc>
          <w:tcPr>
            <w:tcW w:w="3249" w:type="dxa"/>
          </w:tcPr>
          <w:p w14:paraId="1291CB1B" w14:textId="11C1FED8" w:rsidR="00AD3C80" w:rsidRPr="00AD3C80" w:rsidRDefault="00AD3C80" w:rsidP="003C3822">
            <w:pPr>
              <w:pStyle w:val="TableParagraph"/>
              <w:spacing w:line="360" w:lineRule="auto"/>
              <w:ind w:right="60"/>
              <w:jc w:val="both"/>
              <w:rPr>
                <w:rFonts w:asciiTheme="minorHAnsi" w:hAnsiTheme="minorHAnsi" w:cstheme="minorHAnsi"/>
              </w:rPr>
            </w:pPr>
            <w:r w:rsidRPr="003E63E7">
              <w:rPr>
                <w:rFonts w:asciiTheme="minorHAnsi" w:hAnsiTheme="minorHAnsi" w:cstheme="minorHAnsi"/>
                <w:b/>
                <w:i/>
                <w:u w:val="single"/>
              </w:rPr>
              <w:t>Si</w:t>
            </w:r>
            <w:r w:rsidRPr="003E63E7">
              <w:rPr>
                <w:rFonts w:asciiTheme="minorHAnsi" w:hAnsiTheme="minorHAnsi" w:cstheme="minorHAnsi"/>
                <w:b/>
                <w:i/>
                <w:spacing w:val="-2"/>
                <w:u w:val="single"/>
              </w:rPr>
              <w:t xml:space="preserve"> </w:t>
            </w:r>
            <w:r w:rsidRPr="003E63E7">
              <w:rPr>
                <w:rFonts w:asciiTheme="minorHAnsi" w:hAnsiTheme="minorHAnsi" w:cstheme="minorHAnsi"/>
                <w:b/>
                <w:i/>
                <w:u w:val="single"/>
              </w:rPr>
              <w:t>el</w:t>
            </w:r>
            <w:r w:rsidRPr="003E63E7">
              <w:rPr>
                <w:rFonts w:asciiTheme="minorHAnsi" w:hAnsiTheme="minorHAnsi" w:cstheme="minorHAnsi"/>
                <w:b/>
                <w:i/>
                <w:spacing w:val="-1"/>
                <w:u w:val="single"/>
              </w:rPr>
              <w:t xml:space="preserve"> </w:t>
            </w:r>
            <w:r w:rsidRPr="003E63E7">
              <w:rPr>
                <w:rFonts w:asciiTheme="minorHAnsi" w:hAnsiTheme="minorHAnsi" w:cstheme="minorHAnsi"/>
                <w:b/>
                <w:i/>
                <w:u w:val="single"/>
              </w:rPr>
              <w:t>hecho</w:t>
            </w:r>
            <w:r w:rsidRPr="003E63E7">
              <w:rPr>
                <w:rFonts w:asciiTheme="minorHAnsi" w:hAnsiTheme="minorHAnsi" w:cstheme="minorHAnsi"/>
                <w:b/>
                <w:i/>
                <w:spacing w:val="-4"/>
                <w:u w:val="single"/>
              </w:rPr>
              <w:t xml:space="preserve"> </w:t>
            </w:r>
            <w:r w:rsidRPr="003E63E7">
              <w:rPr>
                <w:rFonts w:asciiTheme="minorHAnsi" w:hAnsiTheme="minorHAnsi" w:cstheme="minorHAnsi"/>
                <w:b/>
                <w:i/>
                <w:u w:val="single"/>
              </w:rPr>
              <w:t>es</w:t>
            </w:r>
            <w:r w:rsidRPr="003E63E7">
              <w:rPr>
                <w:rFonts w:asciiTheme="minorHAnsi" w:hAnsiTheme="minorHAnsi" w:cstheme="minorHAnsi"/>
                <w:b/>
                <w:i/>
                <w:spacing w:val="-2"/>
                <w:u w:val="single"/>
              </w:rPr>
              <w:t xml:space="preserve"> </w:t>
            </w:r>
            <w:r w:rsidRPr="003E63E7">
              <w:rPr>
                <w:rFonts w:asciiTheme="minorHAnsi" w:hAnsiTheme="minorHAnsi" w:cstheme="minorHAnsi"/>
                <w:b/>
                <w:i/>
                <w:u w:val="single"/>
              </w:rPr>
              <w:t>flagrante</w:t>
            </w:r>
            <w:r w:rsidR="00C92193">
              <w:rPr>
                <w:rFonts w:asciiTheme="minorHAnsi" w:hAnsiTheme="minorHAnsi" w:cstheme="minorHAnsi"/>
              </w:rPr>
              <w:t xml:space="preserve"> de tráfico, venta o consumo,</w:t>
            </w:r>
            <w:r w:rsidRPr="00AD3C80">
              <w:rPr>
                <w:rFonts w:asciiTheme="minorHAnsi" w:hAnsiTheme="minorHAnsi" w:cstheme="minorHAnsi"/>
                <w:spacing w:val="-3"/>
              </w:rPr>
              <w:t xml:space="preserve"> </w:t>
            </w:r>
            <w:r w:rsidRPr="00AD3C80">
              <w:rPr>
                <w:rFonts w:asciiTheme="minorHAnsi" w:hAnsiTheme="minorHAnsi" w:cstheme="minorHAnsi"/>
              </w:rPr>
              <w:t>se</w:t>
            </w:r>
            <w:r w:rsidRPr="00AD3C80">
              <w:rPr>
                <w:rFonts w:asciiTheme="minorHAnsi" w:hAnsiTheme="minorHAnsi" w:cstheme="minorHAnsi"/>
                <w:spacing w:val="-2"/>
              </w:rPr>
              <w:t xml:space="preserve"> </w:t>
            </w:r>
            <w:r w:rsidRPr="00AD3C80">
              <w:rPr>
                <w:rFonts w:asciiTheme="minorHAnsi" w:hAnsiTheme="minorHAnsi" w:cstheme="minorHAnsi"/>
              </w:rPr>
              <w:t>deberá</w:t>
            </w:r>
            <w:r w:rsidRPr="00AD3C80">
              <w:rPr>
                <w:rFonts w:asciiTheme="minorHAnsi" w:hAnsiTheme="minorHAnsi" w:cstheme="minorHAnsi"/>
                <w:spacing w:val="-4"/>
              </w:rPr>
              <w:t xml:space="preserve"> </w:t>
            </w:r>
            <w:r w:rsidRPr="00AD3C80">
              <w:rPr>
                <w:rFonts w:asciiTheme="minorHAnsi" w:hAnsiTheme="minorHAnsi" w:cstheme="minorHAnsi"/>
              </w:rPr>
              <w:t>llamar</w:t>
            </w:r>
            <w:r w:rsidRPr="00AD3C80">
              <w:rPr>
                <w:rFonts w:asciiTheme="minorHAnsi" w:hAnsiTheme="minorHAnsi" w:cstheme="minorHAnsi"/>
                <w:spacing w:val="-2"/>
              </w:rPr>
              <w:t xml:space="preserve"> </w:t>
            </w:r>
            <w:r w:rsidRPr="00AD3C80">
              <w:rPr>
                <w:rFonts w:asciiTheme="minorHAnsi" w:hAnsiTheme="minorHAnsi" w:cstheme="minorHAnsi"/>
              </w:rPr>
              <w:t>a</w:t>
            </w:r>
            <w:r w:rsidRPr="00AD3C80">
              <w:rPr>
                <w:rFonts w:asciiTheme="minorHAnsi" w:hAnsiTheme="minorHAnsi" w:cstheme="minorHAnsi"/>
                <w:spacing w:val="-4"/>
              </w:rPr>
              <w:t xml:space="preserve"> </w:t>
            </w:r>
            <w:r w:rsidRPr="00AD3C80">
              <w:rPr>
                <w:rFonts w:asciiTheme="minorHAnsi" w:hAnsiTheme="minorHAnsi" w:cstheme="minorHAnsi"/>
              </w:rPr>
              <w:t>Carabineros</w:t>
            </w:r>
            <w:r w:rsidRPr="00AD3C80">
              <w:rPr>
                <w:rFonts w:asciiTheme="minorHAnsi" w:hAnsiTheme="minorHAnsi" w:cstheme="minorHAnsi"/>
                <w:spacing w:val="-2"/>
              </w:rPr>
              <w:t xml:space="preserve"> </w:t>
            </w:r>
            <w:r w:rsidRPr="00AD3C80">
              <w:rPr>
                <w:rFonts w:asciiTheme="minorHAnsi" w:hAnsiTheme="minorHAnsi" w:cstheme="minorHAnsi"/>
              </w:rPr>
              <w:t>para que tome el procedimiento.</w:t>
            </w:r>
          </w:p>
          <w:p w14:paraId="1931E472" w14:textId="19BCC3D7" w:rsidR="00AD3C80" w:rsidRPr="00AD3C80" w:rsidRDefault="00AD3C80" w:rsidP="003C3822">
            <w:pPr>
              <w:pStyle w:val="TableParagraph"/>
              <w:spacing w:before="3" w:line="360" w:lineRule="auto"/>
              <w:ind w:right="110"/>
              <w:jc w:val="both"/>
              <w:rPr>
                <w:rFonts w:asciiTheme="minorHAnsi" w:hAnsiTheme="minorHAnsi" w:cstheme="minorHAnsi"/>
              </w:rPr>
            </w:pPr>
            <w:r w:rsidRPr="00AD3C80">
              <w:rPr>
                <w:rFonts w:asciiTheme="minorHAnsi" w:hAnsiTheme="minorHAnsi" w:cstheme="minorHAnsi"/>
              </w:rPr>
              <w:t xml:space="preserve">Paralelamente, se </w:t>
            </w:r>
            <w:r w:rsidR="007D1202">
              <w:rPr>
                <w:rFonts w:asciiTheme="minorHAnsi" w:hAnsiTheme="minorHAnsi" w:cstheme="minorHAnsi"/>
              </w:rPr>
              <w:t>realizará derivación a OLN y denuncia a fiscalía.</w:t>
            </w:r>
          </w:p>
          <w:p w14:paraId="2A159819" w14:textId="2A52A7EE" w:rsidR="00C92193" w:rsidRPr="00AD3C80" w:rsidRDefault="00AD3C80" w:rsidP="00C92193">
            <w:pPr>
              <w:pStyle w:val="TableParagraph"/>
              <w:spacing w:before="0" w:line="360" w:lineRule="auto"/>
              <w:ind w:right="109"/>
              <w:jc w:val="both"/>
              <w:rPr>
                <w:rFonts w:asciiTheme="minorHAnsi" w:hAnsiTheme="minorHAnsi" w:cstheme="minorHAnsi"/>
              </w:rPr>
            </w:pPr>
            <w:r w:rsidRPr="00AD3C80">
              <w:rPr>
                <w:rFonts w:asciiTheme="minorHAnsi" w:hAnsiTheme="minorHAnsi" w:cstheme="minorHAnsi"/>
              </w:rPr>
              <w:t xml:space="preserve">Se trabajará con SENDA para </w:t>
            </w:r>
            <w:r w:rsidRPr="00AD3C80">
              <w:rPr>
                <w:rFonts w:asciiTheme="minorHAnsi" w:hAnsiTheme="minorHAnsi" w:cstheme="minorHAnsi"/>
              </w:rPr>
              <w:lastRenderedPageBreak/>
              <w:t>reforzar la prevención de la comunidad educativa,</w:t>
            </w:r>
            <w:r w:rsidRPr="00AD3C80">
              <w:rPr>
                <w:rFonts w:asciiTheme="minorHAnsi" w:hAnsiTheme="minorHAnsi" w:cstheme="minorHAnsi"/>
                <w:spacing w:val="51"/>
              </w:rPr>
              <w:t xml:space="preserve"> </w:t>
            </w:r>
            <w:r w:rsidR="00C92193" w:rsidRPr="00AD3C80">
              <w:rPr>
                <w:rFonts w:asciiTheme="minorHAnsi" w:hAnsiTheme="minorHAnsi" w:cstheme="minorHAnsi"/>
              </w:rPr>
              <w:t>relacionada</w:t>
            </w:r>
            <w:r w:rsidR="00C92193" w:rsidRPr="00AD3C80">
              <w:rPr>
                <w:rFonts w:asciiTheme="minorHAnsi" w:hAnsiTheme="minorHAnsi" w:cstheme="minorHAnsi"/>
                <w:spacing w:val="51"/>
              </w:rPr>
              <w:t xml:space="preserve"> con</w:t>
            </w:r>
            <w:r w:rsidR="00C92193" w:rsidRPr="00AD3C80">
              <w:rPr>
                <w:rFonts w:asciiTheme="minorHAnsi" w:hAnsiTheme="minorHAnsi" w:cstheme="minorHAnsi"/>
                <w:spacing w:val="52"/>
              </w:rPr>
              <w:t xml:space="preserve"> el</w:t>
            </w:r>
            <w:r w:rsidR="00C92193" w:rsidRPr="00AD3C80">
              <w:rPr>
                <w:rFonts w:asciiTheme="minorHAnsi" w:hAnsiTheme="minorHAnsi" w:cstheme="minorHAnsi"/>
                <w:spacing w:val="50"/>
              </w:rPr>
              <w:t xml:space="preserve"> consumo</w:t>
            </w:r>
            <w:r w:rsidRPr="00AD3C80">
              <w:rPr>
                <w:rFonts w:asciiTheme="minorHAnsi" w:hAnsiTheme="minorHAnsi" w:cstheme="minorHAnsi"/>
              </w:rPr>
              <w:t xml:space="preserve"> problemático</w:t>
            </w:r>
            <w:r w:rsidRPr="00AD3C80">
              <w:rPr>
                <w:rFonts w:asciiTheme="minorHAnsi" w:hAnsiTheme="minorHAnsi" w:cstheme="minorHAnsi"/>
                <w:spacing w:val="-7"/>
              </w:rPr>
              <w:t xml:space="preserve"> </w:t>
            </w:r>
            <w:r w:rsidRPr="00AD3C80">
              <w:rPr>
                <w:rFonts w:asciiTheme="minorHAnsi" w:hAnsiTheme="minorHAnsi" w:cstheme="minorHAnsi"/>
              </w:rPr>
              <w:t>de</w:t>
            </w:r>
            <w:r w:rsidRPr="00AD3C80">
              <w:rPr>
                <w:rFonts w:asciiTheme="minorHAnsi" w:hAnsiTheme="minorHAnsi" w:cstheme="minorHAnsi"/>
                <w:spacing w:val="-5"/>
              </w:rPr>
              <w:t xml:space="preserve"> </w:t>
            </w:r>
            <w:r w:rsidRPr="00AD3C80">
              <w:rPr>
                <w:rFonts w:asciiTheme="minorHAnsi" w:hAnsiTheme="minorHAnsi" w:cstheme="minorHAnsi"/>
              </w:rPr>
              <w:t>alcohol</w:t>
            </w:r>
            <w:r w:rsidRPr="00AD3C80">
              <w:rPr>
                <w:rFonts w:asciiTheme="minorHAnsi" w:hAnsiTheme="minorHAnsi" w:cstheme="minorHAnsi"/>
                <w:spacing w:val="-8"/>
              </w:rPr>
              <w:t xml:space="preserve"> </w:t>
            </w:r>
            <w:r w:rsidRPr="00AD3C80">
              <w:rPr>
                <w:rFonts w:asciiTheme="minorHAnsi" w:hAnsiTheme="minorHAnsi" w:cstheme="minorHAnsi"/>
              </w:rPr>
              <w:t>y/o</w:t>
            </w:r>
            <w:r w:rsidRPr="00AD3C80">
              <w:rPr>
                <w:rFonts w:asciiTheme="minorHAnsi" w:hAnsiTheme="minorHAnsi" w:cstheme="minorHAnsi"/>
                <w:spacing w:val="-7"/>
              </w:rPr>
              <w:t xml:space="preserve"> </w:t>
            </w:r>
            <w:r w:rsidRPr="00AD3C80">
              <w:rPr>
                <w:rFonts w:asciiTheme="minorHAnsi" w:hAnsiTheme="minorHAnsi" w:cstheme="minorHAnsi"/>
                <w:spacing w:val="-2"/>
              </w:rPr>
              <w:t>drogas.</w:t>
            </w:r>
          </w:p>
        </w:tc>
      </w:tr>
      <w:tr w:rsidR="003C3822" w:rsidRPr="00AD3C80" w14:paraId="3CEA1C20" w14:textId="77777777" w:rsidTr="00285924">
        <w:tc>
          <w:tcPr>
            <w:tcW w:w="2265" w:type="dxa"/>
          </w:tcPr>
          <w:p w14:paraId="434DD5C9" w14:textId="4F49AB94" w:rsidR="003C3822" w:rsidRPr="00AD3C80" w:rsidRDefault="003C3822" w:rsidP="003C3822">
            <w:pPr>
              <w:pStyle w:val="TableParagraph"/>
              <w:spacing w:line="360" w:lineRule="auto"/>
              <w:ind w:right="108"/>
              <w:rPr>
                <w:rFonts w:asciiTheme="minorHAnsi" w:hAnsiTheme="minorHAnsi" w:cstheme="minorHAnsi"/>
              </w:rPr>
            </w:pPr>
            <w:r>
              <w:rPr>
                <w:rFonts w:asciiTheme="minorHAnsi" w:hAnsiTheme="minorHAnsi" w:cstheme="minorHAnsi"/>
              </w:rPr>
              <w:lastRenderedPageBreak/>
              <w:t>4.Articulación con Docentes</w:t>
            </w:r>
            <w:r w:rsidR="0050246C">
              <w:rPr>
                <w:rFonts w:asciiTheme="minorHAnsi" w:hAnsiTheme="minorHAnsi" w:cstheme="minorHAnsi"/>
              </w:rPr>
              <w:t xml:space="preserve"> y asistentes.</w:t>
            </w:r>
          </w:p>
        </w:tc>
        <w:tc>
          <w:tcPr>
            <w:tcW w:w="1985" w:type="dxa"/>
          </w:tcPr>
          <w:p w14:paraId="5957D918" w14:textId="77777777" w:rsidR="003C3822" w:rsidRPr="00AD3C80" w:rsidRDefault="003C3822" w:rsidP="003C3822">
            <w:pPr>
              <w:pStyle w:val="TableParagraph"/>
              <w:spacing w:line="360" w:lineRule="auto"/>
              <w:rPr>
                <w:rFonts w:asciiTheme="minorHAnsi" w:hAnsiTheme="minorHAnsi" w:cstheme="minorHAnsi"/>
              </w:rPr>
            </w:pPr>
            <w:r>
              <w:rPr>
                <w:rFonts w:asciiTheme="minorHAnsi" w:hAnsiTheme="minorHAnsi" w:cstheme="minorHAnsi"/>
                <w:spacing w:val="-2"/>
              </w:rPr>
              <w:t>D</w:t>
            </w:r>
            <w:r w:rsidRPr="00AD3C80">
              <w:rPr>
                <w:rFonts w:asciiTheme="minorHAnsi" w:hAnsiTheme="minorHAnsi" w:cstheme="minorHAnsi"/>
                <w:spacing w:val="-2"/>
              </w:rPr>
              <w:t>irección,</w:t>
            </w:r>
          </w:p>
          <w:p w14:paraId="1A305379" w14:textId="77777777" w:rsidR="003C3822" w:rsidRPr="00AD3C80" w:rsidRDefault="003C3822" w:rsidP="003C3822">
            <w:pPr>
              <w:pStyle w:val="TableParagraph"/>
              <w:spacing w:before="20" w:line="360" w:lineRule="auto"/>
              <w:ind w:right="170"/>
              <w:rPr>
                <w:rFonts w:asciiTheme="minorHAnsi" w:hAnsiTheme="minorHAnsi" w:cstheme="minorHAnsi"/>
              </w:rPr>
            </w:pPr>
            <w:r w:rsidRPr="00AD3C80">
              <w:rPr>
                <w:rFonts w:asciiTheme="minorHAnsi" w:hAnsiTheme="minorHAnsi" w:cstheme="minorHAnsi"/>
              </w:rPr>
              <w:t>Inspectoría</w:t>
            </w:r>
            <w:r w:rsidRPr="00AD3C80">
              <w:rPr>
                <w:rFonts w:asciiTheme="minorHAnsi" w:hAnsiTheme="minorHAnsi" w:cstheme="minorHAnsi"/>
                <w:spacing w:val="-12"/>
              </w:rPr>
              <w:t xml:space="preserve"> </w:t>
            </w:r>
            <w:r w:rsidRPr="00AD3C80">
              <w:rPr>
                <w:rFonts w:asciiTheme="minorHAnsi" w:hAnsiTheme="minorHAnsi" w:cstheme="minorHAnsi"/>
              </w:rPr>
              <w:t>General</w:t>
            </w:r>
            <w:r w:rsidRPr="00AD3C80">
              <w:rPr>
                <w:rFonts w:asciiTheme="minorHAnsi" w:hAnsiTheme="minorHAnsi" w:cstheme="minorHAnsi"/>
                <w:spacing w:val="-11"/>
              </w:rPr>
              <w:t xml:space="preserve"> </w:t>
            </w:r>
            <w:r w:rsidRPr="00AD3C80">
              <w:rPr>
                <w:rFonts w:asciiTheme="minorHAnsi" w:hAnsiTheme="minorHAnsi" w:cstheme="minorHAnsi"/>
              </w:rPr>
              <w:t>y/o Encargada de</w:t>
            </w:r>
          </w:p>
          <w:p w14:paraId="1C0F6566" w14:textId="4AFF160F" w:rsidR="003C3822" w:rsidRPr="00AD3C80" w:rsidRDefault="003C3822" w:rsidP="003C3822">
            <w:pPr>
              <w:pStyle w:val="TableParagraph"/>
              <w:spacing w:line="360" w:lineRule="auto"/>
              <w:rPr>
                <w:rFonts w:asciiTheme="minorHAnsi" w:hAnsiTheme="minorHAnsi" w:cstheme="minorHAnsi"/>
                <w:spacing w:val="-2"/>
              </w:rPr>
            </w:pPr>
            <w:r w:rsidRPr="00AD3C80">
              <w:rPr>
                <w:rFonts w:asciiTheme="minorHAnsi" w:hAnsiTheme="minorHAnsi" w:cstheme="minorHAnsi"/>
              </w:rPr>
              <w:t>Convivencia</w:t>
            </w:r>
            <w:r w:rsidRPr="00AD3C80">
              <w:rPr>
                <w:rFonts w:asciiTheme="minorHAnsi" w:hAnsiTheme="minorHAnsi" w:cstheme="minorHAnsi"/>
                <w:spacing w:val="-10"/>
              </w:rPr>
              <w:t xml:space="preserve"> </w:t>
            </w:r>
            <w:r w:rsidRPr="00AD3C80">
              <w:rPr>
                <w:rFonts w:asciiTheme="minorHAnsi" w:hAnsiTheme="minorHAnsi" w:cstheme="minorHAnsi"/>
                <w:spacing w:val="-2"/>
              </w:rPr>
              <w:t>Escolar</w:t>
            </w:r>
          </w:p>
        </w:tc>
        <w:tc>
          <w:tcPr>
            <w:tcW w:w="1432" w:type="dxa"/>
          </w:tcPr>
          <w:p w14:paraId="15B1CAAE" w14:textId="31735CD7" w:rsidR="003C3822" w:rsidRDefault="003C3822" w:rsidP="00AD3C80">
            <w:pPr>
              <w:pStyle w:val="TableParagraph"/>
              <w:spacing w:line="360" w:lineRule="auto"/>
              <w:ind w:left="238" w:right="60"/>
              <w:jc w:val="both"/>
              <w:rPr>
                <w:rFonts w:asciiTheme="minorHAnsi" w:hAnsiTheme="minorHAnsi" w:cstheme="minorHAnsi"/>
              </w:rPr>
            </w:pPr>
            <w:r>
              <w:rPr>
                <w:rFonts w:asciiTheme="minorHAnsi" w:hAnsiTheme="minorHAnsi" w:cstheme="minorHAnsi"/>
              </w:rPr>
              <w:t>Inmediato</w:t>
            </w:r>
          </w:p>
        </w:tc>
        <w:tc>
          <w:tcPr>
            <w:tcW w:w="3249" w:type="dxa"/>
          </w:tcPr>
          <w:p w14:paraId="60B939C5" w14:textId="57210E71" w:rsidR="003C3822" w:rsidRPr="00AD3C80" w:rsidRDefault="003C3822" w:rsidP="003C3822">
            <w:pPr>
              <w:pStyle w:val="TableParagraph"/>
              <w:spacing w:line="360" w:lineRule="auto"/>
              <w:ind w:right="60"/>
              <w:jc w:val="both"/>
              <w:rPr>
                <w:rFonts w:asciiTheme="minorHAnsi" w:hAnsiTheme="minorHAnsi" w:cstheme="minorHAnsi"/>
              </w:rPr>
            </w:pPr>
            <w:r>
              <w:rPr>
                <w:rFonts w:asciiTheme="minorHAnsi" w:hAnsiTheme="minorHAnsi" w:cstheme="minorHAnsi"/>
              </w:rPr>
              <w:t xml:space="preserve">Se realizará entrevista con </w:t>
            </w:r>
            <w:r w:rsidR="0050246C">
              <w:rPr>
                <w:rFonts w:asciiTheme="minorHAnsi" w:hAnsiTheme="minorHAnsi" w:cstheme="minorHAnsi"/>
              </w:rPr>
              <w:t xml:space="preserve">profesores y asistentes que trabajan con el estudiante para informar la situación y </w:t>
            </w:r>
            <w:r w:rsidR="00E55514">
              <w:rPr>
                <w:rFonts w:asciiTheme="minorHAnsi" w:hAnsiTheme="minorHAnsi" w:cstheme="minorHAnsi"/>
              </w:rPr>
              <w:t>apoyar el proceso de seguimiento y acompañamiento.</w:t>
            </w:r>
          </w:p>
        </w:tc>
      </w:tr>
      <w:tr w:rsidR="00AD3C80" w:rsidRPr="00AD3C80" w14:paraId="07387EB3" w14:textId="77777777" w:rsidTr="00285924">
        <w:tc>
          <w:tcPr>
            <w:tcW w:w="2265" w:type="dxa"/>
          </w:tcPr>
          <w:p w14:paraId="38035F14" w14:textId="7C9C6372" w:rsidR="00AD3C80" w:rsidRPr="00AD3C80" w:rsidRDefault="00285924" w:rsidP="00AD3C80">
            <w:pPr>
              <w:pStyle w:val="TableParagraph"/>
              <w:spacing w:before="45" w:line="360" w:lineRule="auto"/>
              <w:ind w:left="100"/>
              <w:jc w:val="both"/>
              <w:rPr>
                <w:rFonts w:asciiTheme="minorHAnsi" w:hAnsiTheme="minorHAnsi" w:cstheme="minorHAnsi"/>
              </w:rPr>
            </w:pPr>
            <w:r>
              <w:rPr>
                <w:rFonts w:asciiTheme="minorHAnsi" w:hAnsiTheme="minorHAnsi" w:cstheme="minorHAnsi"/>
              </w:rPr>
              <w:t>5.</w:t>
            </w:r>
            <w:r w:rsidR="00AD3C80" w:rsidRPr="00AD3C80">
              <w:rPr>
                <w:rFonts w:asciiTheme="minorHAnsi" w:hAnsiTheme="minorHAnsi" w:cstheme="minorHAnsi"/>
              </w:rPr>
              <w:t>Seguimiento</w:t>
            </w:r>
            <w:r w:rsidR="00AD3C80" w:rsidRPr="00AD3C80">
              <w:rPr>
                <w:rFonts w:asciiTheme="minorHAnsi" w:hAnsiTheme="minorHAnsi" w:cstheme="minorHAnsi"/>
                <w:spacing w:val="-7"/>
              </w:rPr>
              <w:t xml:space="preserve"> </w:t>
            </w:r>
            <w:r w:rsidR="00AD3C80" w:rsidRPr="00AD3C80">
              <w:rPr>
                <w:rFonts w:asciiTheme="minorHAnsi" w:hAnsiTheme="minorHAnsi" w:cstheme="minorHAnsi"/>
                <w:spacing w:val="-10"/>
              </w:rPr>
              <w:t>y</w:t>
            </w:r>
          </w:p>
          <w:p w14:paraId="74634938" w14:textId="2D89543C" w:rsidR="00AD3C80" w:rsidRPr="00AD3C80" w:rsidRDefault="00AD3C80" w:rsidP="00AD3C80">
            <w:pPr>
              <w:pStyle w:val="TableParagraph"/>
              <w:spacing w:before="20" w:line="360" w:lineRule="auto"/>
              <w:ind w:left="100"/>
              <w:jc w:val="both"/>
              <w:rPr>
                <w:rFonts w:asciiTheme="minorHAnsi" w:hAnsiTheme="minorHAnsi" w:cstheme="minorHAnsi"/>
              </w:rPr>
            </w:pPr>
            <w:r w:rsidRPr="00AD3C80">
              <w:rPr>
                <w:rFonts w:asciiTheme="minorHAnsi" w:hAnsiTheme="minorHAnsi" w:cstheme="minorHAnsi"/>
                <w:spacing w:val="-2"/>
              </w:rPr>
              <w:t>Acompañamiento</w:t>
            </w:r>
            <w:r w:rsidR="0029299E">
              <w:rPr>
                <w:rFonts w:asciiTheme="minorHAnsi" w:hAnsiTheme="minorHAnsi" w:cstheme="minorHAnsi"/>
                <w:spacing w:val="-2"/>
              </w:rPr>
              <w:t>.</w:t>
            </w:r>
          </w:p>
        </w:tc>
        <w:tc>
          <w:tcPr>
            <w:tcW w:w="1985" w:type="dxa"/>
          </w:tcPr>
          <w:p w14:paraId="1FFCEA13" w14:textId="6F566C99" w:rsidR="00AD3C80" w:rsidRPr="00AD3C80" w:rsidRDefault="007D1202" w:rsidP="00AD3C80">
            <w:pPr>
              <w:pStyle w:val="TableParagraph"/>
              <w:spacing w:before="45" w:line="360" w:lineRule="auto"/>
              <w:jc w:val="both"/>
              <w:rPr>
                <w:rFonts w:asciiTheme="minorHAnsi" w:hAnsiTheme="minorHAnsi" w:cstheme="minorHAnsi"/>
              </w:rPr>
            </w:pPr>
            <w:r>
              <w:rPr>
                <w:rFonts w:asciiTheme="minorHAnsi" w:hAnsiTheme="minorHAnsi" w:cstheme="minorHAnsi"/>
                <w:spacing w:val="-2"/>
              </w:rPr>
              <w:t>D</w:t>
            </w:r>
            <w:r w:rsidR="00AD3C80" w:rsidRPr="00AD3C80">
              <w:rPr>
                <w:rFonts w:asciiTheme="minorHAnsi" w:hAnsiTheme="minorHAnsi" w:cstheme="minorHAnsi"/>
                <w:spacing w:val="-2"/>
              </w:rPr>
              <w:t>irección,</w:t>
            </w:r>
          </w:p>
          <w:p w14:paraId="44AC90C7" w14:textId="77777777" w:rsidR="00AD3C80" w:rsidRPr="00AD3C80" w:rsidRDefault="00AD3C80" w:rsidP="00AD3C80">
            <w:pPr>
              <w:pStyle w:val="TableParagraph"/>
              <w:spacing w:before="20" w:line="360" w:lineRule="auto"/>
              <w:ind w:right="170"/>
              <w:jc w:val="both"/>
              <w:rPr>
                <w:rFonts w:asciiTheme="minorHAnsi" w:hAnsiTheme="minorHAnsi" w:cstheme="minorHAnsi"/>
              </w:rPr>
            </w:pPr>
            <w:r w:rsidRPr="00AD3C80">
              <w:rPr>
                <w:rFonts w:asciiTheme="minorHAnsi" w:hAnsiTheme="minorHAnsi" w:cstheme="minorHAnsi"/>
              </w:rPr>
              <w:t>Inspectoría</w:t>
            </w:r>
            <w:r w:rsidRPr="00AD3C80">
              <w:rPr>
                <w:rFonts w:asciiTheme="minorHAnsi" w:hAnsiTheme="minorHAnsi" w:cstheme="minorHAnsi"/>
                <w:spacing w:val="-12"/>
              </w:rPr>
              <w:t xml:space="preserve"> </w:t>
            </w:r>
            <w:r w:rsidRPr="00AD3C80">
              <w:rPr>
                <w:rFonts w:asciiTheme="minorHAnsi" w:hAnsiTheme="minorHAnsi" w:cstheme="minorHAnsi"/>
              </w:rPr>
              <w:t>General</w:t>
            </w:r>
            <w:r w:rsidRPr="00AD3C80">
              <w:rPr>
                <w:rFonts w:asciiTheme="minorHAnsi" w:hAnsiTheme="minorHAnsi" w:cstheme="minorHAnsi"/>
                <w:spacing w:val="-11"/>
              </w:rPr>
              <w:t xml:space="preserve"> </w:t>
            </w:r>
            <w:r w:rsidRPr="00AD3C80">
              <w:rPr>
                <w:rFonts w:asciiTheme="minorHAnsi" w:hAnsiTheme="minorHAnsi" w:cstheme="minorHAnsi"/>
              </w:rPr>
              <w:t>y/o Encargada de</w:t>
            </w:r>
          </w:p>
          <w:p w14:paraId="757EAD20" w14:textId="77777777" w:rsidR="00AD3C80" w:rsidRDefault="00AD3C80" w:rsidP="00AD3C80">
            <w:pPr>
              <w:pStyle w:val="TableParagraph"/>
              <w:spacing w:before="4" w:line="360" w:lineRule="auto"/>
              <w:ind w:right="271"/>
              <w:jc w:val="both"/>
              <w:rPr>
                <w:rFonts w:asciiTheme="minorHAnsi" w:hAnsiTheme="minorHAnsi" w:cstheme="minorHAnsi"/>
                <w:spacing w:val="-2"/>
              </w:rPr>
            </w:pPr>
            <w:r w:rsidRPr="00AD3C80">
              <w:rPr>
                <w:rFonts w:asciiTheme="minorHAnsi" w:hAnsiTheme="minorHAnsi" w:cstheme="minorHAnsi"/>
              </w:rPr>
              <w:t>Convivencia Escolar. Equipo</w:t>
            </w:r>
            <w:r w:rsidRPr="00AD3C80">
              <w:rPr>
                <w:rFonts w:asciiTheme="minorHAnsi" w:hAnsiTheme="minorHAnsi" w:cstheme="minorHAnsi"/>
                <w:spacing w:val="-12"/>
              </w:rPr>
              <w:t xml:space="preserve"> </w:t>
            </w:r>
            <w:r w:rsidRPr="00AD3C80">
              <w:rPr>
                <w:rFonts w:asciiTheme="minorHAnsi" w:hAnsiTheme="minorHAnsi" w:cstheme="minorHAnsi"/>
              </w:rPr>
              <w:t>de</w:t>
            </w:r>
            <w:r w:rsidRPr="00AD3C80">
              <w:rPr>
                <w:rFonts w:asciiTheme="minorHAnsi" w:hAnsiTheme="minorHAnsi" w:cstheme="minorHAnsi"/>
                <w:spacing w:val="-11"/>
              </w:rPr>
              <w:t xml:space="preserve"> </w:t>
            </w:r>
            <w:r w:rsidRPr="00AD3C80">
              <w:rPr>
                <w:rFonts w:asciiTheme="minorHAnsi" w:hAnsiTheme="minorHAnsi" w:cstheme="minorHAnsi"/>
              </w:rPr>
              <w:t xml:space="preserve">convivencia </w:t>
            </w:r>
            <w:r w:rsidR="0075797C">
              <w:rPr>
                <w:rFonts w:asciiTheme="minorHAnsi" w:hAnsiTheme="minorHAnsi" w:cstheme="minorHAnsi"/>
                <w:spacing w:val="-2"/>
              </w:rPr>
              <w:t>Educativa</w:t>
            </w:r>
          </w:p>
          <w:p w14:paraId="2B3AECC6" w14:textId="52EE8119" w:rsidR="0075797C" w:rsidRPr="00AD3C80" w:rsidRDefault="0075797C" w:rsidP="00AD3C80">
            <w:pPr>
              <w:pStyle w:val="TableParagraph"/>
              <w:spacing w:before="4" w:line="360" w:lineRule="auto"/>
              <w:ind w:right="271"/>
              <w:jc w:val="both"/>
              <w:rPr>
                <w:rFonts w:asciiTheme="minorHAnsi" w:hAnsiTheme="minorHAnsi" w:cstheme="minorHAnsi"/>
              </w:rPr>
            </w:pPr>
            <w:r>
              <w:rPr>
                <w:rFonts w:asciiTheme="minorHAnsi" w:hAnsiTheme="minorHAnsi" w:cstheme="minorHAnsi"/>
                <w:spacing w:val="-2"/>
              </w:rPr>
              <w:t>Asistente Social</w:t>
            </w:r>
            <w:r w:rsidR="00A34424">
              <w:rPr>
                <w:rFonts w:asciiTheme="minorHAnsi" w:hAnsiTheme="minorHAnsi" w:cstheme="minorHAnsi"/>
                <w:spacing w:val="-2"/>
              </w:rPr>
              <w:t>.</w:t>
            </w:r>
          </w:p>
        </w:tc>
        <w:tc>
          <w:tcPr>
            <w:tcW w:w="1432" w:type="dxa"/>
          </w:tcPr>
          <w:p w14:paraId="5FD845BF" w14:textId="5BFECD91" w:rsidR="00AD3C80" w:rsidRPr="00AD3C80" w:rsidRDefault="007D1202" w:rsidP="00AD3C80">
            <w:pPr>
              <w:pStyle w:val="TableParagraph"/>
              <w:spacing w:before="45" w:line="360" w:lineRule="auto"/>
              <w:ind w:left="238" w:right="113"/>
              <w:jc w:val="both"/>
              <w:rPr>
                <w:rFonts w:asciiTheme="minorHAnsi" w:hAnsiTheme="minorHAnsi" w:cstheme="minorHAnsi"/>
              </w:rPr>
            </w:pPr>
            <w:r>
              <w:rPr>
                <w:rFonts w:asciiTheme="minorHAnsi" w:hAnsiTheme="minorHAnsi" w:cstheme="minorHAnsi"/>
              </w:rPr>
              <w:t>Durante el proceso.</w:t>
            </w:r>
          </w:p>
        </w:tc>
        <w:tc>
          <w:tcPr>
            <w:tcW w:w="3249" w:type="dxa"/>
          </w:tcPr>
          <w:p w14:paraId="0E9A308A" w14:textId="10A688BC" w:rsidR="00AD3C80" w:rsidRPr="00AD3C80" w:rsidRDefault="00AD3C80" w:rsidP="003C3822">
            <w:pPr>
              <w:pStyle w:val="TableParagraph"/>
              <w:spacing w:before="45" w:line="360" w:lineRule="auto"/>
              <w:ind w:right="113"/>
              <w:jc w:val="both"/>
              <w:rPr>
                <w:rFonts w:asciiTheme="minorHAnsi" w:hAnsiTheme="minorHAnsi" w:cstheme="minorHAnsi"/>
              </w:rPr>
            </w:pPr>
            <w:r w:rsidRPr="00AD3C80">
              <w:rPr>
                <w:rFonts w:asciiTheme="minorHAnsi" w:hAnsiTheme="minorHAnsi" w:cstheme="minorHAnsi"/>
              </w:rPr>
              <w:t>Se</w:t>
            </w:r>
            <w:r w:rsidRPr="00AD3C80">
              <w:rPr>
                <w:rFonts w:asciiTheme="minorHAnsi" w:hAnsiTheme="minorHAnsi" w:cstheme="minorHAnsi"/>
                <w:spacing w:val="-6"/>
              </w:rPr>
              <w:t xml:space="preserve"> </w:t>
            </w:r>
            <w:r w:rsidRPr="00AD3C80">
              <w:rPr>
                <w:rFonts w:asciiTheme="minorHAnsi" w:hAnsiTheme="minorHAnsi" w:cstheme="minorHAnsi"/>
              </w:rPr>
              <w:t>realizará</w:t>
            </w:r>
            <w:r w:rsidRPr="00AD3C80">
              <w:rPr>
                <w:rFonts w:asciiTheme="minorHAnsi" w:hAnsiTheme="minorHAnsi" w:cstheme="minorHAnsi"/>
                <w:spacing w:val="-7"/>
              </w:rPr>
              <w:t xml:space="preserve"> </w:t>
            </w:r>
            <w:r w:rsidRPr="00AD3C80">
              <w:rPr>
                <w:rFonts w:asciiTheme="minorHAnsi" w:hAnsiTheme="minorHAnsi" w:cstheme="minorHAnsi"/>
              </w:rPr>
              <w:t>un</w:t>
            </w:r>
            <w:r w:rsidRPr="00AD3C80">
              <w:rPr>
                <w:rFonts w:asciiTheme="minorHAnsi" w:hAnsiTheme="minorHAnsi" w:cstheme="minorHAnsi"/>
                <w:spacing w:val="-6"/>
              </w:rPr>
              <w:t xml:space="preserve"> </w:t>
            </w:r>
            <w:r w:rsidRPr="00AD3C80">
              <w:rPr>
                <w:rFonts w:asciiTheme="minorHAnsi" w:hAnsiTheme="minorHAnsi" w:cstheme="minorHAnsi"/>
              </w:rPr>
              <w:t>monitoreo</w:t>
            </w:r>
            <w:r w:rsidRPr="00AD3C80">
              <w:rPr>
                <w:rFonts w:asciiTheme="minorHAnsi" w:hAnsiTheme="minorHAnsi" w:cstheme="minorHAnsi"/>
                <w:spacing w:val="-7"/>
              </w:rPr>
              <w:t xml:space="preserve"> </w:t>
            </w:r>
            <w:r w:rsidRPr="00AD3C80">
              <w:rPr>
                <w:rFonts w:asciiTheme="minorHAnsi" w:hAnsiTheme="minorHAnsi" w:cstheme="minorHAnsi"/>
              </w:rPr>
              <w:t>del</w:t>
            </w:r>
            <w:r w:rsidRPr="00AD3C80">
              <w:rPr>
                <w:rFonts w:asciiTheme="minorHAnsi" w:hAnsiTheme="minorHAnsi" w:cstheme="minorHAnsi"/>
                <w:spacing w:val="-6"/>
              </w:rPr>
              <w:t xml:space="preserve"> </w:t>
            </w:r>
            <w:r w:rsidRPr="00AD3C80">
              <w:rPr>
                <w:rFonts w:asciiTheme="minorHAnsi" w:hAnsiTheme="minorHAnsi" w:cstheme="minorHAnsi"/>
              </w:rPr>
              <w:t>estudiante</w:t>
            </w:r>
            <w:r w:rsidRPr="00AD3C80">
              <w:rPr>
                <w:rFonts w:asciiTheme="minorHAnsi" w:hAnsiTheme="minorHAnsi" w:cstheme="minorHAnsi"/>
                <w:spacing w:val="-6"/>
              </w:rPr>
              <w:t xml:space="preserve"> </w:t>
            </w:r>
            <w:r w:rsidRPr="00AD3C80">
              <w:rPr>
                <w:rFonts w:asciiTheme="minorHAnsi" w:hAnsiTheme="minorHAnsi" w:cstheme="minorHAnsi"/>
              </w:rPr>
              <w:t>y</w:t>
            </w:r>
            <w:r w:rsidRPr="00AD3C80">
              <w:rPr>
                <w:rFonts w:asciiTheme="minorHAnsi" w:hAnsiTheme="minorHAnsi" w:cstheme="minorHAnsi"/>
                <w:spacing w:val="-7"/>
              </w:rPr>
              <w:t xml:space="preserve"> </w:t>
            </w:r>
            <w:r w:rsidRPr="00AD3C80">
              <w:rPr>
                <w:rFonts w:asciiTheme="minorHAnsi" w:hAnsiTheme="minorHAnsi" w:cstheme="minorHAnsi"/>
              </w:rPr>
              <w:t>su</w:t>
            </w:r>
            <w:r w:rsidRPr="00AD3C80">
              <w:rPr>
                <w:rFonts w:asciiTheme="minorHAnsi" w:hAnsiTheme="minorHAnsi" w:cstheme="minorHAnsi"/>
                <w:spacing w:val="-6"/>
              </w:rPr>
              <w:t xml:space="preserve"> </w:t>
            </w:r>
            <w:r w:rsidRPr="00AD3C80">
              <w:rPr>
                <w:rFonts w:asciiTheme="minorHAnsi" w:hAnsiTheme="minorHAnsi" w:cstheme="minorHAnsi"/>
              </w:rPr>
              <w:t>familia,</w:t>
            </w:r>
            <w:r w:rsidRPr="00AD3C80">
              <w:rPr>
                <w:rFonts w:asciiTheme="minorHAnsi" w:hAnsiTheme="minorHAnsi" w:cstheme="minorHAnsi"/>
                <w:spacing w:val="-7"/>
              </w:rPr>
              <w:t xml:space="preserve"> </w:t>
            </w:r>
            <w:r w:rsidRPr="00AD3C80">
              <w:rPr>
                <w:rFonts w:asciiTheme="minorHAnsi" w:hAnsiTheme="minorHAnsi" w:cstheme="minorHAnsi"/>
              </w:rPr>
              <w:t>donde se evaluará el comportamiento del estudiante dentro del establecimiento, interacción con sus pares, con figuras de autoridad, rendimiento escolar, entre otras cosas.</w:t>
            </w:r>
          </w:p>
          <w:p w14:paraId="4C44D1FC" w14:textId="1F355010" w:rsidR="00AD3C80" w:rsidRPr="00AD3C80" w:rsidRDefault="00AD3C80" w:rsidP="0050246C">
            <w:pPr>
              <w:pStyle w:val="TableParagraph"/>
              <w:tabs>
                <w:tab w:val="left" w:pos="1259"/>
                <w:tab w:val="left" w:pos="2284"/>
                <w:tab w:val="left" w:pos="2704"/>
                <w:tab w:val="left" w:pos="4375"/>
                <w:tab w:val="left" w:pos="4884"/>
              </w:tabs>
              <w:spacing w:before="4" w:line="360" w:lineRule="auto"/>
              <w:ind w:right="111"/>
              <w:jc w:val="both"/>
              <w:rPr>
                <w:rFonts w:asciiTheme="minorHAnsi" w:hAnsiTheme="minorHAnsi" w:cstheme="minorHAnsi"/>
              </w:rPr>
            </w:pPr>
            <w:r w:rsidRPr="00AD3C80">
              <w:rPr>
                <w:rFonts w:asciiTheme="minorHAnsi" w:hAnsiTheme="minorHAnsi" w:cstheme="minorHAnsi"/>
                <w:spacing w:val="-2"/>
              </w:rPr>
              <w:t>Coordinar</w:t>
            </w:r>
            <w:r w:rsidRPr="00AD3C80">
              <w:rPr>
                <w:rFonts w:asciiTheme="minorHAnsi" w:hAnsiTheme="minorHAnsi" w:cstheme="minorHAnsi"/>
              </w:rPr>
              <w:tab/>
            </w:r>
            <w:r w:rsidRPr="00AD3C80">
              <w:rPr>
                <w:rFonts w:asciiTheme="minorHAnsi" w:hAnsiTheme="minorHAnsi" w:cstheme="minorHAnsi"/>
                <w:spacing w:val="-2"/>
              </w:rPr>
              <w:t>reuniones</w:t>
            </w:r>
            <w:r w:rsidRPr="00AD3C80">
              <w:rPr>
                <w:rFonts w:asciiTheme="minorHAnsi" w:hAnsiTheme="minorHAnsi" w:cstheme="minorHAnsi"/>
              </w:rPr>
              <w:tab/>
            </w:r>
            <w:r w:rsidRPr="00AD3C80">
              <w:rPr>
                <w:rFonts w:asciiTheme="minorHAnsi" w:hAnsiTheme="minorHAnsi" w:cstheme="minorHAnsi"/>
                <w:spacing w:val="-6"/>
              </w:rPr>
              <w:t>de</w:t>
            </w:r>
            <w:r w:rsidR="003C3822">
              <w:rPr>
                <w:rFonts w:asciiTheme="minorHAnsi" w:hAnsiTheme="minorHAnsi" w:cstheme="minorHAnsi"/>
              </w:rPr>
              <w:t xml:space="preserve"> </w:t>
            </w:r>
            <w:r w:rsidRPr="00AD3C80">
              <w:rPr>
                <w:rFonts w:asciiTheme="minorHAnsi" w:hAnsiTheme="minorHAnsi" w:cstheme="minorHAnsi"/>
                <w:spacing w:val="-2"/>
              </w:rPr>
              <w:t>retroalimentación</w:t>
            </w:r>
            <w:r w:rsidRPr="00AD3C80">
              <w:rPr>
                <w:rFonts w:asciiTheme="minorHAnsi" w:hAnsiTheme="minorHAnsi" w:cstheme="minorHAnsi"/>
              </w:rPr>
              <w:tab/>
            </w:r>
            <w:r w:rsidRPr="00AD3C80">
              <w:rPr>
                <w:rFonts w:asciiTheme="minorHAnsi" w:hAnsiTheme="minorHAnsi" w:cstheme="minorHAnsi"/>
                <w:spacing w:val="-4"/>
              </w:rPr>
              <w:t>con</w:t>
            </w:r>
            <w:r w:rsidR="003C3822">
              <w:rPr>
                <w:rFonts w:asciiTheme="minorHAnsi" w:hAnsiTheme="minorHAnsi" w:cstheme="minorHAnsi"/>
              </w:rPr>
              <w:t xml:space="preserve"> </w:t>
            </w:r>
            <w:r w:rsidRPr="00AD3C80">
              <w:rPr>
                <w:rFonts w:asciiTheme="minorHAnsi" w:hAnsiTheme="minorHAnsi" w:cstheme="minorHAnsi"/>
                <w:spacing w:val="-4"/>
              </w:rPr>
              <w:t xml:space="preserve">las </w:t>
            </w:r>
            <w:r w:rsidRPr="00AD3C80">
              <w:rPr>
                <w:rFonts w:asciiTheme="minorHAnsi" w:hAnsiTheme="minorHAnsi" w:cstheme="minorHAnsi"/>
              </w:rPr>
              <w:t>instituciones</w:t>
            </w:r>
            <w:r w:rsidRPr="00AD3C80">
              <w:rPr>
                <w:rFonts w:asciiTheme="minorHAnsi" w:hAnsiTheme="minorHAnsi" w:cstheme="minorHAnsi"/>
                <w:spacing w:val="31"/>
              </w:rPr>
              <w:t xml:space="preserve"> </w:t>
            </w:r>
            <w:r w:rsidRPr="00AD3C80">
              <w:rPr>
                <w:rFonts w:asciiTheme="minorHAnsi" w:hAnsiTheme="minorHAnsi" w:cstheme="minorHAnsi"/>
              </w:rPr>
              <w:t>que</w:t>
            </w:r>
            <w:r w:rsidRPr="00AD3C80">
              <w:rPr>
                <w:rFonts w:asciiTheme="minorHAnsi" w:hAnsiTheme="minorHAnsi" w:cstheme="minorHAnsi"/>
                <w:spacing w:val="30"/>
              </w:rPr>
              <w:t xml:space="preserve"> </w:t>
            </w:r>
            <w:r w:rsidRPr="00AD3C80">
              <w:rPr>
                <w:rFonts w:asciiTheme="minorHAnsi" w:hAnsiTheme="minorHAnsi" w:cstheme="minorHAnsi"/>
              </w:rPr>
              <w:t>intervienen</w:t>
            </w:r>
            <w:r w:rsidRPr="00AD3C80">
              <w:rPr>
                <w:rFonts w:asciiTheme="minorHAnsi" w:hAnsiTheme="minorHAnsi" w:cstheme="minorHAnsi"/>
                <w:spacing w:val="30"/>
              </w:rPr>
              <w:t xml:space="preserve"> </w:t>
            </w:r>
            <w:r w:rsidRPr="00AD3C80">
              <w:rPr>
                <w:rFonts w:asciiTheme="minorHAnsi" w:hAnsiTheme="minorHAnsi" w:cstheme="minorHAnsi"/>
              </w:rPr>
              <w:t>en</w:t>
            </w:r>
            <w:r w:rsidRPr="00AD3C80">
              <w:rPr>
                <w:rFonts w:asciiTheme="minorHAnsi" w:hAnsiTheme="minorHAnsi" w:cstheme="minorHAnsi"/>
                <w:spacing w:val="33"/>
              </w:rPr>
              <w:t xml:space="preserve"> </w:t>
            </w:r>
            <w:r w:rsidRPr="00AD3C80">
              <w:rPr>
                <w:rFonts w:asciiTheme="minorHAnsi" w:hAnsiTheme="minorHAnsi" w:cstheme="minorHAnsi"/>
              </w:rPr>
              <w:t>el</w:t>
            </w:r>
            <w:r w:rsidRPr="00AD3C80">
              <w:rPr>
                <w:rFonts w:asciiTheme="minorHAnsi" w:hAnsiTheme="minorHAnsi" w:cstheme="minorHAnsi"/>
                <w:spacing w:val="29"/>
              </w:rPr>
              <w:t xml:space="preserve"> </w:t>
            </w:r>
            <w:r w:rsidRPr="00AD3C80">
              <w:rPr>
                <w:rFonts w:asciiTheme="minorHAnsi" w:hAnsiTheme="minorHAnsi" w:cstheme="minorHAnsi"/>
              </w:rPr>
              <w:t>caso</w:t>
            </w:r>
            <w:r w:rsidRPr="00AD3C80">
              <w:rPr>
                <w:rFonts w:asciiTheme="minorHAnsi" w:hAnsiTheme="minorHAnsi" w:cstheme="minorHAnsi"/>
                <w:spacing w:val="32"/>
              </w:rPr>
              <w:t xml:space="preserve"> </w:t>
            </w:r>
            <w:r w:rsidRPr="00AD3C80">
              <w:rPr>
                <w:rFonts w:asciiTheme="minorHAnsi" w:hAnsiTheme="minorHAnsi" w:cstheme="minorHAnsi"/>
              </w:rPr>
              <w:t>y</w:t>
            </w:r>
            <w:r w:rsidRPr="00AD3C80">
              <w:rPr>
                <w:rFonts w:asciiTheme="minorHAnsi" w:hAnsiTheme="minorHAnsi" w:cstheme="minorHAnsi"/>
                <w:spacing w:val="28"/>
              </w:rPr>
              <w:t xml:space="preserve"> </w:t>
            </w:r>
            <w:r w:rsidRPr="00AD3C80">
              <w:rPr>
                <w:rFonts w:asciiTheme="minorHAnsi" w:hAnsiTheme="minorHAnsi" w:cstheme="minorHAnsi"/>
              </w:rPr>
              <w:t>otras</w:t>
            </w:r>
            <w:r w:rsidRPr="00AD3C80">
              <w:rPr>
                <w:rFonts w:asciiTheme="minorHAnsi" w:hAnsiTheme="minorHAnsi" w:cstheme="minorHAnsi"/>
                <w:spacing w:val="32"/>
              </w:rPr>
              <w:t xml:space="preserve"> </w:t>
            </w:r>
            <w:r w:rsidRPr="00AD3C80">
              <w:rPr>
                <w:rFonts w:asciiTheme="minorHAnsi" w:hAnsiTheme="minorHAnsi" w:cstheme="minorHAnsi"/>
              </w:rPr>
              <w:t>redes</w:t>
            </w:r>
            <w:r w:rsidRPr="00AD3C80">
              <w:rPr>
                <w:rFonts w:asciiTheme="minorHAnsi" w:hAnsiTheme="minorHAnsi" w:cstheme="minorHAnsi"/>
                <w:spacing w:val="29"/>
              </w:rPr>
              <w:t xml:space="preserve"> </w:t>
            </w:r>
            <w:r w:rsidRPr="00AD3C80">
              <w:rPr>
                <w:rFonts w:asciiTheme="minorHAnsi" w:hAnsiTheme="minorHAnsi" w:cstheme="minorHAnsi"/>
                <w:spacing w:val="-5"/>
              </w:rPr>
              <w:t>de</w:t>
            </w:r>
            <w:r w:rsidRPr="00AD3C80">
              <w:rPr>
                <w:rFonts w:asciiTheme="minorHAnsi" w:hAnsiTheme="minorHAnsi" w:cstheme="minorHAnsi"/>
              </w:rPr>
              <w:t xml:space="preserve"> </w:t>
            </w:r>
            <w:r w:rsidRPr="00AD3C80">
              <w:rPr>
                <w:rFonts w:asciiTheme="minorHAnsi" w:hAnsiTheme="minorHAnsi" w:cstheme="minorHAnsi"/>
                <w:spacing w:val="-2"/>
              </w:rPr>
              <w:t>apoyo.</w:t>
            </w:r>
          </w:p>
        </w:tc>
      </w:tr>
      <w:tr w:rsidR="00AD3C80" w:rsidRPr="00AD3C80" w14:paraId="333AC007" w14:textId="77777777" w:rsidTr="00285924">
        <w:tc>
          <w:tcPr>
            <w:tcW w:w="2265" w:type="dxa"/>
          </w:tcPr>
          <w:p w14:paraId="3B58C4A9" w14:textId="4B0B5AA5" w:rsidR="00AD3C80" w:rsidRPr="00AD3C80" w:rsidRDefault="00285924" w:rsidP="00285924">
            <w:pPr>
              <w:pStyle w:val="TableParagraph"/>
              <w:spacing w:before="45" w:line="360" w:lineRule="auto"/>
              <w:ind w:left="31" w:right="94"/>
              <w:rPr>
                <w:rFonts w:asciiTheme="minorHAnsi" w:hAnsiTheme="minorHAnsi" w:cstheme="minorHAnsi"/>
              </w:rPr>
            </w:pPr>
            <w:r>
              <w:rPr>
                <w:rFonts w:asciiTheme="minorHAnsi" w:hAnsiTheme="minorHAnsi" w:cstheme="minorHAnsi"/>
              </w:rPr>
              <w:t>6.</w:t>
            </w:r>
            <w:r w:rsidR="00AD3C80" w:rsidRPr="00AD3C80">
              <w:rPr>
                <w:rFonts w:asciiTheme="minorHAnsi" w:hAnsiTheme="minorHAnsi" w:cstheme="minorHAnsi"/>
              </w:rPr>
              <w:t>Informe</w:t>
            </w:r>
            <w:r w:rsidR="00AD3C80" w:rsidRPr="00AD3C80">
              <w:rPr>
                <w:rFonts w:asciiTheme="minorHAnsi" w:hAnsiTheme="minorHAnsi" w:cstheme="minorHAnsi"/>
                <w:spacing w:val="-8"/>
              </w:rPr>
              <w:t xml:space="preserve"> </w:t>
            </w:r>
            <w:r w:rsidR="00AD3C80" w:rsidRPr="00AD3C80">
              <w:rPr>
                <w:rFonts w:asciiTheme="minorHAnsi" w:hAnsiTheme="minorHAnsi" w:cstheme="minorHAnsi"/>
                <w:spacing w:val="-2"/>
              </w:rPr>
              <w:t>Concluyente</w:t>
            </w:r>
          </w:p>
        </w:tc>
        <w:tc>
          <w:tcPr>
            <w:tcW w:w="1985" w:type="dxa"/>
          </w:tcPr>
          <w:p w14:paraId="577D67E7" w14:textId="71AE3C1E" w:rsidR="00AD3C80" w:rsidRPr="00AD3C80" w:rsidRDefault="007D1202" w:rsidP="00AD3C80">
            <w:pPr>
              <w:pStyle w:val="TableParagraph"/>
              <w:spacing w:before="45" w:line="360" w:lineRule="auto"/>
              <w:rPr>
                <w:rFonts w:asciiTheme="minorHAnsi" w:hAnsiTheme="minorHAnsi" w:cstheme="minorHAnsi"/>
              </w:rPr>
            </w:pPr>
            <w:r>
              <w:rPr>
                <w:rFonts w:asciiTheme="minorHAnsi" w:hAnsiTheme="minorHAnsi" w:cstheme="minorHAnsi"/>
              </w:rPr>
              <w:t>D</w:t>
            </w:r>
            <w:r w:rsidRPr="00AD3C80">
              <w:rPr>
                <w:rFonts w:asciiTheme="minorHAnsi" w:hAnsiTheme="minorHAnsi" w:cstheme="minorHAnsi"/>
              </w:rPr>
              <w:t>irección</w:t>
            </w:r>
            <w:r w:rsidRPr="00AD3C80">
              <w:rPr>
                <w:rFonts w:asciiTheme="minorHAnsi" w:hAnsiTheme="minorHAnsi" w:cstheme="minorHAnsi"/>
                <w:spacing w:val="-8"/>
              </w:rPr>
              <w:t>,</w:t>
            </w:r>
          </w:p>
          <w:p w14:paraId="0107E0F6" w14:textId="77777777" w:rsidR="00AD3C80" w:rsidRPr="00AD3C80" w:rsidRDefault="00AD3C80" w:rsidP="00AD3C80">
            <w:pPr>
              <w:pStyle w:val="TableParagraph"/>
              <w:spacing w:before="20" w:line="360" w:lineRule="auto"/>
              <w:ind w:right="170"/>
              <w:rPr>
                <w:rFonts w:asciiTheme="minorHAnsi" w:hAnsiTheme="minorHAnsi" w:cstheme="minorHAnsi"/>
              </w:rPr>
            </w:pPr>
            <w:r w:rsidRPr="00AD3C80">
              <w:rPr>
                <w:rFonts w:asciiTheme="minorHAnsi" w:hAnsiTheme="minorHAnsi" w:cstheme="minorHAnsi"/>
              </w:rPr>
              <w:t>Inspectoría</w:t>
            </w:r>
            <w:r w:rsidRPr="00AD3C80">
              <w:rPr>
                <w:rFonts w:asciiTheme="minorHAnsi" w:hAnsiTheme="minorHAnsi" w:cstheme="minorHAnsi"/>
                <w:spacing w:val="-12"/>
              </w:rPr>
              <w:t xml:space="preserve"> </w:t>
            </w:r>
            <w:r w:rsidRPr="00AD3C80">
              <w:rPr>
                <w:rFonts w:asciiTheme="minorHAnsi" w:hAnsiTheme="minorHAnsi" w:cstheme="minorHAnsi"/>
              </w:rPr>
              <w:t>General</w:t>
            </w:r>
            <w:r w:rsidRPr="00AD3C80">
              <w:rPr>
                <w:rFonts w:asciiTheme="minorHAnsi" w:hAnsiTheme="minorHAnsi" w:cstheme="minorHAnsi"/>
                <w:spacing w:val="-11"/>
              </w:rPr>
              <w:t xml:space="preserve"> </w:t>
            </w:r>
            <w:r w:rsidRPr="00AD3C80">
              <w:rPr>
                <w:rFonts w:asciiTheme="minorHAnsi" w:hAnsiTheme="minorHAnsi" w:cstheme="minorHAnsi"/>
              </w:rPr>
              <w:t>y/o Encargada de</w:t>
            </w:r>
          </w:p>
          <w:p w14:paraId="264E0141" w14:textId="77777777" w:rsidR="00AD3C80" w:rsidRPr="00AD3C80" w:rsidRDefault="00AD3C80" w:rsidP="00AD3C80">
            <w:pPr>
              <w:pStyle w:val="TableParagraph"/>
              <w:spacing w:before="4" w:line="360" w:lineRule="auto"/>
              <w:rPr>
                <w:rFonts w:asciiTheme="minorHAnsi" w:hAnsiTheme="minorHAnsi" w:cstheme="minorHAnsi"/>
              </w:rPr>
            </w:pPr>
            <w:r w:rsidRPr="00AD3C80">
              <w:rPr>
                <w:rFonts w:asciiTheme="minorHAnsi" w:hAnsiTheme="minorHAnsi" w:cstheme="minorHAnsi"/>
                <w:spacing w:val="-2"/>
              </w:rPr>
              <w:t>Convivencia</w:t>
            </w:r>
          </w:p>
        </w:tc>
        <w:tc>
          <w:tcPr>
            <w:tcW w:w="1432" w:type="dxa"/>
          </w:tcPr>
          <w:p w14:paraId="0CEEEA4A" w14:textId="77777777" w:rsidR="00AD3C80" w:rsidRPr="00AD3C80" w:rsidRDefault="00AD3C80" w:rsidP="00AD3C80">
            <w:pPr>
              <w:pStyle w:val="TableParagraph"/>
              <w:spacing w:before="45" w:line="360" w:lineRule="auto"/>
              <w:ind w:left="98" w:right="117"/>
              <w:jc w:val="both"/>
              <w:rPr>
                <w:rFonts w:asciiTheme="minorHAnsi" w:hAnsiTheme="minorHAnsi" w:cstheme="minorHAnsi"/>
              </w:rPr>
            </w:pPr>
          </w:p>
        </w:tc>
        <w:tc>
          <w:tcPr>
            <w:tcW w:w="3249" w:type="dxa"/>
          </w:tcPr>
          <w:p w14:paraId="1992E3D2" w14:textId="06F8AC19" w:rsidR="00AD3C80" w:rsidRPr="00AD3C80" w:rsidRDefault="00AD3C80" w:rsidP="00AD3C80">
            <w:pPr>
              <w:pStyle w:val="TableParagraph"/>
              <w:spacing w:before="45" w:line="360" w:lineRule="auto"/>
              <w:ind w:left="98" w:right="117"/>
              <w:jc w:val="both"/>
              <w:rPr>
                <w:rFonts w:asciiTheme="minorHAnsi" w:hAnsiTheme="minorHAnsi" w:cstheme="minorHAnsi"/>
              </w:rPr>
            </w:pPr>
            <w:r w:rsidRPr="00AD3C80">
              <w:rPr>
                <w:rFonts w:asciiTheme="minorHAnsi" w:hAnsiTheme="minorHAnsi" w:cstheme="minorHAnsi"/>
              </w:rPr>
              <w:t>Se realiza</w:t>
            </w:r>
            <w:r w:rsidRPr="00AD3C80">
              <w:rPr>
                <w:rFonts w:asciiTheme="minorHAnsi" w:hAnsiTheme="minorHAnsi" w:cstheme="minorHAnsi"/>
                <w:spacing w:val="-1"/>
              </w:rPr>
              <w:t xml:space="preserve"> </w:t>
            </w:r>
            <w:r w:rsidRPr="00AD3C80">
              <w:rPr>
                <w:rFonts w:asciiTheme="minorHAnsi" w:hAnsiTheme="minorHAnsi" w:cstheme="minorHAnsi"/>
              </w:rPr>
              <w:t>Informe Concluyente, indicando</w:t>
            </w:r>
            <w:r w:rsidRPr="00AD3C80">
              <w:rPr>
                <w:rFonts w:asciiTheme="minorHAnsi" w:hAnsiTheme="minorHAnsi" w:cstheme="minorHAnsi"/>
                <w:spacing w:val="-1"/>
              </w:rPr>
              <w:t xml:space="preserve"> </w:t>
            </w:r>
            <w:r w:rsidRPr="00AD3C80">
              <w:rPr>
                <w:rFonts w:asciiTheme="minorHAnsi" w:hAnsiTheme="minorHAnsi" w:cstheme="minorHAnsi"/>
              </w:rPr>
              <w:t>la</w:t>
            </w:r>
            <w:r w:rsidRPr="00AD3C80">
              <w:rPr>
                <w:rFonts w:asciiTheme="minorHAnsi" w:hAnsiTheme="minorHAnsi" w:cstheme="minorHAnsi"/>
                <w:spacing w:val="-1"/>
              </w:rPr>
              <w:t xml:space="preserve"> </w:t>
            </w:r>
            <w:r w:rsidRPr="00AD3C80">
              <w:rPr>
                <w:rFonts w:asciiTheme="minorHAnsi" w:hAnsiTheme="minorHAnsi" w:cstheme="minorHAnsi"/>
              </w:rPr>
              <w:t xml:space="preserve">investigación en todas sus etapas, con distribución a Dirección y Profesor(a) </w:t>
            </w:r>
            <w:r w:rsidRPr="00AD3C80">
              <w:rPr>
                <w:rFonts w:asciiTheme="minorHAnsi" w:hAnsiTheme="minorHAnsi" w:cstheme="minorHAnsi"/>
                <w:spacing w:val="-2"/>
              </w:rPr>
              <w:t>Jefe.</w:t>
            </w:r>
          </w:p>
        </w:tc>
      </w:tr>
    </w:tbl>
    <w:p w14:paraId="385D69C8" w14:textId="77777777" w:rsidR="007D1202" w:rsidRPr="007D1202" w:rsidRDefault="007D1202" w:rsidP="00EF5046">
      <w:pPr>
        <w:spacing w:line="360" w:lineRule="auto"/>
        <w:jc w:val="both"/>
        <w:rPr>
          <w:sz w:val="4"/>
          <w:szCs w:val="24"/>
        </w:rPr>
      </w:pPr>
    </w:p>
    <w:p w14:paraId="653343A7" w14:textId="28AAB6AB" w:rsidR="00382C61" w:rsidRPr="0050246C" w:rsidRDefault="0050246C" w:rsidP="00382C61">
      <w:pPr>
        <w:spacing w:line="360" w:lineRule="auto"/>
        <w:ind w:firstLine="708"/>
        <w:jc w:val="both"/>
        <w:rPr>
          <w:i/>
          <w:sz w:val="24"/>
          <w:szCs w:val="24"/>
        </w:rPr>
      </w:pPr>
      <w:r>
        <w:rPr>
          <w:sz w:val="24"/>
          <w:szCs w:val="24"/>
        </w:rPr>
        <w:lastRenderedPageBreak/>
        <w:t>*</w:t>
      </w:r>
      <w:r w:rsidR="00382C61" w:rsidRPr="0050246C">
        <w:rPr>
          <w:i/>
          <w:sz w:val="24"/>
          <w:szCs w:val="24"/>
        </w:rPr>
        <w:t xml:space="preserve">Frente a la existencia de sospechas casos de tráfico o micro tráfico de </w:t>
      </w:r>
      <w:r w:rsidR="00CA7693" w:rsidRPr="0050246C">
        <w:rPr>
          <w:i/>
          <w:sz w:val="24"/>
          <w:szCs w:val="24"/>
        </w:rPr>
        <w:t>drogas</w:t>
      </w:r>
      <w:r w:rsidR="00CA7693">
        <w:rPr>
          <w:i/>
          <w:sz w:val="24"/>
          <w:szCs w:val="24"/>
        </w:rPr>
        <w:t xml:space="preserve">, dirección </w:t>
      </w:r>
      <w:r w:rsidR="00CA7693" w:rsidRPr="0050246C">
        <w:rPr>
          <w:i/>
          <w:sz w:val="24"/>
          <w:szCs w:val="24"/>
        </w:rPr>
        <w:t>pondrá</w:t>
      </w:r>
      <w:r w:rsidR="00382C61" w:rsidRPr="0050246C">
        <w:rPr>
          <w:i/>
          <w:sz w:val="24"/>
          <w:szCs w:val="24"/>
        </w:rPr>
        <w:t xml:space="preserve"> la información y antecedentes con que cuentan en conocimiento del Fiscal del Ministerio Público o carabineros de la comuna de Quirihue. </w:t>
      </w:r>
    </w:p>
    <w:p w14:paraId="74FE3E42" w14:textId="77777777" w:rsidR="00E74951" w:rsidRDefault="00E74951" w:rsidP="00E74951">
      <w:pPr>
        <w:spacing w:line="360" w:lineRule="auto"/>
        <w:jc w:val="both"/>
        <w:rPr>
          <w:sz w:val="24"/>
        </w:rPr>
      </w:pPr>
    </w:p>
    <w:p w14:paraId="27BAF956" w14:textId="77777777" w:rsidR="00E74951" w:rsidRPr="007D1202" w:rsidRDefault="00E74951" w:rsidP="00E74951">
      <w:pPr>
        <w:spacing w:line="360" w:lineRule="auto"/>
        <w:jc w:val="both"/>
        <w:rPr>
          <w:sz w:val="2"/>
        </w:rPr>
      </w:pPr>
    </w:p>
    <w:p w14:paraId="19A98BDF" w14:textId="277BC79D" w:rsidR="00211BC4" w:rsidRPr="00C16053" w:rsidRDefault="00166672" w:rsidP="00C16053">
      <w:pPr>
        <w:jc w:val="center"/>
        <w:rPr>
          <w:rFonts w:cstheme="minorHAnsi"/>
          <w:b/>
          <w:sz w:val="32"/>
        </w:rPr>
      </w:pPr>
      <w:r w:rsidRPr="00C16053">
        <w:rPr>
          <w:rFonts w:cstheme="minorHAnsi"/>
          <w:b/>
          <w:sz w:val="32"/>
        </w:rPr>
        <w:t>ANEXO N°4</w:t>
      </w:r>
    </w:p>
    <w:p w14:paraId="18679FAA" w14:textId="77777777" w:rsidR="00211BC4" w:rsidRPr="00166672" w:rsidRDefault="00211BC4" w:rsidP="00C16053"/>
    <w:p w14:paraId="5A64F255" w14:textId="77777777" w:rsidR="00211BC4" w:rsidRPr="00166672" w:rsidRDefault="00211BC4" w:rsidP="00C16053"/>
    <w:p w14:paraId="6DB17BD8" w14:textId="77777777" w:rsidR="00211BC4" w:rsidRPr="00166672" w:rsidRDefault="00211BC4" w:rsidP="00C16053"/>
    <w:p w14:paraId="47B06AC7" w14:textId="59BA842C" w:rsidR="00C16053" w:rsidRDefault="00C16053" w:rsidP="00C16053"/>
    <w:p w14:paraId="617A3461" w14:textId="77777777" w:rsidR="00C16053" w:rsidRDefault="00C16053" w:rsidP="00C16053">
      <w:pPr>
        <w:rPr>
          <w:noProof/>
          <w:lang w:eastAsia="es-CL"/>
        </w:rPr>
      </w:pPr>
    </w:p>
    <w:p w14:paraId="4103074A" w14:textId="137097BF" w:rsidR="00C16053" w:rsidRDefault="00C16053" w:rsidP="00C16053">
      <w:r w:rsidRPr="00166672">
        <w:rPr>
          <w:noProof/>
          <w:lang w:eastAsia="es-CL"/>
        </w:rPr>
        <w:drawing>
          <wp:anchor distT="0" distB="0" distL="114300" distR="114300" simplePos="0" relativeHeight="251686400" behindDoc="0" locked="0" layoutInCell="1" allowOverlap="1" wp14:anchorId="04989CD4" wp14:editId="023D21E4">
            <wp:simplePos x="0" y="0"/>
            <wp:positionH relativeFrom="margin">
              <wp:align>center</wp:align>
            </wp:positionH>
            <wp:positionV relativeFrom="paragraph">
              <wp:posOffset>317500</wp:posOffset>
            </wp:positionV>
            <wp:extent cx="2162175" cy="2324100"/>
            <wp:effectExtent l="0" t="0" r="9525" b="0"/>
            <wp:wrapNone/>
            <wp:docPr id="4" name="Imagen 1" descr="C:\Users\Usuario2\Desktop\Docuementos\RESPALDO\MIS DOCUMENTOS\Documents\Logo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2\Desktop\Docuementos\RESPALDO\MIS DOCUMENTOS\Documents\Logo 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62175" cy="23241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7304AB73" w14:textId="08A8AD15" w:rsidR="00C16053" w:rsidRDefault="00C16053" w:rsidP="00C16053"/>
    <w:p w14:paraId="6BE262A7" w14:textId="0F223DEC" w:rsidR="00C16053" w:rsidRDefault="00C16053" w:rsidP="00C16053"/>
    <w:p w14:paraId="7649774E" w14:textId="279DA33A" w:rsidR="00C16053" w:rsidRDefault="00C16053" w:rsidP="00C16053"/>
    <w:p w14:paraId="4CE90CEC" w14:textId="150334CA" w:rsidR="00211BC4" w:rsidRDefault="00211BC4" w:rsidP="00C16053"/>
    <w:p w14:paraId="370CE1F4" w14:textId="00471C4A" w:rsidR="00C16053" w:rsidRDefault="00C16053" w:rsidP="00C16053"/>
    <w:p w14:paraId="43150113" w14:textId="3BC770D7" w:rsidR="00C16053" w:rsidRDefault="00C16053" w:rsidP="00C16053"/>
    <w:p w14:paraId="6D40BDF9" w14:textId="77777777" w:rsidR="00C16053" w:rsidRPr="00166672" w:rsidRDefault="00C16053" w:rsidP="00C16053"/>
    <w:p w14:paraId="56BC4533" w14:textId="77777777" w:rsidR="0045135A" w:rsidRPr="00166672" w:rsidRDefault="0045135A" w:rsidP="00C16053"/>
    <w:p w14:paraId="5AA5ECC2" w14:textId="0694E45E" w:rsidR="00E55514" w:rsidRDefault="00DA5577" w:rsidP="00224CAF">
      <w:pPr>
        <w:pStyle w:val="Ttulo2"/>
        <w:jc w:val="center"/>
        <w:rPr>
          <w:rFonts w:asciiTheme="minorHAnsi" w:hAnsiTheme="minorHAnsi" w:cstheme="minorHAnsi"/>
          <w:color w:val="auto"/>
          <w:sz w:val="32"/>
        </w:rPr>
      </w:pPr>
      <w:bookmarkStart w:id="84" w:name="_Toc235705523"/>
      <w:r>
        <w:rPr>
          <w:rFonts w:asciiTheme="minorHAnsi" w:hAnsiTheme="minorHAnsi" w:cstheme="minorHAnsi"/>
          <w:color w:val="auto"/>
          <w:sz w:val="32"/>
        </w:rPr>
        <w:t>PROTOCOLO DE ACTUACIÓ</w:t>
      </w:r>
      <w:r w:rsidR="00E55514" w:rsidRPr="00C16053">
        <w:rPr>
          <w:rFonts w:asciiTheme="minorHAnsi" w:hAnsiTheme="minorHAnsi" w:cstheme="minorHAnsi"/>
          <w:color w:val="auto"/>
          <w:sz w:val="32"/>
        </w:rPr>
        <w:t xml:space="preserve">N FRENTE A SITUACIONES DE MALTRATO, ACOSO ESCOLAR O VIOLENCIA ENTRE </w:t>
      </w:r>
      <w:r w:rsidR="00B873A6" w:rsidRPr="00C16053">
        <w:rPr>
          <w:rFonts w:asciiTheme="minorHAnsi" w:hAnsiTheme="minorHAnsi" w:cstheme="minorHAnsi"/>
          <w:color w:val="auto"/>
          <w:sz w:val="32"/>
        </w:rPr>
        <w:t>MIEMBROS DE LA COMUNIDAD EDUCATIVA.</w:t>
      </w:r>
      <w:bookmarkEnd w:id="84"/>
    </w:p>
    <w:p w14:paraId="190998C2" w14:textId="0969112F" w:rsidR="001326AF" w:rsidRDefault="001326AF" w:rsidP="001326AF"/>
    <w:p w14:paraId="1EC4F884" w14:textId="1808F1C8" w:rsidR="001326AF" w:rsidRDefault="001326AF" w:rsidP="001326AF"/>
    <w:p w14:paraId="2A303E74" w14:textId="3C034E26" w:rsidR="001326AF" w:rsidRDefault="001326AF" w:rsidP="001326AF"/>
    <w:p w14:paraId="65D9E77C" w14:textId="29748342" w:rsidR="001326AF" w:rsidRDefault="001326AF" w:rsidP="001326AF"/>
    <w:p w14:paraId="75DC32F2" w14:textId="53F8AC2F" w:rsidR="001326AF" w:rsidRDefault="001326AF" w:rsidP="001326AF"/>
    <w:p w14:paraId="05F25AA0" w14:textId="023D2973" w:rsidR="001326AF" w:rsidRDefault="001326AF" w:rsidP="001326AF"/>
    <w:p w14:paraId="7F6BCE55" w14:textId="69753292" w:rsidR="001326AF" w:rsidRPr="001326AF" w:rsidRDefault="002E62B3" w:rsidP="001326AF">
      <w:pPr>
        <w:jc w:val="center"/>
        <w:rPr>
          <w:b/>
          <w:sz w:val="32"/>
        </w:rPr>
      </w:pPr>
      <w:r>
        <w:rPr>
          <w:b/>
          <w:sz w:val="32"/>
        </w:rPr>
        <w:t>Versión 2026</w:t>
      </w:r>
    </w:p>
    <w:p w14:paraId="19072342" w14:textId="77777777" w:rsidR="005D2682" w:rsidRPr="005D2682" w:rsidRDefault="005D2682" w:rsidP="005D2682">
      <w:pPr>
        <w:spacing w:line="360" w:lineRule="auto"/>
        <w:jc w:val="both"/>
        <w:rPr>
          <w:b/>
          <w:sz w:val="28"/>
        </w:rPr>
      </w:pPr>
      <w:r w:rsidRPr="005D2682">
        <w:rPr>
          <w:b/>
          <w:sz w:val="28"/>
        </w:rPr>
        <w:t>PROTOCOLO DE ACTUACIÓN FRENTE A SITUACIONES DE MALTRATO, ACOSO ESCOLAR (BULLYING), CIBERBULLYING, DISCRIMINACIÓN Y OTRAS FORMAS DE VIOLENCIA ENTRE ESTUDIANTES</w:t>
      </w:r>
    </w:p>
    <w:p w14:paraId="41E04829" w14:textId="77777777" w:rsidR="005D2682" w:rsidRPr="005D2682" w:rsidRDefault="005D2682" w:rsidP="005D2682">
      <w:pPr>
        <w:spacing w:line="360" w:lineRule="auto"/>
        <w:jc w:val="both"/>
        <w:rPr>
          <w:b/>
          <w:sz w:val="24"/>
        </w:rPr>
      </w:pPr>
      <w:r w:rsidRPr="005D2682">
        <w:rPr>
          <w:b/>
          <w:sz w:val="24"/>
        </w:rPr>
        <w:t>I. OBJETIVO</w:t>
      </w:r>
    </w:p>
    <w:p w14:paraId="464F0B23" w14:textId="77777777" w:rsidR="005D2682" w:rsidRPr="005D2682" w:rsidRDefault="005D2682" w:rsidP="005D2682">
      <w:pPr>
        <w:spacing w:line="360" w:lineRule="auto"/>
        <w:jc w:val="both"/>
        <w:rPr>
          <w:sz w:val="24"/>
        </w:rPr>
      </w:pPr>
      <w:r w:rsidRPr="005D2682">
        <w:rPr>
          <w:sz w:val="24"/>
        </w:rPr>
        <w:t>El presente Protocolo tiene por finalidad establecer las acciones preventivas, formativas, protectoras, investigativas, reparatorias y disciplinarias que deberá adoptar el establecimiento educacional frente a situaciones de maltrato físico o psicológico, acoso escolar, ciberbullying, discriminación arbitraria y cualquier otra manifestación de violencia que afecte a estudiantes.</w:t>
      </w:r>
    </w:p>
    <w:p w14:paraId="63BE5C67" w14:textId="77777777" w:rsidR="005D2682" w:rsidRPr="005D2682" w:rsidRDefault="005D2682" w:rsidP="005D2682">
      <w:pPr>
        <w:spacing w:line="360" w:lineRule="auto"/>
        <w:jc w:val="both"/>
        <w:rPr>
          <w:sz w:val="24"/>
        </w:rPr>
      </w:pPr>
      <w:r w:rsidRPr="005D2682">
        <w:rPr>
          <w:sz w:val="24"/>
        </w:rPr>
        <w:t>Asimismo, busca garantizar el derecho de todos los integrantes de la comunidad educativa a desarrollarse en un ambiente seguro, respetuoso, inclusivo y libre de violencia, resguardando la dignidad, integridad física y psíquica, bienestar y trayectoria educativa de los estudiantes.</w:t>
      </w:r>
    </w:p>
    <w:p w14:paraId="624969D2" w14:textId="29EDE49A" w:rsidR="001C46E7" w:rsidRDefault="005D2682" w:rsidP="005D2682">
      <w:pPr>
        <w:spacing w:line="360" w:lineRule="auto"/>
        <w:jc w:val="both"/>
        <w:rPr>
          <w:sz w:val="24"/>
        </w:rPr>
      </w:pPr>
      <w:r w:rsidRPr="005D2682">
        <w:rPr>
          <w:sz w:val="24"/>
        </w:rPr>
        <w:t>Todas las actuaciones contempladas en este protocolo deberán desarrollarse conforme a los principios del debido proceso, interés superior del niño, niña y adolescente, confidencialidad, no revictimización, proporcionalidad, igualdad y no discriminación arbitraria.</w:t>
      </w:r>
    </w:p>
    <w:p w14:paraId="31774CE8" w14:textId="66D93B30" w:rsidR="001C46E7" w:rsidRDefault="001C46E7" w:rsidP="008D398C">
      <w:pPr>
        <w:spacing w:line="360" w:lineRule="auto"/>
        <w:jc w:val="both"/>
        <w:rPr>
          <w:sz w:val="24"/>
        </w:rPr>
      </w:pPr>
    </w:p>
    <w:p w14:paraId="36C09421" w14:textId="1306BCCA" w:rsidR="005D2682" w:rsidRDefault="005D2682" w:rsidP="008D398C">
      <w:pPr>
        <w:spacing w:line="360" w:lineRule="auto"/>
        <w:jc w:val="both"/>
        <w:rPr>
          <w:sz w:val="24"/>
        </w:rPr>
      </w:pPr>
    </w:p>
    <w:p w14:paraId="04854B15" w14:textId="474C25E8" w:rsidR="005D2682" w:rsidRDefault="005D2682" w:rsidP="008D398C">
      <w:pPr>
        <w:spacing w:line="360" w:lineRule="auto"/>
        <w:jc w:val="both"/>
        <w:rPr>
          <w:sz w:val="24"/>
        </w:rPr>
      </w:pPr>
    </w:p>
    <w:p w14:paraId="4F571497" w14:textId="4704024D" w:rsidR="005D2682" w:rsidRDefault="005D2682" w:rsidP="008D398C">
      <w:pPr>
        <w:spacing w:line="360" w:lineRule="auto"/>
        <w:jc w:val="both"/>
        <w:rPr>
          <w:sz w:val="24"/>
        </w:rPr>
      </w:pPr>
    </w:p>
    <w:p w14:paraId="7FD92A2C" w14:textId="0A0D75E2" w:rsidR="005D2682" w:rsidRDefault="005D2682" w:rsidP="008D398C">
      <w:pPr>
        <w:spacing w:line="360" w:lineRule="auto"/>
        <w:jc w:val="both"/>
        <w:rPr>
          <w:sz w:val="24"/>
        </w:rPr>
      </w:pPr>
    </w:p>
    <w:p w14:paraId="4170083D" w14:textId="19449E01" w:rsidR="005D2682" w:rsidRDefault="005D2682" w:rsidP="008D398C">
      <w:pPr>
        <w:spacing w:line="360" w:lineRule="auto"/>
        <w:jc w:val="both"/>
        <w:rPr>
          <w:sz w:val="24"/>
        </w:rPr>
      </w:pPr>
    </w:p>
    <w:p w14:paraId="216E2FCC" w14:textId="77777777" w:rsidR="005D2682" w:rsidRPr="005D2682" w:rsidRDefault="005D2682" w:rsidP="005D2682">
      <w:pPr>
        <w:spacing w:line="360" w:lineRule="auto"/>
        <w:jc w:val="both"/>
        <w:rPr>
          <w:b/>
          <w:sz w:val="24"/>
        </w:rPr>
      </w:pPr>
      <w:r w:rsidRPr="005D2682">
        <w:rPr>
          <w:b/>
          <w:sz w:val="24"/>
        </w:rPr>
        <w:t>II. ÁMBITO DE APLICACIÓN</w:t>
      </w:r>
    </w:p>
    <w:p w14:paraId="13AA91FD" w14:textId="6B9CB62F" w:rsidR="005D2682" w:rsidRDefault="005D2682" w:rsidP="00A47861">
      <w:pPr>
        <w:pStyle w:val="Sinespaciado"/>
      </w:pPr>
      <w:r w:rsidRPr="005D2682">
        <w:t>Este protocolo será aplicable cuando los hechos involucren a estudiantes del establecimiento y constituyan o puedan constituir:</w:t>
      </w:r>
    </w:p>
    <w:p w14:paraId="7606212E" w14:textId="77777777" w:rsidR="00A47861" w:rsidRPr="005D2682" w:rsidRDefault="00A47861" w:rsidP="00A47861">
      <w:pPr>
        <w:pStyle w:val="Sinespaciado"/>
      </w:pPr>
    </w:p>
    <w:p w14:paraId="0E8BB535" w14:textId="77777777" w:rsidR="005D2682" w:rsidRPr="005D2682" w:rsidRDefault="005D2682" w:rsidP="007A723D">
      <w:pPr>
        <w:pStyle w:val="Sinespaciado"/>
        <w:numPr>
          <w:ilvl w:val="0"/>
          <w:numId w:val="95"/>
        </w:numPr>
        <w:spacing w:line="276" w:lineRule="auto"/>
      </w:pPr>
      <w:r w:rsidRPr="005D2682">
        <w:t>Maltrato físico.</w:t>
      </w:r>
    </w:p>
    <w:p w14:paraId="20B36655" w14:textId="77777777" w:rsidR="005D2682" w:rsidRPr="005D2682" w:rsidRDefault="005D2682" w:rsidP="007A723D">
      <w:pPr>
        <w:pStyle w:val="Sinespaciado"/>
        <w:numPr>
          <w:ilvl w:val="0"/>
          <w:numId w:val="95"/>
        </w:numPr>
        <w:spacing w:line="276" w:lineRule="auto"/>
      </w:pPr>
      <w:r w:rsidRPr="005D2682">
        <w:t>Maltrato psicológico.</w:t>
      </w:r>
    </w:p>
    <w:p w14:paraId="1D698793" w14:textId="77777777" w:rsidR="005D2682" w:rsidRPr="005D2682" w:rsidRDefault="005D2682" w:rsidP="007A723D">
      <w:pPr>
        <w:pStyle w:val="Sinespaciado"/>
        <w:numPr>
          <w:ilvl w:val="0"/>
          <w:numId w:val="95"/>
        </w:numPr>
        <w:spacing w:line="276" w:lineRule="auto"/>
      </w:pPr>
      <w:r w:rsidRPr="005D2682">
        <w:t>Violencia escolar.</w:t>
      </w:r>
    </w:p>
    <w:p w14:paraId="7482CAD2" w14:textId="77777777" w:rsidR="005D2682" w:rsidRPr="005D2682" w:rsidRDefault="005D2682" w:rsidP="007A723D">
      <w:pPr>
        <w:pStyle w:val="Sinespaciado"/>
        <w:numPr>
          <w:ilvl w:val="0"/>
          <w:numId w:val="95"/>
        </w:numPr>
        <w:spacing w:line="276" w:lineRule="auto"/>
      </w:pPr>
      <w:r w:rsidRPr="005D2682">
        <w:t>Acoso escolar (Bullying).</w:t>
      </w:r>
    </w:p>
    <w:p w14:paraId="58ABD1E0" w14:textId="77777777" w:rsidR="005D2682" w:rsidRPr="005D2682" w:rsidRDefault="005D2682" w:rsidP="007A723D">
      <w:pPr>
        <w:pStyle w:val="Sinespaciado"/>
        <w:numPr>
          <w:ilvl w:val="0"/>
          <w:numId w:val="95"/>
        </w:numPr>
        <w:spacing w:line="276" w:lineRule="auto"/>
      </w:pPr>
      <w:r w:rsidRPr="005D2682">
        <w:t>Ciberbullying.</w:t>
      </w:r>
    </w:p>
    <w:p w14:paraId="529F5451" w14:textId="77777777" w:rsidR="005D2682" w:rsidRPr="005D2682" w:rsidRDefault="005D2682" w:rsidP="007A723D">
      <w:pPr>
        <w:pStyle w:val="Sinespaciado"/>
        <w:numPr>
          <w:ilvl w:val="0"/>
          <w:numId w:val="95"/>
        </w:numPr>
        <w:spacing w:line="276" w:lineRule="auto"/>
      </w:pPr>
      <w:r w:rsidRPr="005D2682">
        <w:t>Hostigamiento reiterado.</w:t>
      </w:r>
    </w:p>
    <w:p w14:paraId="45728E61" w14:textId="77777777" w:rsidR="005D2682" w:rsidRPr="005D2682" w:rsidRDefault="005D2682" w:rsidP="007A723D">
      <w:pPr>
        <w:pStyle w:val="Sinespaciado"/>
        <w:numPr>
          <w:ilvl w:val="0"/>
          <w:numId w:val="95"/>
        </w:numPr>
        <w:spacing w:line="276" w:lineRule="auto"/>
      </w:pPr>
      <w:r w:rsidRPr="005D2682">
        <w:t>Discriminación arbitraria.</w:t>
      </w:r>
    </w:p>
    <w:p w14:paraId="56CCE8BE" w14:textId="77777777" w:rsidR="005D2682" w:rsidRPr="005D2682" w:rsidRDefault="005D2682" w:rsidP="007A723D">
      <w:pPr>
        <w:pStyle w:val="Sinespaciado"/>
        <w:numPr>
          <w:ilvl w:val="0"/>
          <w:numId w:val="95"/>
        </w:numPr>
        <w:spacing w:line="276" w:lineRule="auto"/>
      </w:pPr>
      <w:r w:rsidRPr="005D2682">
        <w:t>Violencia basada en género.</w:t>
      </w:r>
    </w:p>
    <w:p w14:paraId="0E09A222" w14:textId="77777777" w:rsidR="005D2682" w:rsidRPr="005D2682" w:rsidRDefault="005D2682" w:rsidP="007A723D">
      <w:pPr>
        <w:pStyle w:val="Sinespaciado"/>
        <w:numPr>
          <w:ilvl w:val="0"/>
          <w:numId w:val="95"/>
        </w:numPr>
        <w:spacing w:line="276" w:lineRule="auto"/>
      </w:pPr>
      <w:r w:rsidRPr="005D2682">
        <w:t>Violencia por orientación sexual o identidad de género.</w:t>
      </w:r>
    </w:p>
    <w:p w14:paraId="229DB56A" w14:textId="77777777" w:rsidR="005D2682" w:rsidRPr="005D2682" w:rsidRDefault="005D2682" w:rsidP="007A723D">
      <w:pPr>
        <w:pStyle w:val="Sinespaciado"/>
        <w:numPr>
          <w:ilvl w:val="0"/>
          <w:numId w:val="95"/>
        </w:numPr>
        <w:spacing w:line="276" w:lineRule="auto"/>
      </w:pPr>
      <w:r w:rsidRPr="005D2682">
        <w:t>Violencia relacionada con discapacidad o necesidades educativas especiales.</w:t>
      </w:r>
    </w:p>
    <w:p w14:paraId="17456CCA" w14:textId="77777777" w:rsidR="005D2682" w:rsidRPr="005D2682" w:rsidRDefault="005D2682" w:rsidP="007A723D">
      <w:pPr>
        <w:pStyle w:val="Sinespaciado"/>
        <w:numPr>
          <w:ilvl w:val="0"/>
          <w:numId w:val="95"/>
        </w:numPr>
        <w:spacing w:line="276" w:lineRule="auto"/>
      </w:pPr>
      <w:r w:rsidRPr="005D2682">
        <w:t>Cualquier conducta que afecte la convivencia educativa.</w:t>
      </w:r>
    </w:p>
    <w:p w14:paraId="1E5C28F0" w14:textId="77777777" w:rsidR="000E0FEC" w:rsidRDefault="000E0FEC" w:rsidP="005D2682">
      <w:pPr>
        <w:spacing w:line="360" w:lineRule="auto"/>
        <w:jc w:val="both"/>
        <w:rPr>
          <w:sz w:val="24"/>
        </w:rPr>
      </w:pPr>
    </w:p>
    <w:p w14:paraId="788C42EA" w14:textId="0B60DF1E" w:rsidR="005D2682" w:rsidRPr="000E0FEC" w:rsidRDefault="005D2682" w:rsidP="005D2682">
      <w:pPr>
        <w:spacing w:line="360" w:lineRule="auto"/>
        <w:jc w:val="both"/>
        <w:rPr>
          <w:b/>
          <w:sz w:val="24"/>
        </w:rPr>
      </w:pPr>
      <w:r w:rsidRPr="000E0FEC">
        <w:rPr>
          <w:b/>
          <w:sz w:val="24"/>
        </w:rPr>
        <w:t>Será aplicable respecto de hechos ocurridos:</w:t>
      </w:r>
    </w:p>
    <w:p w14:paraId="0C4486E3" w14:textId="77777777" w:rsidR="005D2682" w:rsidRPr="005D2682" w:rsidRDefault="005D2682" w:rsidP="007A723D">
      <w:pPr>
        <w:pStyle w:val="Sinespaciado"/>
        <w:numPr>
          <w:ilvl w:val="0"/>
          <w:numId w:val="96"/>
        </w:numPr>
        <w:spacing w:line="276" w:lineRule="auto"/>
      </w:pPr>
      <w:r w:rsidRPr="005D2682">
        <w:t>Dentro del establecimiento.</w:t>
      </w:r>
    </w:p>
    <w:p w14:paraId="3BF779F2" w14:textId="77777777" w:rsidR="005D2682" w:rsidRPr="005D2682" w:rsidRDefault="005D2682" w:rsidP="007A723D">
      <w:pPr>
        <w:pStyle w:val="Sinespaciado"/>
        <w:numPr>
          <w:ilvl w:val="0"/>
          <w:numId w:val="96"/>
        </w:numPr>
        <w:spacing w:line="276" w:lineRule="auto"/>
      </w:pPr>
      <w:r w:rsidRPr="005D2682">
        <w:t>Durante actividades oficiales.</w:t>
      </w:r>
    </w:p>
    <w:p w14:paraId="200E1DB2" w14:textId="77777777" w:rsidR="005D2682" w:rsidRPr="005D2682" w:rsidRDefault="005D2682" w:rsidP="007A723D">
      <w:pPr>
        <w:pStyle w:val="Sinespaciado"/>
        <w:numPr>
          <w:ilvl w:val="0"/>
          <w:numId w:val="96"/>
        </w:numPr>
        <w:spacing w:line="276" w:lineRule="auto"/>
      </w:pPr>
      <w:r w:rsidRPr="005D2682">
        <w:t>En salidas pedagógicas.</w:t>
      </w:r>
    </w:p>
    <w:p w14:paraId="5895F4E7" w14:textId="77777777" w:rsidR="005D2682" w:rsidRPr="005D2682" w:rsidRDefault="005D2682" w:rsidP="007A723D">
      <w:pPr>
        <w:pStyle w:val="Sinespaciado"/>
        <w:numPr>
          <w:ilvl w:val="0"/>
          <w:numId w:val="96"/>
        </w:numPr>
        <w:spacing w:line="276" w:lineRule="auto"/>
      </w:pPr>
      <w:r w:rsidRPr="005D2682">
        <w:t>En actividades extracurriculares.</w:t>
      </w:r>
    </w:p>
    <w:p w14:paraId="0BE12773" w14:textId="77777777" w:rsidR="005D2682" w:rsidRPr="005D2682" w:rsidRDefault="005D2682" w:rsidP="007A723D">
      <w:pPr>
        <w:pStyle w:val="Sinespaciado"/>
        <w:numPr>
          <w:ilvl w:val="0"/>
          <w:numId w:val="96"/>
        </w:numPr>
        <w:spacing w:line="276" w:lineRule="auto"/>
      </w:pPr>
      <w:r w:rsidRPr="005D2682">
        <w:t>En transporte escolar cuando exista vínculo con la convivencia escolar.</w:t>
      </w:r>
    </w:p>
    <w:p w14:paraId="57B31EF9" w14:textId="77777777" w:rsidR="005D2682" w:rsidRPr="005D2682" w:rsidRDefault="005D2682" w:rsidP="007A723D">
      <w:pPr>
        <w:pStyle w:val="Sinespaciado"/>
        <w:numPr>
          <w:ilvl w:val="0"/>
          <w:numId w:val="96"/>
        </w:numPr>
        <w:spacing w:line="276" w:lineRule="auto"/>
      </w:pPr>
      <w:r w:rsidRPr="005D2682">
        <w:t>Fuera del establecimiento cuando los hechos produzcan efectos en la convivencia educativa.</w:t>
      </w:r>
    </w:p>
    <w:p w14:paraId="786E48E7" w14:textId="1EA627DB" w:rsidR="005D2682" w:rsidRDefault="005D2682" w:rsidP="007A723D">
      <w:pPr>
        <w:pStyle w:val="Sinespaciado"/>
        <w:numPr>
          <w:ilvl w:val="0"/>
          <w:numId w:val="96"/>
        </w:numPr>
        <w:spacing w:line="276" w:lineRule="auto"/>
      </w:pPr>
      <w:r w:rsidRPr="005D2682">
        <w:t>A través de medios tecnológicos, redes sociales, aplicaciones de mensajería, videojuegos en línea, correos electrónicos u otros medios digitales.</w:t>
      </w:r>
    </w:p>
    <w:p w14:paraId="6753D01A" w14:textId="77777777" w:rsidR="00A47861" w:rsidRDefault="00A47861" w:rsidP="007A723D">
      <w:pPr>
        <w:pStyle w:val="Sinespaciado"/>
        <w:numPr>
          <w:ilvl w:val="0"/>
          <w:numId w:val="96"/>
        </w:numPr>
      </w:pPr>
    </w:p>
    <w:p w14:paraId="3B424267" w14:textId="77777777" w:rsidR="0097441E" w:rsidRPr="00A47861" w:rsidRDefault="0097441E" w:rsidP="00A47861">
      <w:pPr>
        <w:pStyle w:val="Sinespaciado"/>
        <w:rPr>
          <w:b/>
        </w:rPr>
      </w:pPr>
      <w:r w:rsidRPr="00A47861">
        <w:rPr>
          <w:b/>
        </w:rPr>
        <w:t>III. MARCO NORMATIVO</w:t>
      </w:r>
    </w:p>
    <w:p w14:paraId="77FA3FE2" w14:textId="77777777" w:rsidR="0097441E" w:rsidRPr="000E0FEC" w:rsidRDefault="0097441E" w:rsidP="0097441E">
      <w:pPr>
        <w:pStyle w:val="NormalWeb"/>
        <w:rPr>
          <w:rFonts w:asciiTheme="minorHAnsi" w:hAnsiTheme="minorHAnsi" w:cstheme="minorHAnsi"/>
        </w:rPr>
      </w:pPr>
      <w:r w:rsidRPr="000E0FEC">
        <w:rPr>
          <w:rFonts w:asciiTheme="minorHAnsi" w:hAnsiTheme="minorHAnsi" w:cstheme="minorHAnsi"/>
        </w:rPr>
        <w:t>El presente protocolo se fundamenta, entre otras normas, en:</w:t>
      </w:r>
    </w:p>
    <w:p w14:paraId="5671B278" w14:textId="77777777" w:rsidR="0097441E" w:rsidRDefault="0097441E" w:rsidP="007A723D">
      <w:pPr>
        <w:numPr>
          <w:ilvl w:val="0"/>
          <w:numId w:val="83"/>
        </w:numPr>
        <w:spacing w:before="100" w:beforeAutospacing="1" w:after="100" w:afterAutospacing="1" w:line="240" w:lineRule="auto"/>
      </w:pPr>
      <w:r>
        <w:t xml:space="preserve">Constitución Política de la República. </w:t>
      </w:r>
    </w:p>
    <w:p w14:paraId="62D878B0" w14:textId="77777777" w:rsidR="0097441E" w:rsidRDefault="0097441E" w:rsidP="007A723D">
      <w:pPr>
        <w:numPr>
          <w:ilvl w:val="0"/>
          <w:numId w:val="83"/>
        </w:numPr>
        <w:spacing w:before="100" w:beforeAutospacing="1" w:after="100" w:afterAutospacing="1" w:line="240" w:lineRule="auto"/>
      </w:pPr>
      <w:r>
        <w:t xml:space="preserve">Convención sobre los Derechos del Niño. </w:t>
      </w:r>
    </w:p>
    <w:p w14:paraId="259AE2A3" w14:textId="77777777" w:rsidR="0097441E" w:rsidRDefault="0097441E" w:rsidP="007A723D">
      <w:pPr>
        <w:numPr>
          <w:ilvl w:val="0"/>
          <w:numId w:val="83"/>
        </w:numPr>
        <w:spacing w:before="100" w:beforeAutospacing="1" w:after="100" w:afterAutospacing="1" w:line="240" w:lineRule="auto"/>
      </w:pPr>
      <w:r>
        <w:t xml:space="preserve">Ley N.º 20.370 General de Educación. </w:t>
      </w:r>
    </w:p>
    <w:p w14:paraId="41F553DE" w14:textId="77777777" w:rsidR="0097441E" w:rsidRDefault="0097441E" w:rsidP="007A723D">
      <w:pPr>
        <w:numPr>
          <w:ilvl w:val="0"/>
          <w:numId w:val="83"/>
        </w:numPr>
        <w:spacing w:before="100" w:beforeAutospacing="1" w:after="100" w:afterAutospacing="1" w:line="240" w:lineRule="auto"/>
      </w:pPr>
      <w:r>
        <w:lastRenderedPageBreak/>
        <w:t xml:space="preserve">Ley N.º 20.536 sobre Violencia Escolar. </w:t>
      </w:r>
    </w:p>
    <w:p w14:paraId="7B9F3E84" w14:textId="77777777" w:rsidR="0097441E" w:rsidRDefault="0097441E" w:rsidP="007A723D">
      <w:pPr>
        <w:numPr>
          <w:ilvl w:val="0"/>
          <w:numId w:val="83"/>
        </w:numPr>
        <w:spacing w:before="100" w:beforeAutospacing="1" w:after="100" w:afterAutospacing="1" w:line="240" w:lineRule="auto"/>
      </w:pPr>
      <w:r>
        <w:t xml:space="preserve">Ley N.º 21.809 sobre Convivencia, Buen Trato y Bienestar de las Comunidades Educativas. </w:t>
      </w:r>
    </w:p>
    <w:p w14:paraId="272E4A1C" w14:textId="77777777" w:rsidR="0097441E" w:rsidRDefault="0097441E" w:rsidP="007A723D">
      <w:pPr>
        <w:numPr>
          <w:ilvl w:val="0"/>
          <w:numId w:val="83"/>
        </w:numPr>
        <w:spacing w:before="100" w:beforeAutospacing="1" w:after="100" w:afterAutospacing="1" w:line="240" w:lineRule="auto"/>
      </w:pPr>
      <w:r>
        <w:t xml:space="preserve">Ley N.º 21.430 sobre Garantías y Protección Integral de los Derechos de la Niñez y Adolescencia. </w:t>
      </w:r>
    </w:p>
    <w:p w14:paraId="35DDED43" w14:textId="77777777" w:rsidR="0097441E" w:rsidRDefault="0097441E" w:rsidP="007A723D">
      <w:pPr>
        <w:numPr>
          <w:ilvl w:val="0"/>
          <w:numId w:val="83"/>
        </w:numPr>
        <w:spacing w:before="100" w:beforeAutospacing="1" w:after="100" w:afterAutospacing="1" w:line="240" w:lineRule="auto"/>
      </w:pPr>
      <w:r>
        <w:t xml:space="preserve">Ley N.º 21.545 sobre inclusión y protección de personas con Trastorno del Espectro Autista. </w:t>
      </w:r>
    </w:p>
    <w:p w14:paraId="1DE3FC0F" w14:textId="77777777" w:rsidR="0097441E" w:rsidRDefault="0097441E" w:rsidP="007A723D">
      <w:pPr>
        <w:numPr>
          <w:ilvl w:val="0"/>
          <w:numId w:val="83"/>
        </w:numPr>
        <w:spacing w:before="100" w:beforeAutospacing="1" w:after="100" w:afterAutospacing="1" w:line="240" w:lineRule="auto"/>
      </w:pPr>
      <w:r>
        <w:t xml:space="preserve">Ley N.º 20.609 que establece medidas contra la discriminación. </w:t>
      </w:r>
    </w:p>
    <w:p w14:paraId="4E498152" w14:textId="77777777" w:rsidR="0097441E" w:rsidRDefault="0097441E" w:rsidP="007A723D">
      <w:pPr>
        <w:numPr>
          <w:ilvl w:val="0"/>
          <w:numId w:val="83"/>
        </w:numPr>
        <w:spacing w:before="100" w:beforeAutospacing="1" w:after="100" w:afterAutospacing="1" w:line="240" w:lineRule="auto"/>
      </w:pPr>
      <w:r>
        <w:t xml:space="preserve">Ley N.º 19.628 sobre Protección de la Vida Privada, en lo pertinente. </w:t>
      </w:r>
    </w:p>
    <w:p w14:paraId="74F317A1" w14:textId="77777777" w:rsidR="0097441E" w:rsidRDefault="0097441E" w:rsidP="007A723D">
      <w:pPr>
        <w:numPr>
          <w:ilvl w:val="0"/>
          <w:numId w:val="83"/>
        </w:numPr>
        <w:spacing w:before="100" w:beforeAutospacing="1" w:after="100" w:afterAutospacing="1" w:line="240" w:lineRule="auto"/>
      </w:pPr>
      <w:r>
        <w:t xml:space="preserve">Circulares e instrucciones vigentes de la Superintendencia de Educación. </w:t>
      </w:r>
    </w:p>
    <w:p w14:paraId="2CDE6A75" w14:textId="77777777" w:rsidR="0097441E" w:rsidRDefault="0097441E" w:rsidP="007A723D">
      <w:pPr>
        <w:numPr>
          <w:ilvl w:val="0"/>
          <w:numId w:val="83"/>
        </w:numPr>
        <w:spacing w:before="100" w:beforeAutospacing="1" w:after="100" w:afterAutospacing="1" w:line="240" w:lineRule="auto"/>
      </w:pPr>
      <w:r>
        <w:t xml:space="preserve">Política Nacional de Convivencia Educativa. </w:t>
      </w:r>
    </w:p>
    <w:p w14:paraId="6BA6E4CA" w14:textId="77777777" w:rsidR="0097441E" w:rsidRDefault="0097441E" w:rsidP="007A723D">
      <w:pPr>
        <w:numPr>
          <w:ilvl w:val="0"/>
          <w:numId w:val="83"/>
        </w:numPr>
        <w:spacing w:before="100" w:beforeAutospacing="1" w:after="100" w:afterAutospacing="1" w:line="240" w:lineRule="auto"/>
      </w:pPr>
      <w:r>
        <w:t xml:space="preserve">Reglamento Interno del establecimiento. </w:t>
      </w:r>
    </w:p>
    <w:p w14:paraId="43233F69" w14:textId="77777777" w:rsidR="0097441E" w:rsidRPr="000E0FEC" w:rsidRDefault="0097441E" w:rsidP="00A47861">
      <w:pPr>
        <w:pStyle w:val="Sinespaciado"/>
        <w:rPr>
          <w:b/>
          <w:sz w:val="24"/>
        </w:rPr>
      </w:pPr>
      <w:r w:rsidRPr="000E0FEC">
        <w:rPr>
          <w:b/>
          <w:sz w:val="24"/>
        </w:rPr>
        <w:t>IV. PRINCIPIOS RECTORES</w:t>
      </w:r>
    </w:p>
    <w:p w14:paraId="3A4482CD" w14:textId="77777777" w:rsidR="0097441E" w:rsidRPr="00A47861" w:rsidRDefault="0097441E" w:rsidP="0097441E">
      <w:pPr>
        <w:pStyle w:val="NormalWeb"/>
        <w:rPr>
          <w:rFonts w:asciiTheme="minorHAnsi" w:hAnsiTheme="minorHAnsi" w:cstheme="minorHAnsi"/>
        </w:rPr>
      </w:pPr>
      <w:r w:rsidRPr="00A47861">
        <w:rPr>
          <w:rFonts w:asciiTheme="minorHAnsi" w:hAnsiTheme="minorHAnsi" w:cstheme="minorHAnsi"/>
        </w:rPr>
        <w:t>Toda actuación deberá observar los siguientes principios:</w:t>
      </w:r>
    </w:p>
    <w:p w14:paraId="715ABC46" w14:textId="77777777" w:rsidR="0097441E" w:rsidRPr="00B43D69" w:rsidRDefault="0097441E" w:rsidP="00B43D69">
      <w:pPr>
        <w:pStyle w:val="Sinespaciado"/>
        <w:rPr>
          <w:b/>
        </w:rPr>
      </w:pPr>
      <w:r w:rsidRPr="00B43D69">
        <w:rPr>
          <w:b/>
        </w:rPr>
        <w:t>1. Interés Superior del Niño, Niña y Adolescente</w:t>
      </w:r>
    </w:p>
    <w:p w14:paraId="40F5C669" w14:textId="77777777" w:rsidR="0097441E" w:rsidRPr="00A47861" w:rsidRDefault="0097441E" w:rsidP="0097441E">
      <w:pPr>
        <w:pStyle w:val="NormalWeb"/>
        <w:rPr>
          <w:rFonts w:asciiTheme="minorHAnsi" w:hAnsiTheme="minorHAnsi" w:cstheme="minorHAnsi"/>
        </w:rPr>
      </w:pPr>
      <w:r w:rsidRPr="00A47861">
        <w:rPr>
          <w:rFonts w:asciiTheme="minorHAnsi" w:hAnsiTheme="minorHAnsi" w:cstheme="minorHAnsi"/>
        </w:rPr>
        <w:t>Toda decisión priorizará la protección integral de los derechos de los estudiantes.</w:t>
      </w:r>
    </w:p>
    <w:p w14:paraId="2FC98316" w14:textId="77777777" w:rsidR="0097441E" w:rsidRPr="00B43D69" w:rsidRDefault="0097441E" w:rsidP="00B43D69">
      <w:pPr>
        <w:pStyle w:val="Sinespaciado"/>
        <w:rPr>
          <w:b/>
        </w:rPr>
      </w:pPr>
      <w:r w:rsidRPr="00B43D69">
        <w:rPr>
          <w:b/>
        </w:rPr>
        <w:t>2. Buen Trato</w:t>
      </w:r>
    </w:p>
    <w:p w14:paraId="60B6ADC5" w14:textId="77777777" w:rsidR="0097441E" w:rsidRPr="00A47861" w:rsidRDefault="0097441E" w:rsidP="0097441E">
      <w:pPr>
        <w:pStyle w:val="NormalWeb"/>
        <w:rPr>
          <w:rFonts w:asciiTheme="minorHAnsi" w:hAnsiTheme="minorHAnsi" w:cstheme="minorHAnsi"/>
        </w:rPr>
      </w:pPr>
      <w:r w:rsidRPr="00A47861">
        <w:rPr>
          <w:rFonts w:asciiTheme="minorHAnsi" w:hAnsiTheme="minorHAnsi" w:cstheme="minorHAnsi"/>
        </w:rPr>
        <w:t>Todas las relaciones entre los integrantes de la comunidad educativa deberán desarrollarse sobre la base del respeto, dignidad, empatía y reconocimiento mutuo.</w:t>
      </w:r>
    </w:p>
    <w:p w14:paraId="5B35430B" w14:textId="77777777" w:rsidR="0097441E" w:rsidRPr="00B43D69" w:rsidRDefault="0097441E" w:rsidP="00B43D69">
      <w:pPr>
        <w:pStyle w:val="Sinespaciado"/>
        <w:rPr>
          <w:b/>
        </w:rPr>
      </w:pPr>
      <w:r w:rsidRPr="00B43D69">
        <w:rPr>
          <w:b/>
        </w:rPr>
        <w:t>3. Buena Convivencia Educativa</w:t>
      </w:r>
    </w:p>
    <w:p w14:paraId="2559ED17" w14:textId="77777777" w:rsidR="0097441E" w:rsidRPr="00A47861" w:rsidRDefault="0097441E" w:rsidP="0097441E">
      <w:pPr>
        <w:pStyle w:val="NormalWeb"/>
        <w:rPr>
          <w:rFonts w:asciiTheme="minorHAnsi" w:hAnsiTheme="minorHAnsi" w:cstheme="minorHAnsi"/>
        </w:rPr>
      </w:pPr>
      <w:r w:rsidRPr="00A47861">
        <w:rPr>
          <w:rFonts w:asciiTheme="minorHAnsi" w:hAnsiTheme="minorHAnsi" w:cstheme="minorHAnsi"/>
        </w:rPr>
        <w:t>La convivencia constituye un proceso formativo permanente orientado al aprendizaje de relaciones respetuosas, inclusivas, colaborativas y libres de violencia.</w:t>
      </w:r>
    </w:p>
    <w:p w14:paraId="05E95B02" w14:textId="77777777" w:rsidR="0097441E" w:rsidRPr="00B43D69" w:rsidRDefault="0097441E" w:rsidP="00B43D69">
      <w:pPr>
        <w:pStyle w:val="Sinespaciado"/>
        <w:rPr>
          <w:b/>
        </w:rPr>
      </w:pPr>
      <w:r w:rsidRPr="00B43D69">
        <w:rPr>
          <w:b/>
        </w:rPr>
        <w:t>4. Debido Proceso</w:t>
      </w:r>
    </w:p>
    <w:p w14:paraId="6455126C" w14:textId="77777777" w:rsidR="0097441E" w:rsidRPr="00A47861" w:rsidRDefault="0097441E" w:rsidP="0097441E">
      <w:pPr>
        <w:pStyle w:val="NormalWeb"/>
        <w:rPr>
          <w:rFonts w:asciiTheme="minorHAnsi" w:hAnsiTheme="minorHAnsi" w:cstheme="minorHAnsi"/>
        </w:rPr>
      </w:pPr>
      <w:r w:rsidRPr="00A47861">
        <w:rPr>
          <w:rFonts w:asciiTheme="minorHAnsi" w:hAnsiTheme="minorHAnsi" w:cstheme="minorHAnsi"/>
        </w:rPr>
        <w:t>Toda investigación garantizará:</w:t>
      </w:r>
    </w:p>
    <w:p w14:paraId="2EB0AA01" w14:textId="77777777" w:rsidR="0097441E" w:rsidRDefault="0097441E" w:rsidP="007A723D">
      <w:pPr>
        <w:numPr>
          <w:ilvl w:val="0"/>
          <w:numId w:val="84"/>
        </w:numPr>
        <w:spacing w:before="100" w:beforeAutospacing="1" w:after="100" w:afterAutospacing="1" w:line="240" w:lineRule="auto"/>
      </w:pPr>
      <w:r>
        <w:t xml:space="preserve">derecho a ser oído; </w:t>
      </w:r>
    </w:p>
    <w:p w14:paraId="4A76AA00" w14:textId="77777777" w:rsidR="0097441E" w:rsidRDefault="0097441E" w:rsidP="007A723D">
      <w:pPr>
        <w:numPr>
          <w:ilvl w:val="0"/>
          <w:numId w:val="84"/>
        </w:numPr>
        <w:spacing w:before="100" w:beforeAutospacing="1" w:after="100" w:afterAutospacing="1" w:line="240" w:lineRule="auto"/>
      </w:pPr>
      <w:r>
        <w:t xml:space="preserve">derecho a presentar antecedentes; </w:t>
      </w:r>
    </w:p>
    <w:p w14:paraId="4564A056" w14:textId="77777777" w:rsidR="0097441E" w:rsidRDefault="0097441E" w:rsidP="007A723D">
      <w:pPr>
        <w:numPr>
          <w:ilvl w:val="0"/>
          <w:numId w:val="84"/>
        </w:numPr>
        <w:spacing w:before="100" w:beforeAutospacing="1" w:after="100" w:afterAutospacing="1" w:line="240" w:lineRule="auto"/>
      </w:pPr>
      <w:r>
        <w:t xml:space="preserve">imparcialidad; </w:t>
      </w:r>
    </w:p>
    <w:p w14:paraId="4067D105" w14:textId="77777777" w:rsidR="0097441E" w:rsidRDefault="0097441E" w:rsidP="007A723D">
      <w:pPr>
        <w:numPr>
          <w:ilvl w:val="0"/>
          <w:numId w:val="84"/>
        </w:numPr>
        <w:spacing w:before="100" w:beforeAutospacing="1" w:after="100" w:afterAutospacing="1" w:line="240" w:lineRule="auto"/>
      </w:pPr>
      <w:r>
        <w:t xml:space="preserve">objetividad; </w:t>
      </w:r>
    </w:p>
    <w:p w14:paraId="69CA751F" w14:textId="77777777" w:rsidR="0097441E" w:rsidRDefault="0097441E" w:rsidP="007A723D">
      <w:pPr>
        <w:numPr>
          <w:ilvl w:val="0"/>
          <w:numId w:val="84"/>
        </w:numPr>
        <w:spacing w:before="100" w:beforeAutospacing="1" w:after="100" w:afterAutospacing="1" w:line="240" w:lineRule="auto"/>
      </w:pPr>
      <w:r>
        <w:t xml:space="preserve">resolución fundada; </w:t>
      </w:r>
    </w:p>
    <w:p w14:paraId="16FC0AF8" w14:textId="77777777" w:rsidR="0097441E" w:rsidRDefault="0097441E" w:rsidP="007A723D">
      <w:pPr>
        <w:numPr>
          <w:ilvl w:val="0"/>
          <w:numId w:val="84"/>
        </w:numPr>
        <w:spacing w:before="100" w:beforeAutospacing="1" w:after="100" w:afterAutospacing="1" w:line="240" w:lineRule="auto"/>
      </w:pPr>
      <w:r>
        <w:t xml:space="preserve">derecho a solicitar reconsideración cuando corresponda. </w:t>
      </w:r>
    </w:p>
    <w:p w14:paraId="5E3D845D" w14:textId="77777777" w:rsidR="0097441E" w:rsidRPr="00B43D69" w:rsidRDefault="0097441E" w:rsidP="00B43D69">
      <w:pPr>
        <w:pStyle w:val="Sinespaciado"/>
        <w:rPr>
          <w:b/>
        </w:rPr>
      </w:pPr>
      <w:r w:rsidRPr="00B43D69">
        <w:rPr>
          <w:b/>
        </w:rPr>
        <w:t>5. Confidencialidad</w:t>
      </w:r>
    </w:p>
    <w:p w14:paraId="790BCD6E" w14:textId="77777777" w:rsidR="0097441E" w:rsidRPr="00A47861" w:rsidRDefault="0097441E" w:rsidP="0097441E">
      <w:pPr>
        <w:pStyle w:val="NormalWeb"/>
        <w:rPr>
          <w:rFonts w:asciiTheme="minorHAnsi" w:hAnsiTheme="minorHAnsi" w:cstheme="minorHAnsi"/>
        </w:rPr>
      </w:pPr>
      <w:r w:rsidRPr="00A47861">
        <w:rPr>
          <w:rFonts w:asciiTheme="minorHAnsi" w:hAnsiTheme="minorHAnsi" w:cstheme="minorHAnsi"/>
        </w:rPr>
        <w:t>La identidad de las personas involucradas será resguardada durante todo el procedimiento.</w:t>
      </w:r>
    </w:p>
    <w:p w14:paraId="54D4F982" w14:textId="77777777" w:rsidR="0097441E" w:rsidRPr="00A47861" w:rsidRDefault="0097441E" w:rsidP="0097441E">
      <w:pPr>
        <w:pStyle w:val="NormalWeb"/>
        <w:rPr>
          <w:rFonts w:asciiTheme="minorHAnsi" w:hAnsiTheme="minorHAnsi" w:cstheme="minorHAnsi"/>
        </w:rPr>
      </w:pPr>
      <w:r w:rsidRPr="00A47861">
        <w:rPr>
          <w:rFonts w:asciiTheme="minorHAnsi" w:hAnsiTheme="minorHAnsi" w:cstheme="minorHAnsi"/>
        </w:rPr>
        <w:lastRenderedPageBreak/>
        <w:t>Sólo tendrán acceso a la información quienes deban intervenir conforme a sus funciones legales.</w:t>
      </w:r>
    </w:p>
    <w:p w14:paraId="4C84A504" w14:textId="77777777" w:rsidR="0097441E" w:rsidRPr="00A47861" w:rsidRDefault="0097441E" w:rsidP="00A47861">
      <w:pPr>
        <w:pStyle w:val="Sinespaciado"/>
        <w:rPr>
          <w:b/>
        </w:rPr>
      </w:pPr>
      <w:r w:rsidRPr="00A47861">
        <w:rPr>
          <w:b/>
        </w:rPr>
        <w:t>6. No Revictimización</w:t>
      </w:r>
    </w:p>
    <w:p w14:paraId="17BB7AA0" w14:textId="77777777" w:rsidR="0097441E" w:rsidRPr="00A47861" w:rsidRDefault="0097441E" w:rsidP="0097441E">
      <w:pPr>
        <w:pStyle w:val="NormalWeb"/>
        <w:rPr>
          <w:rFonts w:asciiTheme="minorHAnsi" w:hAnsiTheme="minorHAnsi" w:cstheme="minorHAnsi"/>
        </w:rPr>
      </w:pPr>
      <w:r w:rsidRPr="00A47861">
        <w:rPr>
          <w:rFonts w:asciiTheme="minorHAnsi" w:hAnsiTheme="minorHAnsi" w:cstheme="minorHAnsi"/>
        </w:rPr>
        <w:t>Las entrevistas e intervenciones procurarán evitar la reiteración innecesaria del relato de los hechos y cualquier actuación que incremente el daño sufrido por la víctima.</w:t>
      </w:r>
    </w:p>
    <w:p w14:paraId="0E5BFC62" w14:textId="77777777" w:rsidR="0097441E" w:rsidRPr="00B43D69" w:rsidRDefault="0097441E" w:rsidP="00B43D69">
      <w:pPr>
        <w:pStyle w:val="Sinespaciado"/>
        <w:rPr>
          <w:b/>
        </w:rPr>
      </w:pPr>
      <w:r w:rsidRPr="00B43D69">
        <w:rPr>
          <w:b/>
        </w:rPr>
        <w:t>7. Proporcionalidad</w:t>
      </w:r>
    </w:p>
    <w:p w14:paraId="79EDEE2D" w14:textId="77777777" w:rsidR="0097441E" w:rsidRPr="00A47861" w:rsidRDefault="0097441E" w:rsidP="0097441E">
      <w:pPr>
        <w:pStyle w:val="NormalWeb"/>
        <w:rPr>
          <w:rFonts w:asciiTheme="minorHAnsi" w:hAnsiTheme="minorHAnsi" w:cstheme="minorHAnsi"/>
        </w:rPr>
      </w:pPr>
      <w:r w:rsidRPr="00A47861">
        <w:rPr>
          <w:rFonts w:asciiTheme="minorHAnsi" w:hAnsiTheme="minorHAnsi" w:cstheme="minorHAnsi"/>
        </w:rPr>
        <w:t>Las medidas deberán ser proporcionales a:</w:t>
      </w:r>
    </w:p>
    <w:p w14:paraId="37D7257D" w14:textId="77777777" w:rsidR="0097441E" w:rsidRPr="00A47861" w:rsidRDefault="0097441E" w:rsidP="007A723D">
      <w:pPr>
        <w:numPr>
          <w:ilvl w:val="0"/>
          <w:numId w:val="85"/>
        </w:numPr>
        <w:spacing w:before="100" w:beforeAutospacing="1" w:after="100" w:afterAutospacing="1" w:line="240" w:lineRule="auto"/>
        <w:rPr>
          <w:rFonts w:cstheme="minorHAnsi"/>
        </w:rPr>
      </w:pPr>
      <w:r w:rsidRPr="00A47861">
        <w:rPr>
          <w:rFonts w:cstheme="minorHAnsi"/>
        </w:rPr>
        <w:t xml:space="preserve">gravedad; </w:t>
      </w:r>
    </w:p>
    <w:p w14:paraId="53C6110A" w14:textId="77777777" w:rsidR="0097441E" w:rsidRPr="00A47861" w:rsidRDefault="0097441E" w:rsidP="007A723D">
      <w:pPr>
        <w:numPr>
          <w:ilvl w:val="0"/>
          <w:numId w:val="85"/>
        </w:numPr>
        <w:spacing w:before="100" w:beforeAutospacing="1" w:after="100" w:afterAutospacing="1" w:line="240" w:lineRule="auto"/>
        <w:rPr>
          <w:rFonts w:cstheme="minorHAnsi"/>
        </w:rPr>
      </w:pPr>
      <w:r w:rsidRPr="00A47861">
        <w:rPr>
          <w:rFonts w:cstheme="minorHAnsi"/>
        </w:rPr>
        <w:t xml:space="preserve">reiteración; </w:t>
      </w:r>
    </w:p>
    <w:p w14:paraId="7088844C" w14:textId="77777777" w:rsidR="0097441E" w:rsidRPr="00A47861" w:rsidRDefault="0097441E" w:rsidP="007A723D">
      <w:pPr>
        <w:numPr>
          <w:ilvl w:val="0"/>
          <w:numId w:val="85"/>
        </w:numPr>
        <w:spacing w:before="100" w:beforeAutospacing="1" w:after="100" w:afterAutospacing="1" w:line="240" w:lineRule="auto"/>
        <w:rPr>
          <w:rFonts w:cstheme="minorHAnsi"/>
        </w:rPr>
      </w:pPr>
      <w:r w:rsidRPr="00A47861">
        <w:rPr>
          <w:rFonts w:cstheme="minorHAnsi"/>
        </w:rPr>
        <w:t xml:space="preserve">daño causado; </w:t>
      </w:r>
    </w:p>
    <w:p w14:paraId="40484561" w14:textId="77777777" w:rsidR="0097441E" w:rsidRPr="00A47861" w:rsidRDefault="0097441E" w:rsidP="007A723D">
      <w:pPr>
        <w:numPr>
          <w:ilvl w:val="0"/>
          <w:numId w:val="85"/>
        </w:numPr>
        <w:spacing w:before="100" w:beforeAutospacing="1" w:after="100" w:afterAutospacing="1" w:line="240" w:lineRule="auto"/>
        <w:rPr>
          <w:rFonts w:cstheme="minorHAnsi"/>
        </w:rPr>
      </w:pPr>
      <w:r w:rsidRPr="00A47861">
        <w:rPr>
          <w:rFonts w:cstheme="minorHAnsi"/>
        </w:rPr>
        <w:t xml:space="preserve">edad; </w:t>
      </w:r>
    </w:p>
    <w:p w14:paraId="2F9A7820" w14:textId="77777777" w:rsidR="0097441E" w:rsidRPr="00A47861" w:rsidRDefault="0097441E" w:rsidP="007A723D">
      <w:pPr>
        <w:numPr>
          <w:ilvl w:val="0"/>
          <w:numId w:val="85"/>
        </w:numPr>
        <w:spacing w:before="100" w:beforeAutospacing="1" w:after="100" w:afterAutospacing="1" w:line="240" w:lineRule="auto"/>
        <w:rPr>
          <w:rFonts w:cstheme="minorHAnsi"/>
        </w:rPr>
      </w:pPr>
      <w:r w:rsidRPr="00A47861">
        <w:rPr>
          <w:rFonts w:cstheme="minorHAnsi"/>
        </w:rPr>
        <w:t xml:space="preserve">etapa del desarrollo; </w:t>
      </w:r>
    </w:p>
    <w:p w14:paraId="53FF2DF4" w14:textId="77777777" w:rsidR="0097441E" w:rsidRPr="00A47861" w:rsidRDefault="0097441E" w:rsidP="007A723D">
      <w:pPr>
        <w:numPr>
          <w:ilvl w:val="0"/>
          <w:numId w:val="85"/>
        </w:numPr>
        <w:spacing w:before="100" w:beforeAutospacing="1" w:after="100" w:afterAutospacing="1" w:line="240" w:lineRule="auto"/>
        <w:rPr>
          <w:rFonts w:cstheme="minorHAnsi"/>
        </w:rPr>
      </w:pPr>
      <w:r w:rsidRPr="00A47861">
        <w:rPr>
          <w:rFonts w:cstheme="minorHAnsi"/>
        </w:rPr>
        <w:t xml:space="preserve">contexto; </w:t>
      </w:r>
    </w:p>
    <w:p w14:paraId="7F92CAAB" w14:textId="77777777" w:rsidR="0097441E" w:rsidRPr="00A47861" w:rsidRDefault="0097441E" w:rsidP="007A723D">
      <w:pPr>
        <w:numPr>
          <w:ilvl w:val="0"/>
          <w:numId w:val="85"/>
        </w:numPr>
        <w:spacing w:before="100" w:beforeAutospacing="1" w:after="100" w:afterAutospacing="1" w:line="240" w:lineRule="auto"/>
        <w:rPr>
          <w:rFonts w:cstheme="minorHAnsi"/>
        </w:rPr>
      </w:pPr>
      <w:r w:rsidRPr="00A47861">
        <w:rPr>
          <w:rFonts w:cstheme="minorHAnsi"/>
        </w:rPr>
        <w:t xml:space="preserve">circunstancias atenuantes y agravantes. </w:t>
      </w:r>
    </w:p>
    <w:p w14:paraId="3D760AF1" w14:textId="77777777" w:rsidR="0097441E" w:rsidRPr="00A47861" w:rsidRDefault="0097441E" w:rsidP="00A47861">
      <w:pPr>
        <w:pStyle w:val="Sinespaciado"/>
        <w:rPr>
          <w:b/>
        </w:rPr>
      </w:pPr>
      <w:r w:rsidRPr="00A47861">
        <w:rPr>
          <w:b/>
        </w:rPr>
        <w:t>8. Igualdad y No Discriminación Arbitraria</w:t>
      </w:r>
    </w:p>
    <w:p w14:paraId="748E8D19" w14:textId="77777777" w:rsidR="0097441E" w:rsidRPr="00A47861" w:rsidRDefault="0097441E" w:rsidP="0097441E">
      <w:pPr>
        <w:pStyle w:val="NormalWeb"/>
        <w:rPr>
          <w:rFonts w:asciiTheme="minorHAnsi" w:hAnsiTheme="minorHAnsi" w:cstheme="minorHAnsi"/>
        </w:rPr>
      </w:pPr>
      <w:r w:rsidRPr="00A47861">
        <w:rPr>
          <w:rFonts w:asciiTheme="minorHAnsi" w:hAnsiTheme="minorHAnsi" w:cstheme="minorHAnsi"/>
        </w:rPr>
        <w:t>Ningún integrante de la comunidad educativa podrá ser objeto de discriminación por motivos tales como:</w:t>
      </w:r>
    </w:p>
    <w:p w14:paraId="1BC7F836" w14:textId="77777777" w:rsidR="0097441E" w:rsidRPr="00A47861" w:rsidRDefault="0097441E" w:rsidP="007A723D">
      <w:pPr>
        <w:numPr>
          <w:ilvl w:val="0"/>
          <w:numId w:val="86"/>
        </w:numPr>
        <w:spacing w:before="100" w:beforeAutospacing="1" w:after="100" w:afterAutospacing="1" w:line="240" w:lineRule="auto"/>
        <w:rPr>
          <w:rFonts w:cstheme="minorHAnsi"/>
        </w:rPr>
      </w:pPr>
      <w:r w:rsidRPr="00A47861">
        <w:rPr>
          <w:rFonts w:cstheme="minorHAnsi"/>
        </w:rPr>
        <w:t xml:space="preserve">sexo; </w:t>
      </w:r>
    </w:p>
    <w:p w14:paraId="6189FA78" w14:textId="77777777" w:rsidR="0097441E" w:rsidRPr="00A47861" w:rsidRDefault="0097441E" w:rsidP="007A723D">
      <w:pPr>
        <w:numPr>
          <w:ilvl w:val="0"/>
          <w:numId w:val="86"/>
        </w:numPr>
        <w:spacing w:before="100" w:beforeAutospacing="1" w:after="100" w:afterAutospacing="1" w:line="240" w:lineRule="auto"/>
        <w:rPr>
          <w:rFonts w:cstheme="minorHAnsi"/>
        </w:rPr>
      </w:pPr>
      <w:r w:rsidRPr="00A47861">
        <w:rPr>
          <w:rFonts w:cstheme="minorHAnsi"/>
        </w:rPr>
        <w:t xml:space="preserve">género; </w:t>
      </w:r>
    </w:p>
    <w:p w14:paraId="055AB90B" w14:textId="77777777" w:rsidR="0097441E" w:rsidRPr="00A47861" w:rsidRDefault="0097441E" w:rsidP="007A723D">
      <w:pPr>
        <w:numPr>
          <w:ilvl w:val="0"/>
          <w:numId w:val="86"/>
        </w:numPr>
        <w:spacing w:before="100" w:beforeAutospacing="1" w:after="100" w:afterAutospacing="1" w:line="240" w:lineRule="auto"/>
        <w:rPr>
          <w:rFonts w:cstheme="minorHAnsi"/>
        </w:rPr>
      </w:pPr>
      <w:r w:rsidRPr="00A47861">
        <w:rPr>
          <w:rFonts w:cstheme="minorHAnsi"/>
        </w:rPr>
        <w:t xml:space="preserve">identidad de género; </w:t>
      </w:r>
    </w:p>
    <w:p w14:paraId="0479A09C" w14:textId="77777777" w:rsidR="0097441E" w:rsidRPr="00A47861" w:rsidRDefault="0097441E" w:rsidP="007A723D">
      <w:pPr>
        <w:numPr>
          <w:ilvl w:val="0"/>
          <w:numId w:val="86"/>
        </w:numPr>
        <w:spacing w:before="100" w:beforeAutospacing="1" w:after="100" w:afterAutospacing="1" w:line="240" w:lineRule="auto"/>
        <w:rPr>
          <w:rFonts w:cstheme="minorHAnsi"/>
        </w:rPr>
      </w:pPr>
      <w:r w:rsidRPr="00A47861">
        <w:rPr>
          <w:rFonts w:cstheme="minorHAnsi"/>
        </w:rPr>
        <w:t xml:space="preserve">orientación sexual; </w:t>
      </w:r>
    </w:p>
    <w:p w14:paraId="49132A55" w14:textId="77777777" w:rsidR="0097441E" w:rsidRPr="00A47861" w:rsidRDefault="0097441E" w:rsidP="007A723D">
      <w:pPr>
        <w:numPr>
          <w:ilvl w:val="0"/>
          <w:numId w:val="86"/>
        </w:numPr>
        <w:spacing w:before="100" w:beforeAutospacing="1" w:after="100" w:afterAutospacing="1" w:line="240" w:lineRule="auto"/>
        <w:rPr>
          <w:rFonts w:cstheme="minorHAnsi"/>
        </w:rPr>
      </w:pPr>
      <w:r w:rsidRPr="00A47861">
        <w:rPr>
          <w:rFonts w:cstheme="minorHAnsi"/>
        </w:rPr>
        <w:t xml:space="preserve">nacionalidad; </w:t>
      </w:r>
    </w:p>
    <w:p w14:paraId="7F4BD86A" w14:textId="77777777" w:rsidR="0097441E" w:rsidRPr="00A47861" w:rsidRDefault="0097441E" w:rsidP="007A723D">
      <w:pPr>
        <w:numPr>
          <w:ilvl w:val="0"/>
          <w:numId w:val="86"/>
        </w:numPr>
        <w:spacing w:before="100" w:beforeAutospacing="1" w:after="100" w:afterAutospacing="1" w:line="240" w:lineRule="auto"/>
        <w:rPr>
          <w:rFonts w:cstheme="minorHAnsi"/>
        </w:rPr>
      </w:pPr>
      <w:r w:rsidRPr="00A47861">
        <w:rPr>
          <w:rFonts w:cstheme="minorHAnsi"/>
        </w:rPr>
        <w:t xml:space="preserve">etnia; </w:t>
      </w:r>
    </w:p>
    <w:p w14:paraId="1BBA5D09" w14:textId="77777777" w:rsidR="0097441E" w:rsidRPr="00A47861" w:rsidRDefault="0097441E" w:rsidP="007A723D">
      <w:pPr>
        <w:numPr>
          <w:ilvl w:val="0"/>
          <w:numId w:val="86"/>
        </w:numPr>
        <w:spacing w:before="100" w:beforeAutospacing="1" w:after="100" w:afterAutospacing="1" w:line="240" w:lineRule="auto"/>
        <w:rPr>
          <w:rFonts w:cstheme="minorHAnsi"/>
        </w:rPr>
      </w:pPr>
      <w:r w:rsidRPr="00A47861">
        <w:rPr>
          <w:rFonts w:cstheme="minorHAnsi"/>
        </w:rPr>
        <w:t xml:space="preserve">religión; </w:t>
      </w:r>
    </w:p>
    <w:p w14:paraId="578FE5EE" w14:textId="77777777" w:rsidR="0097441E" w:rsidRPr="00A47861" w:rsidRDefault="0097441E" w:rsidP="007A723D">
      <w:pPr>
        <w:numPr>
          <w:ilvl w:val="0"/>
          <w:numId w:val="86"/>
        </w:numPr>
        <w:spacing w:before="100" w:beforeAutospacing="1" w:after="100" w:afterAutospacing="1" w:line="240" w:lineRule="auto"/>
        <w:rPr>
          <w:rFonts w:cstheme="minorHAnsi"/>
        </w:rPr>
      </w:pPr>
      <w:r w:rsidRPr="00A47861">
        <w:rPr>
          <w:rFonts w:cstheme="minorHAnsi"/>
        </w:rPr>
        <w:t xml:space="preserve">discapacidad; </w:t>
      </w:r>
    </w:p>
    <w:p w14:paraId="4674B620" w14:textId="77777777" w:rsidR="0097441E" w:rsidRPr="00A47861" w:rsidRDefault="0097441E" w:rsidP="007A723D">
      <w:pPr>
        <w:numPr>
          <w:ilvl w:val="0"/>
          <w:numId w:val="86"/>
        </w:numPr>
        <w:spacing w:before="100" w:beforeAutospacing="1" w:after="100" w:afterAutospacing="1" w:line="240" w:lineRule="auto"/>
        <w:rPr>
          <w:rFonts w:cstheme="minorHAnsi"/>
        </w:rPr>
      </w:pPr>
      <w:r w:rsidRPr="00A47861">
        <w:rPr>
          <w:rFonts w:cstheme="minorHAnsi"/>
        </w:rPr>
        <w:t xml:space="preserve">condición socioeconómica; </w:t>
      </w:r>
    </w:p>
    <w:p w14:paraId="067BBB3A" w14:textId="77777777" w:rsidR="0097441E" w:rsidRPr="00A47861" w:rsidRDefault="0097441E" w:rsidP="007A723D">
      <w:pPr>
        <w:numPr>
          <w:ilvl w:val="0"/>
          <w:numId w:val="86"/>
        </w:numPr>
        <w:spacing w:before="100" w:beforeAutospacing="1" w:after="100" w:afterAutospacing="1" w:line="240" w:lineRule="auto"/>
        <w:rPr>
          <w:rFonts w:cstheme="minorHAnsi"/>
        </w:rPr>
      </w:pPr>
      <w:r w:rsidRPr="00A47861">
        <w:rPr>
          <w:rFonts w:cstheme="minorHAnsi"/>
        </w:rPr>
        <w:t xml:space="preserve">estado de salud; </w:t>
      </w:r>
    </w:p>
    <w:p w14:paraId="53CA4C21" w14:textId="77777777" w:rsidR="0097441E" w:rsidRPr="00A47861" w:rsidRDefault="0097441E" w:rsidP="007A723D">
      <w:pPr>
        <w:numPr>
          <w:ilvl w:val="0"/>
          <w:numId w:val="86"/>
        </w:numPr>
        <w:spacing w:before="100" w:beforeAutospacing="1" w:after="100" w:afterAutospacing="1" w:line="240" w:lineRule="auto"/>
        <w:rPr>
          <w:rFonts w:cstheme="minorHAnsi"/>
        </w:rPr>
      </w:pPr>
      <w:r w:rsidRPr="00A47861">
        <w:rPr>
          <w:rFonts w:cstheme="minorHAnsi"/>
        </w:rPr>
        <w:t xml:space="preserve">apariencia; </w:t>
      </w:r>
    </w:p>
    <w:p w14:paraId="12D76056" w14:textId="77777777" w:rsidR="0097441E" w:rsidRPr="00A47861" w:rsidRDefault="0097441E" w:rsidP="007A723D">
      <w:pPr>
        <w:numPr>
          <w:ilvl w:val="0"/>
          <w:numId w:val="86"/>
        </w:numPr>
        <w:spacing w:before="100" w:beforeAutospacing="1" w:after="100" w:afterAutospacing="1" w:line="240" w:lineRule="auto"/>
        <w:rPr>
          <w:rFonts w:cstheme="minorHAnsi"/>
        </w:rPr>
      </w:pPr>
      <w:r w:rsidRPr="00A47861">
        <w:rPr>
          <w:rFonts w:cstheme="minorHAnsi"/>
        </w:rPr>
        <w:t xml:space="preserve">necesidades educativas especiales; </w:t>
      </w:r>
    </w:p>
    <w:p w14:paraId="6B978E9E" w14:textId="77777777" w:rsidR="0097441E" w:rsidRPr="00A47861" w:rsidRDefault="0097441E" w:rsidP="007A723D">
      <w:pPr>
        <w:numPr>
          <w:ilvl w:val="0"/>
          <w:numId w:val="86"/>
        </w:numPr>
        <w:spacing w:before="100" w:beforeAutospacing="1" w:after="100" w:afterAutospacing="1" w:line="240" w:lineRule="auto"/>
        <w:rPr>
          <w:rFonts w:cstheme="minorHAnsi"/>
        </w:rPr>
      </w:pPr>
      <w:r w:rsidRPr="00A47861">
        <w:rPr>
          <w:rFonts w:cstheme="minorHAnsi"/>
        </w:rPr>
        <w:t>cualquier otra condición protegida por la legislación vigente.</w:t>
      </w:r>
    </w:p>
    <w:p w14:paraId="0A91AE2D" w14:textId="77777777" w:rsidR="0097441E" w:rsidRPr="00A47861" w:rsidRDefault="0097441E" w:rsidP="00A47861">
      <w:pPr>
        <w:pStyle w:val="Sinespaciado"/>
        <w:rPr>
          <w:b/>
        </w:rPr>
      </w:pPr>
      <w:r w:rsidRPr="00A47861">
        <w:rPr>
          <w:b/>
        </w:rPr>
        <w:t>9. Enfoque Formativo</w:t>
      </w:r>
    </w:p>
    <w:p w14:paraId="11D39C23" w14:textId="77777777" w:rsidR="0097441E" w:rsidRPr="00A47861" w:rsidRDefault="0097441E" w:rsidP="0097441E">
      <w:pPr>
        <w:pStyle w:val="NormalWeb"/>
        <w:rPr>
          <w:rFonts w:asciiTheme="minorHAnsi" w:hAnsiTheme="minorHAnsi" w:cstheme="minorHAnsi"/>
        </w:rPr>
      </w:pPr>
      <w:r w:rsidRPr="00A47861">
        <w:rPr>
          <w:rFonts w:asciiTheme="minorHAnsi" w:hAnsiTheme="minorHAnsi" w:cstheme="minorHAnsi"/>
        </w:rPr>
        <w:t>Toda intervención privilegiará el aprendizaje, la reparación del daño y el fortalecimiento de habilidades socioemocionales antes que el castigo.</w:t>
      </w:r>
    </w:p>
    <w:p w14:paraId="6AF1CAD4" w14:textId="1A6C7697" w:rsidR="0097441E" w:rsidRPr="00A47861" w:rsidRDefault="0097441E" w:rsidP="008D398C">
      <w:pPr>
        <w:spacing w:line="360" w:lineRule="auto"/>
        <w:jc w:val="both"/>
        <w:rPr>
          <w:rFonts w:cstheme="minorHAnsi"/>
          <w:sz w:val="24"/>
        </w:rPr>
      </w:pPr>
    </w:p>
    <w:p w14:paraId="4E0E3208" w14:textId="7851D675" w:rsidR="0097441E" w:rsidRPr="00A47861" w:rsidRDefault="0097441E" w:rsidP="008D398C">
      <w:pPr>
        <w:spacing w:line="360" w:lineRule="auto"/>
        <w:jc w:val="both"/>
        <w:rPr>
          <w:rFonts w:cstheme="minorHAnsi"/>
          <w:sz w:val="24"/>
        </w:rPr>
      </w:pPr>
    </w:p>
    <w:p w14:paraId="23C2BB00" w14:textId="77777777" w:rsidR="0097441E" w:rsidRPr="000E0FEC" w:rsidRDefault="0097441E" w:rsidP="00A47861">
      <w:pPr>
        <w:pStyle w:val="Sinespaciado"/>
        <w:rPr>
          <w:b/>
          <w:sz w:val="24"/>
        </w:rPr>
      </w:pPr>
      <w:r w:rsidRPr="000E0FEC">
        <w:rPr>
          <w:b/>
          <w:sz w:val="24"/>
        </w:rPr>
        <w:t>V. DEFINICIONES</w:t>
      </w:r>
    </w:p>
    <w:p w14:paraId="008CC459" w14:textId="77777777" w:rsidR="0097441E" w:rsidRPr="00A47861" w:rsidRDefault="0097441E" w:rsidP="00A47861">
      <w:pPr>
        <w:pStyle w:val="Sinespaciado"/>
        <w:rPr>
          <w:b/>
        </w:rPr>
      </w:pPr>
      <w:r w:rsidRPr="00A47861">
        <w:rPr>
          <w:b/>
        </w:rPr>
        <w:t>Buena Convivencia Educativa</w:t>
      </w:r>
    </w:p>
    <w:p w14:paraId="3355398A" w14:textId="77777777" w:rsidR="0097441E" w:rsidRPr="00A47861" w:rsidRDefault="0097441E" w:rsidP="0097441E">
      <w:pPr>
        <w:pStyle w:val="NormalWeb"/>
        <w:rPr>
          <w:rFonts w:asciiTheme="minorHAnsi" w:hAnsiTheme="minorHAnsi" w:cstheme="minorHAnsi"/>
        </w:rPr>
      </w:pPr>
      <w:r w:rsidRPr="00A47861">
        <w:rPr>
          <w:rFonts w:asciiTheme="minorHAnsi" w:hAnsiTheme="minorHAnsi" w:cstheme="minorHAnsi"/>
        </w:rPr>
        <w:t>Es la coexistencia armónica de todos los integrantes de la comunidad educativa, basada en relaciones respetuosas, inclusivas, colaborativas, solidarias y libres de violencia.</w:t>
      </w:r>
    </w:p>
    <w:p w14:paraId="678D273E" w14:textId="77777777" w:rsidR="0097441E" w:rsidRPr="00A47861" w:rsidRDefault="0097441E" w:rsidP="00A47861">
      <w:pPr>
        <w:pStyle w:val="Sinespaciado"/>
        <w:rPr>
          <w:b/>
        </w:rPr>
      </w:pPr>
      <w:r w:rsidRPr="00A47861">
        <w:rPr>
          <w:b/>
        </w:rPr>
        <w:t>Buen Trato</w:t>
      </w:r>
    </w:p>
    <w:p w14:paraId="2D275F23" w14:textId="77777777" w:rsidR="0097441E" w:rsidRPr="00A47861" w:rsidRDefault="0097441E" w:rsidP="0097441E">
      <w:pPr>
        <w:pStyle w:val="NormalWeb"/>
        <w:rPr>
          <w:rFonts w:asciiTheme="minorHAnsi" w:hAnsiTheme="minorHAnsi" w:cstheme="minorHAnsi"/>
        </w:rPr>
      </w:pPr>
      <w:r w:rsidRPr="00A47861">
        <w:rPr>
          <w:rFonts w:asciiTheme="minorHAnsi" w:hAnsiTheme="minorHAnsi" w:cstheme="minorHAnsi"/>
        </w:rPr>
        <w:t>Corresponde al conjunto de prácticas y relaciones basadas en el respeto irrestricto de la dignidad de todas las personas, promoviendo ambientes seguros, protectores e inclusivos.</w:t>
      </w:r>
    </w:p>
    <w:p w14:paraId="5A798932" w14:textId="77777777" w:rsidR="0097441E" w:rsidRPr="00A47861" w:rsidRDefault="0097441E" w:rsidP="00A47861">
      <w:pPr>
        <w:pStyle w:val="Sinespaciado"/>
        <w:rPr>
          <w:b/>
        </w:rPr>
      </w:pPr>
      <w:r w:rsidRPr="00A47861">
        <w:rPr>
          <w:b/>
        </w:rPr>
        <w:t>Maltrato Escolar</w:t>
      </w:r>
    </w:p>
    <w:p w14:paraId="039127F2" w14:textId="77777777" w:rsidR="0097441E" w:rsidRPr="00A47861" w:rsidRDefault="0097441E" w:rsidP="0097441E">
      <w:pPr>
        <w:pStyle w:val="NormalWeb"/>
        <w:rPr>
          <w:rFonts w:asciiTheme="minorHAnsi" w:hAnsiTheme="minorHAnsi" w:cstheme="minorHAnsi"/>
        </w:rPr>
      </w:pPr>
      <w:r w:rsidRPr="00A47861">
        <w:rPr>
          <w:rFonts w:asciiTheme="minorHAnsi" w:hAnsiTheme="minorHAnsi" w:cstheme="minorHAnsi"/>
        </w:rPr>
        <w:t>Toda acción u omisión que provoque daño físico, psicológico o emocional a un integrante de la comunidad educativa.</w:t>
      </w:r>
    </w:p>
    <w:p w14:paraId="72B62E27" w14:textId="77777777" w:rsidR="0097441E" w:rsidRPr="00A47861" w:rsidRDefault="0097441E" w:rsidP="0097441E">
      <w:pPr>
        <w:pStyle w:val="NormalWeb"/>
        <w:rPr>
          <w:rFonts w:asciiTheme="minorHAnsi" w:hAnsiTheme="minorHAnsi" w:cstheme="minorHAnsi"/>
        </w:rPr>
      </w:pPr>
      <w:r w:rsidRPr="00A47861">
        <w:rPr>
          <w:rFonts w:asciiTheme="minorHAnsi" w:hAnsiTheme="minorHAnsi" w:cstheme="minorHAnsi"/>
        </w:rPr>
        <w:t>Puede ser:</w:t>
      </w:r>
    </w:p>
    <w:p w14:paraId="521573B2" w14:textId="77777777" w:rsidR="0097441E" w:rsidRPr="00A47861" w:rsidRDefault="0097441E" w:rsidP="007A723D">
      <w:pPr>
        <w:numPr>
          <w:ilvl w:val="0"/>
          <w:numId w:val="87"/>
        </w:numPr>
        <w:spacing w:before="100" w:beforeAutospacing="1" w:after="100" w:afterAutospacing="1" w:line="240" w:lineRule="auto"/>
        <w:rPr>
          <w:rFonts w:cstheme="minorHAnsi"/>
        </w:rPr>
      </w:pPr>
      <w:r w:rsidRPr="00A47861">
        <w:rPr>
          <w:rFonts w:cstheme="minorHAnsi"/>
        </w:rPr>
        <w:t xml:space="preserve">físico; </w:t>
      </w:r>
    </w:p>
    <w:p w14:paraId="1C04524D" w14:textId="77777777" w:rsidR="0097441E" w:rsidRPr="00A47861" w:rsidRDefault="0097441E" w:rsidP="007A723D">
      <w:pPr>
        <w:numPr>
          <w:ilvl w:val="0"/>
          <w:numId w:val="87"/>
        </w:numPr>
        <w:spacing w:before="100" w:beforeAutospacing="1" w:after="100" w:afterAutospacing="1" w:line="240" w:lineRule="auto"/>
        <w:rPr>
          <w:rFonts w:cstheme="minorHAnsi"/>
        </w:rPr>
      </w:pPr>
      <w:r w:rsidRPr="00A47861">
        <w:rPr>
          <w:rFonts w:cstheme="minorHAnsi"/>
        </w:rPr>
        <w:t xml:space="preserve">psicológico; </w:t>
      </w:r>
    </w:p>
    <w:p w14:paraId="6CD61741" w14:textId="77777777" w:rsidR="0097441E" w:rsidRPr="00A47861" w:rsidRDefault="0097441E" w:rsidP="007A723D">
      <w:pPr>
        <w:numPr>
          <w:ilvl w:val="0"/>
          <w:numId w:val="87"/>
        </w:numPr>
        <w:spacing w:before="100" w:beforeAutospacing="1" w:after="100" w:afterAutospacing="1" w:line="240" w:lineRule="auto"/>
        <w:rPr>
          <w:rFonts w:cstheme="minorHAnsi"/>
        </w:rPr>
      </w:pPr>
      <w:r w:rsidRPr="00A47861">
        <w:rPr>
          <w:rFonts w:cstheme="minorHAnsi"/>
        </w:rPr>
        <w:t xml:space="preserve">verbal; </w:t>
      </w:r>
    </w:p>
    <w:p w14:paraId="6C471D29" w14:textId="77777777" w:rsidR="0097441E" w:rsidRPr="00A47861" w:rsidRDefault="0097441E" w:rsidP="007A723D">
      <w:pPr>
        <w:numPr>
          <w:ilvl w:val="0"/>
          <w:numId w:val="87"/>
        </w:numPr>
        <w:spacing w:before="100" w:beforeAutospacing="1" w:after="100" w:afterAutospacing="1" w:line="240" w:lineRule="auto"/>
        <w:rPr>
          <w:rFonts w:cstheme="minorHAnsi"/>
        </w:rPr>
      </w:pPr>
      <w:r w:rsidRPr="00A47861">
        <w:rPr>
          <w:rFonts w:cstheme="minorHAnsi"/>
        </w:rPr>
        <w:t xml:space="preserve">sexual; </w:t>
      </w:r>
    </w:p>
    <w:p w14:paraId="7F36942B" w14:textId="77777777" w:rsidR="0097441E" w:rsidRPr="00A47861" w:rsidRDefault="0097441E" w:rsidP="007A723D">
      <w:pPr>
        <w:numPr>
          <w:ilvl w:val="0"/>
          <w:numId w:val="87"/>
        </w:numPr>
        <w:spacing w:before="100" w:beforeAutospacing="1" w:after="100" w:afterAutospacing="1" w:line="240" w:lineRule="auto"/>
        <w:rPr>
          <w:rFonts w:cstheme="minorHAnsi"/>
        </w:rPr>
      </w:pPr>
      <w:r w:rsidRPr="00A47861">
        <w:rPr>
          <w:rFonts w:cstheme="minorHAnsi"/>
        </w:rPr>
        <w:t xml:space="preserve">económico; </w:t>
      </w:r>
    </w:p>
    <w:p w14:paraId="6BDF3393" w14:textId="77777777" w:rsidR="0097441E" w:rsidRPr="00A47861" w:rsidRDefault="0097441E" w:rsidP="007A723D">
      <w:pPr>
        <w:numPr>
          <w:ilvl w:val="0"/>
          <w:numId w:val="87"/>
        </w:numPr>
        <w:spacing w:before="100" w:beforeAutospacing="1" w:after="100" w:afterAutospacing="1" w:line="240" w:lineRule="auto"/>
        <w:rPr>
          <w:rFonts w:cstheme="minorHAnsi"/>
        </w:rPr>
      </w:pPr>
      <w:r w:rsidRPr="00A47861">
        <w:rPr>
          <w:rFonts w:cstheme="minorHAnsi"/>
        </w:rPr>
        <w:t xml:space="preserve">digital. </w:t>
      </w:r>
    </w:p>
    <w:p w14:paraId="6CCA7547" w14:textId="77777777" w:rsidR="0097441E" w:rsidRPr="00B43D69" w:rsidRDefault="0097441E" w:rsidP="00B43D69">
      <w:pPr>
        <w:rPr>
          <w:b/>
        </w:rPr>
      </w:pPr>
      <w:r w:rsidRPr="00B43D69">
        <w:rPr>
          <w:b/>
        </w:rPr>
        <w:t>Acoso Escolar (Bullying)</w:t>
      </w:r>
    </w:p>
    <w:p w14:paraId="2E020DC5" w14:textId="77777777" w:rsidR="0097441E" w:rsidRPr="00A47861" w:rsidRDefault="0097441E" w:rsidP="0097441E">
      <w:pPr>
        <w:pStyle w:val="NormalWeb"/>
        <w:rPr>
          <w:rFonts w:asciiTheme="minorHAnsi" w:hAnsiTheme="minorHAnsi" w:cstheme="minorHAnsi"/>
        </w:rPr>
      </w:pPr>
      <w:r w:rsidRPr="00A47861">
        <w:rPr>
          <w:rFonts w:asciiTheme="minorHAnsi" w:hAnsiTheme="minorHAnsi" w:cstheme="minorHAnsi"/>
        </w:rPr>
        <w:t>Acción u omisión reiterada de agresión u hostigamiento realizada por uno o más estudiantes contra otro estudiante, dentro o fuera del establecimiento, por cualquier medio, incluyendo medios tecnológicos, que produzca humillación, temor, aislamiento, daño físico o psicológico o afecte significativamente la convivencia educativa.</w:t>
      </w:r>
    </w:p>
    <w:p w14:paraId="5C215E73" w14:textId="77777777" w:rsidR="0097441E" w:rsidRPr="00A47861" w:rsidRDefault="0097441E" w:rsidP="00A47861">
      <w:pPr>
        <w:pStyle w:val="Sinespaciado"/>
        <w:rPr>
          <w:b/>
        </w:rPr>
      </w:pPr>
      <w:r w:rsidRPr="00A47861">
        <w:rPr>
          <w:b/>
        </w:rPr>
        <w:t>Ciberbullying</w:t>
      </w:r>
    </w:p>
    <w:p w14:paraId="0731449D" w14:textId="77777777" w:rsidR="0097441E" w:rsidRPr="00A47861" w:rsidRDefault="0097441E" w:rsidP="0097441E">
      <w:pPr>
        <w:pStyle w:val="NormalWeb"/>
        <w:rPr>
          <w:rFonts w:asciiTheme="minorHAnsi" w:hAnsiTheme="minorHAnsi" w:cstheme="minorHAnsi"/>
        </w:rPr>
      </w:pPr>
      <w:r w:rsidRPr="00A47861">
        <w:rPr>
          <w:rFonts w:asciiTheme="minorHAnsi" w:hAnsiTheme="minorHAnsi" w:cstheme="minorHAnsi"/>
        </w:rPr>
        <w:t>Forma de acoso escolar realizada mediante:</w:t>
      </w:r>
    </w:p>
    <w:p w14:paraId="0821DE8E" w14:textId="77777777" w:rsidR="0097441E" w:rsidRPr="00A47861" w:rsidRDefault="0097441E" w:rsidP="007A723D">
      <w:pPr>
        <w:numPr>
          <w:ilvl w:val="0"/>
          <w:numId w:val="88"/>
        </w:numPr>
        <w:spacing w:before="100" w:beforeAutospacing="1" w:after="100" w:afterAutospacing="1" w:line="240" w:lineRule="auto"/>
        <w:rPr>
          <w:rFonts w:cstheme="minorHAnsi"/>
        </w:rPr>
      </w:pPr>
      <w:r w:rsidRPr="00A47861">
        <w:rPr>
          <w:rFonts w:cstheme="minorHAnsi"/>
        </w:rPr>
        <w:t xml:space="preserve">redes sociales; </w:t>
      </w:r>
    </w:p>
    <w:p w14:paraId="1663A4D0" w14:textId="77777777" w:rsidR="0097441E" w:rsidRPr="00A47861" w:rsidRDefault="0097441E" w:rsidP="007A723D">
      <w:pPr>
        <w:numPr>
          <w:ilvl w:val="0"/>
          <w:numId w:val="88"/>
        </w:numPr>
        <w:spacing w:before="100" w:beforeAutospacing="1" w:after="100" w:afterAutospacing="1" w:line="240" w:lineRule="auto"/>
        <w:rPr>
          <w:rFonts w:cstheme="minorHAnsi"/>
        </w:rPr>
      </w:pPr>
      <w:r w:rsidRPr="00A47861">
        <w:rPr>
          <w:rFonts w:cstheme="minorHAnsi"/>
        </w:rPr>
        <w:t xml:space="preserve">plataformas digitales; </w:t>
      </w:r>
    </w:p>
    <w:p w14:paraId="07B66E06" w14:textId="77777777" w:rsidR="0097441E" w:rsidRPr="00A47861" w:rsidRDefault="0097441E" w:rsidP="007A723D">
      <w:pPr>
        <w:numPr>
          <w:ilvl w:val="0"/>
          <w:numId w:val="88"/>
        </w:numPr>
        <w:spacing w:before="100" w:beforeAutospacing="1" w:after="100" w:afterAutospacing="1" w:line="240" w:lineRule="auto"/>
        <w:rPr>
          <w:rFonts w:cstheme="minorHAnsi"/>
        </w:rPr>
      </w:pPr>
      <w:r w:rsidRPr="00A47861">
        <w:rPr>
          <w:rFonts w:cstheme="minorHAnsi"/>
        </w:rPr>
        <w:t xml:space="preserve">mensajería instantánea; </w:t>
      </w:r>
    </w:p>
    <w:p w14:paraId="7CA780F7" w14:textId="77777777" w:rsidR="0097441E" w:rsidRPr="00A47861" w:rsidRDefault="0097441E" w:rsidP="007A723D">
      <w:pPr>
        <w:numPr>
          <w:ilvl w:val="0"/>
          <w:numId w:val="88"/>
        </w:numPr>
        <w:spacing w:before="100" w:beforeAutospacing="1" w:after="100" w:afterAutospacing="1" w:line="240" w:lineRule="auto"/>
        <w:rPr>
          <w:rFonts w:cstheme="minorHAnsi"/>
        </w:rPr>
      </w:pPr>
      <w:r w:rsidRPr="00A47861">
        <w:rPr>
          <w:rFonts w:cstheme="minorHAnsi"/>
        </w:rPr>
        <w:lastRenderedPageBreak/>
        <w:t xml:space="preserve">videojuegos; </w:t>
      </w:r>
    </w:p>
    <w:p w14:paraId="410B8B0D" w14:textId="77777777" w:rsidR="0097441E" w:rsidRPr="00A47861" w:rsidRDefault="0097441E" w:rsidP="007A723D">
      <w:pPr>
        <w:numPr>
          <w:ilvl w:val="0"/>
          <w:numId w:val="88"/>
        </w:numPr>
        <w:spacing w:before="100" w:beforeAutospacing="1" w:after="100" w:afterAutospacing="1" w:line="240" w:lineRule="auto"/>
        <w:rPr>
          <w:rFonts w:cstheme="minorHAnsi"/>
        </w:rPr>
      </w:pPr>
      <w:r w:rsidRPr="00A47861">
        <w:rPr>
          <w:rFonts w:cstheme="minorHAnsi"/>
        </w:rPr>
        <w:t xml:space="preserve">correos electrónicos; </w:t>
      </w:r>
    </w:p>
    <w:p w14:paraId="72E24D5B" w14:textId="77777777" w:rsidR="0097441E" w:rsidRPr="00A47861" w:rsidRDefault="0097441E" w:rsidP="007A723D">
      <w:pPr>
        <w:numPr>
          <w:ilvl w:val="0"/>
          <w:numId w:val="88"/>
        </w:numPr>
        <w:spacing w:before="100" w:beforeAutospacing="1" w:after="100" w:afterAutospacing="1" w:line="240" w:lineRule="auto"/>
        <w:rPr>
          <w:rFonts w:cstheme="minorHAnsi"/>
        </w:rPr>
      </w:pPr>
      <w:r w:rsidRPr="00A47861">
        <w:rPr>
          <w:rFonts w:cstheme="minorHAnsi"/>
        </w:rPr>
        <w:t xml:space="preserve">difusión de imágenes; </w:t>
      </w:r>
    </w:p>
    <w:p w14:paraId="6EBEA1E1" w14:textId="77777777" w:rsidR="0097441E" w:rsidRPr="00A47861" w:rsidRDefault="0097441E" w:rsidP="007A723D">
      <w:pPr>
        <w:numPr>
          <w:ilvl w:val="0"/>
          <w:numId w:val="88"/>
        </w:numPr>
        <w:spacing w:before="100" w:beforeAutospacing="1" w:after="100" w:afterAutospacing="1" w:line="240" w:lineRule="auto"/>
        <w:rPr>
          <w:rFonts w:cstheme="minorHAnsi"/>
        </w:rPr>
      </w:pPr>
      <w:r w:rsidRPr="00A47861">
        <w:rPr>
          <w:rFonts w:cstheme="minorHAnsi"/>
        </w:rPr>
        <w:t xml:space="preserve">inteligencia artificial; </w:t>
      </w:r>
    </w:p>
    <w:p w14:paraId="22551E77" w14:textId="77777777" w:rsidR="0097441E" w:rsidRPr="00A47861" w:rsidRDefault="0097441E" w:rsidP="007A723D">
      <w:pPr>
        <w:numPr>
          <w:ilvl w:val="0"/>
          <w:numId w:val="88"/>
        </w:numPr>
        <w:spacing w:before="100" w:beforeAutospacing="1" w:after="100" w:afterAutospacing="1" w:line="240" w:lineRule="auto"/>
        <w:rPr>
          <w:rFonts w:cstheme="minorHAnsi"/>
        </w:rPr>
      </w:pPr>
      <w:r w:rsidRPr="00A47861">
        <w:rPr>
          <w:rFonts w:cstheme="minorHAnsi"/>
        </w:rPr>
        <w:t xml:space="preserve">cualquier medio tecnológico. </w:t>
      </w:r>
    </w:p>
    <w:p w14:paraId="367E7A19" w14:textId="77777777" w:rsidR="0097441E" w:rsidRPr="00A47861" w:rsidRDefault="0097441E" w:rsidP="00A47861">
      <w:pPr>
        <w:pStyle w:val="Sinespaciado"/>
        <w:rPr>
          <w:b/>
        </w:rPr>
      </w:pPr>
      <w:r w:rsidRPr="00A47861">
        <w:rPr>
          <w:b/>
        </w:rPr>
        <w:t>Violencia Escolar</w:t>
      </w:r>
    </w:p>
    <w:p w14:paraId="2D1ED3C5" w14:textId="77777777" w:rsidR="0097441E" w:rsidRPr="00A47861" w:rsidRDefault="0097441E" w:rsidP="0097441E">
      <w:pPr>
        <w:pStyle w:val="NormalWeb"/>
        <w:rPr>
          <w:rFonts w:asciiTheme="minorHAnsi" w:hAnsiTheme="minorHAnsi" w:cstheme="minorHAnsi"/>
        </w:rPr>
      </w:pPr>
      <w:r w:rsidRPr="00A47861">
        <w:rPr>
          <w:rFonts w:asciiTheme="minorHAnsi" w:hAnsiTheme="minorHAnsi" w:cstheme="minorHAnsi"/>
        </w:rPr>
        <w:t>Toda conducta que afecte la integridad física o psicológica de cualquier integrante de la comunidad educativa, aun cuando no reúna los requisitos para constituir acoso escolar.</w:t>
      </w:r>
    </w:p>
    <w:p w14:paraId="12AEF95F" w14:textId="77777777" w:rsidR="0097441E" w:rsidRPr="00A47861" w:rsidRDefault="0097441E" w:rsidP="00A47861">
      <w:pPr>
        <w:pStyle w:val="Sinespaciado"/>
        <w:rPr>
          <w:b/>
        </w:rPr>
      </w:pPr>
      <w:r w:rsidRPr="00A47861">
        <w:rPr>
          <w:b/>
        </w:rPr>
        <w:t>Discriminación Arbitraria</w:t>
      </w:r>
    </w:p>
    <w:p w14:paraId="5DA16BF4" w14:textId="77777777" w:rsidR="0097441E" w:rsidRPr="00A47861" w:rsidRDefault="0097441E" w:rsidP="0097441E">
      <w:pPr>
        <w:pStyle w:val="NormalWeb"/>
        <w:rPr>
          <w:rFonts w:asciiTheme="minorHAnsi" w:hAnsiTheme="minorHAnsi" w:cstheme="minorHAnsi"/>
        </w:rPr>
      </w:pPr>
      <w:r w:rsidRPr="00A47861">
        <w:rPr>
          <w:rFonts w:asciiTheme="minorHAnsi" w:hAnsiTheme="minorHAnsi" w:cstheme="minorHAnsi"/>
        </w:rPr>
        <w:t>Toda distinción, exclusión o restricción que carezca de justificación objetiva y razonable y tenga por finalidad o resultado menoscabar derechos fundamentales.</w:t>
      </w:r>
    </w:p>
    <w:p w14:paraId="5778057F" w14:textId="77777777" w:rsidR="0097441E" w:rsidRPr="00A47861" w:rsidRDefault="0097441E" w:rsidP="00A47861">
      <w:pPr>
        <w:pStyle w:val="Sinespaciado"/>
        <w:rPr>
          <w:b/>
          <w:sz w:val="24"/>
        </w:rPr>
      </w:pPr>
      <w:r w:rsidRPr="00A47861">
        <w:rPr>
          <w:b/>
          <w:sz w:val="24"/>
        </w:rPr>
        <w:t>VI. RESPONSABILIDADES</w:t>
      </w:r>
    </w:p>
    <w:p w14:paraId="3277BD04" w14:textId="77777777" w:rsidR="0097441E" w:rsidRPr="00A47861" w:rsidRDefault="0097441E" w:rsidP="00A47861">
      <w:pPr>
        <w:pStyle w:val="Sinespaciado"/>
        <w:rPr>
          <w:b/>
        </w:rPr>
      </w:pPr>
      <w:r w:rsidRPr="00A47861">
        <w:rPr>
          <w:b/>
        </w:rPr>
        <w:t>Director</w:t>
      </w:r>
    </w:p>
    <w:p w14:paraId="369B212A" w14:textId="77777777" w:rsidR="0097441E" w:rsidRPr="00A47861" w:rsidRDefault="0097441E" w:rsidP="0097441E">
      <w:pPr>
        <w:pStyle w:val="NormalWeb"/>
        <w:rPr>
          <w:rFonts w:asciiTheme="minorHAnsi" w:hAnsiTheme="minorHAnsi" w:cstheme="minorHAnsi"/>
        </w:rPr>
      </w:pPr>
      <w:r w:rsidRPr="00A47861">
        <w:rPr>
          <w:rFonts w:asciiTheme="minorHAnsi" w:hAnsiTheme="minorHAnsi" w:cstheme="minorHAnsi"/>
        </w:rPr>
        <w:t>Será responsable de:</w:t>
      </w:r>
    </w:p>
    <w:p w14:paraId="78541282" w14:textId="77777777" w:rsidR="0097441E" w:rsidRPr="00A47861" w:rsidRDefault="0097441E" w:rsidP="007A723D">
      <w:pPr>
        <w:numPr>
          <w:ilvl w:val="0"/>
          <w:numId w:val="89"/>
        </w:numPr>
        <w:spacing w:before="100" w:beforeAutospacing="1" w:after="100" w:afterAutospacing="1" w:line="240" w:lineRule="auto"/>
        <w:rPr>
          <w:rFonts w:cstheme="minorHAnsi"/>
        </w:rPr>
      </w:pPr>
      <w:r w:rsidRPr="00A47861">
        <w:rPr>
          <w:rFonts w:cstheme="minorHAnsi"/>
        </w:rPr>
        <w:t xml:space="preserve">asegurar la correcta aplicación del presente protocolo; </w:t>
      </w:r>
    </w:p>
    <w:p w14:paraId="4C5705A7" w14:textId="77777777" w:rsidR="0097441E" w:rsidRPr="00A47861" w:rsidRDefault="0097441E" w:rsidP="007A723D">
      <w:pPr>
        <w:numPr>
          <w:ilvl w:val="0"/>
          <w:numId w:val="89"/>
        </w:numPr>
        <w:spacing w:before="100" w:beforeAutospacing="1" w:after="100" w:afterAutospacing="1" w:line="240" w:lineRule="auto"/>
        <w:rPr>
          <w:rFonts w:cstheme="minorHAnsi"/>
        </w:rPr>
      </w:pPr>
      <w:r w:rsidRPr="00A47861">
        <w:rPr>
          <w:rFonts w:cstheme="minorHAnsi"/>
        </w:rPr>
        <w:t xml:space="preserve">adoptar medidas de protección inmediatas; </w:t>
      </w:r>
    </w:p>
    <w:p w14:paraId="4180BE65" w14:textId="77777777" w:rsidR="0097441E" w:rsidRPr="00A47861" w:rsidRDefault="0097441E" w:rsidP="007A723D">
      <w:pPr>
        <w:numPr>
          <w:ilvl w:val="0"/>
          <w:numId w:val="89"/>
        </w:numPr>
        <w:spacing w:before="100" w:beforeAutospacing="1" w:after="100" w:afterAutospacing="1" w:line="240" w:lineRule="auto"/>
        <w:rPr>
          <w:rFonts w:cstheme="minorHAnsi"/>
        </w:rPr>
      </w:pPr>
      <w:r w:rsidRPr="00A47861">
        <w:rPr>
          <w:rFonts w:cstheme="minorHAnsi"/>
        </w:rPr>
        <w:t xml:space="preserve">resolver los procedimientos disciplinarios cuando corresponda; </w:t>
      </w:r>
    </w:p>
    <w:p w14:paraId="031503A9" w14:textId="77777777" w:rsidR="0097441E" w:rsidRPr="00A47861" w:rsidRDefault="0097441E" w:rsidP="007A723D">
      <w:pPr>
        <w:numPr>
          <w:ilvl w:val="0"/>
          <w:numId w:val="89"/>
        </w:numPr>
        <w:spacing w:before="100" w:beforeAutospacing="1" w:after="100" w:afterAutospacing="1" w:line="240" w:lineRule="auto"/>
        <w:rPr>
          <w:rFonts w:cstheme="minorHAnsi"/>
        </w:rPr>
      </w:pPr>
      <w:r w:rsidRPr="00A47861">
        <w:rPr>
          <w:rFonts w:cstheme="minorHAnsi"/>
        </w:rPr>
        <w:t xml:space="preserve">informar a la Superintendencia de Educación u otras autoridades cuando la ley lo exija; </w:t>
      </w:r>
    </w:p>
    <w:p w14:paraId="583A0B23" w14:textId="77777777" w:rsidR="0097441E" w:rsidRPr="00A47861" w:rsidRDefault="0097441E" w:rsidP="007A723D">
      <w:pPr>
        <w:numPr>
          <w:ilvl w:val="0"/>
          <w:numId w:val="89"/>
        </w:numPr>
        <w:spacing w:before="100" w:beforeAutospacing="1" w:after="100" w:afterAutospacing="1" w:line="240" w:lineRule="auto"/>
        <w:rPr>
          <w:rFonts w:cstheme="minorHAnsi"/>
        </w:rPr>
      </w:pPr>
      <w:r w:rsidRPr="00A47861">
        <w:rPr>
          <w:rFonts w:cstheme="minorHAnsi"/>
        </w:rPr>
        <w:t xml:space="preserve">velar por el cumplimiento del debido proceso. </w:t>
      </w:r>
    </w:p>
    <w:p w14:paraId="45CA2604" w14:textId="77777777" w:rsidR="0097441E" w:rsidRPr="00A47861" w:rsidRDefault="0097441E" w:rsidP="00A47861">
      <w:pPr>
        <w:pStyle w:val="Sinespaciado"/>
        <w:rPr>
          <w:b/>
        </w:rPr>
      </w:pPr>
      <w:r w:rsidRPr="00A47861">
        <w:rPr>
          <w:b/>
        </w:rPr>
        <w:t>Coordinador de Convivencia Educativa</w:t>
      </w:r>
    </w:p>
    <w:p w14:paraId="7721524C" w14:textId="77777777" w:rsidR="0097441E" w:rsidRPr="00A47861" w:rsidRDefault="0097441E" w:rsidP="0097441E">
      <w:pPr>
        <w:pStyle w:val="NormalWeb"/>
        <w:rPr>
          <w:rFonts w:asciiTheme="minorHAnsi" w:hAnsiTheme="minorHAnsi" w:cstheme="minorHAnsi"/>
        </w:rPr>
      </w:pPr>
      <w:r w:rsidRPr="00A47861">
        <w:rPr>
          <w:rFonts w:asciiTheme="minorHAnsi" w:hAnsiTheme="minorHAnsi" w:cstheme="minorHAnsi"/>
        </w:rPr>
        <w:t>Le corresponderá:</w:t>
      </w:r>
    </w:p>
    <w:p w14:paraId="545F2E8F" w14:textId="77777777" w:rsidR="0097441E" w:rsidRPr="00A47861" w:rsidRDefault="0097441E" w:rsidP="007A723D">
      <w:pPr>
        <w:numPr>
          <w:ilvl w:val="0"/>
          <w:numId w:val="90"/>
        </w:numPr>
        <w:spacing w:before="100" w:beforeAutospacing="1" w:after="100" w:afterAutospacing="1" w:line="240" w:lineRule="auto"/>
        <w:rPr>
          <w:rFonts w:cstheme="minorHAnsi"/>
        </w:rPr>
      </w:pPr>
      <w:r w:rsidRPr="00A47861">
        <w:rPr>
          <w:rFonts w:cstheme="minorHAnsi"/>
        </w:rPr>
        <w:t xml:space="preserve">activar el protocolo; </w:t>
      </w:r>
    </w:p>
    <w:p w14:paraId="628A1504" w14:textId="77777777" w:rsidR="0097441E" w:rsidRPr="00A47861" w:rsidRDefault="0097441E" w:rsidP="007A723D">
      <w:pPr>
        <w:numPr>
          <w:ilvl w:val="0"/>
          <w:numId w:val="90"/>
        </w:numPr>
        <w:spacing w:before="100" w:beforeAutospacing="1" w:after="100" w:afterAutospacing="1" w:line="240" w:lineRule="auto"/>
        <w:rPr>
          <w:rFonts w:cstheme="minorHAnsi"/>
        </w:rPr>
      </w:pPr>
      <w:r w:rsidRPr="00A47861">
        <w:rPr>
          <w:rFonts w:cstheme="minorHAnsi"/>
        </w:rPr>
        <w:t xml:space="preserve">dirigir la investigación; </w:t>
      </w:r>
    </w:p>
    <w:p w14:paraId="665517F6" w14:textId="77777777" w:rsidR="0097441E" w:rsidRPr="00A47861" w:rsidRDefault="0097441E" w:rsidP="007A723D">
      <w:pPr>
        <w:numPr>
          <w:ilvl w:val="0"/>
          <w:numId w:val="90"/>
        </w:numPr>
        <w:spacing w:before="100" w:beforeAutospacing="1" w:after="100" w:afterAutospacing="1" w:line="240" w:lineRule="auto"/>
        <w:rPr>
          <w:rFonts w:cstheme="minorHAnsi"/>
        </w:rPr>
      </w:pPr>
      <w:r w:rsidRPr="00A47861">
        <w:rPr>
          <w:rFonts w:cstheme="minorHAnsi"/>
        </w:rPr>
        <w:t xml:space="preserve">coordinar las medidas de protección; </w:t>
      </w:r>
    </w:p>
    <w:p w14:paraId="69852C94" w14:textId="77777777" w:rsidR="0097441E" w:rsidRPr="00A47861" w:rsidRDefault="0097441E" w:rsidP="007A723D">
      <w:pPr>
        <w:numPr>
          <w:ilvl w:val="0"/>
          <w:numId w:val="90"/>
        </w:numPr>
        <w:spacing w:before="100" w:beforeAutospacing="1" w:after="100" w:afterAutospacing="1" w:line="240" w:lineRule="auto"/>
        <w:rPr>
          <w:rFonts w:cstheme="minorHAnsi"/>
        </w:rPr>
      </w:pPr>
      <w:r w:rsidRPr="00A47861">
        <w:rPr>
          <w:rFonts w:cstheme="minorHAnsi"/>
        </w:rPr>
        <w:t xml:space="preserve">elaborar informes; </w:t>
      </w:r>
    </w:p>
    <w:p w14:paraId="350C1F67" w14:textId="77777777" w:rsidR="0097441E" w:rsidRPr="00A47861" w:rsidRDefault="0097441E" w:rsidP="007A723D">
      <w:pPr>
        <w:numPr>
          <w:ilvl w:val="0"/>
          <w:numId w:val="90"/>
        </w:numPr>
        <w:spacing w:before="100" w:beforeAutospacing="1" w:after="100" w:afterAutospacing="1" w:line="240" w:lineRule="auto"/>
        <w:rPr>
          <w:rFonts w:cstheme="minorHAnsi"/>
        </w:rPr>
      </w:pPr>
      <w:r w:rsidRPr="00A47861">
        <w:rPr>
          <w:rFonts w:cstheme="minorHAnsi"/>
        </w:rPr>
        <w:t xml:space="preserve">realizar seguimiento; </w:t>
      </w:r>
    </w:p>
    <w:p w14:paraId="2D1D9301" w14:textId="77777777" w:rsidR="0097441E" w:rsidRPr="00A47861" w:rsidRDefault="0097441E" w:rsidP="007A723D">
      <w:pPr>
        <w:numPr>
          <w:ilvl w:val="0"/>
          <w:numId w:val="90"/>
        </w:numPr>
        <w:spacing w:before="100" w:beforeAutospacing="1" w:after="100" w:afterAutospacing="1" w:line="240" w:lineRule="auto"/>
        <w:rPr>
          <w:rFonts w:cstheme="minorHAnsi"/>
        </w:rPr>
      </w:pPr>
      <w:r w:rsidRPr="00A47861">
        <w:rPr>
          <w:rFonts w:cstheme="minorHAnsi"/>
        </w:rPr>
        <w:t xml:space="preserve">coordinar al Equipo de Convivencia. </w:t>
      </w:r>
    </w:p>
    <w:p w14:paraId="629D4602" w14:textId="77777777" w:rsidR="0097441E" w:rsidRPr="00A47861" w:rsidRDefault="0097441E" w:rsidP="00A47861">
      <w:pPr>
        <w:pStyle w:val="Sinespaciado"/>
        <w:rPr>
          <w:b/>
        </w:rPr>
      </w:pPr>
      <w:r w:rsidRPr="00A47861">
        <w:rPr>
          <w:b/>
        </w:rPr>
        <w:t>Equipo de Convivencia Educativa</w:t>
      </w:r>
    </w:p>
    <w:p w14:paraId="4693A0DB" w14:textId="77777777" w:rsidR="0097441E" w:rsidRPr="00A47861" w:rsidRDefault="0097441E" w:rsidP="0097441E">
      <w:pPr>
        <w:pStyle w:val="NormalWeb"/>
        <w:rPr>
          <w:rFonts w:asciiTheme="minorHAnsi" w:hAnsiTheme="minorHAnsi" w:cstheme="minorHAnsi"/>
        </w:rPr>
      </w:pPr>
      <w:r w:rsidRPr="00A47861">
        <w:rPr>
          <w:rFonts w:asciiTheme="minorHAnsi" w:hAnsiTheme="minorHAnsi" w:cstheme="minorHAnsi"/>
        </w:rPr>
        <w:t>Será responsable de:</w:t>
      </w:r>
    </w:p>
    <w:p w14:paraId="288EBB24" w14:textId="77777777" w:rsidR="0097441E" w:rsidRPr="00A47861" w:rsidRDefault="0097441E" w:rsidP="007A723D">
      <w:pPr>
        <w:numPr>
          <w:ilvl w:val="0"/>
          <w:numId w:val="91"/>
        </w:numPr>
        <w:spacing w:before="100" w:beforeAutospacing="1" w:after="100" w:afterAutospacing="1" w:line="240" w:lineRule="auto"/>
        <w:rPr>
          <w:rFonts w:cstheme="minorHAnsi"/>
        </w:rPr>
      </w:pPr>
      <w:r w:rsidRPr="00A47861">
        <w:rPr>
          <w:rFonts w:cstheme="minorHAnsi"/>
        </w:rPr>
        <w:t xml:space="preserve">implementar medidas preventivas; </w:t>
      </w:r>
    </w:p>
    <w:p w14:paraId="06AE15CB" w14:textId="77777777" w:rsidR="0097441E" w:rsidRPr="00A47861" w:rsidRDefault="0097441E" w:rsidP="007A723D">
      <w:pPr>
        <w:numPr>
          <w:ilvl w:val="0"/>
          <w:numId w:val="91"/>
        </w:numPr>
        <w:spacing w:before="100" w:beforeAutospacing="1" w:after="100" w:afterAutospacing="1" w:line="240" w:lineRule="auto"/>
        <w:rPr>
          <w:rFonts w:cstheme="minorHAnsi"/>
        </w:rPr>
      </w:pPr>
      <w:r w:rsidRPr="00A47861">
        <w:rPr>
          <w:rFonts w:cstheme="minorHAnsi"/>
        </w:rPr>
        <w:t xml:space="preserve">apoyar la investigación; </w:t>
      </w:r>
    </w:p>
    <w:p w14:paraId="5F86CBAF" w14:textId="77777777" w:rsidR="0097441E" w:rsidRPr="00A47861" w:rsidRDefault="0097441E" w:rsidP="007A723D">
      <w:pPr>
        <w:numPr>
          <w:ilvl w:val="0"/>
          <w:numId w:val="91"/>
        </w:numPr>
        <w:spacing w:before="100" w:beforeAutospacing="1" w:after="100" w:afterAutospacing="1" w:line="240" w:lineRule="auto"/>
        <w:rPr>
          <w:rFonts w:cstheme="minorHAnsi"/>
        </w:rPr>
      </w:pPr>
      <w:r w:rsidRPr="00A47861">
        <w:rPr>
          <w:rFonts w:cstheme="minorHAnsi"/>
        </w:rPr>
        <w:lastRenderedPageBreak/>
        <w:t xml:space="preserve">proponer medidas formativas; </w:t>
      </w:r>
    </w:p>
    <w:p w14:paraId="5140E897" w14:textId="77777777" w:rsidR="0097441E" w:rsidRPr="00A47861" w:rsidRDefault="0097441E" w:rsidP="007A723D">
      <w:pPr>
        <w:numPr>
          <w:ilvl w:val="0"/>
          <w:numId w:val="91"/>
        </w:numPr>
        <w:spacing w:before="100" w:beforeAutospacing="1" w:after="100" w:afterAutospacing="1" w:line="240" w:lineRule="auto"/>
        <w:rPr>
          <w:rFonts w:cstheme="minorHAnsi"/>
        </w:rPr>
      </w:pPr>
      <w:r w:rsidRPr="00A47861">
        <w:rPr>
          <w:rFonts w:cstheme="minorHAnsi"/>
        </w:rPr>
        <w:t xml:space="preserve">realizar seguimiento; </w:t>
      </w:r>
    </w:p>
    <w:p w14:paraId="4227D7E6" w14:textId="77777777" w:rsidR="0097441E" w:rsidRPr="00A47861" w:rsidRDefault="0097441E" w:rsidP="007A723D">
      <w:pPr>
        <w:numPr>
          <w:ilvl w:val="0"/>
          <w:numId w:val="91"/>
        </w:numPr>
        <w:spacing w:before="100" w:beforeAutospacing="1" w:after="100" w:afterAutospacing="1" w:line="240" w:lineRule="auto"/>
        <w:rPr>
          <w:rFonts w:cstheme="minorHAnsi"/>
        </w:rPr>
      </w:pPr>
      <w:r w:rsidRPr="00A47861">
        <w:rPr>
          <w:rFonts w:cstheme="minorHAnsi"/>
        </w:rPr>
        <w:t>asesorar a Dirección.</w:t>
      </w:r>
    </w:p>
    <w:p w14:paraId="769D2CEE" w14:textId="316007E1" w:rsidR="0097441E" w:rsidRDefault="0097441E" w:rsidP="008D398C">
      <w:pPr>
        <w:spacing w:line="360" w:lineRule="auto"/>
        <w:jc w:val="both"/>
        <w:rPr>
          <w:rFonts w:cstheme="minorHAnsi"/>
          <w:sz w:val="24"/>
        </w:rPr>
      </w:pPr>
    </w:p>
    <w:p w14:paraId="4C1B0FC4" w14:textId="77777777" w:rsidR="000E0FEC" w:rsidRPr="00A47861" w:rsidRDefault="000E0FEC" w:rsidP="008D398C">
      <w:pPr>
        <w:spacing w:line="360" w:lineRule="auto"/>
        <w:jc w:val="both"/>
        <w:rPr>
          <w:rFonts w:cstheme="minorHAnsi"/>
          <w:sz w:val="24"/>
        </w:rPr>
      </w:pPr>
    </w:p>
    <w:p w14:paraId="708870AB" w14:textId="77777777" w:rsidR="0097441E" w:rsidRPr="00A47861" w:rsidRDefault="0097441E" w:rsidP="00A47861">
      <w:pPr>
        <w:pStyle w:val="Sinespaciado"/>
        <w:rPr>
          <w:b/>
        </w:rPr>
      </w:pPr>
      <w:r w:rsidRPr="00A47861">
        <w:rPr>
          <w:b/>
        </w:rPr>
        <w:t>Docentes y Asistentes de la Educación</w:t>
      </w:r>
    </w:p>
    <w:p w14:paraId="3D57422A" w14:textId="77777777" w:rsidR="0097441E" w:rsidRPr="00A47861" w:rsidRDefault="0097441E" w:rsidP="0097441E">
      <w:pPr>
        <w:pStyle w:val="NormalWeb"/>
        <w:rPr>
          <w:rFonts w:asciiTheme="minorHAnsi" w:hAnsiTheme="minorHAnsi" w:cstheme="minorHAnsi"/>
        </w:rPr>
      </w:pPr>
      <w:r w:rsidRPr="00A47861">
        <w:rPr>
          <w:rFonts w:asciiTheme="minorHAnsi" w:hAnsiTheme="minorHAnsi" w:cstheme="minorHAnsi"/>
        </w:rPr>
        <w:t>Tendrán el deber de:</w:t>
      </w:r>
    </w:p>
    <w:p w14:paraId="57920A6A" w14:textId="77777777" w:rsidR="0097441E" w:rsidRPr="00A47861" w:rsidRDefault="0097441E" w:rsidP="007A723D">
      <w:pPr>
        <w:numPr>
          <w:ilvl w:val="0"/>
          <w:numId w:val="92"/>
        </w:numPr>
        <w:spacing w:before="100" w:beforeAutospacing="1" w:after="100" w:afterAutospacing="1" w:line="240" w:lineRule="auto"/>
        <w:rPr>
          <w:rFonts w:cstheme="minorHAnsi"/>
        </w:rPr>
      </w:pPr>
      <w:r w:rsidRPr="00A47861">
        <w:rPr>
          <w:rFonts w:cstheme="minorHAnsi"/>
        </w:rPr>
        <w:t xml:space="preserve">informar inmediatamente cualquier hecho de violencia del que tomen conocimiento; </w:t>
      </w:r>
    </w:p>
    <w:p w14:paraId="18A67773" w14:textId="77777777" w:rsidR="0097441E" w:rsidRPr="00A47861" w:rsidRDefault="0097441E" w:rsidP="007A723D">
      <w:pPr>
        <w:numPr>
          <w:ilvl w:val="0"/>
          <w:numId w:val="92"/>
        </w:numPr>
        <w:spacing w:before="100" w:beforeAutospacing="1" w:after="100" w:afterAutospacing="1" w:line="240" w:lineRule="auto"/>
        <w:rPr>
          <w:rFonts w:cstheme="minorHAnsi"/>
        </w:rPr>
      </w:pPr>
      <w:r w:rsidRPr="00A47861">
        <w:rPr>
          <w:rFonts w:cstheme="minorHAnsi"/>
        </w:rPr>
        <w:t xml:space="preserve">colaborar con la investigación; </w:t>
      </w:r>
    </w:p>
    <w:p w14:paraId="454142AE" w14:textId="77777777" w:rsidR="0097441E" w:rsidRPr="00A47861" w:rsidRDefault="0097441E" w:rsidP="007A723D">
      <w:pPr>
        <w:numPr>
          <w:ilvl w:val="0"/>
          <w:numId w:val="92"/>
        </w:numPr>
        <w:spacing w:before="100" w:beforeAutospacing="1" w:after="100" w:afterAutospacing="1" w:line="240" w:lineRule="auto"/>
        <w:rPr>
          <w:rFonts w:cstheme="minorHAnsi"/>
        </w:rPr>
      </w:pPr>
      <w:r w:rsidRPr="00A47861">
        <w:rPr>
          <w:rFonts w:cstheme="minorHAnsi"/>
        </w:rPr>
        <w:t xml:space="preserve">adoptar medidas inmediatas para resguardar a los estudiantes mientras se activa el protocolo. </w:t>
      </w:r>
    </w:p>
    <w:p w14:paraId="73A7E71F" w14:textId="77777777" w:rsidR="0097441E" w:rsidRPr="00A47861" w:rsidRDefault="0097441E" w:rsidP="00A47861">
      <w:pPr>
        <w:pStyle w:val="Sinespaciado"/>
        <w:rPr>
          <w:b/>
        </w:rPr>
      </w:pPr>
      <w:r w:rsidRPr="00A47861">
        <w:rPr>
          <w:b/>
        </w:rPr>
        <w:t>Estudiantes</w:t>
      </w:r>
    </w:p>
    <w:p w14:paraId="0B5A8F45" w14:textId="77777777" w:rsidR="0097441E" w:rsidRPr="00A47861" w:rsidRDefault="0097441E" w:rsidP="0097441E">
      <w:pPr>
        <w:pStyle w:val="NormalWeb"/>
        <w:rPr>
          <w:rFonts w:asciiTheme="minorHAnsi" w:hAnsiTheme="minorHAnsi" w:cstheme="minorHAnsi"/>
        </w:rPr>
      </w:pPr>
      <w:r w:rsidRPr="00A47861">
        <w:rPr>
          <w:rFonts w:asciiTheme="minorHAnsi" w:hAnsiTheme="minorHAnsi" w:cstheme="minorHAnsi"/>
        </w:rPr>
        <w:t>Deberán:</w:t>
      </w:r>
    </w:p>
    <w:p w14:paraId="2C36F90C" w14:textId="77777777" w:rsidR="0097441E" w:rsidRPr="00A47861" w:rsidRDefault="0097441E" w:rsidP="007A723D">
      <w:pPr>
        <w:numPr>
          <w:ilvl w:val="0"/>
          <w:numId w:val="93"/>
        </w:numPr>
        <w:spacing w:before="100" w:beforeAutospacing="1" w:after="100" w:afterAutospacing="1" w:line="240" w:lineRule="auto"/>
        <w:rPr>
          <w:rFonts w:cstheme="minorHAnsi"/>
        </w:rPr>
      </w:pPr>
      <w:r w:rsidRPr="00A47861">
        <w:rPr>
          <w:rFonts w:cstheme="minorHAnsi"/>
        </w:rPr>
        <w:t xml:space="preserve">respetar a todos los integrantes de la comunidad educativa; </w:t>
      </w:r>
    </w:p>
    <w:p w14:paraId="53FD16ED" w14:textId="77777777" w:rsidR="0097441E" w:rsidRPr="00A47861" w:rsidRDefault="0097441E" w:rsidP="007A723D">
      <w:pPr>
        <w:numPr>
          <w:ilvl w:val="0"/>
          <w:numId w:val="93"/>
        </w:numPr>
        <w:spacing w:before="100" w:beforeAutospacing="1" w:after="100" w:afterAutospacing="1" w:line="240" w:lineRule="auto"/>
        <w:rPr>
          <w:rFonts w:cstheme="minorHAnsi"/>
        </w:rPr>
      </w:pPr>
      <w:r w:rsidRPr="00A47861">
        <w:rPr>
          <w:rFonts w:cstheme="minorHAnsi"/>
        </w:rPr>
        <w:t xml:space="preserve">informar hechos de violencia cuando los conozcan; </w:t>
      </w:r>
    </w:p>
    <w:p w14:paraId="2F656C92" w14:textId="77777777" w:rsidR="0097441E" w:rsidRPr="00A47861" w:rsidRDefault="0097441E" w:rsidP="007A723D">
      <w:pPr>
        <w:numPr>
          <w:ilvl w:val="0"/>
          <w:numId w:val="93"/>
        </w:numPr>
        <w:spacing w:before="100" w:beforeAutospacing="1" w:after="100" w:afterAutospacing="1" w:line="240" w:lineRule="auto"/>
        <w:rPr>
          <w:rFonts w:cstheme="minorHAnsi"/>
        </w:rPr>
      </w:pPr>
      <w:r w:rsidRPr="00A47861">
        <w:rPr>
          <w:rFonts w:cstheme="minorHAnsi"/>
        </w:rPr>
        <w:t xml:space="preserve">colaborar con las investigaciones. </w:t>
      </w:r>
    </w:p>
    <w:p w14:paraId="6102FB26" w14:textId="77777777" w:rsidR="0097441E" w:rsidRPr="00A47861" w:rsidRDefault="0097441E" w:rsidP="00A47861">
      <w:pPr>
        <w:pStyle w:val="Sinespaciado"/>
        <w:rPr>
          <w:b/>
        </w:rPr>
      </w:pPr>
      <w:r w:rsidRPr="00A47861">
        <w:rPr>
          <w:b/>
        </w:rPr>
        <w:t>Padres, Madres y Apoderados</w:t>
      </w:r>
    </w:p>
    <w:p w14:paraId="4A69C00A" w14:textId="77777777" w:rsidR="0097441E" w:rsidRPr="00A47861" w:rsidRDefault="0097441E" w:rsidP="0097441E">
      <w:pPr>
        <w:pStyle w:val="NormalWeb"/>
        <w:rPr>
          <w:rFonts w:asciiTheme="minorHAnsi" w:hAnsiTheme="minorHAnsi" w:cstheme="minorHAnsi"/>
        </w:rPr>
      </w:pPr>
      <w:r w:rsidRPr="00A47861">
        <w:rPr>
          <w:rFonts w:asciiTheme="minorHAnsi" w:hAnsiTheme="minorHAnsi" w:cstheme="minorHAnsi"/>
        </w:rPr>
        <w:t>Deberán:</w:t>
      </w:r>
    </w:p>
    <w:p w14:paraId="55F9144D" w14:textId="77777777" w:rsidR="0097441E" w:rsidRPr="00A47861" w:rsidRDefault="0097441E" w:rsidP="007A723D">
      <w:pPr>
        <w:numPr>
          <w:ilvl w:val="0"/>
          <w:numId w:val="94"/>
        </w:numPr>
        <w:spacing w:before="100" w:beforeAutospacing="1" w:after="100" w:afterAutospacing="1" w:line="240" w:lineRule="auto"/>
        <w:rPr>
          <w:rFonts w:cstheme="minorHAnsi"/>
        </w:rPr>
      </w:pPr>
      <w:r w:rsidRPr="00A47861">
        <w:rPr>
          <w:rFonts w:cstheme="minorHAnsi"/>
        </w:rPr>
        <w:t xml:space="preserve">colaborar con el establecimiento; </w:t>
      </w:r>
    </w:p>
    <w:p w14:paraId="4F8CB18D" w14:textId="77777777" w:rsidR="0097441E" w:rsidRPr="00A47861" w:rsidRDefault="0097441E" w:rsidP="007A723D">
      <w:pPr>
        <w:numPr>
          <w:ilvl w:val="0"/>
          <w:numId w:val="94"/>
        </w:numPr>
        <w:spacing w:before="100" w:beforeAutospacing="1" w:after="100" w:afterAutospacing="1" w:line="240" w:lineRule="auto"/>
        <w:rPr>
          <w:rFonts w:cstheme="minorHAnsi"/>
        </w:rPr>
      </w:pPr>
      <w:r w:rsidRPr="00A47861">
        <w:rPr>
          <w:rFonts w:cstheme="minorHAnsi"/>
        </w:rPr>
        <w:t xml:space="preserve">asistir a las citaciones; </w:t>
      </w:r>
    </w:p>
    <w:p w14:paraId="6384576C" w14:textId="77777777" w:rsidR="0097441E" w:rsidRPr="00A47861" w:rsidRDefault="0097441E" w:rsidP="007A723D">
      <w:pPr>
        <w:numPr>
          <w:ilvl w:val="0"/>
          <w:numId w:val="94"/>
        </w:numPr>
        <w:spacing w:before="100" w:beforeAutospacing="1" w:after="100" w:afterAutospacing="1" w:line="240" w:lineRule="auto"/>
        <w:rPr>
          <w:rFonts w:cstheme="minorHAnsi"/>
        </w:rPr>
      </w:pPr>
      <w:r w:rsidRPr="00A47861">
        <w:rPr>
          <w:rFonts w:cstheme="minorHAnsi"/>
        </w:rPr>
        <w:t xml:space="preserve">apoyar las medidas formativas; </w:t>
      </w:r>
    </w:p>
    <w:p w14:paraId="671AA4F8" w14:textId="77777777" w:rsidR="0097441E" w:rsidRPr="00A47861" w:rsidRDefault="0097441E" w:rsidP="007A723D">
      <w:pPr>
        <w:numPr>
          <w:ilvl w:val="0"/>
          <w:numId w:val="94"/>
        </w:numPr>
        <w:spacing w:before="100" w:beforeAutospacing="1" w:after="100" w:afterAutospacing="1" w:line="240" w:lineRule="auto"/>
        <w:rPr>
          <w:rFonts w:cstheme="minorHAnsi"/>
        </w:rPr>
      </w:pPr>
      <w:r w:rsidRPr="00A47861">
        <w:rPr>
          <w:rFonts w:cstheme="minorHAnsi"/>
        </w:rPr>
        <w:t xml:space="preserve">promover conductas de respeto; </w:t>
      </w:r>
    </w:p>
    <w:p w14:paraId="0437BD07" w14:textId="77777777" w:rsidR="0097441E" w:rsidRPr="00A47861" w:rsidRDefault="0097441E" w:rsidP="007A723D">
      <w:pPr>
        <w:numPr>
          <w:ilvl w:val="0"/>
          <w:numId w:val="94"/>
        </w:numPr>
        <w:spacing w:before="100" w:beforeAutospacing="1" w:after="100" w:afterAutospacing="1" w:line="240" w:lineRule="auto"/>
        <w:rPr>
          <w:rFonts w:cstheme="minorHAnsi"/>
        </w:rPr>
      </w:pPr>
      <w:r w:rsidRPr="00A47861">
        <w:rPr>
          <w:rFonts w:cstheme="minorHAnsi"/>
        </w:rPr>
        <w:t xml:space="preserve">utilizar los canales formales de comunicación. </w:t>
      </w:r>
    </w:p>
    <w:p w14:paraId="695B5D7A" w14:textId="77777777" w:rsidR="0097441E" w:rsidRPr="00A47861" w:rsidRDefault="0097441E" w:rsidP="00A47861">
      <w:pPr>
        <w:pStyle w:val="Sinespaciado"/>
        <w:rPr>
          <w:b/>
        </w:rPr>
      </w:pPr>
      <w:r w:rsidRPr="00A47861">
        <w:rPr>
          <w:b/>
        </w:rPr>
        <w:t>Sostenedor</w:t>
      </w:r>
    </w:p>
    <w:p w14:paraId="711E0A67" w14:textId="77777777" w:rsidR="0097441E" w:rsidRPr="00A47861" w:rsidRDefault="0097441E" w:rsidP="0097441E">
      <w:pPr>
        <w:pStyle w:val="NormalWeb"/>
        <w:rPr>
          <w:rFonts w:asciiTheme="minorHAnsi" w:hAnsiTheme="minorHAnsi" w:cstheme="minorHAnsi"/>
        </w:rPr>
      </w:pPr>
      <w:r w:rsidRPr="00A47861">
        <w:rPr>
          <w:rFonts w:asciiTheme="minorHAnsi" w:hAnsiTheme="minorHAnsi" w:cstheme="minorHAnsi"/>
        </w:rPr>
        <w:t>Corresponderá al sostenedor asegurar que el establecimiento cuente con los recursos humanos, técnicos y materiales necesarios para la correcta implementación del presente protocolo.</w:t>
      </w:r>
    </w:p>
    <w:p w14:paraId="2205A804" w14:textId="77777777" w:rsidR="0097441E" w:rsidRPr="00A47861" w:rsidRDefault="0097441E" w:rsidP="008D398C">
      <w:pPr>
        <w:spacing w:line="360" w:lineRule="auto"/>
        <w:jc w:val="both"/>
        <w:rPr>
          <w:rFonts w:cstheme="minorHAnsi"/>
          <w:sz w:val="24"/>
        </w:rPr>
      </w:pPr>
    </w:p>
    <w:p w14:paraId="4B75F84F" w14:textId="77777777" w:rsidR="00255BB1" w:rsidRPr="00A47861" w:rsidRDefault="00255BB1" w:rsidP="00D93BBC">
      <w:pPr>
        <w:spacing w:line="360" w:lineRule="auto"/>
        <w:rPr>
          <w:rFonts w:cstheme="minorHAnsi"/>
          <w:b/>
          <w:sz w:val="24"/>
          <w:szCs w:val="24"/>
        </w:rPr>
      </w:pPr>
    </w:p>
    <w:p w14:paraId="24E3465F" w14:textId="77777777" w:rsidR="00255BB1" w:rsidRDefault="00255BB1" w:rsidP="00D93BBC">
      <w:pPr>
        <w:spacing w:line="360" w:lineRule="auto"/>
        <w:rPr>
          <w:rFonts w:cstheme="minorHAnsi"/>
          <w:b/>
          <w:sz w:val="24"/>
          <w:szCs w:val="24"/>
        </w:rPr>
      </w:pPr>
    </w:p>
    <w:p w14:paraId="721FF4C1" w14:textId="41F4EB65" w:rsidR="001C46E7" w:rsidRPr="00D93BBC" w:rsidRDefault="001C46E7" w:rsidP="00D93BBC">
      <w:pPr>
        <w:spacing w:line="360" w:lineRule="auto"/>
        <w:rPr>
          <w:sz w:val="24"/>
          <w:szCs w:val="24"/>
        </w:rPr>
      </w:pPr>
    </w:p>
    <w:p w14:paraId="6BF748A5" w14:textId="07B8420D" w:rsidR="001C46E7" w:rsidRPr="00D93BBC" w:rsidRDefault="001C46E7" w:rsidP="00D0508A">
      <w:pPr>
        <w:rPr>
          <w:sz w:val="24"/>
          <w:szCs w:val="24"/>
        </w:rPr>
      </w:pPr>
    </w:p>
    <w:p w14:paraId="2E45FE05" w14:textId="757511AB" w:rsidR="00A47861" w:rsidRDefault="00A47861" w:rsidP="00A47861">
      <w:pPr>
        <w:spacing w:line="360" w:lineRule="auto"/>
        <w:jc w:val="both"/>
        <w:rPr>
          <w:b/>
          <w:sz w:val="28"/>
        </w:rPr>
      </w:pPr>
      <w:r w:rsidRPr="005D2682">
        <w:rPr>
          <w:b/>
          <w:sz w:val="28"/>
        </w:rPr>
        <w:t>PROTOCOLO DE ACTUACIÓN FRENTE A SITUACIONES DE MALTRATO, ACOSO ESCOLAR (BULLYING), CIBERBULLYING, DISCRIMINACIÓN Y OTRAS FORMAS DE VIOLENCIA ENTRE ESTUDIANTES</w:t>
      </w:r>
    </w:p>
    <w:p w14:paraId="1D0CFF0F" w14:textId="77777777" w:rsidR="00924AEB" w:rsidRPr="00924AEB" w:rsidRDefault="00924AEB" w:rsidP="00924AEB">
      <w:pPr>
        <w:spacing w:line="360" w:lineRule="auto"/>
        <w:jc w:val="both"/>
        <w:rPr>
          <w:b/>
          <w:sz w:val="24"/>
        </w:rPr>
      </w:pPr>
      <w:r w:rsidRPr="00924AEB">
        <w:rPr>
          <w:b/>
          <w:sz w:val="24"/>
        </w:rPr>
        <w:t>Reglas generales del procedimiento</w:t>
      </w:r>
    </w:p>
    <w:p w14:paraId="2733CEC0" w14:textId="419D0E69" w:rsidR="00924AEB" w:rsidRPr="00924AEB" w:rsidRDefault="00924AEB" w:rsidP="00924AEB">
      <w:pPr>
        <w:spacing w:line="360" w:lineRule="auto"/>
        <w:jc w:val="both"/>
        <w:rPr>
          <w:sz w:val="24"/>
        </w:rPr>
      </w:pPr>
      <w:r>
        <w:rPr>
          <w:sz w:val="24"/>
        </w:rPr>
        <w:t>T</w:t>
      </w:r>
      <w:r w:rsidRPr="00924AEB">
        <w:rPr>
          <w:sz w:val="24"/>
        </w:rPr>
        <w:t>odas las actuaciones contempladas en este protocolo deberán regirse por los principios de interés superior del niño, niña y adolescente; debido proceso; confidencialidad; no revictimización; proporcionalidad; igualdad y no discriminación; presunción de inocencia; celeridad; enfoque formativo y protección integral de derechos. Asimismo, toda actuación deberá quedar debidamente registrada en el expediente del caso, resguardando la reserva de la información y la protección de los datos personales.</w:t>
      </w:r>
    </w:p>
    <w:p w14:paraId="2866A989" w14:textId="2B3FC896" w:rsidR="00E55514" w:rsidRPr="00D0508A" w:rsidRDefault="00D0508A" w:rsidP="00D0508A">
      <w:pPr>
        <w:tabs>
          <w:tab w:val="left" w:pos="0"/>
        </w:tabs>
        <w:rPr>
          <w:rFonts w:cstheme="minorHAnsi"/>
          <w:b/>
          <w:sz w:val="24"/>
          <w:szCs w:val="28"/>
        </w:rPr>
      </w:pPr>
      <w:r w:rsidRPr="00D0508A">
        <w:rPr>
          <w:rFonts w:cstheme="minorHAnsi"/>
          <w:b/>
          <w:sz w:val="24"/>
          <w:szCs w:val="28"/>
        </w:rPr>
        <w:t xml:space="preserve">Procedimiento: </w:t>
      </w:r>
    </w:p>
    <w:tbl>
      <w:tblPr>
        <w:tblStyle w:val="Tablaconcuadrcula1"/>
        <w:tblW w:w="9209" w:type="dxa"/>
        <w:tblLook w:val="04A0" w:firstRow="1" w:lastRow="0" w:firstColumn="1" w:lastColumn="0" w:noHBand="0" w:noVBand="1"/>
      </w:tblPr>
      <w:tblGrid>
        <w:gridCol w:w="1931"/>
        <w:gridCol w:w="3668"/>
        <w:gridCol w:w="1954"/>
        <w:gridCol w:w="1656"/>
      </w:tblGrid>
      <w:tr w:rsidR="009130E3" w:rsidRPr="0097441E" w14:paraId="1C441285" w14:textId="77777777" w:rsidTr="009130E3">
        <w:tc>
          <w:tcPr>
            <w:tcW w:w="0" w:type="auto"/>
            <w:shd w:val="clear" w:color="auto" w:fill="F2F2F2" w:themeFill="background1" w:themeFillShade="F2"/>
            <w:hideMark/>
          </w:tcPr>
          <w:p w14:paraId="2F5EFB55" w14:textId="77777777" w:rsidR="0097441E" w:rsidRPr="0097441E" w:rsidRDefault="0097441E" w:rsidP="0097441E">
            <w:pPr>
              <w:jc w:val="center"/>
              <w:rPr>
                <w:rFonts w:eastAsia="Times New Roman" w:cstheme="minorHAnsi"/>
                <w:b/>
                <w:bCs/>
                <w:sz w:val="24"/>
                <w:szCs w:val="24"/>
                <w:lang w:eastAsia="es-CL"/>
              </w:rPr>
            </w:pPr>
            <w:r w:rsidRPr="009130E3">
              <w:rPr>
                <w:rFonts w:eastAsia="Times New Roman" w:cstheme="minorHAnsi"/>
                <w:b/>
                <w:bCs/>
                <w:sz w:val="24"/>
                <w:szCs w:val="24"/>
                <w:lang w:eastAsia="es-CL"/>
              </w:rPr>
              <w:t>Etapa</w:t>
            </w:r>
          </w:p>
        </w:tc>
        <w:tc>
          <w:tcPr>
            <w:tcW w:w="3668" w:type="dxa"/>
            <w:shd w:val="clear" w:color="auto" w:fill="F2F2F2" w:themeFill="background1" w:themeFillShade="F2"/>
            <w:hideMark/>
          </w:tcPr>
          <w:p w14:paraId="69DCC39E" w14:textId="77777777" w:rsidR="0097441E" w:rsidRPr="0097441E" w:rsidRDefault="0097441E" w:rsidP="0097441E">
            <w:pPr>
              <w:jc w:val="center"/>
              <w:rPr>
                <w:rFonts w:eastAsia="Times New Roman" w:cstheme="minorHAnsi"/>
                <w:b/>
                <w:bCs/>
                <w:sz w:val="24"/>
                <w:szCs w:val="24"/>
                <w:lang w:eastAsia="es-CL"/>
              </w:rPr>
            </w:pPr>
            <w:r w:rsidRPr="009130E3">
              <w:rPr>
                <w:rFonts w:eastAsia="Times New Roman" w:cstheme="minorHAnsi"/>
                <w:b/>
                <w:bCs/>
                <w:sz w:val="24"/>
                <w:szCs w:val="24"/>
                <w:lang w:eastAsia="es-CL"/>
              </w:rPr>
              <w:t>Acciones</w:t>
            </w:r>
          </w:p>
        </w:tc>
        <w:tc>
          <w:tcPr>
            <w:tcW w:w="1954" w:type="dxa"/>
            <w:shd w:val="clear" w:color="auto" w:fill="F2F2F2" w:themeFill="background1" w:themeFillShade="F2"/>
            <w:hideMark/>
          </w:tcPr>
          <w:p w14:paraId="55497923" w14:textId="77777777" w:rsidR="0097441E" w:rsidRPr="0097441E" w:rsidRDefault="0097441E" w:rsidP="0097441E">
            <w:pPr>
              <w:jc w:val="center"/>
              <w:rPr>
                <w:rFonts w:eastAsia="Times New Roman" w:cstheme="minorHAnsi"/>
                <w:b/>
                <w:bCs/>
                <w:sz w:val="24"/>
                <w:szCs w:val="24"/>
                <w:lang w:eastAsia="es-CL"/>
              </w:rPr>
            </w:pPr>
            <w:r w:rsidRPr="009130E3">
              <w:rPr>
                <w:rFonts w:eastAsia="Times New Roman" w:cstheme="minorHAnsi"/>
                <w:b/>
                <w:bCs/>
                <w:sz w:val="24"/>
                <w:szCs w:val="24"/>
                <w:lang w:eastAsia="es-CL"/>
              </w:rPr>
              <w:t>Responsables</w:t>
            </w:r>
          </w:p>
        </w:tc>
        <w:tc>
          <w:tcPr>
            <w:tcW w:w="1656" w:type="dxa"/>
            <w:shd w:val="clear" w:color="auto" w:fill="F2F2F2" w:themeFill="background1" w:themeFillShade="F2"/>
            <w:hideMark/>
          </w:tcPr>
          <w:p w14:paraId="7EB90D67" w14:textId="77777777" w:rsidR="0097441E" w:rsidRPr="0097441E" w:rsidRDefault="0097441E" w:rsidP="0097441E">
            <w:pPr>
              <w:jc w:val="center"/>
              <w:rPr>
                <w:rFonts w:eastAsia="Times New Roman" w:cstheme="minorHAnsi"/>
                <w:b/>
                <w:bCs/>
                <w:sz w:val="24"/>
                <w:szCs w:val="24"/>
                <w:lang w:eastAsia="es-CL"/>
              </w:rPr>
            </w:pPr>
            <w:r w:rsidRPr="009130E3">
              <w:rPr>
                <w:rFonts w:eastAsia="Times New Roman" w:cstheme="minorHAnsi"/>
                <w:b/>
                <w:bCs/>
                <w:sz w:val="24"/>
                <w:szCs w:val="24"/>
                <w:lang w:eastAsia="es-CL"/>
              </w:rPr>
              <w:t>Plazo</w:t>
            </w:r>
          </w:p>
        </w:tc>
      </w:tr>
      <w:tr w:rsidR="0097441E" w:rsidRPr="0097441E" w14:paraId="00120E97" w14:textId="77777777" w:rsidTr="009130E3">
        <w:tc>
          <w:tcPr>
            <w:tcW w:w="0" w:type="auto"/>
            <w:hideMark/>
          </w:tcPr>
          <w:p w14:paraId="7A873395" w14:textId="77777777" w:rsidR="0097441E" w:rsidRPr="0097441E" w:rsidRDefault="0097441E" w:rsidP="0097441E">
            <w:pPr>
              <w:rPr>
                <w:rFonts w:eastAsia="Times New Roman" w:cstheme="minorHAnsi"/>
                <w:sz w:val="24"/>
                <w:szCs w:val="24"/>
                <w:lang w:eastAsia="es-CL"/>
              </w:rPr>
            </w:pPr>
            <w:r w:rsidRPr="009130E3">
              <w:rPr>
                <w:rFonts w:eastAsia="Times New Roman" w:cstheme="minorHAnsi"/>
                <w:b/>
                <w:bCs/>
                <w:sz w:val="24"/>
                <w:szCs w:val="24"/>
                <w:lang w:eastAsia="es-CL"/>
              </w:rPr>
              <w:t>1. Detección o recepción de la denuncia</w:t>
            </w:r>
          </w:p>
        </w:tc>
        <w:tc>
          <w:tcPr>
            <w:tcW w:w="3668" w:type="dxa"/>
            <w:hideMark/>
          </w:tcPr>
          <w:p w14:paraId="2FD2CEF8" w14:textId="77777777" w:rsidR="0097441E" w:rsidRPr="0097441E" w:rsidRDefault="0097441E" w:rsidP="00A47861">
            <w:pPr>
              <w:jc w:val="both"/>
              <w:rPr>
                <w:rFonts w:eastAsia="Times New Roman" w:cstheme="minorHAnsi"/>
                <w:sz w:val="24"/>
                <w:szCs w:val="24"/>
                <w:lang w:eastAsia="es-CL"/>
              </w:rPr>
            </w:pPr>
            <w:r w:rsidRPr="0097441E">
              <w:rPr>
                <w:rFonts w:eastAsia="Times New Roman" w:cstheme="minorHAnsi"/>
                <w:sz w:val="24"/>
                <w:szCs w:val="24"/>
                <w:lang w:eastAsia="es-CL"/>
              </w:rPr>
              <w:t>Cualquier integrante de la comunidad educativa que tome conocimiento de una situación de maltrato, acoso escolar, ciberbullying o violencia deberá informar inmediatamente al Coordinador de Convivencia Educativa, Director o Inspector General. La denuncia podrá realizarse de forma verbal, escrita o mediante los canales institucionales establecidos. Se dejará registro formal de la denuncia.</w:t>
            </w:r>
          </w:p>
        </w:tc>
        <w:tc>
          <w:tcPr>
            <w:tcW w:w="1954" w:type="dxa"/>
            <w:hideMark/>
          </w:tcPr>
          <w:p w14:paraId="455AD30A" w14:textId="77777777" w:rsidR="0097441E" w:rsidRPr="0097441E" w:rsidRDefault="0097441E" w:rsidP="0097441E">
            <w:pPr>
              <w:rPr>
                <w:rFonts w:eastAsia="Times New Roman" w:cstheme="minorHAnsi"/>
                <w:sz w:val="24"/>
                <w:szCs w:val="24"/>
                <w:lang w:eastAsia="es-CL"/>
              </w:rPr>
            </w:pPr>
            <w:r w:rsidRPr="0097441E">
              <w:rPr>
                <w:rFonts w:eastAsia="Times New Roman" w:cstheme="minorHAnsi"/>
                <w:sz w:val="24"/>
                <w:szCs w:val="24"/>
                <w:lang w:eastAsia="es-CL"/>
              </w:rPr>
              <w:t>Toda la comunidad educativa (docentes, asistentes de la educación, estudiantes, padres, madres, apoderados, Director, Inspector General y Coordinador de Convivencia Educativa).</w:t>
            </w:r>
          </w:p>
        </w:tc>
        <w:tc>
          <w:tcPr>
            <w:tcW w:w="1656" w:type="dxa"/>
            <w:hideMark/>
          </w:tcPr>
          <w:p w14:paraId="485F0365" w14:textId="77777777" w:rsidR="0097441E" w:rsidRPr="0097441E" w:rsidRDefault="0097441E" w:rsidP="0097441E">
            <w:pPr>
              <w:rPr>
                <w:rFonts w:eastAsia="Times New Roman" w:cstheme="minorHAnsi"/>
                <w:sz w:val="24"/>
                <w:szCs w:val="24"/>
                <w:lang w:eastAsia="es-CL"/>
              </w:rPr>
            </w:pPr>
            <w:r w:rsidRPr="0097441E">
              <w:rPr>
                <w:rFonts w:eastAsia="Times New Roman" w:cstheme="minorHAnsi"/>
                <w:sz w:val="24"/>
                <w:szCs w:val="24"/>
                <w:lang w:eastAsia="es-CL"/>
              </w:rPr>
              <w:t>Inmediato.</w:t>
            </w:r>
          </w:p>
        </w:tc>
      </w:tr>
      <w:tr w:rsidR="0097441E" w:rsidRPr="0097441E" w14:paraId="3E91F230" w14:textId="77777777" w:rsidTr="009130E3">
        <w:tc>
          <w:tcPr>
            <w:tcW w:w="0" w:type="auto"/>
            <w:hideMark/>
          </w:tcPr>
          <w:p w14:paraId="4FC6629D" w14:textId="77777777" w:rsidR="0097441E" w:rsidRPr="0097441E" w:rsidRDefault="0097441E" w:rsidP="0097441E">
            <w:pPr>
              <w:rPr>
                <w:rFonts w:eastAsia="Times New Roman" w:cstheme="minorHAnsi"/>
                <w:sz w:val="24"/>
                <w:szCs w:val="24"/>
                <w:lang w:eastAsia="es-CL"/>
              </w:rPr>
            </w:pPr>
            <w:r w:rsidRPr="009130E3">
              <w:rPr>
                <w:rFonts w:eastAsia="Times New Roman" w:cstheme="minorHAnsi"/>
                <w:b/>
                <w:bCs/>
                <w:sz w:val="24"/>
                <w:szCs w:val="24"/>
                <w:lang w:eastAsia="es-CL"/>
              </w:rPr>
              <w:lastRenderedPageBreak/>
              <w:t>2. Evaluación inicial y adopción de medidas de resguardo</w:t>
            </w:r>
          </w:p>
        </w:tc>
        <w:tc>
          <w:tcPr>
            <w:tcW w:w="3668" w:type="dxa"/>
            <w:hideMark/>
          </w:tcPr>
          <w:p w14:paraId="08C1FDE0" w14:textId="77777777" w:rsidR="0097441E" w:rsidRPr="0097441E" w:rsidRDefault="0097441E" w:rsidP="00A47861">
            <w:pPr>
              <w:jc w:val="both"/>
              <w:rPr>
                <w:rFonts w:eastAsia="Times New Roman" w:cstheme="minorHAnsi"/>
                <w:sz w:val="24"/>
                <w:szCs w:val="24"/>
                <w:lang w:eastAsia="es-CL"/>
              </w:rPr>
            </w:pPr>
            <w:r w:rsidRPr="0097441E">
              <w:rPr>
                <w:rFonts w:eastAsia="Times New Roman" w:cstheme="minorHAnsi"/>
                <w:sz w:val="24"/>
                <w:szCs w:val="24"/>
                <w:lang w:eastAsia="es-CL"/>
              </w:rPr>
              <w:t>Evaluar el nivel de riesgo para la integridad física y psicológica de los involucrados. Adoptar medidas de protección inmediatas cuando corresponda (separación preventiva, acompañamiento adulto, atención de salud, resguardo de evidencia digital, apoyo psicosocial u otras). Determinar si corresponde activar otros protocolos o denunciar a organismos externos.</w:t>
            </w:r>
          </w:p>
        </w:tc>
        <w:tc>
          <w:tcPr>
            <w:tcW w:w="1954" w:type="dxa"/>
            <w:hideMark/>
          </w:tcPr>
          <w:p w14:paraId="15353D84" w14:textId="77777777" w:rsidR="0097441E" w:rsidRPr="0097441E" w:rsidRDefault="0097441E" w:rsidP="0097441E">
            <w:pPr>
              <w:rPr>
                <w:rFonts w:eastAsia="Times New Roman" w:cstheme="minorHAnsi"/>
                <w:sz w:val="24"/>
                <w:szCs w:val="24"/>
                <w:lang w:eastAsia="es-CL"/>
              </w:rPr>
            </w:pPr>
            <w:r w:rsidRPr="0097441E">
              <w:rPr>
                <w:rFonts w:eastAsia="Times New Roman" w:cstheme="minorHAnsi"/>
                <w:sz w:val="24"/>
                <w:szCs w:val="24"/>
                <w:lang w:eastAsia="es-CL"/>
              </w:rPr>
              <w:t>Coordinador de Convivencia Educativa, Director, Inspector General y Equipo Psicosocial.</w:t>
            </w:r>
          </w:p>
        </w:tc>
        <w:tc>
          <w:tcPr>
            <w:tcW w:w="1656" w:type="dxa"/>
            <w:hideMark/>
          </w:tcPr>
          <w:p w14:paraId="36859AD7" w14:textId="77777777" w:rsidR="0097441E" w:rsidRPr="0097441E" w:rsidRDefault="0097441E" w:rsidP="0097441E">
            <w:pPr>
              <w:rPr>
                <w:rFonts w:eastAsia="Times New Roman" w:cstheme="minorHAnsi"/>
                <w:sz w:val="24"/>
                <w:szCs w:val="24"/>
                <w:lang w:eastAsia="es-CL"/>
              </w:rPr>
            </w:pPr>
            <w:r w:rsidRPr="0097441E">
              <w:rPr>
                <w:rFonts w:eastAsia="Times New Roman" w:cstheme="minorHAnsi"/>
                <w:sz w:val="24"/>
                <w:szCs w:val="24"/>
                <w:lang w:eastAsia="es-CL"/>
              </w:rPr>
              <w:t>Dentro de las primeras 24 horas hábiles desde recibida la denuncia.</w:t>
            </w:r>
          </w:p>
        </w:tc>
      </w:tr>
      <w:tr w:rsidR="0097441E" w:rsidRPr="0097441E" w14:paraId="21532B4B" w14:textId="77777777" w:rsidTr="009130E3">
        <w:tc>
          <w:tcPr>
            <w:tcW w:w="0" w:type="auto"/>
            <w:hideMark/>
          </w:tcPr>
          <w:p w14:paraId="0004EB3E" w14:textId="77777777" w:rsidR="0097441E" w:rsidRPr="0097441E" w:rsidRDefault="0097441E" w:rsidP="0097441E">
            <w:pPr>
              <w:rPr>
                <w:rFonts w:eastAsia="Times New Roman" w:cstheme="minorHAnsi"/>
                <w:sz w:val="24"/>
                <w:szCs w:val="24"/>
                <w:lang w:eastAsia="es-CL"/>
              </w:rPr>
            </w:pPr>
            <w:r w:rsidRPr="009130E3">
              <w:rPr>
                <w:rFonts w:eastAsia="Times New Roman" w:cstheme="minorHAnsi"/>
                <w:b/>
                <w:bCs/>
                <w:sz w:val="24"/>
                <w:szCs w:val="24"/>
                <w:lang w:eastAsia="es-CL"/>
              </w:rPr>
              <w:t>3. Activación formal del protocolo</w:t>
            </w:r>
          </w:p>
        </w:tc>
        <w:tc>
          <w:tcPr>
            <w:tcW w:w="3668" w:type="dxa"/>
            <w:hideMark/>
          </w:tcPr>
          <w:p w14:paraId="57C147CB" w14:textId="77777777" w:rsidR="0097441E" w:rsidRPr="0097441E" w:rsidRDefault="0097441E" w:rsidP="00A47861">
            <w:pPr>
              <w:jc w:val="both"/>
              <w:rPr>
                <w:rFonts w:eastAsia="Times New Roman" w:cstheme="minorHAnsi"/>
                <w:sz w:val="24"/>
                <w:szCs w:val="24"/>
                <w:lang w:eastAsia="es-CL"/>
              </w:rPr>
            </w:pPr>
            <w:r w:rsidRPr="0097441E">
              <w:rPr>
                <w:rFonts w:eastAsia="Times New Roman" w:cstheme="minorHAnsi"/>
                <w:sz w:val="24"/>
                <w:szCs w:val="24"/>
                <w:lang w:eastAsia="es-CL"/>
              </w:rPr>
              <w:t>Formalizar la apertura del procedimiento, designar al responsable de la investigación, abrir expediente reservado y dejar constancia de las medidas de resguardo adoptadas.</w:t>
            </w:r>
          </w:p>
        </w:tc>
        <w:tc>
          <w:tcPr>
            <w:tcW w:w="1954" w:type="dxa"/>
            <w:hideMark/>
          </w:tcPr>
          <w:p w14:paraId="2CEC1F46" w14:textId="77777777" w:rsidR="0097441E" w:rsidRPr="0097441E" w:rsidRDefault="0097441E" w:rsidP="0097441E">
            <w:pPr>
              <w:rPr>
                <w:rFonts w:eastAsia="Times New Roman" w:cstheme="minorHAnsi"/>
                <w:sz w:val="24"/>
                <w:szCs w:val="24"/>
                <w:lang w:eastAsia="es-CL"/>
              </w:rPr>
            </w:pPr>
            <w:r w:rsidRPr="0097441E">
              <w:rPr>
                <w:rFonts w:eastAsia="Times New Roman" w:cstheme="minorHAnsi"/>
                <w:sz w:val="24"/>
                <w:szCs w:val="24"/>
                <w:lang w:eastAsia="es-CL"/>
              </w:rPr>
              <w:t>Director y Coordinador de Convivencia Educativa.</w:t>
            </w:r>
          </w:p>
        </w:tc>
        <w:tc>
          <w:tcPr>
            <w:tcW w:w="1656" w:type="dxa"/>
            <w:hideMark/>
          </w:tcPr>
          <w:p w14:paraId="797890AD" w14:textId="77777777" w:rsidR="0097441E" w:rsidRPr="0097441E" w:rsidRDefault="0097441E" w:rsidP="0097441E">
            <w:pPr>
              <w:rPr>
                <w:rFonts w:eastAsia="Times New Roman" w:cstheme="minorHAnsi"/>
                <w:sz w:val="24"/>
                <w:szCs w:val="24"/>
                <w:lang w:eastAsia="es-CL"/>
              </w:rPr>
            </w:pPr>
            <w:r w:rsidRPr="0097441E">
              <w:rPr>
                <w:rFonts w:eastAsia="Times New Roman" w:cstheme="minorHAnsi"/>
                <w:sz w:val="24"/>
                <w:szCs w:val="24"/>
                <w:lang w:eastAsia="es-CL"/>
              </w:rPr>
              <w:t>Dentro de las 24 horas hábiles siguientes a la recepción de la denuncia.</w:t>
            </w:r>
          </w:p>
        </w:tc>
      </w:tr>
      <w:tr w:rsidR="0097441E" w:rsidRPr="0097441E" w14:paraId="2AACC3F4" w14:textId="77777777" w:rsidTr="009130E3">
        <w:tc>
          <w:tcPr>
            <w:tcW w:w="0" w:type="auto"/>
            <w:hideMark/>
          </w:tcPr>
          <w:p w14:paraId="0EB0AC33" w14:textId="77777777" w:rsidR="0097441E" w:rsidRPr="0097441E" w:rsidRDefault="0097441E" w:rsidP="0097441E">
            <w:pPr>
              <w:rPr>
                <w:rFonts w:eastAsia="Times New Roman" w:cstheme="minorHAnsi"/>
                <w:sz w:val="24"/>
                <w:szCs w:val="24"/>
                <w:lang w:eastAsia="es-CL"/>
              </w:rPr>
            </w:pPr>
            <w:r w:rsidRPr="009130E3">
              <w:rPr>
                <w:rFonts w:eastAsia="Times New Roman" w:cstheme="minorHAnsi"/>
                <w:b/>
                <w:bCs/>
                <w:sz w:val="24"/>
                <w:szCs w:val="24"/>
                <w:lang w:eastAsia="es-CL"/>
              </w:rPr>
              <w:t>4. Información y citación a padres, madres y apoderados</w:t>
            </w:r>
          </w:p>
        </w:tc>
        <w:tc>
          <w:tcPr>
            <w:tcW w:w="3668" w:type="dxa"/>
            <w:hideMark/>
          </w:tcPr>
          <w:p w14:paraId="2ACACCBD" w14:textId="77777777" w:rsidR="0097441E" w:rsidRPr="0097441E" w:rsidRDefault="0097441E" w:rsidP="00A47861">
            <w:pPr>
              <w:jc w:val="both"/>
              <w:rPr>
                <w:rFonts w:eastAsia="Times New Roman" w:cstheme="minorHAnsi"/>
                <w:sz w:val="24"/>
                <w:szCs w:val="24"/>
                <w:lang w:eastAsia="es-CL"/>
              </w:rPr>
            </w:pPr>
            <w:r w:rsidRPr="0097441E">
              <w:rPr>
                <w:rFonts w:eastAsia="Times New Roman" w:cstheme="minorHAnsi"/>
                <w:sz w:val="24"/>
                <w:szCs w:val="24"/>
                <w:lang w:eastAsia="es-CL"/>
              </w:rPr>
              <w:t>Informar a los apoderados de los estudiantes involucrados sobre la activación del protocolo, las medidas de protección adoptadas, el procedimiento que se desarrollará y sus derechos durante el proceso.</w:t>
            </w:r>
          </w:p>
        </w:tc>
        <w:tc>
          <w:tcPr>
            <w:tcW w:w="1954" w:type="dxa"/>
            <w:hideMark/>
          </w:tcPr>
          <w:p w14:paraId="411D2894" w14:textId="77777777" w:rsidR="0097441E" w:rsidRPr="0097441E" w:rsidRDefault="0097441E" w:rsidP="0097441E">
            <w:pPr>
              <w:rPr>
                <w:rFonts w:eastAsia="Times New Roman" w:cstheme="minorHAnsi"/>
                <w:sz w:val="24"/>
                <w:szCs w:val="24"/>
                <w:lang w:eastAsia="es-CL"/>
              </w:rPr>
            </w:pPr>
            <w:r w:rsidRPr="0097441E">
              <w:rPr>
                <w:rFonts w:eastAsia="Times New Roman" w:cstheme="minorHAnsi"/>
                <w:sz w:val="24"/>
                <w:szCs w:val="24"/>
                <w:lang w:eastAsia="es-CL"/>
              </w:rPr>
              <w:t>Coordinador de Convivencia Educativa.</w:t>
            </w:r>
          </w:p>
        </w:tc>
        <w:tc>
          <w:tcPr>
            <w:tcW w:w="1656" w:type="dxa"/>
            <w:hideMark/>
          </w:tcPr>
          <w:p w14:paraId="16AA9F44" w14:textId="77777777" w:rsidR="0097441E" w:rsidRPr="0097441E" w:rsidRDefault="0097441E" w:rsidP="0097441E">
            <w:pPr>
              <w:rPr>
                <w:rFonts w:eastAsia="Times New Roman" w:cstheme="minorHAnsi"/>
                <w:sz w:val="24"/>
                <w:szCs w:val="24"/>
                <w:lang w:eastAsia="es-CL"/>
              </w:rPr>
            </w:pPr>
            <w:r w:rsidRPr="0097441E">
              <w:rPr>
                <w:rFonts w:eastAsia="Times New Roman" w:cstheme="minorHAnsi"/>
                <w:sz w:val="24"/>
                <w:szCs w:val="24"/>
                <w:lang w:eastAsia="es-CL"/>
              </w:rPr>
              <w:t>Dentro de las 24 horas hábiles siguientes a la activación del protocolo.</w:t>
            </w:r>
          </w:p>
        </w:tc>
      </w:tr>
      <w:tr w:rsidR="0097441E" w:rsidRPr="0097441E" w14:paraId="12A0DEBE" w14:textId="77777777" w:rsidTr="009130E3">
        <w:tc>
          <w:tcPr>
            <w:tcW w:w="0" w:type="auto"/>
            <w:hideMark/>
          </w:tcPr>
          <w:p w14:paraId="40E62FB9" w14:textId="77777777" w:rsidR="0097441E" w:rsidRPr="0097441E" w:rsidRDefault="0097441E" w:rsidP="0097441E">
            <w:pPr>
              <w:rPr>
                <w:rFonts w:eastAsia="Times New Roman" w:cstheme="minorHAnsi"/>
                <w:sz w:val="24"/>
                <w:szCs w:val="24"/>
                <w:lang w:eastAsia="es-CL"/>
              </w:rPr>
            </w:pPr>
            <w:r w:rsidRPr="009130E3">
              <w:rPr>
                <w:rFonts w:eastAsia="Times New Roman" w:cstheme="minorHAnsi"/>
                <w:b/>
                <w:bCs/>
                <w:sz w:val="24"/>
                <w:szCs w:val="24"/>
                <w:lang w:eastAsia="es-CL"/>
              </w:rPr>
              <w:t>5. Investigación y recopilación de antecedentes</w:t>
            </w:r>
          </w:p>
        </w:tc>
        <w:tc>
          <w:tcPr>
            <w:tcW w:w="3668" w:type="dxa"/>
            <w:hideMark/>
          </w:tcPr>
          <w:p w14:paraId="59C19C01" w14:textId="77777777" w:rsidR="0097441E" w:rsidRPr="0097441E" w:rsidRDefault="0097441E" w:rsidP="00A47861">
            <w:pPr>
              <w:jc w:val="both"/>
              <w:rPr>
                <w:rFonts w:eastAsia="Times New Roman" w:cstheme="minorHAnsi"/>
                <w:sz w:val="24"/>
                <w:szCs w:val="24"/>
                <w:lang w:eastAsia="es-CL"/>
              </w:rPr>
            </w:pPr>
            <w:r w:rsidRPr="0097441E">
              <w:rPr>
                <w:rFonts w:eastAsia="Times New Roman" w:cstheme="minorHAnsi"/>
                <w:sz w:val="24"/>
                <w:szCs w:val="24"/>
                <w:lang w:eastAsia="es-CL"/>
              </w:rPr>
              <w:t>Recabar antecedentes mediante entrevistas individuales, declaraciones de testigos, revisión de registros institucionales, evidencias físicas o digitales e informes técnicos cuando corresponda. Garantizar el debido proceso, la confidencialidad y evitar la revictimización.</w:t>
            </w:r>
          </w:p>
        </w:tc>
        <w:tc>
          <w:tcPr>
            <w:tcW w:w="1954" w:type="dxa"/>
            <w:hideMark/>
          </w:tcPr>
          <w:p w14:paraId="738ABD5C" w14:textId="77777777" w:rsidR="0097441E" w:rsidRPr="0097441E" w:rsidRDefault="0097441E" w:rsidP="0097441E">
            <w:pPr>
              <w:rPr>
                <w:rFonts w:eastAsia="Times New Roman" w:cstheme="minorHAnsi"/>
                <w:sz w:val="24"/>
                <w:szCs w:val="24"/>
                <w:lang w:eastAsia="es-CL"/>
              </w:rPr>
            </w:pPr>
            <w:r w:rsidRPr="0097441E">
              <w:rPr>
                <w:rFonts w:eastAsia="Times New Roman" w:cstheme="minorHAnsi"/>
                <w:sz w:val="24"/>
                <w:szCs w:val="24"/>
                <w:lang w:eastAsia="es-CL"/>
              </w:rPr>
              <w:t>Coordinador de Convivencia Educativa, Equipo Psicosocial, Inspector General y Equipo Directivo, según corresponda.</w:t>
            </w:r>
          </w:p>
        </w:tc>
        <w:tc>
          <w:tcPr>
            <w:tcW w:w="1656" w:type="dxa"/>
            <w:hideMark/>
          </w:tcPr>
          <w:p w14:paraId="2C8F5AF3" w14:textId="77777777" w:rsidR="0097441E" w:rsidRPr="0097441E" w:rsidRDefault="0097441E" w:rsidP="0097441E">
            <w:pPr>
              <w:rPr>
                <w:rFonts w:eastAsia="Times New Roman" w:cstheme="minorHAnsi"/>
                <w:sz w:val="24"/>
                <w:szCs w:val="24"/>
                <w:lang w:eastAsia="es-CL"/>
              </w:rPr>
            </w:pPr>
            <w:r w:rsidRPr="0097441E">
              <w:rPr>
                <w:rFonts w:eastAsia="Times New Roman" w:cstheme="minorHAnsi"/>
                <w:sz w:val="24"/>
                <w:szCs w:val="24"/>
                <w:lang w:eastAsia="es-CL"/>
              </w:rPr>
              <w:t xml:space="preserve">La investigación deberá desarrollarse con la mayor celeridad posible y no exceder de </w:t>
            </w:r>
            <w:r w:rsidRPr="009130E3">
              <w:rPr>
                <w:rFonts w:eastAsia="Times New Roman" w:cstheme="minorHAnsi"/>
                <w:b/>
                <w:bCs/>
                <w:sz w:val="24"/>
                <w:szCs w:val="24"/>
                <w:lang w:eastAsia="es-CL"/>
              </w:rPr>
              <w:t>dos meses</w:t>
            </w:r>
            <w:r w:rsidRPr="0097441E">
              <w:rPr>
                <w:rFonts w:eastAsia="Times New Roman" w:cstheme="minorHAnsi"/>
                <w:sz w:val="24"/>
                <w:szCs w:val="24"/>
                <w:lang w:eastAsia="es-CL"/>
              </w:rPr>
              <w:t>, salvo disposición legal especial.</w:t>
            </w:r>
          </w:p>
        </w:tc>
      </w:tr>
      <w:tr w:rsidR="0097441E" w:rsidRPr="0097441E" w14:paraId="7AE04BF7" w14:textId="77777777" w:rsidTr="009130E3">
        <w:tc>
          <w:tcPr>
            <w:tcW w:w="0" w:type="auto"/>
            <w:hideMark/>
          </w:tcPr>
          <w:p w14:paraId="408DD6EC" w14:textId="77777777" w:rsidR="0097441E" w:rsidRPr="0097441E" w:rsidRDefault="0097441E" w:rsidP="0097441E">
            <w:pPr>
              <w:rPr>
                <w:rFonts w:eastAsia="Times New Roman" w:cstheme="minorHAnsi"/>
                <w:sz w:val="24"/>
                <w:szCs w:val="24"/>
                <w:lang w:eastAsia="es-CL"/>
              </w:rPr>
            </w:pPr>
            <w:r w:rsidRPr="009130E3">
              <w:rPr>
                <w:rFonts w:eastAsia="Times New Roman" w:cstheme="minorHAnsi"/>
                <w:b/>
                <w:bCs/>
                <w:sz w:val="24"/>
                <w:szCs w:val="24"/>
                <w:lang w:eastAsia="es-CL"/>
              </w:rPr>
              <w:t>6. Análisis de antecedentes y determinación de los hechos</w:t>
            </w:r>
          </w:p>
        </w:tc>
        <w:tc>
          <w:tcPr>
            <w:tcW w:w="3668" w:type="dxa"/>
            <w:hideMark/>
          </w:tcPr>
          <w:p w14:paraId="1C7AE28B" w14:textId="77777777" w:rsidR="0097441E" w:rsidRPr="0097441E" w:rsidRDefault="0097441E" w:rsidP="00A47861">
            <w:pPr>
              <w:jc w:val="both"/>
              <w:rPr>
                <w:rFonts w:eastAsia="Times New Roman" w:cstheme="minorHAnsi"/>
                <w:sz w:val="24"/>
                <w:szCs w:val="24"/>
                <w:lang w:eastAsia="es-CL"/>
              </w:rPr>
            </w:pPr>
            <w:r w:rsidRPr="0097441E">
              <w:rPr>
                <w:rFonts w:eastAsia="Times New Roman" w:cstheme="minorHAnsi"/>
                <w:sz w:val="24"/>
                <w:szCs w:val="24"/>
                <w:lang w:eastAsia="es-CL"/>
              </w:rPr>
              <w:t xml:space="preserve">Analizar los antecedentes recopilados para determinar si los hechos corresponden a conflicto de convivencia, maltrato, violencia escolar, acoso escolar, </w:t>
            </w:r>
            <w:r w:rsidRPr="0097441E">
              <w:rPr>
                <w:rFonts w:eastAsia="Times New Roman" w:cstheme="minorHAnsi"/>
                <w:sz w:val="24"/>
                <w:szCs w:val="24"/>
                <w:lang w:eastAsia="es-CL"/>
              </w:rPr>
              <w:lastRenderedPageBreak/>
              <w:t>ciberbullying, discriminación arbitraria, vulneración de derechos o un hecho constitutivo de delito.</w:t>
            </w:r>
          </w:p>
        </w:tc>
        <w:tc>
          <w:tcPr>
            <w:tcW w:w="1954" w:type="dxa"/>
            <w:hideMark/>
          </w:tcPr>
          <w:p w14:paraId="3151BAED" w14:textId="77777777" w:rsidR="0097441E" w:rsidRPr="0097441E" w:rsidRDefault="0097441E" w:rsidP="0097441E">
            <w:pPr>
              <w:rPr>
                <w:rFonts w:eastAsia="Times New Roman" w:cstheme="minorHAnsi"/>
                <w:sz w:val="24"/>
                <w:szCs w:val="24"/>
                <w:lang w:eastAsia="es-CL"/>
              </w:rPr>
            </w:pPr>
            <w:r w:rsidRPr="0097441E">
              <w:rPr>
                <w:rFonts w:eastAsia="Times New Roman" w:cstheme="minorHAnsi"/>
                <w:sz w:val="24"/>
                <w:szCs w:val="24"/>
                <w:lang w:eastAsia="es-CL"/>
              </w:rPr>
              <w:lastRenderedPageBreak/>
              <w:t>Coordinador de Convivencia Educativa y Equipo Directivo.</w:t>
            </w:r>
          </w:p>
        </w:tc>
        <w:tc>
          <w:tcPr>
            <w:tcW w:w="1656" w:type="dxa"/>
            <w:hideMark/>
          </w:tcPr>
          <w:p w14:paraId="277CD411" w14:textId="77777777" w:rsidR="0097441E" w:rsidRPr="0097441E" w:rsidRDefault="0097441E" w:rsidP="0097441E">
            <w:pPr>
              <w:rPr>
                <w:rFonts w:eastAsia="Times New Roman" w:cstheme="minorHAnsi"/>
                <w:sz w:val="24"/>
                <w:szCs w:val="24"/>
                <w:lang w:eastAsia="es-CL"/>
              </w:rPr>
            </w:pPr>
            <w:r w:rsidRPr="0097441E">
              <w:rPr>
                <w:rFonts w:eastAsia="Times New Roman" w:cstheme="minorHAnsi"/>
                <w:sz w:val="24"/>
                <w:szCs w:val="24"/>
                <w:lang w:eastAsia="es-CL"/>
              </w:rPr>
              <w:t>Al término de la investigación.</w:t>
            </w:r>
          </w:p>
        </w:tc>
      </w:tr>
      <w:tr w:rsidR="0097441E" w:rsidRPr="0097441E" w14:paraId="1ACE8D81" w14:textId="77777777" w:rsidTr="009130E3">
        <w:tc>
          <w:tcPr>
            <w:tcW w:w="0" w:type="auto"/>
            <w:hideMark/>
          </w:tcPr>
          <w:p w14:paraId="09CF40FD" w14:textId="77777777" w:rsidR="0097441E" w:rsidRPr="0097441E" w:rsidRDefault="0097441E" w:rsidP="0097441E">
            <w:pPr>
              <w:rPr>
                <w:rFonts w:eastAsia="Times New Roman" w:cstheme="minorHAnsi"/>
                <w:sz w:val="24"/>
                <w:szCs w:val="24"/>
                <w:lang w:eastAsia="es-CL"/>
              </w:rPr>
            </w:pPr>
            <w:r w:rsidRPr="009130E3">
              <w:rPr>
                <w:rFonts w:eastAsia="Times New Roman" w:cstheme="minorHAnsi"/>
                <w:b/>
                <w:bCs/>
                <w:sz w:val="24"/>
                <w:szCs w:val="24"/>
                <w:lang w:eastAsia="es-CL"/>
              </w:rPr>
              <w:lastRenderedPageBreak/>
              <w:t>7. Resolución y aplicación de medidas</w:t>
            </w:r>
          </w:p>
        </w:tc>
        <w:tc>
          <w:tcPr>
            <w:tcW w:w="3668" w:type="dxa"/>
            <w:hideMark/>
          </w:tcPr>
          <w:p w14:paraId="6EFCDFEE" w14:textId="77777777" w:rsidR="0097441E" w:rsidRPr="0097441E" w:rsidRDefault="0097441E" w:rsidP="00A47861">
            <w:pPr>
              <w:jc w:val="both"/>
              <w:rPr>
                <w:rFonts w:eastAsia="Times New Roman" w:cstheme="minorHAnsi"/>
                <w:sz w:val="24"/>
                <w:szCs w:val="24"/>
                <w:lang w:eastAsia="es-CL"/>
              </w:rPr>
            </w:pPr>
            <w:r w:rsidRPr="0097441E">
              <w:rPr>
                <w:rFonts w:eastAsia="Times New Roman" w:cstheme="minorHAnsi"/>
                <w:sz w:val="24"/>
                <w:szCs w:val="24"/>
                <w:lang w:eastAsia="es-CL"/>
              </w:rPr>
              <w:t>Dictar resolución fundada, estableciendo los hechos acreditados, las medidas de protección, las medidas formativas, reparatorias y disciplinarias que correspondan, respetando el principio de proporcionalidad y el debido proceso.</w:t>
            </w:r>
          </w:p>
        </w:tc>
        <w:tc>
          <w:tcPr>
            <w:tcW w:w="1954" w:type="dxa"/>
            <w:hideMark/>
          </w:tcPr>
          <w:p w14:paraId="7627AC3D" w14:textId="77777777" w:rsidR="0097441E" w:rsidRPr="0097441E" w:rsidRDefault="0097441E" w:rsidP="0097441E">
            <w:pPr>
              <w:rPr>
                <w:rFonts w:eastAsia="Times New Roman" w:cstheme="minorHAnsi"/>
                <w:sz w:val="24"/>
                <w:szCs w:val="24"/>
                <w:lang w:eastAsia="es-CL"/>
              </w:rPr>
            </w:pPr>
            <w:r w:rsidRPr="0097441E">
              <w:rPr>
                <w:rFonts w:eastAsia="Times New Roman" w:cstheme="minorHAnsi"/>
                <w:sz w:val="24"/>
                <w:szCs w:val="24"/>
                <w:lang w:eastAsia="es-CL"/>
              </w:rPr>
              <w:t>Director, con informe del Coordinador de Convivencia Educativa.</w:t>
            </w:r>
          </w:p>
        </w:tc>
        <w:tc>
          <w:tcPr>
            <w:tcW w:w="1656" w:type="dxa"/>
            <w:hideMark/>
          </w:tcPr>
          <w:p w14:paraId="6B0786E2" w14:textId="77777777" w:rsidR="0097441E" w:rsidRPr="0097441E" w:rsidRDefault="0097441E" w:rsidP="0097441E">
            <w:pPr>
              <w:rPr>
                <w:rFonts w:eastAsia="Times New Roman" w:cstheme="minorHAnsi"/>
                <w:sz w:val="24"/>
                <w:szCs w:val="24"/>
                <w:lang w:eastAsia="es-CL"/>
              </w:rPr>
            </w:pPr>
            <w:r w:rsidRPr="0097441E">
              <w:rPr>
                <w:rFonts w:eastAsia="Times New Roman" w:cstheme="minorHAnsi"/>
                <w:sz w:val="24"/>
                <w:szCs w:val="24"/>
                <w:lang w:eastAsia="es-CL"/>
              </w:rPr>
              <w:t>Dentro de los 5 días hábiles siguientes al cierre de la investigación.</w:t>
            </w:r>
          </w:p>
        </w:tc>
      </w:tr>
      <w:tr w:rsidR="0097441E" w:rsidRPr="0097441E" w14:paraId="1763B30B" w14:textId="77777777" w:rsidTr="009130E3">
        <w:tc>
          <w:tcPr>
            <w:tcW w:w="0" w:type="auto"/>
            <w:hideMark/>
          </w:tcPr>
          <w:p w14:paraId="01175C05" w14:textId="77777777" w:rsidR="0097441E" w:rsidRPr="0097441E" w:rsidRDefault="0097441E" w:rsidP="0097441E">
            <w:pPr>
              <w:rPr>
                <w:rFonts w:eastAsia="Times New Roman" w:cstheme="minorHAnsi"/>
                <w:sz w:val="24"/>
                <w:szCs w:val="24"/>
                <w:lang w:eastAsia="es-CL"/>
              </w:rPr>
            </w:pPr>
            <w:r w:rsidRPr="009130E3">
              <w:rPr>
                <w:rFonts w:eastAsia="Times New Roman" w:cstheme="minorHAnsi"/>
                <w:b/>
                <w:bCs/>
                <w:sz w:val="24"/>
                <w:szCs w:val="24"/>
                <w:lang w:eastAsia="es-CL"/>
              </w:rPr>
              <w:t>8. Comunicación de resultados</w:t>
            </w:r>
          </w:p>
        </w:tc>
        <w:tc>
          <w:tcPr>
            <w:tcW w:w="3668" w:type="dxa"/>
            <w:hideMark/>
          </w:tcPr>
          <w:p w14:paraId="7831CA3C" w14:textId="77777777" w:rsidR="0097441E" w:rsidRPr="0097441E" w:rsidRDefault="0097441E" w:rsidP="00A47861">
            <w:pPr>
              <w:jc w:val="both"/>
              <w:rPr>
                <w:rFonts w:eastAsia="Times New Roman" w:cstheme="minorHAnsi"/>
                <w:sz w:val="24"/>
                <w:szCs w:val="24"/>
                <w:lang w:eastAsia="es-CL"/>
              </w:rPr>
            </w:pPr>
            <w:r w:rsidRPr="0097441E">
              <w:rPr>
                <w:rFonts w:eastAsia="Times New Roman" w:cstheme="minorHAnsi"/>
                <w:sz w:val="24"/>
                <w:szCs w:val="24"/>
                <w:lang w:eastAsia="es-CL"/>
              </w:rPr>
              <w:t>Informar por escrito a los apoderados y estudiantes involucrados acerca de la resolución adoptada, las medidas aplicadas y el plan de acompañamiento.</w:t>
            </w:r>
          </w:p>
        </w:tc>
        <w:tc>
          <w:tcPr>
            <w:tcW w:w="1954" w:type="dxa"/>
            <w:hideMark/>
          </w:tcPr>
          <w:p w14:paraId="29285643" w14:textId="77777777" w:rsidR="0097441E" w:rsidRPr="0097441E" w:rsidRDefault="0097441E" w:rsidP="0097441E">
            <w:pPr>
              <w:rPr>
                <w:rFonts w:eastAsia="Times New Roman" w:cstheme="minorHAnsi"/>
                <w:sz w:val="24"/>
                <w:szCs w:val="24"/>
                <w:lang w:eastAsia="es-CL"/>
              </w:rPr>
            </w:pPr>
            <w:r w:rsidRPr="0097441E">
              <w:rPr>
                <w:rFonts w:eastAsia="Times New Roman" w:cstheme="minorHAnsi"/>
                <w:sz w:val="24"/>
                <w:szCs w:val="24"/>
                <w:lang w:eastAsia="es-CL"/>
              </w:rPr>
              <w:t>Director y Coordinador de Convivencia Educativa.</w:t>
            </w:r>
          </w:p>
        </w:tc>
        <w:tc>
          <w:tcPr>
            <w:tcW w:w="1656" w:type="dxa"/>
            <w:hideMark/>
          </w:tcPr>
          <w:p w14:paraId="0B820E1A" w14:textId="77777777" w:rsidR="0097441E" w:rsidRPr="0097441E" w:rsidRDefault="0097441E" w:rsidP="0097441E">
            <w:pPr>
              <w:rPr>
                <w:rFonts w:eastAsia="Times New Roman" w:cstheme="minorHAnsi"/>
                <w:sz w:val="24"/>
                <w:szCs w:val="24"/>
                <w:lang w:eastAsia="es-CL"/>
              </w:rPr>
            </w:pPr>
            <w:r w:rsidRPr="0097441E">
              <w:rPr>
                <w:rFonts w:eastAsia="Times New Roman" w:cstheme="minorHAnsi"/>
                <w:sz w:val="24"/>
                <w:szCs w:val="24"/>
                <w:lang w:eastAsia="es-CL"/>
              </w:rPr>
              <w:t>Dentro de los 2 días hábiles siguientes a la dictación de la resolución.</w:t>
            </w:r>
          </w:p>
        </w:tc>
      </w:tr>
      <w:tr w:rsidR="0097441E" w:rsidRPr="0097441E" w14:paraId="177A9559" w14:textId="77777777" w:rsidTr="009130E3">
        <w:tc>
          <w:tcPr>
            <w:tcW w:w="0" w:type="auto"/>
            <w:hideMark/>
          </w:tcPr>
          <w:p w14:paraId="66D87E4B" w14:textId="77777777" w:rsidR="0097441E" w:rsidRPr="0097441E" w:rsidRDefault="0097441E" w:rsidP="0097441E">
            <w:pPr>
              <w:rPr>
                <w:rFonts w:eastAsia="Times New Roman" w:cstheme="minorHAnsi"/>
                <w:sz w:val="24"/>
                <w:szCs w:val="24"/>
                <w:lang w:eastAsia="es-CL"/>
              </w:rPr>
            </w:pPr>
            <w:r w:rsidRPr="009130E3">
              <w:rPr>
                <w:rFonts w:eastAsia="Times New Roman" w:cstheme="minorHAnsi"/>
                <w:b/>
                <w:bCs/>
                <w:sz w:val="24"/>
                <w:szCs w:val="24"/>
                <w:lang w:eastAsia="es-CL"/>
              </w:rPr>
              <w:t>9. Denuncia y derivación a organismos competentes (cuando corresponda)</w:t>
            </w:r>
          </w:p>
        </w:tc>
        <w:tc>
          <w:tcPr>
            <w:tcW w:w="3668" w:type="dxa"/>
            <w:hideMark/>
          </w:tcPr>
          <w:p w14:paraId="1A71E029" w14:textId="77777777" w:rsidR="0097441E" w:rsidRPr="0097441E" w:rsidRDefault="0097441E" w:rsidP="00A47861">
            <w:pPr>
              <w:jc w:val="both"/>
              <w:rPr>
                <w:rFonts w:eastAsia="Times New Roman" w:cstheme="minorHAnsi"/>
                <w:sz w:val="24"/>
                <w:szCs w:val="24"/>
                <w:lang w:eastAsia="es-CL"/>
              </w:rPr>
            </w:pPr>
            <w:r w:rsidRPr="0097441E">
              <w:rPr>
                <w:rFonts w:eastAsia="Times New Roman" w:cstheme="minorHAnsi"/>
                <w:sz w:val="24"/>
                <w:szCs w:val="24"/>
                <w:lang w:eastAsia="es-CL"/>
              </w:rPr>
              <w:t>Si los hechos pudieran constituir delito o vulneración grave de derechos, efectuar la denuncia o derivación a Carabineros de Chile, Policía de Investigaciones, Ministerio Público, Tribunales de Familia, Oficina Local de la Niñez (OLN), centros de salud u otros organismos competentes, conforme a la legislación vigente.</w:t>
            </w:r>
          </w:p>
        </w:tc>
        <w:tc>
          <w:tcPr>
            <w:tcW w:w="1954" w:type="dxa"/>
            <w:hideMark/>
          </w:tcPr>
          <w:p w14:paraId="1DB1415D" w14:textId="77777777" w:rsidR="0097441E" w:rsidRPr="0097441E" w:rsidRDefault="0097441E" w:rsidP="0097441E">
            <w:pPr>
              <w:rPr>
                <w:rFonts w:eastAsia="Times New Roman" w:cstheme="minorHAnsi"/>
                <w:sz w:val="24"/>
                <w:szCs w:val="24"/>
                <w:lang w:eastAsia="es-CL"/>
              </w:rPr>
            </w:pPr>
            <w:r w:rsidRPr="0097441E">
              <w:rPr>
                <w:rFonts w:eastAsia="Times New Roman" w:cstheme="minorHAnsi"/>
                <w:sz w:val="24"/>
                <w:szCs w:val="24"/>
                <w:lang w:eastAsia="es-CL"/>
              </w:rPr>
              <w:t>Director, Coordinador de Convivencia Educativa o quien la ley determine.</w:t>
            </w:r>
          </w:p>
        </w:tc>
        <w:tc>
          <w:tcPr>
            <w:tcW w:w="1656" w:type="dxa"/>
            <w:hideMark/>
          </w:tcPr>
          <w:p w14:paraId="342556AA" w14:textId="77777777" w:rsidR="0097441E" w:rsidRPr="0097441E" w:rsidRDefault="0097441E" w:rsidP="0097441E">
            <w:pPr>
              <w:rPr>
                <w:rFonts w:eastAsia="Times New Roman" w:cstheme="minorHAnsi"/>
                <w:sz w:val="24"/>
                <w:szCs w:val="24"/>
                <w:lang w:eastAsia="es-CL"/>
              </w:rPr>
            </w:pPr>
            <w:r w:rsidRPr="0097441E">
              <w:rPr>
                <w:rFonts w:eastAsia="Times New Roman" w:cstheme="minorHAnsi"/>
                <w:sz w:val="24"/>
                <w:szCs w:val="24"/>
                <w:lang w:eastAsia="es-CL"/>
              </w:rPr>
              <w:t>Inmediato o dentro del plazo legal aplicable, según la naturaleza de los hechos.</w:t>
            </w:r>
          </w:p>
        </w:tc>
      </w:tr>
      <w:tr w:rsidR="0097441E" w:rsidRPr="0097441E" w14:paraId="0FB82CF9" w14:textId="77777777" w:rsidTr="009130E3">
        <w:tc>
          <w:tcPr>
            <w:tcW w:w="0" w:type="auto"/>
            <w:hideMark/>
          </w:tcPr>
          <w:p w14:paraId="54C025C9" w14:textId="77777777" w:rsidR="0097441E" w:rsidRPr="0097441E" w:rsidRDefault="0097441E" w:rsidP="0097441E">
            <w:pPr>
              <w:rPr>
                <w:rFonts w:eastAsia="Times New Roman" w:cstheme="minorHAnsi"/>
                <w:sz w:val="24"/>
                <w:szCs w:val="24"/>
                <w:lang w:eastAsia="es-CL"/>
              </w:rPr>
            </w:pPr>
            <w:r w:rsidRPr="009130E3">
              <w:rPr>
                <w:rFonts w:eastAsia="Times New Roman" w:cstheme="minorHAnsi"/>
                <w:b/>
                <w:bCs/>
                <w:sz w:val="24"/>
                <w:szCs w:val="24"/>
                <w:lang w:eastAsia="es-CL"/>
              </w:rPr>
              <w:t>10. Seguimiento y cierre del caso</w:t>
            </w:r>
          </w:p>
        </w:tc>
        <w:tc>
          <w:tcPr>
            <w:tcW w:w="3668" w:type="dxa"/>
            <w:hideMark/>
          </w:tcPr>
          <w:p w14:paraId="6A768189" w14:textId="77777777" w:rsidR="0097441E" w:rsidRPr="0097441E" w:rsidRDefault="0097441E" w:rsidP="00A47861">
            <w:pPr>
              <w:jc w:val="both"/>
              <w:rPr>
                <w:rFonts w:eastAsia="Times New Roman" w:cstheme="minorHAnsi"/>
                <w:sz w:val="24"/>
                <w:szCs w:val="24"/>
                <w:lang w:eastAsia="es-CL"/>
              </w:rPr>
            </w:pPr>
            <w:r w:rsidRPr="0097441E">
              <w:rPr>
                <w:rFonts w:eastAsia="Times New Roman" w:cstheme="minorHAnsi"/>
                <w:sz w:val="24"/>
                <w:szCs w:val="24"/>
                <w:lang w:eastAsia="es-CL"/>
              </w:rPr>
              <w:t>Implementar el plan de acompañamiento, verificar el cumplimiento de las medidas adoptadas, evaluar la evolución de la situación y elaborar un informe final. El caso se cerrará cuando se constate el restablecimiento de las condiciones de convivencia y la ejecución de las medidas.</w:t>
            </w:r>
          </w:p>
        </w:tc>
        <w:tc>
          <w:tcPr>
            <w:tcW w:w="1954" w:type="dxa"/>
            <w:hideMark/>
          </w:tcPr>
          <w:p w14:paraId="5F5445BA" w14:textId="77777777" w:rsidR="0097441E" w:rsidRPr="0097441E" w:rsidRDefault="0097441E" w:rsidP="0097441E">
            <w:pPr>
              <w:rPr>
                <w:rFonts w:eastAsia="Times New Roman" w:cstheme="minorHAnsi"/>
                <w:sz w:val="24"/>
                <w:szCs w:val="24"/>
                <w:lang w:eastAsia="es-CL"/>
              </w:rPr>
            </w:pPr>
            <w:r w:rsidRPr="0097441E">
              <w:rPr>
                <w:rFonts w:eastAsia="Times New Roman" w:cstheme="minorHAnsi"/>
                <w:sz w:val="24"/>
                <w:szCs w:val="24"/>
                <w:lang w:eastAsia="es-CL"/>
              </w:rPr>
              <w:t>Coordinador de Convivencia Educativa, Equipo Psicosocial, docentes y Director.</w:t>
            </w:r>
          </w:p>
        </w:tc>
        <w:tc>
          <w:tcPr>
            <w:tcW w:w="1656" w:type="dxa"/>
            <w:hideMark/>
          </w:tcPr>
          <w:p w14:paraId="3F03CC0F" w14:textId="77777777" w:rsidR="0097441E" w:rsidRPr="0097441E" w:rsidRDefault="0097441E" w:rsidP="0097441E">
            <w:pPr>
              <w:rPr>
                <w:rFonts w:eastAsia="Times New Roman" w:cstheme="minorHAnsi"/>
                <w:sz w:val="24"/>
                <w:szCs w:val="24"/>
                <w:lang w:eastAsia="es-CL"/>
              </w:rPr>
            </w:pPr>
            <w:r w:rsidRPr="0097441E">
              <w:rPr>
                <w:rFonts w:eastAsia="Times New Roman" w:cstheme="minorHAnsi"/>
                <w:sz w:val="24"/>
                <w:szCs w:val="24"/>
                <w:lang w:eastAsia="es-CL"/>
              </w:rPr>
              <w:t xml:space="preserve">Seguimiento mínimo de </w:t>
            </w:r>
            <w:r w:rsidRPr="009130E3">
              <w:rPr>
                <w:rFonts w:eastAsia="Times New Roman" w:cstheme="minorHAnsi"/>
                <w:b/>
                <w:bCs/>
                <w:sz w:val="24"/>
                <w:szCs w:val="24"/>
                <w:lang w:eastAsia="es-CL"/>
              </w:rPr>
              <w:t>3 meses</w:t>
            </w:r>
            <w:r w:rsidRPr="0097441E">
              <w:rPr>
                <w:rFonts w:eastAsia="Times New Roman" w:cstheme="minorHAnsi"/>
                <w:sz w:val="24"/>
                <w:szCs w:val="24"/>
                <w:lang w:eastAsia="es-CL"/>
              </w:rPr>
              <w:t>, prorrogable según las necesidades del caso.</w:t>
            </w:r>
          </w:p>
        </w:tc>
      </w:tr>
    </w:tbl>
    <w:p w14:paraId="6503E699" w14:textId="0D350497" w:rsidR="004E45E6" w:rsidRDefault="004E45E6" w:rsidP="009F1747">
      <w:pPr>
        <w:tabs>
          <w:tab w:val="left" w:pos="0"/>
        </w:tabs>
        <w:jc w:val="both"/>
        <w:rPr>
          <w:rFonts w:cstheme="minorHAnsi"/>
          <w:b/>
          <w:sz w:val="16"/>
          <w:szCs w:val="28"/>
        </w:rPr>
      </w:pPr>
    </w:p>
    <w:p w14:paraId="45FDCBED" w14:textId="42425CF3" w:rsidR="0097441E" w:rsidRDefault="0097441E" w:rsidP="009F1747">
      <w:pPr>
        <w:tabs>
          <w:tab w:val="left" w:pos="0"/>
        </w:tabs>
        <w:jc w:val="both"/>
        <w:rPr>
          <w:rFonts w:cstheme="minorHAnsi"/>
          <w:b/>
          <w:sz w:val="16"/>
          <w:szCs w:val="28"/>
        </w:rPr>
      </w:pPr>
    </w:p>
    <w:p w14:paraId="0ACADF73" w14:textId="77777777" w:rsidR="00F353A4" w:rsidRPr="00740513" w:rsidRDefault="00F353A4" w:rsidP="00F353A4">
      <w:pPr>
        <w:tabs>
          <w:tab w:val="left" w:pos="0"/>
        </w:tabs>
        <w:jc w:val="both"/>
        <w:rPr>
          <w:sz w:val="24"/>
        </w:rPr>
      </w:pPr>
      <w:r>
        <w:t>“</w:t>
      </w:r>
      <w:r w:rsidRPr="00740513">
        <w:rPr>
          <w:sz w:val="24"/>
        </w:rPr>
        <w:t xml:space="preserve">Las medidas disciplinarias y formativas aplicadas por el establecimiento deberán regirse por el principio de proporcionalidad, considerando la gravedad de la conducta, la edad y etapa de </w:t>
      </w:r>
      <w:r w:rsidRPr="00740513">
        <w:rPr>
          <w:sz w:val="24"/>
        </w:rPr>
        <w:lastRenderedPageBreak/>
        <w:t>desarrollo del estudiante, la intencionalidad, el contexto en que ocurrió el hecho, la existencia de provocación o influencia de terceros, la reiteración de la conducta y sus consecuencias.</w:t>
      </w:r>
    </w:p>
    <w:p w14:paraId="0451AF61" w14:textId="05B02C8F" w:rsidR="004E45E6" w:rsidRPr="00740513" w:rsidRDefault="00F353A4" w:rsidP="00F353A4">
      <w:pPr>
        <w:tabs>
          <w:tab w:val="left" w:pos="0"/>
        </w:tabs>
        <w:jc w:val="both"/>
        <w:rPr>
          <w:rFonts w:cstheme="minorHAnsi"/>
          <w:b/>
          <w:sz w:val="36"/>
          <w:szCs w:val="28"/>
        </w:rPr>
      </w:pPr>
      <w:r w:rsidRPr="00740513">
        <w:rPr>
          <w:sz w:val="24"/>
        </w:rPr>
        <w:t>En este sentido, las medidas deberán ser coherentes con la falta cometida, priorizando siempre un enfoque formativo por sobre el punitivo, promoviendo la reflexión, la reparación del daño y el aprendizaje de conductas adecuadas para la convivencia escolar.”</w:t>
      </w:r>
    </w:p>
    <w:p w14:paraId="38D37926" w14:textId="02CBC930" w:rsidR="004E45E6" w:rsidRDefault="004E45E6" w:rsidP="009F1747">
      <w:pPr>
        <w:tabs>
          <w:tab w:val="left" w:pos="0"/>
        </w:tabs>
        <w:jc w:val="both"/>
        <w:rPr>
          <w:rFonts w:cstheme="minorHAnsi"/>
          <w:b/>
          <w:sz w:val="32"/>
          <w:szCs w:val="28"/>
        </w:rPr>
      </w:pPr>
    </w:p>
    <w:p w14:paraId="03995BCF" w14:textId="3430716E" w:rsidR="009F1747" w:rsidRPr="001C46E7" w:rsidRDefault="00100D19" w:rsidP="009F1747">
      <w:pPr>
        <w:tabs>
          <w:tab w:val="left" w:pos="0"/>
        </w:tabs>
        <w:jc w:val="both"/>
        <w:rPr>
          <w:rFonts w:cstheme="minorHAnsi"/>
          <w:b/>
          <w:sz w:val="24"/>
          <w:szCs w:val="28"/>
        </w:rPr>
      </w:pPr>
      <w:r w:rsidRPr="001C46E7">
        <w:rPr>
          <w:rFonts w:cstheme="minorHAnsi"/>
          <w:b/>
          <w:sz w:val="28"/>
          <w:szCs w:val="28"/>
        </w:rPr>
        <w:t>PROTOCOLO DE ACTUACIÓ</w:t>
      </w:r>
      <w:r w:rsidR="009F1747" w:rsidRPr="001C46E7">
        <w:rPr>
          <w:rFonts w:cstheme="minorHAnsi"/>
          <w:b/>
          <w:sz w:val="28"/>
          <w:szCs w:val="28"/>
        </w:rPr>
        <w:t>N FRENTE A SITUACIONES DE MALTRATO, ACOSO E</w:t>
      </w:r>
      <w:r w:rsidR="00D0271B">
        <w:rPr>
          <w:rFonts w:cstheme="minorHAnsi"/>
          <w:b/>
          <w:sz w:val="28"/>
          <w:szCs w:val="28"/>
        </w:rPr>
        <w:t>SCOLAR O VIOLENCIA DE UN ADULTO</w:t>
      </w:r>
      <w:r w:rsidR="001C46E7" w:rsidRPr="001C46E7">
        <w:rPr>
          <w:rFonts w:cstheme="minorHAnsi"/>
          <w:b/>
          <w:sz w:val="28"/>
          <w:szCs w:val="28"/>
        </w:rPr>
        <w:t xml:space="preserve"> </w:t>
      </w:r>
      <w:r w:rsidR="009F1747" w:rsidRPr="001C46E7">
        <w:rPr>
          <w:rFonts w:cstheme="minorHAnsi"/>
          <w:b/>
          <w:sz w:val="28"/>
          <w:szCs w:val="28"/>
        </w:rPr>
        <w:t>A ESTUDIANTES.</w:t>
      </w:r>
    </w:p>
    <w:p w14:paraId="2D63B458" w14:textId="77777777" w:rsidR="009F1747" w:rsidRPr="00D93BBC" w:rsidRDefault="009F1747" w:rsidP="009F1747">
      <w:pPr>
        <w:rPr>
          <w:sz w:val="24"/>
          <w:szCs w:val="24"/>
        </w:rPr>
      </w:pPr>
      <w:r w:rsidRPr="00D93BBC">
        <w:rPr>
          <w:rFonts w:cstheme="minorHAnsi"/>
          <w:b/>
          <w:sz w:val="24"/>
          <w:szCs w:val="24"/>
        </w:rPr>
        <w:t xml:space="preserve">Objetivo: </w:t>
      </w:r>
      <w:r w:rsidRPr="00D93BBC">
        <w:rPr>
          <w:sz w:val="24"/>
          <w:szCs w:val="24"/>
        </w:rPr>
        <w:t>Establecer un procedimiento claro, oportuno y eficaz para prevenir, detectar, intervenir y hacer seguimiento a situaciones de violencia escolar, maltrato y acoso entre miembros de la comunidad educativa.</w:t>
      </w:r>
    </w:p>
    <w:p w14:paraId="650A6AE2" w14:textId="77777777" w:rsidR="009F1747" w:rsidRPr="00D93BBC" w:rsidRDefault="009F1747" w:rsidP="009F1747">
      <w:pPr>
        <w:rPr>
          <w:sz w:val="24"/>
          <w:szCs w:val="24"/>
        </w:rPr>
      </w:pPr>
      <w:r w:rsidRPr="00D93BBC">
        <w:rPr>
          <w:rFonts w:cstheme="minorHAnsi"/>
          <w:b/>
          <w:sz w:val="24"/>
          <w:szCs w:val="24"/>
        </w:rPr>
        <w:t xml:space="preserve">Fundamento Legal: </w:t>
      </w:r>
      <w:r w:rsidRPr="00D93BBC">
        <w:rPr>
          <w:sz w:val="24"/>
          <w:szCs w:val="24"/>
        </w:rPr>
        <w:t>Ley N° 20.536 sobre Violencia Escolar</w:t>
      </w:r>
      <w:r w:rsidRPr="00D93BBC">
        <w:rPr>
          <w:sz w:val="24"/>
          <w:szCs w:val="24"/>
        </w:rPr>
        <w:br/>
        <w:t>- Ley General de Educación (LGE)</w:t>
      </w:r>
      <w:r w:rsidRPr="00D93BBC">
        <w:rPr>
          <w:sz w:val="24"/>
          <w:szCs w:val="24"/>
        </w:rPr>
        <w:br/>
        <w:t>- Ley N° 20.084 (Responsabilidad Penal Adolescente)</w:t>
      </w:r>
      <w:r w:rsidRPr="00D93BBC">
        <w:rPr>
          <w:sz w:val="24"/>
          <w:szCs w:val="24"/>
        </w:rPr>
        <w:br/>
        <w:t>- Código Penal</w:t>
      </w:r>
      <w:r w:rsidRPr="00D93BBC">
        <w:rPr>
          <w:sz w:val="24"/>
          <w:szCs w:val="24"/>
        </w:rPr>
        <w:br/>
        <w:t>- Circular 482 del MINEDUC</w:t>
      </w:r>
      <w:r w:rsidRPr="00D93BBC">
        <w:rPr>
          <w:sz w:val="24"/>
          <w:szCs w:val="24"/>
        </w:rPr>
        <w:br/>
        <w:t>- Política Nacional de Convivencia Escolar</w:t>
      </w:r>
    </w:p>
    <w:p w14:paraId="0A8E0B26" w14:textId="6C9CDC76" w:rsidR="00E55514" w:rsidRPr="009F1747" w:rsidRDefault="009F1747" w:rsidP="009F1747">
      <w:pPr>
        <w:tabs>
          <w:tab w:val="left" w:pos="0"/>
        </w:tabs>
        <w:rPr>
          <w:rFonts w:cstheme="minorHAnsi"/>
          <w:b/>
          <w:sz w:val="24"/>
          <w:szCs w:val="28"/>
        </w:rPr>
      </w:pPr>
      <w:r w:rsidRPr="009F1747">
        <w:rPr>
          <w:rFonts w:cstheme="minorHAnsi"/>
          <w:b/>
          <w:sz w:val="24"/>
          <w:szCs w:val="28"/>
        </w:rPr>
        <w:t>Procedimiento: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8"/>
        <w:gridCol w:w="1703"/>
        <w:gridCol w:w="3544"/>
        <w:gridCol w:w="1603"/>
      </w:tblGrid>
      <w:tr w:rsidR="009D1198" w:rsidRPr="00C51BF5" w14:paraId="139B975F" w14:textId="77777777" w:rsidTr="001C46E7">
        <w:tc>
          <w:tcPr>
            <w:tcW w:w="1978" w:type="dxa"/>
            <w:shd w:val="clear" w:color="auto" w:fill="F2F2F2" w:themeFill="background1" w:themeFillShade="F2"/>
          </w:tcPr>
          <w:p w14:paraId="068BD7BE" w14:textId="77777777" w:rsidR="009D1198" w:rsidRPr="00C33949" w:rsidRDefault="009D1198" w:rsidP="00C33949">
            <w:pPr>
              <w:jc w:val="center"/>
              <w:rPr>
                <w:b/>
                <w:sz w:val="24"/>
                <w:szCs w:val="24"/>
              </w:rPr>
            </w:pPr>
            <w:r w:rsidRPr="00C33949">
              <w:rPr>
                <w:b/>
                <w:sz w:val="24"/>
                <w:szCs w:val="24"/>
              </w:rPr>
              <w:t>Etapa</w:t>
            </w:r>
          </w:p>
        </w:tc>
        <w:tc>
          <w:tcPr>
            <w:tcW w:w="1703" w:type="dxa"/>
            <w:shd w:val="clear" w:color="auto" w:fill="F2F2F2" w:themeFill="background1" w:themeFillShade="F2"/>
          </w:tcPr>
          <w:p w14:paraId="3DE043E7" w14:textId="77777777" w:rsidR="009D1198" w:rsidRPr="00C33949" w:rsidRDefault="009D1198" w:rsidP="00C33949">
            <w:pPr>
              <w:jc w:val="center"/>
              <w:rPr>
                <w:b/>
                <w:sz w:val="24"/>
                <w:szCs w:val="24"/>
              </w:rPr>
            </w:pPr>
            <w:r w:rsidRPr="00C33949">
              <w:rPr>
                <w:b/>
                <w:sz w:val="24"/>
                <w:szCs w:val="24"/>
              </w:rPr>
              <w:t>Responsables</w:t>
            </w:r>
          </w:p>
        </w:tc>
        <w:tc>
          <w:tcPr>
            <w:tcW w:w="3544" w:type="dxa"/>
            <w:shd w:val="clear" w:color="auto" w:fill="F2F2F2" w:themeFill="background1" w:themeFillShade="F2"/>
          </w:tcPr>
          <w:p w14:paraId="5F99D161" w14:textId="77777777" w:rsidR="009D1198" w:rsidRPr="00C33949" w:rsidRDefault="009D1198" w:rsidP="00C33949">
            <w:pPr>
              <w:jc w:val="center"/>
              <w:rPr>
                <w:b/>
                <w:sz w:val="24"/>
                <w:szCs w:val="24"/>
              </w:rPr>
            </w:pPr>
            <w:r w:rsidRPr="00C33949">
              <w:rPr>
                <w:b/>
                <w:sz w:val="24"/>
                <w:szCs w:val="24"/>
              </w:rPr>
              <w:t>Acciones</w:t>
            </w:r>
          </w:p>
        </w:tc>
        <w:tc>
          <w:tcPr>
            <w:tcW w:w="1603" w:type="dxa"/>
            <w:shd w:val="clear" w:color="auto" w:fill="F2F2F2" w:themeFill="background1" w:themeFillShade="F2"/>
          </w:tcPr>
          <w:p w14:paraId="2B0255A0" w14:textId="77777777" w:rsidR="009D1198" w:rsidRPr="00C33949" w:rsidRDefault="009D1198" w:rsidP="00C33949">
            <w:pPr>
              <w:jc w:val="center"/>
              <w:rPr>
                <w:b/>
                <w:sz w:val="24"/>
                <w:szCs w:val="24"/>
              </w:rPr>
            </w:pPr>
            <w:r w:rsidRPr="00C33949">
              <w:rPr>
                <w:b/>
                <w:sz w:val="24"/>
                <w:szCs w:val="24"/>
              </w:rPr>
              <w:t>Plazos</w:t>
            </w:r>
          </w:p>
        </w:tc>
      </w:tr>
      <w:tr w:rsidR="009D1198" w:rsidRPr="00C51BF5" w14:paraId="5E80A5A1" w14:textId="77777777" w:rsidTr="001C46E7">
        <w:tc>
          <w:tcPr>
            <w:tcW w:w="1978" w:type="dxa"/>
          </w:tcPr>
          <w:p w14:paraId="530ACC7C" w14:textId="77777777" w:rsidR="009D1198" w:rsidRPr="00C51BF5" w:rsidRDefault="009D1198" w:rsidP="003C6FBE">
            <w:pPr>
              <w:jc w:val="both"/>
              <w:rPr>
                <w:sz w:val="24"/>
                <w:szCs w:val="24"/>
              </w:rPr>
            </w:pPr>
            <w:r w:rsidRPr="00C51BF5">
              <w:rPr>
                <w:sz w:val="24"/>
                <w:szCs w:val="24"/>
              </w:rPr>
              <w:t>1. Detección o denuncia</w:t>
            </w:r>
          </w:p>
        </w:tc>
        <w:tc>
          <w:tcPr>
            <w:tcW w:w="1703" w:type="dxa"/>
          </w:tcPr>
          <w:p w14:paraId="60539AFE" w14:textId="77777777" w:rsidR="009D1198" w:rsidRPr="00C51BF5" w:rsidRDefault="009D1198" w:rsidP="003C6FBE">
            <w:pPr>
              <w:jc w:val="both"/>
              <w:rPr>
                <w:sz w:val="24"/>
                <w:szCs w:val="24"/>
              </w:rPr>
            </w:pPr>
            <w:r w:rsidRPr="00C51BF5">
              <w:rPr>
                <w:sz w:val="24"/>
                <w:szCs w:val="24"/>
              </w:rPr>
              <w:t>Cualquier miembro de la comunidad educativa</w:t>
            </w:r>
          </w:p>
        </w:tc>
        <w:tc>
          <w:tcPr>
            <w:tcW w:w="3544" w:type="dxa"/>
          </w:tcPr>
          <w:p w14:paraId="026DFC56" w14:textId="424E0D2C" w:rsidR="009D1198" w:rsidRPr="00C51BF5" w:rsidRDefault="009D1198" w:rsidP="003C6FBE">
            <w:pPr>
              <w:jc w:val="both"/>
              <w:rPr>
                <w:sz w:val="24"/>
                <w:szCs w:val="24"/>
              </w:rPr>
            </w:pPr>
            <w:r w:rsidRPr="00C51BF5">
              <w:rPr>
                <w:sz w:val="24"/>
                <w:szCs w:val="24"/>
              </w:rPr>
              <w:t>Recoger infor</w:t>
            </w:r>
            <w:r w:rsidR="00006A56">
              <w:rPr>
                <w:sz w:val="24"/>
                <w:szCs w:val="24"/>
              </w:rPr>
              <w:t>mación básica sobre el hecho.</w:t>
            </w:r>
            <w:r w:rsidR="00006A56">
              <w:rPr>
                <w:sz w:val="24"/>
                <w:szCs w:val="24"/>
              </w:rPr>
              <w:br/>
            </w:r>
            <w:r w:rsidRPr="00C51BF5">
              <w:rPr>
                <w:sz w:val="24"/>
                <w:szCs w:val="24"/>
              </w:rPr>
              <w:t>Info</w:t>
            </w:r>
            <w:r w:rsidR="00212563">
              <w:rPr>
                <w:sz w:val="24"/>
                <w:szCs w:val="24"/>
              </w:rPr>
              <w:t>rmar inmediatamente a Equipo de Convivencia Educativa.</w:t>
            </w:r>
          </w:p>
        </w:tc>
        <w:tc>
          <w:tcPr>
            <w:tcW w:w="1603" w:type="dxa"/>
          </w:tcPr>
          <w:p w14:paraId="50761E99" w14:textId="01E1F5AA" w:rsidR="009D1198" w:rsidRPr="00C51BF5" w:rsidRDefault="009D1198" w:rsidP="00212563">
            <w:pPr>
              <w:jc w:val="both"/>
              <w:rPr>
                <w:sz w:val="24"/>
                <w:szCs w:val="24"/>
              </w:rPr>
            </w:pPr>
            <w:r w:rsidRPr="00C51BF5">
              <w:rPr>
                <w:sz w:val="24"/>
                <w:szCs w:val="24"/>
              </w:rPr>
              <w:t xml:space="preserve">Inmediato </w:t>
            </w:r>
          </w:p>
        </w:tc>
      </w:tr>
      <w:tr w:rsidR="009D1198" w:rsidRPr="00C51BF5" w14:paraId="2E96EA01" w14:textId="77777777" w:rsidTr="001C46E7">
        <w:tc>
          <w:tcPr>
            <w:tcW w:w="1978" w:type="dxa"/>
          </w:tcPr>
          <w:p w14:paraId="085EFE5D" w14:textId="65A3F877" w:rsidR="009D1198" w:rsidRPr="00C51BF5" w:rsidRDefault="009D1198" w:rsidP="003C6FBE">
            <w:pPr>
              <w:jc w:val="both"/>
              <w:rPr>
                <w:sz w:val="24"/>
                <w:szCs w:val="24"/>
              </w:rPr>
            </w:pPr>
            <w:r w:rsidRPr="00C51BF5">
              <w:rPr>
                <w:sz w:val="24"/>
                <w:szCs w:val="24"/>
              </w:rPr>
              <w:t>2. Notificación interna</w:t>
            </w:r>
            <w:r w:rsidR="00C00817">
              <w:rPr>
                <w:sz w:val="24"/>
                <w:szCs w:val="24"/>
              </w:rPr>
              <w:t xml:space="preserve"> / Activación de Protocolo.</w:t>
            </w:r>
          </w:p>
        </w:tc>
        <w:tc>
          <w:tcPr>
            <w:tcW w:w="1703" w:type="dxa"/>
          </w:tcPr>
          <w:p w14:paraId="3F50E657" w14:textId="3D74B49C" w:rsidR="009D1198" w:rsidRPr="00C51BF5" w:rsidRDefault="00163511" w:rsidP="003C6FBE">
            <w:pPr>
              <w:jc w:val="both"/>
              <w:rPr>
                <w:sz w:val="24"/>
                <w:szCs w:val="24"/>
              </w:rPr>
            </w:pPr>
            <w:r>
              <w:rPr>
                <w:sz w:val="24"/>
                <w:szCs w:val="24"/>
              </w:rPr>
              <w:t xml:space="preserve">Dirección </w:t>
            </w:r>
            <w:r w:rsidR="009D1198" w:rsidRPr="00C51BF5">
              <w:rPr>
                <w:sz w:val="24"/>
                <w:szCs w:val="24"/>
              </w:rPr>
              <w:t>Encargado de  convivencia</w:t>
            </w:r>
            <w:r w:rsidR="00C00817">
              <w:rPr>
                <w:sz w:val="24"/>
                <w:szCs w:val="24"/>
              </w:rPr>
              <w:t>.</w:t>
            </w:r>
          </w:p>
        </w:tc>
        <w:tc>
          <w:tcPr>
            <w:tcW w:w="3544" w:type="dxa"/>
          </w:tcPr>
          <w:p w14:paraId="1DA1660F" w14:textId="58636891" w:rsidR="00D0271B" w:rsidRPr="00C51BF5" w:rsidRDefault="00212563" w:rsidP="00212563">
            <w:pPr>
              <w:jc w:val="both"/>
              <w:rPr>
                <w:sz w:val="24"/>
                <w:szCs w:val="24"/>
              </w:rPr>
            </w:pPr>
            <w:r>
              <w:rPr>
                <w:sz w:val="24"/>
                <w:szCs w:val="24"/>
              </w:rPr>
              <w:t>Registrar el incidente en acta.</w:t>
            </w:r>
            <w:r w:rsidR="00006A56">
              <w:rPr>
                <w:sz w:val="24"/>
                <w:szCs w:val="24"/>
              </w:rPr>
              <w:br/>
            </w:r>
            <w:r w:rsidR="009D1198" w:rsidRPr="00C51BF5">
              <w:rPr>
                <w:sz w:val="24"/>
                <w:szCs w:val="24"/>
              </w:rPr>
              <w:t xml:space="preserve">Informar </w:t>
            </w:r>
            <w:r w:rsidR="00D0271B">
              <w:rPr>
                <w:sz w:val="24"/>
                <w:szCs w:val="24"/>
              </w:rPr>
              <w:t>a dirección.</w:t>
            </w:r>
          </w:p>
        </w:tc>
        <w:tc>
          <w:tcPr>
            <w:tcW w:w="1603" w:type="dxa"/>
          </w:tcPr>
          <w:p w14:paraId="53D507BE" w14:textId="667A7079" w:rsidR="009D1198" w:rsidRPr="00C51BF5" w:rsidRDefault="00212563" w:rsidP="00212563">
            <w:pPr>
              <w:jc w:val="both"/>
              <w:rPr>
                <w:sz w:val="24"/>
                <w:szCs w:val="24"/>
              </w:rPr>
            </w:pPr>
            <w:r w:rsidRPr="00C51BF5">
              <w:rPr>
                <w:sz w:val="24"/>
                <w:szCs w:val="24"/>
              </w:rPr>
              <w:t xml:space="preserve">Inmediato </w:t>
            </w:r>
          </w:p>
        </w:tc>
      </w:tr>
      <w:tr w:rsidR="009D1198" w:rsidRPr="00C51BF5" w14:paraId="722B4747" w14:textId="77777777" w:rsidTr="001C46E7">
        <w:tc>
          <w:tcPr>
            <w:tcW w:w="1978" w:type="dxa"/>
          </w:tcPr>
          <w:p w14:paraId="6E9BE401" w14:textId="2F9EBB8B" w:rsidR="009D1198" w:rsidRPr="00C51BF5" w:rsidRDefault="009D1198" w:rsidP="003C6FBE">
            <w:pPr>
              <w:jc w:val="both"/>
              <w:rPr>
                <w:sz w:val="24"/>
                <w:szCs w:val="24"/>
              </w:rPr>
            </w:pPr>
            <w:r w:rsidRPr="00C51BF5">
              <w:rPr>
                <w:sz w:val="24"/>
                <w:szCs w:val="24"/>
              </w:rPr>
              <w:lastRenderedPageBreak/>
              <w:t>3. Protección inmediata</w:t>
            </w:r>
            <w:r w:rsidR="00A1659B">
              <w:rPr>
                <w:sz w:val="24"/>
                <w:szCs w:val="24"/>
              </w:rPr>
              <w:t xml:space="preserve"> y Contención.</w:t>
            </w:r>
          </w:p>
        </w:tc>
        <w:tc>
          <w:tcPr>
            <w:tcW w:w="1703" w:type="dxa"/>
          </w:tcPr>
          <w:p w14:paraId="22CD59D0" w14:textId="77777777" w:rsidR="009D1198" w:rsidRDefault="00163511" w:rsidP="00212563">
            <w:pPr>
              <w:jc w:val="both"/>
              <w:rPr>
                <w:sz w:val="24"/>
                <w:szCs w:val="24"/>
              </w:rPr>
            </w:pPr>
            <w:r>
              <w:rPr>
                <w:sz w:val="24"/>
                <w:szCs w:val="24"/>
              </w:rPr>
              <w:t xml:space="preserve">Dirección </w:t>
            </w:r>
          </w:p>
          <w:p w14:paraId="6D86EAAE" w14:textId="477E9E7D" w:rsidR="00212563" w:rsidRPr="00C51BF5" w:rsidRDefault="00995164" w:rsidP="00212563">
            <w:pPr>
              <w:jc w:val="both"/>
              <w:rPr>
                <w:sz w:val="24"/>
                <w:szCs w:val="24"/>
              </w:rPr>
            </w:pPr>
            <w:r w:rsidRPr="00C51BF5">
              <w:rPr>
                <w:sz w:val="24"/>
                <w:szCs w:val="24"/>
              </w:rPr>
              <w:t>Encargado de  convivencia</w:t>
            </w:r>
            <w:r>
              <w:rPr>
                <w:sz w:val="24"/>
                <w:szCs w:val="24"/>
              </w:rPr>
              <w:t>.</w:t>
            </w:r>
          </w:p>
        </w:tc>
        <w:tc>
          <w:tcPr>
            <w:tcW w:w="3544" w:type="dxa"/>
          </w:tcPr>
          <w:p w14:paraId="504F76FA" w14:textId="6E0AE5A0" w:rsidR="00D0271B" w:rsidRDefault="00D0271B" w:rsidP="003C6FBE">
            <w:pPr>
              <w:jc w:val="both"/>
              <w:rPr>
                <w:sz w:val="24"/>
                <w:szCs w:val="24"/>
              </w:rPr>
            </w:pPr>
            <w:r>
              <w:rPr>
                <w:sz w:val="24"/>
                <w:szCs w:val="24"/>
              </w:rPr>
              <w:t>Garantizar un espacio seguro</w:t>
            </w:r>
            <w:r w:rsidR="00A1659B">
              <w:rPr>
                <w:sz w:val="24"/>
                <w:szCs w:val="24"/>
              </w:rPr>
              <w:t xml:space="preserve"> y se debe realizar</w:t>
            </w:r>
            <w:r>
              <w:rPr>
                <w:sz w:val="24"/>
                <w:szCs w:val="24"/>
              </w:rPr>
              <w:t xml:space="preserve"> contención emocional al estudiante</w:t>
            </w:r>
            <w:r w:rsidR="00212563">
              <w:rPr>
                <w:sz w:val="24"/>
                <w:szCs w:val="24"/>
              </w:rPr>
              <w:t xml:space="preserve"> afectado. </w:t>
            </w:r>
          </w:p>
          <w:p w14:paraId="6BE5F9D6" w14:textId="0369107E" w:rsidR="009D1198" w:rsidRPr="00C51BF5" w:rsidRDefault="009D1198" w:rsidP="00A1659B">
            <w:pPr>
              <w:jc w:val="both"/>
              <w:rPr>
                <w:sz w:val="24"/>
                <w:szCs w:val="24"/>
              </w:rPr>
            </w:pPr>
          </w:p>
        </w:tc>
        <w:tc>
          <w:tcPr>
            <w:tcW w:w="1603" w:type="dxa"/>
          </w:tcPr>
          <w:p w14:paraId="70AE84D8" w14:textId="77777777" w:rsidR="009D1198" w:rsidRPr="00C51BF5" w:rsidRDefault="009D1198" w:rsidP="003C6FBE">
            <w:pPr>
              <w:jc w:val="both"/>
              <w:rPr>
                <w:sz w:val="24"/>
                <w:szCs w:val="24"/>
              </w:rPr>
            </w:pPr>
            <w:r w:rsidRPr="00C51BF5">
              <w:rPr>
                <w:sz w:val="24"/>
                <w:szCs w:val="24"/>
              </w:rPr>
              <w:t>Inmediato</w:t>
            </w:r>
          </w:p>
        </w:tc>
      </w:tr>
      <w:tr w:rsidR="00995164" w:rsidRPr="00C51BF5" w14:paraId="60FD268D" w14:textId="77777777" w:rsidTr="001C46E7">
        <w:tc>
          <w:tcPr>
            <w:tcW w:w="1978" w:type="dxa"/>
          </w:tcPr>
          <w:p w14:paraId="2D90BA10" w14:textId="64517623" w:rsidR="00995164" w:rsidRPr="00C51BF5" w:rsidRDefault="00995164" w:rsidP="003C6FBE">
            <w:pPr>
              <w:jc w:val="both"/>
              <w:rPr>
                <w:sz w:val="24"/>
                <w:szCs w:val="24"/>
              </w:rPr>
            </w:pPr>
            <w:r>
              <w:rPr>
                <w:sz w:val="24"/>
                <w:szCs w:val="24"/>
              </w:rPr>
              <w:t xml:space="preserve">4. </w:t>
            </w:r>
          </w:p>
        </w:tc>
        <w:tc>
          <w:tcPr>
            <w:tcW w:w="1703" w:type="dxa"/>
          </w:tcPr>
          <w:p w14:paraId="6419DCFB" w14:textId="77777777" w:rsidR="00995164" w:rsidRDefault="00995164" w:rsidP="00995164">
            <w:pPr>
              <w:jc w:val="both"/>
              <w:rPr>
                <w:sz w:val="24"/>
                <w:szCs w:val="24"/>
              </w:rPr>
            </w:pPr>
            <w:r>
              <w:rPr>
                <w:sz w:val="24"/>
                <w:szCs w:val="24"/>
              </w:rPr>
              <w:t xml:space="preserve">Dirección </w:t>
            </w:r>
          </w:p>
          <w:p w14:paraId="243EC3DE" w14:textId="4F3F75FB" w:rsidR="00995164" w:rsidRDefault="00995164" w:rsidP="00995164">
            <w:pPr>
              <w:jc w:val="both"/>
              <w:rPr>
                <w:sz w:val="24"/>
                <w:szCs w:val="24"/>
              </w:rPr>
            </w:pPr>
            <w:r w:rsidRPr="00C51BF5">
              <w:rPr>
                <w:sz w:val="24"/>
                <w:szCs w:val="24"/>
              </w:rPr>
              <w:t>Encargado de  convivencia</w:t>
            </w:r>
            <w:r>
              <w:rPr>
                <w:sz w:val="24"/>
                <w:szCs w:val="24"/>
              </w:rPr>
              <w:t>.</w:t>
            </w:r>
          </w:p>
        </w:tc>
        <w:tc>
          <w:tcPr>
            <w:tcW w:w="3544" w:type="dxa"/>
          </w:tcPr>
          <w:p w14:paraId="16ECDD23" w14:textId="20F937F4" w:rsidR="00995164" w:rsidRDefault="00995164" w:rsidP="003C6FBE">
            <w:pPr>
              <w:jc w:val="both"/>
              <w:rPr>
                <w:sz w:val="24"/>
                <w:szCs w:val="24"/>
              </w:rPr>
            </w:pPr>
            <w:r>
              <w:rPr>
                <w:sz w:val="24"/>
                <w:szCs w:val="24"/>
              </w:rPr>
              <w:t xml:space="preserve">Si el hecho informado </w:t>
            </w:r>
            <w:r w:rsidRPr="00F20BAC">
              <w:rPr>
                <w:b/>
                <w:i/>
                <w:sz w:val="24"/>
                <w:szCs w:val="24"/>
              </w:rPr>
              <w:t>no es evidente</w:t>
            </w:r>
            <w:r>
              <w:rPr>
                <w:sz w:val="24"/>
                <w:szCs w:val="24"/>
              </w:rPr>
              <w:t xml:space="preserve"> se recabará información para esclarecer los hechos.</w:t>
            </w:r>
          </w:p>
        </w:tc>
        <w:tc>
          <w:tcPr>
            <w:tcW w:w="1603" w:type="dxa"/>
          </w:tcPr>
          <w:p w14:paraId="17EC581E" w14:textId="1661DB96" w:rsidR="00995164" w:rsidRPr="00C51BF5" w:rsidRDefault="00995164" w:rsidP="003C6FBE">
            <w:pPr>
              <w:jc w:val="both"/>
              <w:rPr>
                <w:sz w:val="24"/>
                <w:szCs w:val="24"/>
              </w:rPr>
            </w:pPr>
            <w:r w:rsidRPr="00C51BF5">
              <w:rPr>
                <w:sz w:val="24"/>
                <w:szCs w:val="24"/>
              </w:rPr>
              <w:t>Dentro de las primeras 24 h</w:t>
            </w:r>
          </w:p>
        </w:tc>
      </w:tr>
      <w:tr w:rsidR="009D1198" w:rsidRPr="00C51BF5" w14:paraId="4C044A31" w14:textId="77777777" w:rsidTr="001C46E7">
        <w:tc>
          <w:tcPr>
            <w:tcW w:w="1978" w:type="dxa"/>
          </w:tcPr>
          <w:p w14:paraId="015A75E5" w14:textId="77777777" w:rsidR="009D1198" w:rsidRPr="00C51BF5" w:rsidRDefault="009D1198" w:rsidP="003C6FBE">
            <w:pPr>
              <w:jc w:val="both"/>
              <w:rPr>
                <w:sz w:val="24"/>
                <w:szCs w:val="24"/>
              </w:rPr>
            </w:pPr>
            <w:r w:rsidRPr="00C51BF5">
              <w:rPr>
                <w:sz w:val="24"/>
                <w:szCs w:val="24"/>
              </w:rPr>
              <w:t>4. Comunicación a apoderados</w:t>
            </w:r>
          </w:p>
        </w:tc>
        <w:tc>
          <w:tcPr>
            <w:tcW w:w="1703" w:type="dxa"/>
          </w:tcPr>
          <w:p w14:paraId="2F2DFFDB" w14:textId="77777777" w:rsidR="009D1198" w:rsidRDefault="009D1198" w:rsidP="003C6FBE">
            <w:pPr>
              <w:jc w:val="both"/>
              <w:rPr>
                <w:sz w:val="24"/>
                <w:szCs w:val="24"/>
              </w:rPr>
            </w:pPr>
            <w:r w:rsidRPr="00C51BF5">
              <w:rPr>
                <w:sz w:val="24"/>
                <w:szCs w:val="24"/>
              </w:rPr>
              <w:t>Dirección</w:t>
            </w:r>
          </w:p>
          <w:p w14:paraId="0669727D" w14:textId="642839C1" w:rsidR="00995164" w:rsidRPr="00C51BF5" w:rsidRDefault="00995164" w:rsidP="003C6FBE">
            <w:pPr>
              <w:jc w:val="both"/>
              <w:rPr>
                <w:sz w:val="24"/>
                <w:szCs w:val="24"/>
              </w:rPr>
            </w:pPr>
            <w:r w:rsidRPr="00C51BF5">
              <w:rPr>
                <w:sz w:val="24"/>
                <w:szCs w:val="24"/>
              </w:rPr>
              <w:t>Encargado de  convivencia</w:t>
            </w:r>
            <w:r>
              <w:rPr>
                <w:sz w:val="24"/>
                <w:szCs w:val="24"/>
              </w:rPr>
              <w:t>.</w:t>
            </w:r>
          </w:p>
        </w:tc>
        <w:tc>
          <w:tcPr>
            <w:tcW w:w="3544" w:type="dxa"/>
          </w:tcPr>
          <w:p w14:paraId="1659E3E8" w14:textId="6D54CF3D" w:rsidR="009D1198" w:rsidRPr="00C51BF5" w:rsidRDefault="009D1198" w:rsidP="003C6FBE">
            <w:pPr>
              <w:jc w:val="both"/>
              <w:rPr>
                <w:sz w:val="24"/>
                <w:szCs w:val="24"/>
              </w:rPr>
            </w:pPr>
            <w:r w:rsidRPr="00C51BF5">
              <w:rPr>
                <w:sz w:val="24"/>
                <w:szCs w:val="24"/>
              </w:rPr>
              <w:t>Informar a los padres</w:t>
            </w:r>
            <w:r w:rsidR="00A1659B">
              <w:rPr>
                <w:sz w:val="24"/>
                <w:szCs w:val="24"/>
              </w:rPr>
              <w:t>, familiar</w:t>
            </w:r>
            <w:r w:rsidRPr="00C51BF5">
              <w:rPr>
                <w:sz w:val="24"/>
                <w:szCs w:val="24"/>
              </w:rPr>
              <w:t xml:space="preserve"> o tutores legales del estudiante.</w:t>
            </w:r>
            <w:r w:rsidR="00C54810">
              <w:rPr>
                <w:sz w:val="24"/>
                <w:szCs w:val="24"/>
              </w:rPr>
              <w:t xml:space="preserve"> Derivar a psicólogo en caso de ser necesario.</w:t>
            </w:r>
          </w:p>
        </w:tc>
        <w:tc>
          <w:tcPr>
            <w:tcW w:w="1603" w:type="dxa"/>
          </w:tcPr>
          <w:p w14:paraId="1188E6A0" w14:textId="77777777" w:rsidR="009D1198" w:rsidRPr="00C51BF5" w:rsidRDefault="009D1198" w:rsidP="003C6FBE">
            <w:pPr>
              <w:jc w:val="both"/>
              <w:rPr>
                <w:sz w:val="24"/>
                <w:szCs w:val="24"/>
              </w:rPr>
            </w:pPr>
            <w:r w:rsidRPr="00C51BF5">
              <w:rPr>
                <w:sz w:val="24"/>
                <w:szCs w:val="24"/>
              </w:rPr>
              <w:t>Dentro de las primeras 24 h</w:t>
            </w:r>
          </w:p>
        </w:tc>
      </w:tr>
      <w:tr w:rsidR="009D1198" w:rsidRPr="00C51BF5" w14:paraId="6A56CBA8" w14:textId="77777777" w:rsidTr="001C46E7">
        <w:tc>
          <w:tcPr>
            <w:tcW w:w="1978" w:type="dxa"/>
          </w:tcPr>
          <w:p w14:paraId="5B9F236E" w14:textId="680A6D3C" w:rsidR="009D1198" w:rsidRPr="00C51BF5" w:rsidRDefault="009D1198" w:rsidP="00F20BAC">
            <w:pPr>
              <w:jc w:val="both"/>
              <w:rPr>
                <w:sz w:val="24"/>
                <w:szCs w:val="24"/>
              </w:rPr>
            </w:pPr>
            <w:r w:rsidRPr="00C51BF5">
              <w:rPr>
                <w:sz w:val="24"/>
                <w:szCs w:val="24"/>
              </w:rPr>
              <w:t xml:space="preserve">5. </w:t>
            </w:r>
            <w:r w:rsidR="00F20BAC">
              <w:rPr>
                <w:sz w:val="24"/>
                <w:szCs w:val="24"/>
              </w:rPr>
              <w:t xml:space="preserve">Medidas </w:t>
            </w:r>
          </w:p>
        </w:tc>
        <w:tc>
          <w:tcPr>
            <w:tcW w:w="1703" w:type="dxa"/>
          </w:tcPr>
          <w:p w14:paraId="5CC01311" w14:textId="77777777" w:rsidR="009D1198" w:rsidRDefault="009D1198" w:rsidP="003C6FBE">
            <w:pPr>
              <w:jc w:val="both"/>
              <w:rPr>
                <w:sz w:val="24"/>
                <w:szCs w:val="24"/>
              </w:rPr>
            </w:pPr>
            <w:r w:rsidRPr="00C51BF5">
              <w:rPr>
                <w:sz w:val="24"/>
                <w:szCs w:val="24"/>
              </w:rPr>
              <w:t>Dirección</w:t>
            </w:r>
          </w:p>
          <w:p w14:paraId="031F1904" w14:textId="319602E1" w:rsidR="00F20BAC" w:rsidRPr="00C51BF5" w:rsidRDefault="00F20BAC" w:rsidP="003C6FBE">
            <w:pPr>
              <w:jc w:val="both"/>
              <w:rPr>
                <w:sz w:val="24"/>
                <w:szCs w:val="24"/>
              </w:rPr>
            </w:pPr>
            <w:r>
              <w:rPr>
                <w:sz w:val="24"/>
                <w:szCs w:val="24"/>
              </w:rPr>
              <w:t>Convivencia Educativa</w:t>
            </w:r>
          </w:p>
        </w:tc>
        <w:tc>
          <w:tcPr>
            <w:tcW w:w="3544" w:type="dxa"/>
          </w:tcPr>
          <w:p w14:paraId="45A86CB9" w14:textId="41FE2164" w:rsidR="007364C1" w:rsidRPr="007364C1" w:rsidRDefault="007364C1" w:rsidP="003C6FBE">
            <w:pPr>
              <w:jc w:val="both"/>
              <w:rPr>
                <w:sz w:val="4"/>
                <w:szCs w:val="24"/>
              </w:rPr>
            </w:pPr>
            <w:r>
              <w:rPr>
                <w:sz w:val="24"/>
                <w:szCs w:val="24"/>
              </w:rPr>
              <w:t>*</w:t>
            </w:r>
            <w:r w:rsidRPr="00F20BAC">
              <w:rPr>
                <w:b/>
                <w:sz w:val="24"/>
                <w:szCs w:val="24"/>
              </w:rPr>
              <w:t xml:space="preserve">Si </w:t>
            </w:r>
            <w:r w:rsidR="00D076B5" w:rsidRPr="00F20BAC">
              <w:rPr>
                <w:b/>
                <w:sz w:val="24"/>
                <w:szCs w:val="24"/>
              </w:rPr>
              <w:t xml:space="preserve">el adulto que comete la falta </w:t>
            </w:r>
            <w:r w:rsidR="00C451DF" w:rsidRPr="00F20BAC">
              <w:rPr>
                <w:b/>
                <w:sz w:val="24"/>
                <w:szCs w:val="24"/>
              </w:rPr>
              <w:t xml:space="preserve"> </w:t>
            </w:r>
            <w:r w:rsidR="00D076B5" w:rsidRPr="00F20BAC">
              <w:rPr>
                <w:b/>
                <w:sz w:val="24"/>
                <w:szCs w:val="24"/>
              </w:rPr>
              <w:t>es funcionario</w:t>
            </w:r>
            <w:r w:rsidR="00D076B5">
              <w:rPr>
                <w:sz w:val="24"/>
                <w:szCs w:val="24"/>
              </w:rPr>
              <w:t>, se establecerán medidas dependiendo de la graved</w:t>
            </w:r>
            <w:r w:rsidR="00F20BAC">
              <w:rPr>
                <w:sz w:val="24"/>
                <w:szCs w:val="24"/>
              </w:rPr>
              <w:t>ad o reiteración de la falta</w:t>
            </w:r>
            <w:r w:rsidR="00D076B5">
              <w:rPr>
                <w:sz w:val="24"/>
                <w:szCs w:val="24"/>
              </w:rPr>
              <w:t>, que pueden ir desde una</w:t>
            </w:r>
            <w:r w:rsidR="00C54810">
              <w:rPr>
                <w:sz w:val="24"/>
                <w:szCs w:val="24"/>
              </w:rPr>
              <w:t xml:space="preserve">, mediación, </w:t>
            </w:r>
            <w:r w:rsidR="00D076B5">
              <w:rPr>
                <w:sz w:val="24"/>
                <w:szCs w:val="24"/>
              </w:rPr>
              <w:t xml:space="preserve">amonestación verbal, </w:t>
            </w:r>
            <w:r w:rsidR="00C54810">
              <w:rPr>
                <w:sz w:val="24"/>
                <w:szCs w:val="24"/>
              </w:rPr>
              <w:t xml:space="preserve">amonestación </w:t>
            </w:r>
            <w:r w:rsidR="00D076B5">
              <w:rPr>
                <w:sz w:val="24"/>
                <w:szCs w:val="24"/>
              </w:rPr>
              <w:t>e</w:t>
            </w:r>
            <w:r w:rsidR="00391AD1">
              <w:rPr>
                <w:sz w:val="24"/>
                <w:szCs w:val="24"/>
              </w:rPr>
              <w:t xml:space="preserve">scrita, suspensión de funciones de acuerdo a las medidas de la </w:t>
            </w:r>
            <w:r w:rsidR="0052428B">
              <w:rPr>
                <w:sz w:val="24"/>
                <w:szCs w:val="24"/>
              </w:rPr>
              <w:t>autoridad educativa local DAEM, y</w:t>
            </w:r>
            <w:r w:rsidR="00A1659B">
              <w:rPr>
                <w:sz w:val="24"/>
                <w:szCs w:val="24"/>
              </w:rPr>
              <w:t xml:space="preserve"> se realizará denuncia </w:t>
            </w:r>
            <w:r>
              <w:rPr>
                <w:sz w:val="24"/>
                <w:szCs w:val="24"/>
              </w:rPr>
              <w:t>a Fiscalía</w:t>
            </w:r>
            <w:r w:rsidR="00D076B5">
              <w:rPr>
                <w:sz w:val="24"/>
                <w:szCs w:val="24"/>
              </w:rPr>
              <w:t>, si corresponde</w:t>
            </w:r>
            <w:r>
              <w:rPr>
                <w:sz w:val="24"/>
                <w:szCs w:val="24"/>
              </w:rPr>
              <w:t>.</w:t>
            </w:r>
            <w:r w:rsidR="00006A56">
              <w:rPr>
                <w:sz w:val="24"/>
                <w:szCs w:val="24"/>
              </w:rPr>
              <w:br/>
            </w:r>
          </w:p>
          <w:p w14:paraId="42E2B122" w14:textId="55321C06" w:rsidR="009D1198" w:rsidRDefault="007364C1" w:rsidP="007364C1">
            <w:pPr>
              <w:jc w:val="both"/>
              <w:rPr>
                <w:sz w:val="24"/>
                <w:szCs w:val="24"/>
              </w:rPr>
            </w:pPr>
            <w:r>
              <w:rPr>
                <w:sz w:val="24"/>
                <w:szCs w:val="24"/>
              </w:rPr>
              <w:t>*</w:t>
            </w:r>
            <w:r w:rsidRPr="00F20BAC">
              <w:rPr>
                <w:b/>
                <w:sz w:val="24"/>
                <w:szCs w:val="24"/>
              </w:rPr>
              <w:t xml:space="preserve">Si el adulto agresor es </w:t>
            </w:r>
            <w:r w:rsidR="00F20BAC">
              <w:rPr>
                <w:b/>
                <w:sz w:val="24"/>
                <w:szCs w:val="24"/>
              </w:rPr>
              <w:t xml:space="preserve">madre, </w:t>
            </w:r>
            <w:r w:rsidRPr="00F20BAC">
              <w:rPr>
                <w:b/>
                <w:sz w:val="24"/>
                <w:szCs w:val="24"/>
              </w:rPr>
              <w:t>padre o apoderado</w:t>
            </w:r>
            <w:r>
              <w:rPr>
                <w:sz w:val="24"/>
                <w:szCs w:val="24"/>
              </w:rPr>
              <w:t>, se realiza</w:t>
            </w:r>
            <w:r w:rsidR="009D1198" w:rsidRPr="00C51BF5">
              <w:rPr>
                <w:sz w:val="24"/>
                <w:szCs w:val="24"/>
              </w:rPr>
              <w:t xml:space="preserve"> </w:t>
            </w:r>
            <w:r w:rsidR="00006A56">
              <w:rPr>
                <w:sz w:val="24"/>
                <w:szCs w:val="24"/>
              </w:rPr>
              <w:t>denuncia ante fiscalía o carabineros</w:t>
            </w:r>
            <w:r>
              <w:rPr>
                <w:sz w:val="24"/>
                <w:szCs w:val="24"/>
              </w:rPr>
              <w:t xml:space="preserve">, se solicita orden de alejamiento </w:t>
            </w:r>
            <w:r w:rsidR="00D93BBC">
              <w:rPr>
                <w:sz w:val="24"/>
                <w:szCs w:val="24"/>
              </w:rPr>
              <w:t>del establecimiento, se le quita el rol de apoderado</w:t>
            </w:r>
            <w:r w:rsidR="00285924">
              <w:rPr>
                <w:sz w:val="24"/>
                <w:szCs w:val="24"/>
              </w:rPr>
              <w:t xml:space="preserve"> de manera inmediata</w:t>
            </w:r>
            <w:r w:rsidR="00D93BBC">
              <w:rPr>
                <w:sz w:val="24"/>
                <w:szCs w:val="24"/>
              </w:rPr>
              <w:t>, y se deriva a la OLN.</w:t>
            </w:r>
          </w:p>
          <w:p w14:paraId="5B0F7110" w14:textId="62A68653" w:rsidR="007364C1" w:rsidRPr="00C51BF5" w:rsidRDefault="007364C1" w:rsidP="007364C1">
            <w:pPr>
              <w:jc w:val="both"/>
              <w:rPr>
                <w:sz w:val="24"/>
                <w:szCs w:val="24"/>
              </w:rPr>
            </w:pPr>
            <w:r>
              <w:rPr>
                <w:sz w:val="24"/>
                <w:szCs w:val="24"/>
              </w:rPr>
              <w:lastRenderedPageBreak/>
              <w:t>*</w:t>
            </w:r>
            <w:r w:rsidRPr="0097441E">
              <w:rPr>
                <w:b/>
                <w:sz w:val="24"/>
                <w:szCs w:val="24"/>
              </w:rPr>
              <w:t>Si el adulto agresor es una persona externa al establecimiento</w:t>
            </w:r>
            <w:r>
              <w:rPr>
                <w:sz w:val="24"/>
                <w:szCs w:val="24"/>
              </w:rPr>
              <w:t>, se realiza</w:t>
            </w:r>
            <w:r w:rsidRPr="00C51BF5">
              <w:rPr>
                <w:sz w:val="24"/>
                <w:szCs w:val="24"/>
              </w:rPr>
              <w:t xml:space="preserve"> </w:t>
            </w:r>
            <w:r>
              <w:rPr>
                <w:sz w:val="24"/>
                <w:szCs w:val="24"/>
              </w:rPr>
              <w:t>denuncia ante fiscalía, se soli</w:t>
            </w:r>
            <w:r w:rsidR="00D93BBC">
              <w:rPr>
                <w:sz w:val="24"/>
                <w:szCs w:val="24"/>
              </w:rPr>
              <w:t xml:space="preserve">cita presencia de carabineros, </w:t>
            </w:r>
            <w:r>
              <w:rPr>
                <w:sz w:val="24"/>
                <w:szCs w:val="24"/>
              </w:rPr>
              <w:t>s</w:t>
            </w:r>
            <w:r w:rsidR="00D93BBC">
              <w:rPr>
                <w:sz w:val="24"/>
                <w:szCs w:val="24"/>
              </w:rPr>
              <w:t>e solicita orden de alejamiento del establecimiento y se deriva al estudiante a OLN</w:t>
            </w:r>
            <w:r w:rsidR="003C21FE">
              <w:rPr>
                <w:sz w:val="24"/>
                <w:szCs w:val="24"/>
              </w:rPr>
              <w:t>.</w:t>
            </w:r>
          </w:p>
        </w:tc>
        <w:tc>
          <w:tcPr>
            <w:tcW w:w="1603" w:type="dxa"/>
          </w:tcPr>
          <w:p w14:paraId="7A715F02" w14:textId="77777777" w:rsidR="009D1198" w:rsidRPr="00C51BF5" w:rsidRDefault="009D1198" w:rsidP="003C6FBE">
            <w:pPr>
              <w:jc w:val="both"/>
              <w:rPr>
                <w:sz w:val="24"/>
                <w:szCs w:val="24"/>
              </w:rPr>
            </w:pPr>
            <w:r w:rsidRPr="00C51BF5">
              <w:rPr>
                <w:sz w:val="24"/>
                <w:szCs w:val="24"/>
              </w:rPr>
              <w:lastRenderedPageBreak/>
              <w:t>Dentro de 24–48 h</w:t>
            </w:r>
          </w:p>
        </w:tc>
      </w:tr>
      <w:tr w:rsidR="009D1198" w:rsidRPr="00C51BF5" w14:paraId="747CAEF1" w14:textId="77777777" w:rsidTr="001C46E7">
        <w:tc>
          <w:tcPr>
            <w:tcW w:w="1978" w:type="dxa"/>
          </w:tcPr>
          <w:p w14:paraId="6F12737E" w14:textId="77777777" w:rsidR="009D1198" w:rsidRPr="00C51BF5" w:rsidRDefault="009D1198" w:rsidP="003C6FBE">
            <w:pPr>
              <w:jc w:val="both"/>
              <w:rPr>
                <w:sz w:val="24"/>
                <w:szCs w:val="24"/>
              </w:rPr>
            </w:pPr>
            <w:r w:rsidRPr="00C51BF5">
              <w:rPr>
                <w:sz w:val="24"/>
                <w:szCs w:val="24"/>
              </w:rPr>
              <w:lastRenderedPageBreak/>
              <w:t>7. Investigación interna</w:t>
            </w:r>
          </w:p>
        </w:tc>
        <w:tc>
          <w:tcPr>
            <w:tcW w:w="1703" w:type="dxa"/>
          </w:tcPr>
          <w:p w14:paraId="31E5AD9F" w14:textId="30356F6E" w:rsidR="009D1198" w:rsidRPr="00C51BF5" w:rsidRDefault="00163511" w:rsidP="003C6FBE">
            <w:pPr>
              <w:jc w:val="both"/>
              <w:rPr>
                <w:sz w:val="24"/>
                <w:szCs w:val="24"/>
              </w:rPr>
            </w:pPr>
            <w:r>
              <w:rPr>
                <w:sz w:val="24"/>
                <w:szCs w:val="24"/>
              </w:rPr>
              <w:t xml:space="preserve">Inspectoría General </w:t>
            </w:r>
            <w:r w:rsidR="009D1198" w:rsidRPr="00C51BF5">
              <w:rPr>
                <w:sz w:val="24"/>
                <w:szCs w:val="24"/>
              </w:rPr>
              <w:t xml:space="preserve"> Equipo de Convivencia</w:t>
            </w:r>
          </w:p>
        </w:tc>
        <w:tc>
          <w:tcPr>
            <w:tcW w:w="3544" w:type="dxa"/>
          </w:tcPr>
          <w:p w14:paraId="5342888C" w14:textId="7174CCA8" w:rsidR="009D1198" w:rsidRPr="00C51BF5" w:rsidRDefault="009D1198" w:rsidP="003C6FBE">
            <w:pPr>
              <w:jc w:val="both"/>
              <w:rPr>
                <w:sz w:val="24"/>
                <w:szCs w:val="24"/>
              </w:rPr>
            </w:pPr>
            <w:r w:rsidRPr="00C51BF5">
              <w:rPr>
                <w:sz w:val="24"/>
                <w:szCs w:val="24"/>
              </w:rPr>
              <w:t>Recoger testimonios, revisar evid</w:t>
            </w:r>
            <w:r w:rsidR="00D93BBC">
              <w:rPr>
                <w:sz w:val="24"/>
                <w:szCs w:val="24"/>
              </w:rPr>
              <w:t>encias, generar informe interno si es necesario</w:t>
            </w:r>
            <w:r w:rsidR="003C21FE">
              <w:rPr>
                <w:sz w:val="24"/>
                <w:szCs w:val="24"/>
              </w:rPr>
              <w:t>.</w:t>
            </w:r>
          </w:p>
        </w:tc>
        <w:tc>
          <w:tcPr>
            <w:tcW w:w="1603" w:type="dxa"/>
          </w:tcPr>
          <w:p w14:paraId="3A7D5041" w14:textId="77777777" w:rsidR="009D1198" w:rsidRPr="00C51BF5" w:rsidRDefault="009D1198" w:rsidP="003C6FBE">
            <w:pPr>
              <w:jc w:val="both"/>
              <w:rPr>
                <w:sz w:val="24"/>
                <w:szCs w:val="24"/>
              </w:rPr>
            </w:pPr>
            <w:r w:rsidRPr="00C51BF5">
              <w:rPr>
                <w:sz w:val="24"/>
                <w:szCs w:val="24"/>
              </w:rPr>
              <w:t>En un plazo máximo de 5 días</w:t>
            </w:r>
          </w:p>
        </w:tc>
      </w:tr>
      <w:tr w:rsidR="009D1198" w:rsidRPr="00C51BF5" w14:paraId="41655856" w14:textId="77777777" w:rsidTr="001C46E7">
        <w:tc>
          <w:tcPr>
            <w:tcW w:w="1978" w:type="dxa"/>
          </w:tcPr>
          <w:p w14:paraId="6E5051E1" w14:textId="77777777" w:rsidR="009D1198" w:rsidRPr="00C51BF5" w:rsidRDefault="009D1198" w:rsidP="003C6FBE">
            <w:pPr>
              <w:jc w:val="both"/>
              <w:rPr>
                <w:sz w:val="24"/>
                <w:szCs w:val="24"/>
              </w:rPr>
            </w:pPr>
            <w:r w:rsidRPr="00C51BF5">
              <w:rPr>
                <w:sz w:val="24"/>
                <w:szCs w:val="24"/>
              </w:rPr>
              <w:t>8. Medidas disciplinarias</w:t>
            </w:r>
          </w:p>
        </w:tc>
        <w:tc>
          <w:tcPr>
            <w:tcW w:w="1703" w:type="dxa"/>
          </w:tcPr>
          <w:p w14:paraId="1A62082C" w14:textId="5B99FEED" w:rsidR="009D1198" w:rsidRPr="00C51BF5" w:rsidRDefault="00163511" w:rsidP="003C21FE">
            <w:pPr>
              <w:jc w:val="both"/>
              <w:rPr>
                <w:sz w:val="24"/>
                <w:szCs w:val="24"/>
              </w:rPr>
            </w:pPr>
            <w:r>
              <w:rPr>
                <w:sz w:val="24"/>
                <w:szCs w:val="24"/>
              </w:rPr>
              <w:t>Dirección  Consejo esco</w:t>
            </w:r>
            <w:r w:rsidR="003C21FE">
              <w:rPr>
                <w:sz w:val="24"/>
                <w:szCs w:val="24"/>
              </w:rPr>
              <w:t>lar</w:t>
            </w:r>
            <w:r w:rsidR="009D1198" w:rsidRPr="00C51BF5">
              <w:rPr>
                <w:sz w:val="24"/>
                <w:szCs w:val="24"/>
              </w:rPr>
              <w:t xml:space="preserve"> </w:t>
            </w:r>
            <w:r w:rsidR="003C21FE">
              <w:rPr>
                <w:sz w:val="24"/>
                <w:szCs w:val="24"/>
              </w:rPr>
              <w:t>DAEM</w:t>
            </w:r>
          </w:p>
        </w:tc>
        <w:tc>
          <w:tcPr>
            <w:tcW w:w="3544" w:type="dxa"/>
          </w:tcPr>
          <w:p w14:paraId="3DE034F6" w14:textId="79E0822B" w:rsidR="009D1198" w:rsidRPr="00C51BF5" w:rsidRDefault="009D1198" w:rsidP="003C6FBE">
            <w:pPr>
              <w:jc w:val="both"/>
              <w:rPr>
                <w:sz w:val="24"/>
                <w:szCs w:val="24"/>
              </w:rPr>
            </w:pPr>
            <w:r w:rsidRPr="00C51BF5">
              <w:rPr>
                <w:sz w:val="24"/>
                <w:szCs w:val="24"/>
              </w:rPr>
              <w:t>Aplicar sanciones según reglamento y legislación vigente.</w:t>
            </w:r>
          </w:p>
        </w:tc>
        <w:tc>
          <w:tcPr>
            <w:tcW w:w="1603" w:type="dxa"/>
          </w:tcPr>
          <w:p w14:paraId="5D5C84F3" w14:textId="77777777" w:rsidR="009D1198" w:rsidRPr="00C51BF5" w:rsidRDefault="009D1198" w:rsidP="003C6FBE">
            <w:pPr>
              <w:jc w:val="both"/>
              <w:rPr>
                <w:sz w:val="24"/>
                <w:szCs w:val="24"/>
              </w:rPr>
            </w:pPr>
            <w:r w:rsidRPr="00C51BF5">
              <w:rPr>
                <w:sz w:val="24"/>
                <w:szCs w:val="24"/>
              </w:rPr>
              <w:t>En un plazo de 5–10 días</w:t>
            </w:r>
          </w:p>
        </w:tc>
      </w:tr>
      <w:tr w:rsidR="009D1198" w:rsidRPr="00C51BF5" w14:paraId="1B6F528D" w14:textId="77777777" w:rsidTr="001C46E7">
        <w:tc>
          <w:tcPr>
            <w:tcW w:w="1978" w:type="dxa"/>
          </w:tcPr>
          <w:p w14:paraId="67FAB0F5" w14:textId="77777777" w:rsidR="009D1198" w:rsidRPr="00C51BF5" w:rsidRDefault="009D1198" w:rsidP="003C6FBE">
            <w:pPr>
              <w:jc w:val="both"/>
              <w:rPr>
                <w:sz w:val="24"/>
                <w:szCs w:val="24"/>
              </w:rPr>
            </w:pPr>
            <w:r w:rsidRPr="00C51BF5">
              <w:rPr>
                <w:sz w:val="24"/>
                <w:szCs w:val="24"/>
              </w:rPr>
              <w:t>9. Seguimiento del caso</w:t>
            </w:r>
          </w:p>
        </w:tc>
        <w:tc>
          <w:tcPr>
            <w:tcW w:w="1703" w:type="dxa"/>
          </w:tcPr>
          <w:p w14:paraId="17639F6B" w14:textId="46FF0431" w:rsidR="009D1198" w:rsidRPr="00C51BF5" w:rsidRDefault="00100D19" w:rsidP="00100D19">
            <w:pPr>
              <w:jc w:val="both"/>
              <w:rPr>
                <w:sz w:val="24"/>
                <w:szCs w:val="24"/>
              </w:rPr>
            </w:pPr>
            <w:r>
              <w:rPr>
                <w:sz w:val="24"/>
                <w:szCs w:val="24"/>
              </w:rPr>
              <w:t xml:space="preserve">Dirección </w:t>
            </w:r>
            <w:r w:rsidRPr="00C51BF5">
              <w:rPr>
                <w:sz w:val="24"/>
                <w:szCs w:val="24"/>
              </w:rPr>
              <w:t xml:space="preserve"> Equipo de Convivencia</w:t>
            </w:r>
          </w:p>
        </w:tc>
        <w:tc>
          <w:tcPr>
            <w:tcW w:w="3544" w:type="dxa"/>
          </w:tcPr>
          <w:p w14:paraId="63E77B60" w14:textId="5551C353" w:rsidR="009D1198" w:rsidRPr="00C51BF5" w:rsidRDefault="009D1198" w:rsidP="003C6FBE">
            <w:pPr>
              <w:jc w:val="both"/>
              <w:rPr>
                <w:sz w:val="24"/>
                <w:szCs w:val="24"/>
              </w:rPr>
            </w:pPr>
            <w:r w:rsidRPr="00C51BF5">
              <w:rPr>
                <w:sz w:val="24"/>
                <w:szCs w:val="24"/>
              </w:rPr>
              <w:t>Evaluar</w:t>
            </w:r>
            <w:r w:rsidR="00406492">
              <w:rPr>
                <w:sz w:val="24"/>
                <w:szCs w:val="24"/>
              </w:rPr>
              <w:t xml:space="preserve"> el impacto en el estudiante y/o curso.</w:t>
            </w:r>
            <w:r w:rsidR="00006A56">
              <w:rPr>
                <w:sz w:val="24"/>
                <w:szCs w:val="24"/>
              </w:rPr>
              <w:br/>
            </w:r>
            <w:r w:rsidRPr="00C51BF5">
              <w:rPr>
                <w:sz w:val="24"/>
                <w:szCs w:val="24"/>
              </w:rPr>
              <w:t xml:space="preserve">Implementar </w:t>
            </w:r>
            <w:r w:rsidR="003C21FE">
              <w:rPr>
                <w:sz w:val="24"/>
                <w:szCs w:val="24"/>
              </w:rPr>
              <w:t>medidas preventivas adicionales de ser necesario.</w:t>
            </w:r>
          </w:p>
        </w:tc>
        <w:tc>
          <w:tcPr>
            <w:tcW w:w="1603" w:type="dxa"/>
          </w:tcPr>
          <w:p w14:paraId="4274F1DC" w14:textId="77777777" w:rsidR="009D1198" w:rsidRPr="00C51BF5" w:rsidRDefault="009D1198" w:rsidP="003C6FBE">
            <w:pPr>
              <w:jc w:val="both"/>
              <w:rPr>
                <w:sz w:val="24"/>
                <w:szCs w:val="24"/>
              </w:rPr>
            </w:pPr>
            <w:r w:rsidRPr="00C51BF5">
              <w:rPr>
                <w:sz w:val="24"/>
                <w:szCs w:val="24"/>
              </w:rPr>
              <w:t>Durante los siguientes 30 días</w:t>
            </w:r>
          </w:p>
        </w:tc>
      </w:tr>
      <w:tr w:rsidR="009D1198" w:rsidRPr="00C51BF5" w14:paraId="5F7B49C8" w14:textId="77777777" w:rsidTr="001C46E7">
        <w:tc>
          <w:tcPr>
            <w:tcW w:w="1978" w:type="dxa"/>
          </w:tcPr>
          <w:p w14:paraId="18BEA598" w14:textId="77777777" w:rsidR="009D1198" w:rsidRPr="00C51BF5" w:rsidRDefault="009D1198" w:rsidP="003C6FBE">
            <w:pPr>
              <w:jc w:val="both"/>
              <w:rPr>
                <w:sz w:val="24"/>
                <w:szCs w:val="24"/>
              </w:rPr>
            </w:pPr>
            <w:r w:rsidRPr="00C51BF5">
              <w:rPr>
                <w:sz w:val="24"/>
                <w:szCs w:val="24"/>
              </w:rPr>
              <w:t>10. Registro y cierre del caso</w:t>
            </w:r>
          </w:p>
        </w:tc>
        <w:tc>
          <w:tcPr>
            <w:tcW w:w="1703" w:type="dxa"/>
          </w:tcPr>
          <w:p w14:paraId="64E37ECD" w14:textId="7932E031" w:rsidR="009D1198" w:rsidRPr="00C51BF5" w:rsidRDefault="00163511" w:rsidP="003C6FBE">
            <w:pPr>
              <w:jc w:val="both"/>
              <w:rPr>
                <w:sz w:val="24"/>
                <w:szCs w:val="24"/>
              </w:rPr>
            </w:pPr>
            <w:r>
              <w:rPr>
                <w:sz w:val="24"/>
                <w:szCs w:val="24"/>
              </w:rPr>
              <w:t xml:space="preserve">Dirección </w:t>
            </w:r>
            <w:r w:rsidR="00100D19">
              <w:rPr>
                <w:sz w:val="24"/>
                <w:szCs w:val="24"/>
              </w:rPr>
              <w:t xml:space="preserve"> Equipo</w:t>
            </w:r>
            <w:r w:rsidR="009D1198" w:rsidRPr="00C51BF5">
              <w:rPr>
                <w:sz w:val="24"/>
                <w:szCs w:val="24"/>
              </w:rPr>
              <w:t xml:space="preserve"> de Convivencia Escolar</w:t>
            </w:r>
          </w:p>
        </w:tc>
        <w:tc>
          <w:tcPr>
            <w:tcW w:w="3544" w:type="dxa"/>
          </w:tcPr>
          <w:p w14:paraId="06845C5D" w14:textId="41B261DE" w:rsidR="009D1198" w:rsidRPr="00C51BF5" w:rsidRDefault="00006A56" w:rsidP="003C21FE">
            <w:pPr>
              <w:jc w:val="both"/>
              <w:rPr>
                <w:sz w:val="24"/>
                <w:szCs w:val="24"/>
              </w:rPr>
            </w:pPr>
            <w:r>
              <w:rPr>
                <w:sz w:val="24"/>
                <w:szCs w:val="24"/>
              </w:rPr>
              <w:t>Archivar antecedentes.</w:t>
            </w:r>
            <w:r w:rsidR="003C21FE">
              <w:rPr>
                <w:sz w:val="24"/>
                <w:szCs w:val="24"/>
              </w:rPr>
              <w:t xml:space="preserve"> Redactar informe de cierre. </w:t>
            </w:r>
          </w:p>
        </w:tc>
        <w:tc>
          <w:tcPr>
            <w:tcW w:w="1603" w:type="dxa"/>
          </w:tcPr>
          <w:p w14:paraId="1ED7FFC1" w14:textId="77777777" w:rsidR="009D1198" w:rsidRPr="00C51BF5" w:rsidRDefault="009D1198" w:rsidP="003C6FBE">
            <w:pPr>
              <w:jc w:val="both"/>
              <w:rPr>
                <w:sz w:val="24"/>
                <w:szCs w:val="24"/>
              </w:rPr>
            </w:pPr>
            <w:r w:rsidRPr="00C51BF5">
              <w:rPr>
                <w:sz w:val="24"/>
                <w:szCs w:val="24"/>
              </w:rPr>
              <w:t>Dentro de 10 días tras cierre</w:t>
            </w:r>
          </w:p>
        </w:tc>
      </w:tr>
    </w:tbl>
    <w:p w14:paraId="6645C041" w14:textId="72F21DDE" w:rsidR="00E55514" w:rsidRPr="00D076B5" w:rsidRDefault="00E55514" w:rsidP="009F1747">
      <w:pPr>
        <w:tabs>
          <w:tab w:val="left" w:pos="0"/>
        </w:tabs>
        <w:rPr>
          <w:rFonts w:cstheme="minorHAnsi"/>
          <w:b/>
          <w:sz w:val="8"/>
          <w:szCs w:val="28"/>
        </w:rPr>
      </w:pPr>
    </w:p>
    <w:p w14:paraId="52F50303" w14:textId="77777777" w:rsidR="003E63E7" w:rsidRDefault="003E63E7" w:rsidP="00C51BF5">
      <w:pPr>
        <w:tabs>
          <w:tab w:val="left" w:pos="0"/>
        </w:tabs>
        <w:jc w:val="both"/>
        <w:rPr>
          <w:rFonts w:cstheme="minorHAnsi"/>
          <w:b/>
          <w:sz w:val="28"/>
          <w:szCs w:val="28"/>
        </w:rPr>
      </w:pPr>
    </w:p>
    <w:p w14:paraId="1E1A9F76" w14:textId="77777777" w:rsidR="003E63E7" w:rsidRDefault="003E63E7" w:rsidP="00C51BF5">
      <w:pPr>
        <w:tabs>
          <w:tab w:val="left" w:pos="0"/>
        </w:tabs>
        <w:jc w:val="both"/>
        <w:rPr>
          <w:rFonts w:cstheme="minorHAnsi"/>
          <w:b/>
          <w:sz w:val="28"/>
          <w:szCs w:val="28"/>
        </w:rPr>
      </w:pPr>
    </w:p>
    <w:p w14:paraId="57B000BF" w14:textId="77777777" w:rsidR="003E63E7" w:rsidRDefault="003E63E7" w:rsidP="00C51BF5">
      <w:pPr>
        <w:tabs>
          <w:tab w:val="left" w:pos="0"/>
        </w:tabs>
        <w:jc w:val="both"/>
        <w:rPr>
          <w:rFonts w:cstheme="minorHAnsi"/>
          <w:b/>
          <w:sz w:val="28"/>
          <w:szCs w:val="28"/>
        </w:rPr>
      </w:pPr>
    </w:p>
    <w:p w14:paraId="0C131E1B" w14:textId="77777777" w:rsidR="003E63E7" w:rsidRDefault="003E63E7" w:rsidP="00C51BF5">
      <w:pPr>
        <w:tabs>
          <w:tab w:val="left" w:pos="0"/>
        </w:tabs>
        <w:jc w:val="both"/>
        <w:rPr>
          <w:rFonts w:cstheme="minorHAnsi"/>
          <w:b/>
          <w:sz w:val="28"/>
          <w:szCs w:val="28"/>
        </w:rPr>
      </w:pPr>
    </w:p>
    <w:p w14:paraId="23EA0F58" w14:textId="77777777" w:rsidR="003E63E7" w:rsidRDefault="003E63E7" w:rsidP="00C51BF5">
      <w:pPr>
        <w:tabs>
          <w:tab w:val="left" w:pos="0"/>
        </w:tabs>
        <w:jc w:val="both"/>
        <w:rPr>
          <w:rFonts w:cstheme="minorHAnsi"/>
          <w:b/>
          <w:sz w:val="28"/>
          <w:szCs w:val="28"/>
        </w:rPr>
      </w:pPr>
    </w:p>
    <w:p w14:paraId="1818B003" w14:textId="77777777" w:rsidR="003E63E7" w:rsidRDefault="003E63E7" w:rsidP="00C51BF5">
      <w:pPr>
        <w:tabs>
          <w:tab w:val="left" w:pos="0"/>
        </w:tabs>
        <w:jc w:val="both"/>
        <w:rPr>
          <w:rFonts w:cstheme="minorHAnsi"/>
          <w:b/>
          <w:sz w:val="28"/>
          <w:szCs w:val="28"/>
        </w:rPr>
      </w:pPr>
    </w:p>
    <w:p w14:paraId="04D45987" w14:textId="77777777" w:rsidR="003E63E7" w:rsidRDefault="003E63E7" w:rsidP="00C51BF5">
      <w:pPr>
        <w:tabs>
          <w:tab w:val="left" w:pos="0"/>
        </w:tabs>
        <w:jc w:val="both"/>
        <w:rPr>
          <w:rFonts w:cstheme="minorHAnsi"/>
          <w:b/>
          <w:sz w:val="28"/>
          <w:szCs w:val="28"/>
        </w:rPr>
      </w:pPr>
    </w:p>
    <w:p w14:paraId="34068ECA" w14:textId="7081F93C" w:rsidR="003E63E7" w:rsidRDefault="003E63E7" w:rsidP="00C51BF5">
      <w:pPr>
        <w:tabs>
          <w:tab w:val="left" w:pos="0"/>
        </w:tabs>
        <w:jc w:val="both"/>
        <w:rPr>
          <w:rFonts w:cstheme="minorHAnsi"/>
          <w:b/>
          <w:sz w:val="28"/>
          <w:szCs w:val="28"/>
        </w:rPr>
      </w:pPr>
    </w:p>
    <w:p w14:paraId="45435C72" w14:textId="30DC695E" w:rsidR="004E45E6" w:rsidRDefault="004E45E6" w:rsidP="00C51BF5">
      <w:pPr>
        <w:tabs>
          <w:tab w:val="left" w:pos="0"/>
        </w:tabs>
        <w:jc w:val="both"/>
        <w:rPr>
          <w:rFonts w:cstheme="minorHAnsi"/>
          <w:b/>
          <w:sz w:val="28"/>
          <w:szCs w:val="28"/>
        </w:rPr>
      </w:pPr>
    </w:p>
    <w:p w14:paraId="6AE38D45" w14:textId="26031C16" w:rsidR="004E45E6" w:rsidRDefault="004E45E6" w:rsidP="00C51BF5">
      <w:pPr>
        <w:tabs>
          <w:tab w:val="left" w:pos="0"/>
        </w:tabs>
        <w:jc w:val="both"/>
        <w:rPr>
          <w:rFonts w:cstheme="minorHAnsi"/>
          <w:b/>
          <w:sz w:val="28"/>
          <w:szCs w:val="28"/>
        </w:rPr>
      </w:pPr>
    </w:p>
    <w:p w14:paraId="5197EB8E" w14:textId="77777777" w:rsidR="003E63E7" w:rsidRDefault="003E63E7" w:rsidP="00C51BF5">
      <w:pPr>
        <w:tabs>
          <w:tab w:val="left" w:pos="0"/>
        </w:tabs>
        <w:jc w:val="both"/>
        <w:rPr>
          <w:rFonts w:cstheme="minorHAnsi"/>
          <w:b/>
          <w:sz w:val="28"/>
          <w:szCs w:val="28"/>
        </w:rPr>
      </w:pPr>
    </w:p>
    <w:p w14:paraId="5E20E5EB" w14:textId="77777777" w:rsidR="003E63E7" w:rsidRDefault="003E63E7" w:rsidP="00C51BF5">
      <w:pPr>
        <w:tabs>
          <w:tab w:val="left" w:pos="0"/>
        </w:tabs>
        <w:jc w:val="both"/>
        <w:rPr>
          <w:rFonts w:cstheme="minorHAnsi"/>
          <w:b/>
          <w:sz w:val="28"/>
          <w:szCs w:val="28"/>
        </w:rPr>
      </w:pPr>
    </w:p>
    <w:p w14:paraId="4FB39652" w14:textId="2DA9458D" w:rsidR="00C51BF5" w:rsidRPr="001C46E7" w:rsidRDefault="00C51BF5" w:rsidP="00C51BF5">
      <w:pPr>
        <w:tabs>
          <w:tab w:val="left" w:pos="0"/>
        </w:tabs>
        <w:jc w:val="both"/>
        <w:rPr>
          <w:rFonts w:cstheme="minorHAnsi"/>
          <w:b/>
          <w:sz w:val="24"/>
          <w:szCs w:val="28"/>
        </w:rPr>
      </w:pPr>
      <w:r w:rsidRPr="001C46E7">
        <w:rPr>
          <w:rFonts w:cstheme="minorHAnsi"/>
          <w:b/>
          <w:sz w:val="28"/>
          <w:szCs w:val="28"/>
        </w:rPr>
        <w:t>PROTOCOLO DE ACTUACION FRENTE A SITUACIONES DE MALTRATO, ACOSO ESCOLAR O VIOLENCIA DE UN ESTUDIANTE</w:t>
      </w:r>
      <w:r w:rsidR="00BA0CA6" w:rsidRPr="001C46E7">
        <w:rPr>
          <w:rFonts w:cstheme="minorHAnsi"/>
          <w:b/>
          <w:sz w:val="28"/>
          <w:szCs w:val="28"/>
        </w:rPr>
        <w:t xml:space="preserve"> </w:t>
      </w:r>
      <w:r w:rsidRPr="001C46E7">
        <w:rPr>
          <w:rFonts w:cstheme="minorHAnsi"/>
          <w:b/>
          <w:sz w:val="28"/>
          <w:szCs w:val="28"/>
        </w:rPr>
        <w:t>A UN ADULTO</w:t>
      </w:r>
      <w:r w:rsidR="00285924">
        <w:rPr>
          <w:rFonts w:cstheme="minorHAnsi"/>
          <w:b/>
          <w:sz w:val="28"/>
          <w:szCs w:val="28"/>
        </w:rPr>
        <w:t xml:space="preserve"> </w:t>
      </w:r>
      <w:r w:rsidR="001C46E7" w:rsidRPr="001C46E7">
        <w:rPr>
          <w:rFonts w:cstheme="minorHAnsi"/>
          <w:b/>
          <w:sz w:val="28"/>
          <w:szCs w:val="28"/>
        </w:rPr>
        <w:t>DE LA COMUNIDAD EDUCATIVA.</w:t>
      </w:r>
    </w:p>
    <w:p w14:paraId="379A9F88" w14:textId="77777777" w:rsidR="00C51BF5" w:rsidRDefault="00C51BF5" w:rsidP="00C51BF5">
      <w:r>
        <w:rPr>
          <w:rFonts w:cstheme="minorHAnsi"/>
          <w:b/>
          <w:sz w:val="24"/>
          <w:szCs w:val="28"/>
        </w:rPr>
        <w:t xml:space="preserve">Objetivo: </w:t>
      </w:r>
      <w:r>
        <w:t>Establecer un procedimiento claro, oportuno y eficaz para prevenir, detectar, intervenir y hacer seguimiento a situaciones de violencia escolar, maltrato y acoso entre miembros de la comunidad educativa.</w:t>
      </w:r>
    </w:p>
    <w:p w14:paraId="41E6F2C8" w14:textId="77777777" w:rsidR="00C51BF5" w:rsidRDefault="00C51BF5" w:rsidP="00C51BF5">
      <w:r>
        <w:rPr>
          <w:rFonts w:cstheme="minorHAnsi"/>
          <w:b/>
          <w:sz w:val="24"/>
          <w:szCs w:val="28"/>
        </w:rPr>
        <w:t xml:space="preserve">Fundamento Legal: </w:t>
      </w:r>
      <w:r>
        <w:t>Ley N° 20.536 sobre Violencia Escolar</w:t>
      </w:r>
      <w:r>
        <w:br/>
        <w:t>- Ley General de Educación (LGE)</w:t>
      </w:r>
      <w:r>
        <w:br/>
        <w:t>- Ley N° 20.084 (Responsabilidad Penal Adolescente)</w:t>
      </w:r>
      <w:r>
        <w:br/>
        <w:t>- Código Penal</w:t>
      </w:r>
      <w:r>
        <w:br/>
        <w:t>- Circular 482 del MINEDUC</w:t>
      </w:r>
      <w:r>
        <w:br/>
        <w:t>- Política Nacional de Convivencia Escolar</w:t>
      </w:r>
    </w:p>
    <w:p w14:paraId="53FCBC58" w14:textId="77777777" w:rsidR="00C51BF5" w:rsidRPr="009F1747" w:rsidRDefault="00C51BF5" w:rsidP="00C51BF5">
      <w:pPr>
        <w:tabs>
          <w:tab w:val="left" w:pos="0"/>
        </w:tabs>
        <w:rPr>
          <w:rFonts w:cstheme="minorHAnsi"/>
          <w:b/>
          <w:sz w:val="24"/>
          <w:szCs w:val="28"/>
        </w:rPr>
      </w:pPr>
      <w:r w:rsidRPr="009F1747">
        <w:rPr>
          <w:rFonts w:cstheme="minorHAnsi"/>
          <w:b/>
          <w:sz w:val="24"/>
          <w:szCs w:val="28"/>
        </w:rPr>
        <w:t>Procedimiento: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160"/>
        <w:gridCol w:w="2160"/>
        <w:gridCol w:w="2160"/>
      </w:tblGrid>
      <w:tr w:rsidR="001442D3" w14:paraId="60F6073E" w14:textId="77777777" w:rsidTr="00763783">
        <w:tc>
          <w:tcPr>
            <w:tcW w:w="2160" w:type="dxa"/>
            <w:shd w:val="clear" w:color="auto" w:fill="D9D9D9" w:themeFill="background1" w:themeFillShade="D9"/>
          </w:tcPr>
          <w:p w14:paraId="3B22F93B" w14:textId="77777777" w:rsidR="001442D3" w:rsidRPr="001442D3" w:rsidRDefault="001442D3" w:rsidP="001442D3">
            <w:pPr>
              <w:jc w:val="center"/>
              <w:rPr>
                <w:b/>
              </w:rPr>
            </w:pPr>
            <w:r w:rsidRPr="001442D3">
              <w:rPr>
                <w:b/>
              </w:rPr>
              <w:t>Etapa</w:t>
            </w:r>
          </w:p>
        </w:tc>
        <w:tc>
          <w:tcPr>
            <w:tcW w:w="2160" w:type="dxa"/>
            <w:shd w:val="clear" w:color="auto" w:fill="D9D9D9" w:themeFill="background1" w:themeFillShade="D9"/>
          </w:tcPr>
          <w:p w14:paraId="47C00D3F" w14:textId="77777777" w:rsidR="001442D3" w:rsidRPr="001442D3" w:rsidRDefault="001442D3" w:rsidP="001442D3">
            <w:pPr>
              <w:jc w:val="center"/>
              <w:rPr>
                <w:b/>
              </w:rPr>
            </w:pPr>
            <w:r w:rsidRPr="001442D3">
              <w:rPr>
                <w:b/>
              </w:rPr>
              <w:t>Responsable</w:t>
            </w:r>
          </w:p>
        </w:tc>
        <w:tc>
          <w:tcPr>
            <w:tcW w:w="2160" w:type="dxa"/>
            <w:shd w:val="clear" w:color="auto" w:fill="D9D9D9" w:themeFill="background1" w:themeFillShade="D9"/>
          </w:tcPr>
          <w:p w14:paraId="2DC9084C" w14:textId="77777777" w:rsidR="001442D3" w:rsidRPr="001442D3" w:rsidRDefault="001442D3" w:rsidP="001442D3">
            <w:pPr>
              <w:jc w:val="center"/>
              <w:rPr>
                <w:b/>
              </w:rPr>
            </w:pPr>
            <w:r w:rsidRPr="001442D3">
              <w:rPr>
                <w:b/>
              </w:rPr>
              <w:t>Acciones</w:t>
            </w:r>
          </w:p>
        </w:tc>
        <w:tc>
          <w:tcPr>
            <w:tcW w:w="2160" w:type="dxa"/>
            <w:shd w:val="clear" w:color="auto" w:fill="D9D9D9" w:themeFill="background1" w:themeFillShade="D9"/>
          </w:tcPr>
          <w:p w14:paraId="1450205B" w14:textId="77777777" w:rsidR="001442D3" w:rsidRPr="001442D3" w:rsidRDefault="001442D3" w:rsidP="001442D3">
            <w:pPr>
              <w:jc w:val="center"/>
              <w:rPr>
                <w:b/>
              </w:rPr>
            </w:pPr>
            <w:r w:rsidRPr="001442D3">
              <w:rPr>
                <w:b/>
              </w:rPr>
              <w:t>Plazo estimado</w:t>
            </w:r>
          </w:p>
        </w:tc>
      </w:tr>
      <w:tr w:rsidR="001442D3" w14:paraId="2D5015F9" w14:textId="77777777" w:rsidTr="0052023D">
        <w:tc>
          <w:tcPr>
            <w:tcW w:w="2160" w:type="dxa"/>
          </w:tcPr>
          <w:p w14:paraId="5980BA9A" w14:textId="77777777" w:rsidR="001442D3" w:rsidRDefault="001442D3" w:rsidP="0052023D">
            <w:r>
              <w:t>1. Detección o denuncia del hecho</w:t>
            </w:r>
          </w:p>
        </w:tc>
        <w:tc>
          <w:tcPr>
            <w:tcW w:w="2160" w:type="dxa"/>
          </w:tcPr>
          <w:p w14:paraId="3A83810F" w14:textId="77777777" w:rsidR="001442D3" w:rsidRDefault="001442D3" w:rsidP="0052023D">
            <w:r>
              <w:t>Persona afectada, Testigos, Encargado de Convivencia, Dirección</w:t>
            </w:r>
          </w:p>
        </w:tc>
        <w:tc>
          <w:tcPr>
            <w:tcW w:w="2160" w:type="dxa"/>
          </w:tcPr>
          <w:p w14:paraId="61FAF17E" w14:textId="77777777" w:rsidR="001442D3" w:rsidRDefault="001442D3" w:rsidP="0052023D">
            <w:r>
              <w:t>Recibir relato de los hechos. Registrar antecedentes por escrito. Abrir Acta.</w:t>
            </w:r>
          </w:p>
        </w:tc>
        <w:tc>
          <w:tcPr>
            <w:tcW w:w="2160" w:type="dxa"/>
          </w:tcPr>
          <w:p w14:paraId="730F4ED4" w14:textId="77777777" w:rsidR="001442D3" w:rsidRDefault="001442D3" w:rsidP="0052023D">
            <w:r>
              <w:t>Inmediato (mismo día del hecho o en cuanto se tome conocimiento)</w:t>
            </w:r>
          </w:p>
        </w:tc>
      </w:tr>
      <w:tr w:rsidR="001442D3" w14:paraId="173CD3C5" w14:textId="77777777" w:rsidTr="0052023D">
        <w:tc>
          <w:tcPr>
            <w:tcW w:w="2160" w:type="dxa"/>
          </w:tcPr>
          <w:p w14:paraId="7467CE24" w14:textId="77777777" w:rsidR="001442D3" w:rsidRDefault="001442D3" w:rsidP="0052023D">
            <w:r>
              <w:t>2. Acogida y contención</w:t>
            </w:r>
          </w:p>
        </w:tc>
        <w:tc>
          <w:tcPr>
            <w:tcW w:w="2160" w:type="dxa"/>
          </w:tcPr>
          <w:p w14:paraId="4D5C2F5E" w14:textId="77777777" w:rsidR="001442D3" w:rsidRDefault="001442D3" w:rsidP="0052023D">
            <w:r>
              <w:t xml:space="preserve">Encargado de Convivencia Educativa, </w:t>
            </w:r>
            <w:r>
              <w:lastRenderedPageBreak/>
              <w:t>Psicólogo/a del establecimiento</w:t>
            </w:r>
          </w:p>
        </w:tc>
        <w:tc>
          <w:tcPr>
            <w:tcW w:w="2160" w:type="dxa"/>
          </w:tcPr>
          <w:p w14:paraId="6491FF64" w14:textId="77777777" w:rsidR="001442D3" w:rsidRDefault="001442D3" w:rsidP="0052023D">
            <w:r>
              <w:lastRenderedPageBreak/>
              <w:t xml:space="preserve">Brindar primeros apoyos emocionales a la víctima y a </w:t>
            </w:r>
            <w:r>
              <w:lastRenderedPageBreak/>
              <w:t>quienes resulten involucrados. Garantizar seguridad de las partes.</w:t>
            </w:r>
          </w:p>
        </w:tc>
        <w:tc>
          <w:tcPr>
            <w:tcW w:w="2160" w:type="dxa"/>
          </w:tcPr>
          <w:p w14:paraId="4FFF7BCA" w14:textId="77777777" w:rsidR="001442D3" w:rsidRDefault="001442D3" w:rsidP="0052023D">
            <w:r>
              <w:lastRenderedPageBreak/>
              <w:t>Inmediato</w:t>
            </w:r>
          </w:p>
        </w:tc>
      </w:tr>
      <w:tr w:rsidR="001442D3" w14:paraId="196612DA" w14:textId="77777777" w:rsidTr="0052023D">
        <w:tc>
          <w:tcPr>
            <w:tcW w:w="2160" w:type="dxa"/>
          </w:tcPr>
          <w:p w14:paraId="1394E8D0" w14:textId="77777777" w:rsidR="001442D3" w:rsidRDefault="001442D3" w:rsidP="0052023D">
            <w:r>
              <w:lastRenderedPageBreak/>
              <w:t>3. Resolución pacífica de conflictos (instancia previa)</w:t>
            </w:r>
          </w:p>
        </w:tc>
        <w:tc>
          <w:tcPr>
            <w:tcW w:w="2160" w:type="dxa"/>
          </w:tcPr>
          <w:p w14:paraId="52B42889" w14:textId="77777777" w:rsidR="001442D3" w:rsidRDefault="001442D3" w:rsidP="0052023D">
            <w:r>
              <w:t>Encargado de Convivencia, Mediador imparcial, Dirección</w:t>
            </w:r>
          </w:p>
        </w:tc>
        <w:tc>
          <w:tcPr>
            <w:tcW w:w="2160" w:type="dxa"/>
          </w:tcPr>
          <w:p w14:paraId="6483F9B7" w14:textId="77777777" w:rsidR="001442D3" w:rsidRDefault="001442D3" w:rsidP="0052023D">
            <w:r>
              <w:t>Generar espacio de diálogo y mediación entre las partes. Registrar acuerdos alcanzados. Establecer compromisos de mejora.</w:t>
            </w:r>
          </w:p>
        </w:tc>
        <w:tc>
          <w:tcPr>
            <w:tcW w:w="2160" w:type="dxa"/>
          </w:tcPr>
          <w:p w14:paraId="360FDB8A" w14:textId="77777777" w:rsidR="001442D3" w:rsidRDefault="001442D3" w:rsidP="0052023D">
            <w:r>
              <w:t>Dentro de 3 días hábiles</w:t>
            </w:r>
          </w:p>
        </w:tc>
      </w:tr>
      <w:tr w:rsidR="001442D3" w14:paraId="7E936965" w14:textId="77777777" w:rsidTr="0052023D">
        <w:tc>
          <w:tcPr>
            <w:tcW w:w="2160" w:type="dxa"/>
          </w:tcPr>
          <w:p w14:paraId="7BEE073D" w14:textId="77777777" w:rsidR="001442D3" w:rsidRDefault="001442D3" w:rsidP="0052023D">
            <w:r>
              <w:t>4. Evaluación preliminar</w:t>
            </w:r>
          </w:p>
        </w:tc>
        <w:tc>
          <w:tcPr>
            <w:tcW w:w="2160" w:type="dxa"/>
          </w:tcPr>
          <w:p w14:paraId="7598AB63" w14:textId="77777777" w:rsidR="001442D3" w:rsidRDefault="001442D3" w:rsidP="0052023D">
            <w:r>
              <w:t>Dirección, Equipo de Convivencia, Asesoría jurídica (si corresponde)</w:t>
            </w:r>
          </w:p>
        </w:tc>
        <w:tc>
          <w:tcPr>
            <w:tcW w:w="2160" w:type="dxa"/>
          </w:tcPr>
          <w:p w14:paraId="7CF3FB75" w14:textId="77777777" w:rsidR="001442D3" w:rsidRDefault="001442D3" w:rsidP="0052023D">
            <w:r>
              <w:t>Determinar tipo de situación (maltrato, acoso, violencia). Verificar si hay riesgo inmediato.</w:t>
            </w:r>
          </w:p>
        </w:tc>
        <w:tc>
          <w:tcPr>
            <w:tcW w:w="2160" w:type="dxa"/>
          </w:tcPr>
          <w:p w14:paraId="3702B981" w14:textId="77777777" w:rsidR="001442D3" w:rsidRDefault="001442D3" w:rsidP="0052023D">
            <w:r>
              <w:t>Inmediato</w:t>
            </w:r>
          </w:p>
        </w:tc>
      </w:tr>
      <w:tr w:rsidR="001442D3" w14:paraId="349A59D5" w14:textId="77777777" w:rsidTr="0052023D">
        <w:tc>
          <w:tcPr>
            <w:tcW w:w="2160" w:type="dxa"/>
          </w:tcPr>
          <w:p w14:paraId="783F383B" w14:textId="77777777" w:rsidR="001442D3" w:rsidRDefault="001442D3" w:rsidP="0052023D">
            <w:r>
              <w:t>5. Medidas inmediatas de protección</w:t>
            </w:r>
          </w:p>
        </w:tc>
        <w:tc>
          <w:tcPr>
            <w:tcW w:w="2160" w:type="dxa"/>
          </w:tcPr>
          <w:p w14:paraId="2C5D290B" w14:textId="77777777" w:rsidR="001442D3" w:rsidRDefault="001442D3" w:rsidP="0052023D">
            <w:r>
              <w:t>Dirección</w:t>
            </w:r>
          </w:p>
        </w:tc>
        <w:tc>
          <w:tcPr>
            <w:tcW w:w="2160" w:type="dxa"/>
          </w:tcPr>
          <w:p w14:paraId="0CFC5D59" w14:textId="77777777" w:rsidR="001442D3" w:rsidRDefault="001442D3" w:rsidP="0052023D">
            <w:r>
              <w:t>Separación preventiva de las partes si es necesario. Garantizar medidas de resguardo de identidad de niños, niñas y adolescentes involucrados.</w:t>
            </w:r>
          </w:p>
        </w:tc>
        <w:tc>
          <w:tcPr>
            <w:tcW w:w="2160" w:type="dxa"/>
          </w:tcPr>
          <w:p w14:paraId="4895C459" w14:textId="77777777" w:rsidR="001442D3" w:rsidRDefault="001442D3" w:rsidP="0052023D">
            <w:r>
              <w:t>Inmediato</w:t>
            </w:r>
          </w:p>
        </w:tc>
      </w:tr>
      <w:tr w:rsidR="001442D3" w14:paraId="2CA2F0A7" w14:textId="77777777" w:rsidTr="0052023D">
        <w:tc>
          <w:tcPr>
            <w:tcW w:w="2160" w:type="dxa"/>
          </w:tcPr>
          <w:p w14:paraId="20750F81" w14:textId="77777777" w:rsidR="001442D3" w:rsidRDefault="001442D3" w:rsidP="0052023D">
            <w:r>
              <w:t>6. Comunicación al adulto involucrado y derecho a defensa</w:t>
            </w:r>
          </w:p>
        </w:tc>
        <w:tc>
          <w:tcPr>
            <w:tcW w:w="2160" w:type="dxa"/>
          </w:tcPr>
          <w:p w14:paraId="45E09A82" w14:textId="77777777" w:rsidR="001442D3" w:rsidRDefault="001442D3" w:rsidP="0052023D">
            <w:r>
              <w:t>Dirección, Encargado de Convivencia</w:t>
            </w:r>
          </w:p>
        </w:tc>
        <w:tc>
          <w:tcPr>
            <w:tcW w:w="2160" w:type="dxa"/>
          </w:tcPr>
          <w:p w14:paraId="5494547A" w14:textId="77777777" w:rsidR="001442D3" w:rsidRDefault="001442D3" w:rsidP="0052023D">
            <w:r>
              <w:t xml:space="preserve">Notificar por escrito el hecho y la norma infringida. Otorgar 5 días hábiles para presentar descargos, ser escuchado y entregar antecedentes. Registrar la audiencia. Permitir </w:t>
            </w:r>
            <w:r>
              <w:lastRenderedPageBreak/>
              <w:t>solicitud de revisión de la medida.</w:t>
            </w:r>
          </w:p>
        </w:tc>
        <w:tc>
          <w:tcPr>
            <w:tcW w:w="2160" w:type="dxa"/>
          </w:tcPr>
          <w:p w14:paraId="5979B1B2" w14:textId="77777777" w:rsidR="001442D3" w:rsidRDefault="001442D3" w:rsidP="0052023D">
            <w:r>
              <w:lastRenderedPageBreak/>
              <w:t>Dentro de 5 días hábiles</w:t>
            </w:r>
          </w:p>
        </w:tc>
      </w:tr>
      <w:tr w:rsidR="001442D3" w14:paraId="4CF0A255" w14:textId="77777777" w:rsidTr="0052023D">
        <w:tc>
          <w:tcPr>
            <w:tcW w:w="2160" w:type="dxa"/>
          </w:tcPr>
          <w:p w14:paraId="01F6FB3B" w14:textId="77777777" w:rsidR="001442D3" w:rsidRDefault="001442D3" w:rsidP="0052023D">
            <w:r>
              <w:lastRenderedPageBreak/>
              <w:t>7. Denuncia ante presunción de delito</w:t>
            </w:r>
          </w:p>
        </w:tc>
        <w:tc>
          <w:tcPr>
            <w:tcW w:w="2160" w:type="dxa"/>
          </w:tcPr>
          <w:p w14:paraId="7B10C1A0" w14:textId="77777777" w:rsidR="001442D3" w:rsidRDefault="001442D3" w:rsidP="0052023D">
            <w:r>
              <w:t>Dirección, Encargado de Convivencia o cualquier funcionario que tome conocimiento</w:t>
            </w:r>
          </w:p>
        </w:tc>
        <w:tc>
          <w:tcPr>
            <w:tcW w:w="2160" w:type="dxa"/>
          </w:tcPr>
          <w:p w14:paraId="4CE103FF" w14:textId="77777777" w:rsidR="001442D3" w:rsidRDefault="001442D3" w:rsidP="0052023D">
            <w:r>
              <w:t>Denunciar a Ministerio Público, Carabineros, PDI o tribunal competente. Registrar denuncia. Cumplir obligación dentro de 24 horas desde ocurrido el hecho o desde que se tomó conocimiento.</w:t>
            </w:r>
          </w:p>
        </w:tc>
        <w:tc>
          <w:tcPr>
            <w:tcW w:w="2160" w:type="dxa"/>
          </w:tcPr>
          <w:p w14:paraId="6F633B8E" w14:textId="77777777" w:rsidR="001442D3" w:rsidRDefault="001442D3" w:rsidP="0052023D">
            <w:r>
              <w:t>Dentro de 24 horas</w:t>
            </w:r>
          </w:p>
        </w:tc>
      </w:tr>
      <w:tr w:rsidR="001442D3" w14:paraId="3DF1DB4B" w14:textId="77777777" w:rsidTr="0052023D">
        <w:tc>
          <w:tcPr>
            <w:tcW w:w="2160" w:type="dxa"/>
          </w:tcPr>
          <w:p w14:paraId="46907883" w14:textId="77777777" w:rsidR="001442D3" w:rsidRDefault="001442D3" w:rsidP="0052023D">
            <w:r>
              <w:t>8. Aplicación de medidas correctivas o sanciones</w:t>
            </w:r>
          </w:p>
        </w:tc>
        <w:tc>
          <w:tcPr>
            <w:tcW w:w="2160" w:type="dxa"/>
          </w:tcPr>
          <w:p w14:paraId="2F6C0711" w14:textId="77777777" w:rsidR="001442D3" w:rsidRDefault="001442D3" w:rsidP="0052023D">
            <w:r>
              <w:t>Dirección / Sostenedor</w:t>
            </w:r>
          </w:p>
        </w:tc>
        <w:tc>
          <w:tcPr>
            <w:tcW w:w="2160" w:type="dxa"/>
          </w:tcPr>
          <w:p w14:paraId="5E57E9F8" w14:textId="77777777" w:rsidR="001442D3" w:rsidRDefault="001442D3" w:rsidP="0052023D">
            <w:r>
              <w:t>Aplicar medidas con proporcionalidad y gradualidad: advertencia verbal, amonestación escrita, restricción de acceso, suspensión, desvinculación. Medidas reparatorias si corresponde.</w:t>
            </w:r>
          </w:p>
        </w:tc>
        <w:tc>
          <w:tcPr>
            <w:tcW w:w="2160" w:type="dxa"/>
          </w:tcPr>
          <w:p w14:paraId="6DB7C447" w14:textId="77777777" w:rsidR="001442D3" w:rsidRDefault="001442D3" w:rsidP="0052023D">
            <w:r>
              <w:t>Dentro de 5 días hábiles posteriores a investigación</w:t>
            </w:r>
          </w:p>
        </w:tc>
      </w:tr>
      <w:tr w:rsidR="001442D3" w14:paraId="5AD8FFB4" w14:textId="77777777" w:rsidTr="0052023D">
        <w:tc>
          <w:tcPr>
            <w:tcW w:w="2160" w:type="dxa"/>
          </w:tcPr>
          <w:p w14:paraId="02769DB2" w14:textId="77777777" w:rsidR="001442D3" w:rsidRDefault="001442D3" w:rsidP="0052023D">
            <w:r>
              <w:t>9. Seguimiento y monitoreo</w:t>
            </w:r>
          </w:p>
        </w:tc>
        <w:tc>
          <w:tcPr>
            <w:tcW w:w="2160" w:type="dxa"/>
          </w:tcPr>
          <w:p w14:paraId="1B8C7A27" w14:textId="77777777" w:rsidR="001442D3" w:rsidRDefault="001442D3" w:rsidP="0052023D">
            <w:r>
              <w:t>Encargado de Convivencia Escolar / Dirección</w:t>
            </w:r>
          </w:p>
        </w:tc>
        <w:tc>
          <w:tcPr>
            <w:tcW w:w="2160" w:type="dxa"/>
          </w:tcPr>
          <w:p w14:paraId="7736DE64" w14:textId="77777777" w:rsidR="001442D3" w:rsidRDefault="001442D3" w:rsidP="0052023D">
            <w:r>
              <w:t>Acompañar a la parte afectada. Evaluar reincidencia o incumplimiento. Generar mejoras institucionales si corresponde.</w:t>
            </w:r>
          </w:p>
        </w:tc>
        <w:tc>
          <w:tcPr>
            <w:tcW w:w="2160" w:type="dxa"/>
          </w:tcPr>
          <w:p w14:paraId="0EFEAA54" w14:textId="77777777" w:rsidR="001442D3" w:rsidRDefault="001442D3" w:rsidP="0052023D">
            <w:r>
              <w:t>Mensual por 3 meses</w:t>
            </w:r>
          </w:p>
        </w:tc>
      </w:tr>
    </w:tbl>
    <w:p w14:paraId="07F45793" w14:textId="77777777" w:rsidR="00224CAF" w:rsidRDefault="00224CAF" w:rsidP="001442D3">
      <w:pPr>
        <w:rPr>
          <w:rFonts w:cstheme="minorHAnsi"/>
          <w:b/>
          <w:sz w:val="32"/>
        </w:rPr>
      </w:pPr>
    </w:p>
    <w:p w14:paraId="24034B34" w14:textId="77777777" w:rsidR="00224CAF" w:rsidRDefault="00224CAF" w:rsidP="00C16053">
      <w:pPr>
        <w:jc w:val="center"/>
        <w:rPr>
          <w:rFonts w:cstheme="minorHAnsi"/>
          <w:b/>
          <w:sz w:val="32"/>
        </w:rPr>
      </w:pPr>
    </w:p>
    <w:p w14:paraId="53E08783" w14:textId="77777777" w:rsidR="00224CAF" w:rsidRDefault="00224CAF" w:rsidP="00C16053">
      <w:pPr>
        <w:jc w:val="center"/>
        <w:rPr>
          <w:rFonts w:cstheme="minorHAnsi"/>
          <w:b/>
          <w:sz w:val="32"/>
        </w:rPr>
      </w:pPr>
    </w:p>
    <w:p w14:paraId="4D5AE222" w14:textId="41EE2DBD" w:rsidR="00224CAF" w:rsidRDefault="00224CAF" w:rsidP="00C16053">
      <w:pPr>
        <w:jc w:val="center"/>
        <w:rPr>
          <w:rFonts w:cstheme="minorHAnsi"/>
          <w:b/>
          <w:sz w:val="32"/>
        </w:rPr>
      </w:pPr>
    </w:p>
    <w:p w14:paraId="695D9562" w14:textId="29F515D8" w:rsidR="00D93BBC" w:rsidRDefault="00D93BBC" w:rsidP="00C16053">
      <w:pPr>
        <w:jc w:val="center"/>
        <w:rPr>
          <w:rFonts w:cstheme="minorHAnsi"/>
          <w:b/>
          <w:sz w:val="32"/>
        </w:rPr>
      </w:pPr>
    </w:p>
    <w:p w14:paraId="3A53C407" w14:textId="77841902" w:rsidR="00D93BBC" w:rsidRDefault="00D93BBC" w:rsidP="00C16053">
      <w:pPr>
        <w:jc w:val="center"/>
        <w:rPr>
          <w:rFonts w:cstheme="minorHAnsi"/>
          <w:b/>
          <w:sz w:val="32"/>
        </w:rPr>
      </w:pPr>
    </w:p>
    <w:p w14:paraId="21C069A6" w14:textId="5DE649B3" w:rsidR="00D93BBC" w:rsidRDefault="00D93BBC" w:rsidP="00C16053">
      <w:pPr>
        <w:jc w:val="center"/>
        <w:rPr>
          <w:rFonts w:cstheme="minorHAnsi"/>
          <w:b/>
          <w:sz w:val="32"/>
        </w:rPr>
      </w:pPr>
    </w:p>
    <w:p w14:paraId="66A64772" w14:textId="44C4D279" w:rsidR="00D93BBC" w:rsidRDefault="00D93BBC" w:rsidP="00C16053">
      <w:pPr>
        <w:jc w:val="center"/>
        <w:rPr>
          <w:rFonts w:cstheme="minorHAnsi"/>
          <w:b/>
          <w:sz w:val="32"/>
        </w:rPr>
      </w:pPr>
    </w:p>
    <w:p w14:paraId="4DCB39F5" w14:textId="63141799" w:rsidR="00D93BBC" w:rsidRDefault="00D93BBC" w:rsidP="00C16053">
      <w:pPr>
        <w:jc w:val="center"/>
        <w:rPr>
          <w:rFonts w:cstheme="minorHAnsi"/>
          <w:b/>
          <w:sz w:val="32"/>
        </w:rPr>
      </w:pPr>
    </w:p>
    <w:p w14:paraId="14DA3B3A" w14:textId="1FE31777" w:rsidR="00D93BBC" w:rsidRDefault="00D93BBC" w:rsidP="00C16053">
      <w:pPr>
        <w:jc w:val="center"/>
        <w:rPr>
          <w:rFonts w:cstheme="minorHAnsi"/>
          <w:b/>
          <w:sz w:val="32"/>
        </w:rPr>
      </w:pPr>
    </w:p>
    <w:p w14:paraId="0D44E244" w14:textId="14FACB8F" w:rsidR="001C46E7" w:rsidRPr="00D93BBC" w:rsidRDefault="001C46E7" w:rsidP="001C46E7">
      <w:pPr>
        <w:spacing w:line="360" w:lineRule="auto"/>
        <w:jc w:val="both"/>
        <w:rPr>
          <w:b/>
          <w:sz w:val="28"/>
        </w:rPr>
      </w:pPr>
      <w:r w:rsidRPr="00D93BBC">
        <w:rPr>
          <w:b/>
          <w:sz w:val="28"/>
        </w:rPr>
        <w:t>MALTRATO FÍSICO Y/O PSICOLÓGICO, ACOSO ESCOLAR O VIOLENCIA ENTRE ADULTOS PERTENEC</w:t>
      </w:r>
      <w:r w:rsidR="00006294">
        <w:rPr>
          <w:b/>
          <w:sz w:val="28"/>
        </w:rPr>
        <w:t xml:space="preserve">IENTES A </w:t>
      </w:r>
      <w:r w:rsidR="0066011E">
        <w:rPr>
          <w:b/>
          <w:sz w:val="28"/>
        </w:rPr>
        <w:t>LA COMUNIDAD EDUCATIVA O EXTERNO</w:t>
      </w:r>
      <w:r w:rsidR="00006294">
        <w:rPr>
          <w:b/>
          <w:sz w:val="28"/>
        </w:rPr>
        <w:t>S.</w:t>
      </w:r>
    </w:p>
    <w:p w14:paraId="23FFC154" w14:textId="77777777" w:rsidR="00541C0A" w:rsidRPr="00541C0A" w:rsidRDefault="00541C0A" w:rsidP="00541C0A">
      <w:pPr>
        <w:jc w:val="both"/>
        <w:rPr>
          <w:sz w:val="24"/>
          <w:szCs w:val="24"/>
        </w:rPr>
      </w:pPr>
      <w:r w:rsidRPr="00541C0A">
        <w:rPr>
          <w:sz w:val="24"/>
          <w:szCs w:val="24"/>
        </w:rPr>
        <w:t>Este protocolo establece las acciones a seguir frente a situaciones de maltrato físico y/o psicológico, acoso escolar o violencia entre adultos pertenecientes a la comunidad educativa, diferenciando según el tipo de persona involucrada (funcionarios, apoderados y personas externas). Se encuentra enmarcado en la legislación chilena vigente.</w:t>
      </w:r>
    </w:p>
    <w:tbl>
      <w:tblPr>
        <w:tblStyle w:val="Tablaconcuadrcula"/>
        <w:tblW w:w="9067" w:type="dxa"/>
        <w:tblLayout w:type="fixed"/>
        <w:tblLook w:val="04A0" w:firstRow="1" w:lastRow="0" w:firstColumn="1" w:lastColumn="0" w:noHBand="0" w:noVBand="1"/>
      </w:tblPr>
      <w:tblGrid>
        <w:gridCol w:w="1696"/>
        <w:gridCol w:w="1385"/>
        <w:gridCol w:w="1592"/>
        <w:gridCol w:w="2768"/>
        <w:gridCol w:w="1626"/>
      </w:tblGrid>
      <w:tr w:rsidR="00541C0A" w:rsidRPr="00541C0A" w14:paraId="394455CE" w14:textId="77777777" w:rsidTr="00006294">
        <w:tc>
          <w:tcPr>
            <w:tcW w:w="1696" w:type="dxa"/>
            <w:shd w:val="clear" w:color="auto" w:fill="F2F2F2" w:themeFill="background1" w:themeFillShade="F2"/>
          </w:tcPr>
          <w:p w14:paraId="25A870E2" w14:textId="77777777" w:rsidR="00541C0A" w:rsidRPr="00541C0A" w:rsidRDefault="00541C0A" w:rsidP="00541C0A">
            <w:pPr>
              <w:jc w:val="center"/>
              <w:rPr>
                <w:b/>
                <w:sz w:val="24"/>
                <w:szCs w:val="24"/>
              </w:rPr>
            </w:pPr>
            <w:r w:rsidRPr="00541C0A">
              <w:rPr>
                <w:b/>
                <w:sz w:val="24"/>
                <w:szCs w:val="24"/>
              </w:rPr>
              <w:t>Etapa</w:t>
            </w:r>
          </w:p>
        </w:tc>
        <w:tc>
          <w:tcPr>
            <w:tcW w:w="1385" w:type="dxa"/>
            <w:shd w:val="clear" w:color="auto" w:fill="F2F2F2" w:themeFill="background1" w:themeFillShade="F2"/>
          </w:tcPr>
          <w:p w14:paraId="49FF5EE0" w14:textId="5636A257" w:rsidR="00541C0A" w:rsidRPr="00541C0A" w:rsidRDefault="00541C0A" w:rsidP="00541C0A">
            <w:pPr>
              <w:jc w:val="center"/>
              <w:rPr>
                <w:b/>
                <w:sz w:val="24"/>
                <w:szCs w:val="24"/>
              </w:rPr>
            </w:pPr>
            <w:r w:rsidRPr="00541C0A">
              <w:rPr>
                <w:b/>
                <w:sz w:val="24"/>
                <w:szCs w:val="24"/>
              </w:rPr>
              <w:t>Tipo de adulto involucrado</w:t>
            </w:r>
          </w:p>
        </w:tc>
        <w:tc>
          <w:tcPr>
            <w:tcW w:w="1592" w:type="dxa"/>
            <w:shd w:val="clear" w:color="auto" w:fill="F2F2F2" w:themeFill="background1" w:themeFillShade="F2"/>
          </w:tcPr>
          <w:p w14:paraId="64E789DE" w14:textId="77777777" w:rsidR="00541C0A" w:rsidRPr="00541C0A" w:rsidRDefault="00541C0A" w:rsidP="00541C0A">
            <w:pPr>
              <w:jc w:val="center"/>
              <w:rPr>
                <w:b/>
                <w:sz w:val="24"/>
                <w:szCs w:val="24"/>
              </w:rPr>
            </w:pPr>
            <w:r w:rsidRPr="00541C0A">
              <w:rPr>
                <w:b/>
                <w:sz w:val="24"/>
                <w:szCs w:val="24"/>
              </w:rPr>
              <w:t>Responsable</w:t>
            </w:r>
          </w:p>
        </w:tc>
        <w:tc>
          <w:tcPr>
            <w:tcW w:w="2768" w:type="dxa"/>
            <w:shd w:val="clear" w:color="auto" w:fill="F2F2F2" w:themeFill="background1" w:themeFillShade="F2"/>
          </w:tcPr>
          <w:p w14:paraId="21A10954" w14:textId="77777777" w:rsidR="00541C0A" w:rsidRPr="00541C0A" w:rsidRDefault="00541C0A" w:rsidP="00541C0A">
            <w:pPr>
              <w:jc w:val="center"/>
              <w:rPr>
                <w:b/>
                <w:sz w:val="24"/>
                <w:szCs w:val="24"/>
              </w:rPr>
            </w:pPr>
            <w:r w:rsidRPr="00541C0A">
              <w:rPr>
                <w:b/>
                <w:sz w:val="24"/>
                <w:szCs w:val="24"/>
              </w:rPr>
              <w:t>Acciones</w:t>
            </w:r>
          </w:p>
        </w:tc>
        <w:tc>
          <w:tcPr>
            <w:tcW w:w="1626" w:type="dxa"/>
            <w:shd w:val="clear" w:color="auto" w:fill="F2F2F2" w:themeFill="background1" w:themeFillShade="F2"/>
          </w:tcPr>
          <w:p w14:paraId="39EFA2C6" w14:textId="77777777" w:rsidR="00541C0A" w:rsidRPr="00541C0A" w:rsidRDefault="00541C0A" w:rsidP="00541C0A">
            <w:pPr>
              <w:jc w:val="center"/>
              <w:rPr>
                <w:b/>
                <w:sz w:val="24"/>
                <w:szCs w:val="24"/>
              </w:rPr>
            </w:pPr>
            <w:r w:rsidRPr="00541C0A">
              <w:rPr>
                <w:b/>
                <w:sz w:val="24"/>
                <w:szCs w:val="24"/>
              </w:rPr>
              <w:t>Plazo estimado</w:t>
            </w:r>
          </w:p>
        </w:tc>
      </w:tr>
      <w:tr w:rsidR="00541C0A" w:rsidRPr="00541C0A" w14:paraId="1CE19DF2" w14:textId="77777777" w:rsidTr="00006294">
        <w:tc>
          <w:tcPr>
            <w:tcW w:w="1696" w:type="dxa"/>
          </w:tcPr>
          <w:p w14:paraId="0D9C8B71" w14:textId="54F9CE96" w:rsidR="00541C0A" w:rsidRPr="00541C0A" w:rsidRDefault="00541C0A" w:rsidP="00541C0A">
            <w:pPr>
              <w:jc w:val="both"/>
              <w:rPr>
                <w:sz w:val="24"/>
                <w:szCs w:val="24"/>
              </w:rPr>
            </w:pPr>
            <w:r w:rsidRPr="00541C0A">
              <w:rPr>
                <w:sz w:val="24"/>
                <w:szCs w:val="24"/>
              </w:rPr>
              <w:t>1. Detección o denuncia del hecho</w:t>
            </w:r>
            <w:r w:rsidR="00006294">
              <w:rPr>
                <w:sz w:val="24"/>
                <w:szCs w:val="24"/>
              </w:rPr>
              <w:t>.</w:t>
            </w:r>
          </w:p>
        </w:tc>
        <w:tc>
          <w:tcPr>
            <w:tcW w:w="1385" w:type="dxa"/>
          </w:tcPr>
          <w:p w14:paraId="499E2C17" w14:textId="345C8DAC" w:rsidR="00541C0A" w:rsidRPr="00541C0A" w:rsidRDefault="00541C0A" w:rsidP="00541C0A">
            <w:pPr>
              <w:jc w:val="both"/>
              <w:rPr>
                <w:sz w:val="24"/>
                <w:szCs w:val="24"/>
              </w:rPr>
            </w:pPr>
            <w:r w:rsidRPr="00541C0A">
              <w:rPr>
                <w:sz w:val="24"/>
                <w:szCs w:val="24"/>
              </w:rPr>
              <w:t>Funcionarios, apoderados o personas externas</w:t>
            </w:r>
            <w:r w:rsidR="00006294">
              <w:rPr>
                <w:sz w:val="24"/>
                <w:szCs w:val="24"/>
              </w:rPr>
              <w:t>.</w:t>
            </w:r>
          </w:p>
        </w:tc>
        <w:tc>
          <w:tcPr>
            <w:tcW w:w="1592" w:type="dxa"/>
          </w:tcPr>
          <w:p w14:paraId="21733B68" w14:textId="77777777" w:rsidR="00006294" w:rsidRDefault="00006294" w:rsidP="00541C0A">
            <w:pPr>
              <w:jc w:val="both"/>
              <w:rPr>
                <w:sz w:val="24"/>
                <w:szCs w:val="24"/>
              </w:rPr>
            </w:pPr>
            <w:r>
              <w:rPr>
                <w:sz w:val="24"/>
                <w:szCs w:val="24"/>
              </w:rPr>
              <w:t>Persona afectada. Testigos</w:t>
            </w:r>
          </w:p>
          <w:p w14:paraId="6A22E9D5" w14:textId="602E707B" w:rsidR="00541C0A" w:rsidRDefault="00541C0A" w:rsidP="00541C0A">
            <w:pPr>
              <w:jc w:val="both"/>
              <w:rPr>
                <w:sz w:val="24"/>
                <w:szCs w:val="24"/>
              </w:rPr>
            </w:pPr>
            <w:r w:rsidRPr="00541C0A">
              <w:rPr>
                <w:sz w:val="24"/>
                <w:szCs w:val="24"/>
              </w:rPr>
              <w:t>En</w:t>
            </w:r>
            <w:r w:rsidR="00006294">
              <w:rPr>
                <w:sz w:val="24"/>
                <w:szCs w:val="24"/>
              </w:rPr>
              <w:t>cargada</w:t>
            </w:r>
            <w:r>
              <w:rPr>
                <w:sz w:val="24"/>
                <w:szCs w:val="24"/>
              </w:rPr>
              <w:t xml:space="preserve"> de convivencia Educativa.</w:t>
            </w:r>
          </w:p>
          <w:p w14:paraId="540E577B" w14:textId="7AF0275C" w:rsidR="00541C0A" w:rsidRPr="00541C0A" w:rsidRDefault="00541C0A" w:rsidP="00541C0A">
            <w:pPr>
              <w:jc w:val="both"/>
              <w:rPr>
                <w:sz w:val="24"/>
                <w:szCs w:val="24"/>
              </w:rPr>
            </w:pPr>
            <w:r w:rsidRPr="00541C0A">
              <w:rPr>
                <w:sz w:val="24"/>
                <w:szCs w:val="24"/>
              </w:rPr>
              <w:t>Dirección</w:t>
            </w:r>
          </w:p>
        </w:tc>
        <w:tc>
          <w:tcPr>
            <w:tcW w:w="2768" w:type="dxa"/>
          </w:tcPr>
          <w:p w14:paraId="453EDD74" w14:textId="45F05BCF" w:rsidR="00541C0A" w:rsidRPr="00541C0A" w:rsidRDefault="00541C0A" w:rsidP="00541C0A">
            <w:pPr>
              <w:jc w:val="both"/>
              <w:rPr>
                <w:sz w:val="24"/>
                <w:szCs w:val="24"/>
              </w:rPr>
            </w:pPr>
            <w:r>
              <w:rPr>
                <w:sz w:val="24"/>
                <w:szCs w:val="24"/>
              </w:rPr>
              <w:t>Recibir relato de los hechos.</w:t>
            </w:r>
            <w:r>
              <w:rPr>
                <w:sz w:val="24"/>
                <w:szCs w:val="24"/>
              </w:rPr>
              <w:br/>
            </w:r>
            <w:r w:rsidRPr="00541C0A">
              <w:rPr>
                <w:sz w:val="24"/>
                <w:szCs w:val="24"/>
              </w:rPr>
              <w:t xml:space="preserve">Registrar antecedentes </w:t>
            </w:r>
            <w:r>
              <w:rPr>
                <w:sz w:val="24"/>
                <w:szCs w:val="24"/>
              </w:rPr>
              <w:t>por escrito.</w:t>
            </w:r>
            <w:r w:rsidR="00006294">
              <w:rPr>
                <w:sz w:val="24"/>
                <w:szCs w:val="24"/>
              </w:rPr>
              <w:t xml:space="preserve"> Abrir Acta.</w:t>
            </w:r>
            <w:r>
              <w:rPr>
                <w:sz w:val="24"/>
                <w:szCs w:val="24"/>
              </w:rPr>
              <w:br/>
            </w:r>
          </w:p>
        </w:tc>
        <w:tc>
          <w:tcPr>
            <w:tcW w:w="1626" w:type="dxa"/>
          </w:tcPr>
          <w:p w14:paraId="17C287D4" w14:textId="77777777" w:rsidR="00541C0A" w:rsidRPr="00541C0A" w:rsidRDefault="00541C0A" w:rsidP="00541C0A">
            <w:pPr>
              <w:jc w:val="both"/>
              <w:rPr>
                <w:sz w:val="24"/>
                <w:szCs w:val="24"/>
              </w:rPr>
            </w:pPr>
            <w:r w:rsidRPr="00541C0A">
              <w:rPr>
                <w:sz w:val="24"/>
                <w:szCs w:val="24"/>
              </w:rPr>
              <w:t>Inmediato (mismo día del hecho o en cuanto se tome conocimiento)</w:t>
            </w:r>
          </w:p>
        </w:tc>
      </w:tr>
      <w:tr w:rsidR="00541C0A" w:rsidRPr="00541C0A" w14:paraId="28C23613" w14:textId="77777777" w:rsidTr="00006294">
        <w:tc>
          <w:tcPr>
            <w:tcW w:w="1696" w:type="dxa"/>
          </w:tcPr>
          <w:p w14:paraId="1674FCCC" w14:textId="6578ED5A" w:rsidR="00541C0A" w:rsidRPr="00541C0A" w:rsidRDefault="00541C0A" w:rsidP="00541C0A">
            <w:pPr>
              <w:jc w:val="both"/>
              <w:rPr>
                <w:sz w:val="24"/>
                <w:szCs w:val="24"/>
              </w:rPr>
            </w:pPr>
            <w:r w:rsidRPr="00541C0A">
              <w:rPr>
                <w:sz w:val="24"/>
                <w:szCs w:val="24"/>
              </w:rPr>
              <w:t>2. Acogida y contención</w:t>
            </w:r>
            <w:r w:rsidR="00006294">
              <w:rPr>
                <w:sz w:val="24"/>
                <w:szCs w:val="24"/>
              </w:rPr>
              <w:t>.</w:t>
            </w:r>
          </w:p>
        </w:tc>
        <w:tc>
          <w:tcPr>
            <w:tcW w:w="1385" w:type="dxa"/>
          </w:tcPr>
          <w:p w14:paraId="2112D436" w14:textId="45BAA04D" w:rsidR="00541C0A" w:rsidRPr="00541C0A" w:rsidRDefault="005F1DB1" w:rsidP="00541C0A">
            <w:pPr>
              <w:jc w:val="both"/>
              <w:rPr>
                <w:sz w:val="24"/>
                <w:szCs w:val="24"/>
              </w:rPr>
            </w:pPr>
            <w:r w:rsidRPr="00541C0A">
              <w:rPr>
                <w:sz w:val="24"/>
                <w:szCs w:val="24"/>
              </w:rPr>
              <w:t>Funcionarios, apoderados o personas externas</w:t>
            </w:r>
            <w:r>
              <w:rPr>
                <w:sz w:val="24"/>
                <w:szCs w:val="24"/>
              </w:rPr>
              <w:t>.</w:t>
            </w:r>
          </w:p>
        </w:tc>
        <w:tc>
          <w:tcPr>
            <w:tcW w:w="1592" w:type="dxa"/>
          </w:tcPr>
          <w:p w14:paraId="243612A2" w14:textId="77777777" w:rsidR="00541C0A" w:rsidRDefault="00541C0A" w:rsidP="00541C0A">
            <w:pPr>
              <w:jc w:val="both"/>
              <w:rPr>
                <w:sz w:val="24"/>
                <w:szCs w:val="24"/>
              </w:rPr>
            </w:pPr>
            <w:r w:rsidRPr="00541C0A">
              <w:rPr>
                <w:sz w:val="24"/>
                <w:szCs w:val="24"/>
              </w:rPr>
              <w:t>En</w:t>
            </w:r>
            <w:r>
              <w:rPr>
                <w:sz w:val="24"/>
                <w:szCs w:val="24"/>
              </w:rPr>
              <w:t>cargado de convivencia educativa.</w:t>
            </w:r>
          </w:p>
          <w:p w14:paraId="6A63D4A3" w14:textId="433004D4" w:rsidR="00541C0A" w:rsidRPr="00541C0A" w:rsidRDefault="00541C0A" w:rsidP="00541C0A">
            <w:pPr>
              <w:jc w:val="both"/>
              <w:rPr>
                <w:sz w:val="24"/>
                <w:szCs w:val="24"/>
              </w:rPr>
            </w:pPr>
            <w:r w:rsidRPr="00541C0A">
              <w:rPr>
                <w:sz w:val="24"/>
                <w:szCs w:val="24"/>
              </w:rPr>
              <w:t>Psicólogo</w:t>
            </w:r>
            <w:r>
              <w:rPr>
                <w:sz w:val="24"/>
                <w:szCs w:val="24"/>
              </w:rPr>
              <w:t xml:space="preserve">(a) del establecimiento </w:t>
            </w:r>
          </w:p>
        </w:tc>
        <w:tc>
          <w:tcPr>
            <w:tcW w:w="2768" w:type="dxa"/>
          </w:tcPr>
          <w:p w14:paraId="12E153D3" w14:textId="43A50AB0" w:rsidR="00541C0A" w:rsidRPr="00541C0A" w:rsidRDefault="00541C0A" w:rsidP="00541C0A">
            <w:pPr>
              <w:jc w:val="both"/>
              <w:rPr>
                <w:sz w:val="24"/>
                <w:szCs w:val="24"/>
              </w:rPr>
            </w:pPr>
            <w:r w:rsidRPr="00541C0A">
              <w:rPr>
                <w:sz w:val="24"/>
                <w:szCs w:val="24"/>
              </w:rPr>
              <w:t>Brindar</w:t>
            </w:r>
            <w:r>
              <w:rPr>
                <w:sz w:val="24"/>
                <w:szCs w:val="24"/>
              </w:rPr>
              <w:t xml:space="preserve"> primeros apoyos emocionales</w:t>
            </w:r>
            <w:r w:rsidR="00006294">
              <w:rPr>
                <w:sz w:val="24"/>
                <w:szCs w:val="24"/>
              </w:rPr>
              <w:t xml:space="preserve"> a la víctima</w:t>
            </w:r>
            <w:r w:rsidR="004E77D1">
              <w:rPr>
                <w:sz w:val="24"/>
                <w:szCs w:val="24"/>
              </w:rPr>
              <w:t xml:space="preserve"> y a quienes resulten involucrados y/o afectados.</w:t>
            </w:r>
            <w:r>
              <w:rPr>
                <w:sz w:val="24"/>
                <w:szCs w:val="24"/>
              </w:rPr>
              <w:br/>
            </w:r>
            <w:r w:rsidRPr="00541C0A">
              <w:rPr>
                <w:sz w:val="24"/>
                <w:szCs w:val="24"/>
              </w:rPr>
              <w:t>Garantizar la seguridad de las partes.</w:t>
            </w:r>
          </w:p>
        </w:tc>
        <w:tc>
          <w:tcPr>
            <w:tcW w:w="1626" w:type="dxa"/>
          </w:tcPr>
          <w:p w14:paraId="69597AA0" w14:textId="3DF03D79" w:rsidR="00541C0A" w:rsidRPr="00541C0A" w:rsidRDefault="00006294" w:rsidP="00541C0A">
            <w:pPr>
              <w:jc w:val="both"/>
              <w:rPr>
                <w:sz w:val="24"/>
                <w:szCs w:val="24"/>
              </w:rPr>
            </w:pPr>
            <w:r>
              <w:rPr>
                <w:sz w:val="24"/>
                <w:szCs w:val="24"/>
              </w:rPr>
              <w:t>Inmediato.</w:t>
            </w:r>
          </w:p>
        </w:tc>
      </w:tr>
      <w:tr w:rsidR="00541C0A" w:rsidRPr="00541C0A" w14:paraId="3FAB1869" w14:textId="77777777" w:rsidTr="00006294">
        <w:tc>
          <w:tcPr>
            <w:tcW w:w="1696" w:type="dxa"/>
          </w:tcPr>
          <w:p w14:paraId="3DA14A99" w14:textId="77777777" w:rsidR="00541C0A" w:rsidRPr="00541C0A" w:rsidRDefault="00541C0A" w:rsidP="00541C0A">
            <w:pPr>
              <w:jc w:val="both"/>
              <w:rPr>
                <w:sz w:val="24"/>
                <w:szCs w:val="24"/>
              </w:rPr>
            </w:pPr>
            <w:r w:rsidRPr="00541C0A">
              <w:rPr>
                <w:sz w:val="24"/>
                <w:szCs w:val="24"/>
              </w:rPr>
              <w:lastRenderedPageBreak/>
              <w:t>3. Evaluación preliminar</w:t>
            </w:r>
          </w:p>
        </w:tc>
        <w:tc>
          <w:tcPr>
            <w:tcW w:w="1385" w:type="dxa"/>
          </w:tcPr>
          <w:p w14:paraId="6FB7A54C" w14:textId="77777777" w:rsidR="00541C0A" w:rsidRPr="00541C0A" w:rsidRDefault="00541C0A" w:rsidP="00541C0A">
            <w:pPr>
              <w:jc w:val="both"/>
              <w:rPr>
                <w:sz w:val="24"/>
                <w:szCs w:val="24"/>
              </w:rPr>
            </w:pPr>
            <w:r w:rsidRPr="00541C0A">
              <w:rPr>
                <w:sz w:val="24"/>
                <w:szCs w:val="24"/>
              </w:rPr>
              <w:t>Funcionarios, apoderados o personas externas</w:t>
            </w:r>
          </w:p>
        </w:tc>
        <w:tc>
          <w:tcPr>
            <w:tcW w:w="1592" w:type="dxa"/>
          </w:tcPr>
          <w:p w14:paraId="7911BE84" w14:textId="477CE91F" w:rsidR="00541C0A" w:rsidRDefault="00541C0A" w:rsidP="00541C0A">
            <w:pPr>
              <w:jc w:val="both"/>
              <w:rPr>
                <w:sz w:val="24"/>
                <w:szCs w:val="24"/>
              </w:rPr>
            </w:pPr>
            <w:r>
              <w:rPr>
                <w:sz w:val="24"/>
                <w:szCs w:val="24"/>
              </w:rPr>
              <w:t>Dirección Equipo de Convivencia Educativa</w:t>
            </w:r>
          </w:p>
          <w:p w14:paraId="734D4D04" w14:textId="3E19A668" w:rsidR="00541C0A" w:rsidRPr="00541C0A" w:rsidRDefault="00541C0A" w:rsidP="00541C0A">
            <w:pPr>
              <w:jc w:val="both"/>
              <w:rPr>
                <w:sz w:val="24"/>
                <w:szCs w:val="24"/>
              </w:rPr>
            </w:pPr>
            <w:r w:rsidRPr="00541C0A">
              <w:rPr>
                <w:sz w:val="24"/>
                <w:szCs w:val="24"/>
              </w:rPr>
              <w:t>Asesoría jurídica (si corresponde)</w:t>
            </w:r>
          </w:p>
        </w:tc>
        <w:tc>
          <w:tcPr>
            <w:tcW w:w="2768" w:type="dxa"/>
          </w:tcPr>
          <w:p w14:paraId="77908EC2" w14:textId="65488977" w:rsidR="00541C0A" w:rsidRPr="00541C0A" w:rsidRDefault="00541C0A" w:rsidP="003E63E7">
            <w:pPr>
              <w:jc w:val="both"/>
              <w:rPr>
                <w:sz w:val="24"/>
                <w:szCs w:val="24"/>
              </w:rPr>
            </w:pPr>
            <w:r w:rsidRPr="00541C0A">
              <w:rPr>
                <w:sz w:val="24"/>
                <w:szCs w:val="24"/>
              </w:rPr>
              <w:t xml:space="preserve">Determinar tipo de situación </w:t>
            </w:r>
            <w:r>
              <w:rPr>
                <w:sz w:val="24"/>
                <w:szCs w:val="24"/>
              </w:rPr>
              <w:t>(maltrato, acoso, violencia).</w:t>
            </w:r>
            <w:r>
              <w:rPr>
                <w:sz w:val="24"/>
                <w:szCs w:val="24"/>
              </w:rPr>
              <w:br/>
            </w:r>
            <w:r w:rsidRPr="00541C0A">
              <w:rPr>
                <w:sz w:val="24"/>
                <w:szCs w:val="24"/>
              </w:rPr>
              <w:t>Verif</w:t>
            </w:r>
            <w:r>
              <w:rPr>
                <w:sz w:val="24"/>
                <w:szCs w:val="24"/>
              </w:rPr>
              <w:t>icar si hay riesgo inmediato.</w:t>
            </w:r>
            <w:r>
              <w:rPr>
                <w:sz w:val="24"/>
                <w:szCs w:val="24"/>
              </w:rPr>
              <w:br/>
            </w:r>
          </w:p>
        </w:tc>
        <w:tc>
          <w:tcPr>
            <w:tcW w:w="1626" w:type="dxa"/>
          </w:tcPr>
          <w:p w14:paraId="7FC18F80" w14:textId="1D040F22" w:rsidR="00541C0A" w:rsidRPr="00541C0A" w:rsidRDefault="00006294" w:rsidP="00541C0A">
            <w:pPr>
              <w:jc w:val="both"/>
              <w:rPr>
                <w:sz w:val="24"/>
                <w:szCs w:val="24"/>
              </w:rPr>
            </w:pPr>
            <w:r>
              <w:rPr>
                <w:sz w:val="24"/>
                <w:szCs w:val="24"/>
              </w:rPr>
              <w:t>Inmediato.</w:t>
            </w:r>
          </w:p>
        </w:tc>
      </w:tr>
      <w:tr w:rsidR="00F50812" w:rsidRPr="00541C0A" w14:paraId="6850B2A8" w14:textId="77777777" w:rsidTr="00006294">
        <w:tc>
          <w:tcPr>
            <w:tcW w:w="1696" w:type="dxa"/>
          </w:tcPr>
          <w:p w14:paraId="20A0670F" w14:textId="6D55AE30" w:rsidR="00F50812" w:rsidRPr="00541C0A" w:rsidRDefault="00F50812" w:rsidP="00541C0A">
            <w:pPr>
              <w:jc w:val="both"/>
              <w:rPr>
                <w:sz w:val="24"/>
                <w:szCs w:val="24"/>
              </w:rPr>
            </w:pPr>
            <w:r>
              <w:rPr>
                <w:sz w:val="24"/>
                <w:szCs w:val="24"/>
              </w:rPr>
              <w:t>4.</w:t>
            </w:r>
            <w:r w:rsidR="005F1DB1">
              <w:rPr>
                <w:sz w:val="24"/>
                <w:szCs w:val="24"/>
              </w:rPr>
              <w:t>Comunicación al adulto involucrado</w:t>
            </w:r>
          </w:p>
        </w:tc>
        <w:tc>
          <w:tcPr>
            <w:tcW w:w="1385" w:type="dxa"/>
          </w:tcPr>
          <w:p w14:paraId="449E7288" w14:textId="216442BC" w:rsidR="00F50812" w:rsidRPr="00541C0A" w:rsidRDefault="005F1DB1" w:rsidP="00541C0A">
            <w:pPr>
              <w:jc w:val="both"/>
              <w:rPr>
                <w:sz w:val="24"/>
                <w:szCs w:val="24"/>
              </w:rPr>
            </w:pPr>
            <w:r w:rsidRPr="00541C0A">
              <w:rPr>
                <w:sz w:val="24"/>
                <w:szCs w:val="24"/>
              </w:rPr>
              <w:t>Funcionarios, apoderados o personas externas</w:t>
            </w:r>
            <w:r>
              <w:rPr>
                <w:sz w:val="24"/>
                <w:szCs w:val="24"/>
              </w:rPr>
              <w:t>.</w:t>
            </w:r>
          </w:p>
        </w:tc>
        <w:tc>
          <w:tcPr>
            <w:tcW w:w="1592" w:type="dxa"/>
          </w:tcPr>
          <w:p w14:paraId="5DBF5828" w14:textId="77777777" w:rsidR="005F1DB1" w:rsidRDefault="005F1DB1" w:rsidP="005F1DB1">
            <w:pPr>
              <w:jc w:val="both"/>
              <w:rPr>
                <w:sz w:val="24"/>
                <w:szCs w:val="24"/>
              </w:rPr>
            </w:pPr>
            <w:r>
              <w:rPr>
                <w:sz w:val="24"/>
                <w:szCs w:val="24"/>
              </w:rPr>
              <w:t>Dirección Equipo de Convivencia Educativa</w:t>
            </w:r>
          </w:p>
          <w:p w14:paraId="0D9C9B35" w14:textId="77777777" w:rsidR="00F50812" w:rsidRDefault="00F50812" w:rsidP="00541C0A">
            <w:pPr>
              <w:jc w:val="both"/>
              <w:rPr>
                <w:sz w:val="24"/>
                <w:szCs w:val="24"/>
              </w:rPr>
            </w:pPr>
          </w:p>
        </w:tc>
        <w:tc>
          <w:tcPr>
            <w:tcW w:w="2768" w:type="dxa"/>
          </w:tcPr>
          <w:p w14:paraId="03A3D251" w14:textId="77777777" w:rsidR="00F50812" w:rsidRPr="00F50812" w:rsidRDefault="00F50812" w:rsidP="00F50812">
            <w:pPr>
              <w:jc w:val="both"/>
              <w:rPr>
                <w:sz w:val="24"/>
                <w:szCs w:val="24"/>
              </w:rPr>
            </w:pPr>
            <w:r w:rsidRPr="00F50812">
              <w:rPr>
                <w:sz w:val="24"/>
                <w:szCs w:val="24"/>
              </w:rPr>
              <w:t>Toda persona adulta involucrada recibirá notificación escrita, en la que se le informará:</w:t>
            </w:r>
          </w:p>
          <w:p w14:paraId="3EC813DD" w14:textId="77777777" w:rsidR="00F50812" w:rsidRPr="00F50812" w:rsidRDefault="00F50812" w:rsidP="00F50812">
            <w:pPr>
              <w:jc w:val="both"/>
              <w:rPr>
                <w:sz w:val="24"/>
                <w:szCs w:val="24"/>
              </w:rPr>
            </w:pPr>
          </w:p>
          <w:p w14:paraId="1CAEE618" w14:textId="77777777" w:rsidR="00F50812" w:rsidRPr="00F50812" w:rsidRDefault="00F50812" w:rsidP="00F50812">
            <w:pPr>
              <w:jc w:val="both"/>
              <w:rPr>
                <w:sz w:val="24"/>
                <w:szCs w:val="24"/>
              </w:rPr>
            </w:pPr>
            <w:r w:rsidRPr="00F50812">
              <w:rPr>
                <w:sz w:val="24"/>
                <w:szCs w:val="24"/>
              </w:rPr>
              <w:t>La falta cometida.</w:t>
            </w:r>
          </w:p>
          <w:p w14:paraId="7CBDF444" w14:textId="77777777" w:rsidR="00F50812" w:rsidRPr="00F50812" w:rsidRDefault="00F50812" w:rsidP="00F50812">
            <w:pPr>
              <w:jc w:val="both"/>
              <w:rPr>
                <w:sz w:val="24"/>
                <w:szCs w:val="24"/>
              </w:rPr>
            </w:pPr>
          </w:p>
          <w:p w14:paraId="1E50D4D5" w14:textId="77777777" w:rsidR="00F50812" w:rsidRPr="00F50812" w:rsidRDefault="00F50812" w:rsidP="00F50812">
            <w:pPr>
              <w:jc w:val="both"/>
              <w:rPr>
                <w:sz w:val="24"/>
                <w:szCs w:val="24"/>
              </w:rPr>
            </w:pPr>
            <w:r w:rsidRPr="00F50812">
              <w:rPr>
                <w:sz w:val="24"/>
                <w:szCs w:val="24"/>
              </w:rPr>
              <w:t>La norma del reglamento interno que se considera infringida.</w:t>
            </w:r>
          </w:p>
          <w:p w14:paraId="1E01BA3C" w14:textId="77777777" w:rsidR="00F50812" w:rsidRPr="00F50812" w:rsidRDefault="00F50812" w:rsidP="00F50812">
            <w:pPr>
              <w:jc w:val="both"/>
              <w:rPr>
                <w:sz w:val="24"/>
                <w:szCs w:val="24"/>
              </w:rPr>
            </w:pPr>
          </w:p>
          <w:p w14:paraId="611D9DBE" w14:textId="77777777" w:rsidR="00F50812" w:rsidRDefault="00F50812" w:rsidP="00F50812">
            <w:pPr>
              <w:jc w:val="both"/>
              <w:rPr>
                <w:sz w:val="24"/>
                <w:szCs w:val="24"/>
              </w:rPr>
            </w:pPr>
            <w:r w:rsidRPr="00F50812">
              <w:rPr>
                <w:sz w:val="24"/>
                <w:szCs w:val="24"/>
              </w:rPr>
              <w:t>El proceso que se abrirá para esclarecer los hechos y las posibles consecuencias.</w:t>
            </w:r>
          </w:p>
          <w:p w14:paraId="0A147521" w14:textId="77777777" w:rsidR="00F50812" w:rsidRDefault="00F50812" w:rsidP="00F50812">
            <w:pPr>
              <w:jc w:val="both"/>
              <w:rPr>
                <w:sz w:val="24"/>
                <w:szCs w:val="24"/>
              </w:rPr>
            </w:pPr>
          </w:p>
          <w:p w14:paraId="4BFB04E3" w14:textId="2B5E2B1B" w:rsidR="00F50812" w:rsidRPr="00541C0A" w:rsidRDefault="00F50812" w:rsidP="00F50812">
            <w:pPr>
              <w:jc w:val="both"/>
              <w:rPr>
                <w:sz w:val="24"/>
                <w:szCs w:val="24"/>
              </w:rPr>
            </w:pPr>
            <w:r>
              <w:rPr>
                <w:sz w:val="24"/>
                <w:szCs w:val="24"/>
              </w:rPr>
              <w:t>Dicha información será de manera presencial, con acta de registro o con carta certificada.</w:t>
            </w:r>
          </w:p>
        </w:tc>
        <w:tc>
          <w:tcPr>
            <w:tcW w:w="1626" w:type="dxa"/>
          </w:tcPr>
          <w:p w14:paraId="77F760FD" w14:textId="6A25C323" w:rsidR="00F50812" w:rsidRDefault="005F1DB1" w:rsidP="00541C0A">
            <w:pPr>
              <w:jc w:val="both"/>
              <w:rPr>
                <w:sz w:val="24"/>
                <w:szCs w:val="24"/>
              </w:rPr>
            </w:pPr>
            <w:r>
              <w:rPr>
                <w:sz w:val="24"/>
                <w:szCs w:val="24"/>
              </w:rPr>
              <w:t>Dentro de las 24 horas.</w:t>
            </w:r>
          </w:p>
        </w:tc>
      </w:tr>
      <w:tr w:rsidR="001816C6" w:rsidRPr="00541C0A" w14:paraId="554B820B" w14:textId="77777777" w:rsidTr="00006294">
        <w:tc>
          <w:tcPr>
            <w:tcW w:w="1696" w:type="dxa"/>
          </w:tcPr>
          <w:p w14:paraId="0C1527F8" w14:textId="5EE604FF" w:rsidR="001816C6" w:rsidRDefault="001816C6" w:rsidP="001816C6">
            <w:pPr>
              <w:jc w:val="both"/>
              <w:rPr>
                <w:sz w:val="24"/>
                <w:szCs w:val="24"/>
              </w:rPr>
            </w:pPr>
            <w:r>
              <w:rPr>
                <w:sz w:val="24"/>
                <w:szCs w:val="24"/>
              </w:rPr>
              <w:t>5. Derecho a defensa.</w:t>
            </w:r>
          </w:p>
        </w:tc>
        <w:tc>
          <w:tcPr>
            <w:tcW w:w="1385" w:type="dxa"/>
          </w:tcPr>
          <w:p w14:paraId="22AB0E7E" w14:textId="2C8FD552" w:rsidR="001816C6" w:rsidRPr="00541C0A" w:rsidRDefault="001816C6" w:rsidP="001816C6">
            <w:pPr>
              <w:jc w:val="both"/>
              <w:rPr>
                <w:sz w:val="24"/>
                <w:szCs w:val="24"/>
              </w:rPr>
            </w:pPr>
            <w:r w:rsidRPr="00541C0A">
              <w:rPr>
                <w:sz w:val="24"/>
                <w:szCs w:val="24"/>
              </w:rPr>
              <w:t>Todos los casos</w:t>
            </w:r>
          </w:p>
        </w:tc>
        <w:tc>
          <w:tcPr>
            <w:tcW w:w="1592" w:type="dxa"/>
          </w:tcPr>
          <w:p w14:paraId="1757B07F" w14:textId="798CA845" w:rsidR="001816C6" w:rsidRDefault="001816C6" w:rsidP="001816C6">
            <w:pPr>
              <w:jc w:val="both"/>
              <w:rPr>
                <w:sz w:val="24"/>
                <w:szCs w:val="24"/>
              </w:rPr>
            </w:pPr>
            <w:r w:rsidRPr="001816C6">
              <w:rPr>
                <w:sz w:val="24"/>
                <w:szCs w:val="24"/>
              </w:rPr>
              <w:t>Dirección Equipo de Convivencia Educativa</w:t>
            </w:r>
            <w:r>
              <w:rPr>
                <w:sz w:val="24"/>
                <w:szCs w:val="24"/>
              </w:rPr>
              <w:t>.</w:t>
            </w:r>
          </w:p>
        </w:tc>
        <w:tc>
          <w:tcPr>
            <w:tcW w:w="2768" w:type="dxa"/>
          </w:tcPr>
          <w:p w14:paraId="0314F718" w14:textId="77777777" w:rsidR="001816C6" w:rsidRPr="001816C6" w:rsidRDefault="001816C6" w:rsidP="001816C6">
            <w:pPr>
              <w:jc w:val="both"/>
              <w:rPr>
                <w:sz w:val="24"/>
                <w:szCs w:val="24"/>
              </w:rPr>
            </w:pPr>
            <w:r w:rsidRPr="001816C6">
              <w:rPr>
                <w:sz w:val="24"/>
                <w:szCs w:val="24"/>
              </w:rPr>
              <w:t>El adulto involucrado tendrá la posibilidad de:</w:t>
            </w:r>
          </w:p>
          <w:p w14:paraId="56581714" w14:textId="77777777" w:rsidR="001816C6" w:rsidRPr="001816C6" w:rsidRDefault="001816C6" w:rsidP="001816C6">
            <w:pPr>
              <w:jc w:val="both"/>
              <w:rPr>
                <w:sz w:val="24"/>
                <w:szCs w:val="24"/>
              </w:rPr>
            </w:pPr>
          </w:p>
          <w:p w14:paraId="0C7A3F6D" w14:textId="77777777" w:rsidR="001816C6" w:rsidRPr="001816C6" w:rsidRDefault="001816C6" w:rsidP="001816C6">
            <w:pPr>
              <w:jc w:val="both"/>
              <w:rPr>
                <w:sz w:val="24"/>
                <w:szCs w:val="24"/>
              </w:rPr>
            </w:pPr>
            <w:r w:rsidRPr="001816C6">
              <w:rPr>
                <w:sz w:val="24"/>
                <w:szCs w:val="24"/>
              </w:rPr>
              <w:t>Ser escuchado en audiencia.</w:t>
            </w:r>
          </w:p>
          <w:p w14:paraId="48DFE4F4" w14:textId="77777777" w:rsidR="001816C6" w:rsidRPr="001816C6" w:rsidRDefault="001816C6" w:rsidP="001816C6">
            <w:pPr>
              <w:jc w:val="both"/>
              <w:rPr>
                <w:sz w:val="24"/>
                <w:szCs w:val="24"/>
              </w:rPr>
            </w:pPr>
          </w:p>
          <w:p w14:paraId="505F52DC" w14:textId="77777777" w:rsidR="001816C6" w:rsidRPr="001816C6" w:rsidRDefault="001816C6" w:rsidP="001816C6">
            <w:pPr>
              <w:jc w:val="both"/>
              <w:rPr>
                <w:sz w:val="24"/>
                <w:szCs w:val="24"/>
              </w:rPr>
            </w:pPr>
            <w:r w:rsidRPr="001816C6">
              <w:rPr>
                <w:sz w:val="24"/>
                <w:szCs w:val="24"/>
              </w:rPr>
              <w:t>Presentar descargos y antecedentes.</w:t>
            </w:r>
          </w:p>
          <w:p w14:paraId="73FAA32D" w14:textId="77777777" w:rsidR="001816C6" w:rsidRPr="001816C6" w:rsidRDefault="001816C6" w:rsidP="001816C6">
            <w:pPr>
              <w:jc w:val="both"/>
              <w:rPr>
                <w:sz w:val="24"/>
                <w:szCs w:val="24"/>
              </w:rPr>
            </w:pPr>
          </w:p>
          <w:p w14:paraId="73C24990" w14:textId="63882828" w:rsidR="001816C6" w:rsidRDefault="001816C6" w:rsidP="001816C6">
            <w:pPr>
              <w:jc w:val="both"/>
              <w:rPr>
                <w:sz w:val="24"/>
                <w:szCs w:val="24"/>
              </w:rPr>
            </w:pPr>
            <w:r w:rsidRPr="001816C6">
              <w:rPr>
                <w:sz w:val="24"/>
                <w:szCs w:val="24"/>
              </w:rPr>
              <w:t>Hacerlo en un plazo de 5 días hábiles desde la notificación.</w:t>
            </w:r>
          </w:p>
          <w:p w14:paraId="79796264" w14:textId="77777777" w:rsidR="001A69FF" w:rsidRDefault="001A69FF" w:rsidP="001816C6">
            <w:pPr>
              <w:jc w:val="both"/>
              <w:rPr>
                <w:sz w:val="24"/>
                <w:szCs w:val="24"/>
              </w:rPr>
            </w:pPr>
          </w:p>
          <w:p w14:paraId="1A1ABEDF" w14:textId="06A90291" w:rsidR="001A69FF" w:rsidRPr="001A69FF" w:rsidRDefault="001A69FF" w:rsidP="001816C6">
            <w:pPr>
              <w:jc w:val="both"/>
              <w:rPr>
                <w:i/>
                <w:sz w:val="24"/>
                <w:szCs w:val="24"/>
              </w:rPr>
            </w:pPr>
            <w:r>
              <w:rPr>
                <w:i/>
              </w:rPr>
              <w:t>*</w:t>
            </w:r>
            <w:r w:rsidRPr="001A69FF">
              <w:rPr>
                <w:i/>
              </w:rPr>
              <w:t xml:space="preserve">Ninguna medida sancionatoria podrá </w:t>
            </w:r>
            <w:r w:rsidRPr="001A69FF">
              <w:rPr>
                <w:i/>
              </w:rPr>
              <w:lastRenderedPageBreak/>
              <w:t>aplicarse sin haberse otorgado este derecho.</w:t>
            </w:r>
          </w:p>
        </w:tc>
        <w:tc>
          <w:tcPr>
            <w:tcW w:w="1626" w:type="dxa"/>
          </w:tcPr>
          <w:p w14:paraId="0F193679" w14:textId="5E40BD1C" w:rsidR="001816C6" w:rsidRDefault="001816C6" w:rsidP="000F0A64">
            <w:pPr>
              <w:jc w:val="both"/>
              <w:rPr>
                <w:sz w:val="24"/>
                <w:szCs w:val="24"/>
              </w:rPr>
            </w:pPr>
            <w:r>
              <w:rPr>
                <w:sz w:val="24"/>
                <w:szCs w:val="24"/>
              </w:rPr>
              <w:lastRenderedPageBreak/>
              <w:t xml:space="preserve">Dentro de 5 días hábiles </w:t>
            </w:r>
            <w:r w:rsidR="000F0A64">
              <w:rPr>
                <w:sz w:val="24"/>
                <w:szCs w:val="24"/>
              </w:rPr>
              <w:t>de recibida la notificación.</w:t>
            </w:r>
          </w:p>
        </w:tc>
      </w:tr>
      <w:tr w:rsidR="001816C6" w:rsidRPr="00541C0A" w14:paraId="0BC8C295" w14:textId="77777777" w:rsidTr="00006294">
        <w:tc>
          <w:tcPr>
            <w:tcW w:w="1696" w:type="dxa"/>
          </w:tcPr>
          <w:p w14:paraId="21D4582D" w14:textId="620C6927" w:rsidR="001816C6" w:rsidRPr="00541C0A" w:rsidRDefault="001816C6" w:rsidP="001816C6">
            <w:pPr>
              <w:jc w:val="both"/>
              <w:rPr>
                <w:sz w:val="24"/>
                <w:szCs w:val="24"/>
              </w:rPr>
            </w:pPr>
            <w:r>
              <w:rPr>
                <w:sz w:val="24"/>
                <w:szCs w:val="24"/>
              </w:rPr>
              <w:lastRenderedPageBreak/>
              <w:t>6</w:t>
            </w:r>
            <w:r w:rsidRPr="00541C0A">
              <w:rPr>
                <w:sz w:val="24"/>
                <w:szCs w:val="24"/>
              </w:rPr>
              <w:t xml:space="preserve">. Medidas inmediatas de </w:t>
            </w:r>
            <w:r>
              <w:rPr>
                <w:sz w:val="24"/>
                <w:szCs w:val="24"/>
              </w:rPr>
              <w:t>p</w:t>
            </w:r>
            <w:r w:rsidRPr="00541C0A">
              <w:rPr>
                <w:sz w:val="24"/>
                <w:szCs w:val="24"/>
              </w:rPr>
              <w:t>rotección</w:t>
            </w:r>
          </w:p>
        </w:tc>
        <w:tc>
          <w:tcPr>
            <w:tcW w:w="1385" w:type="dxa"/>
          </w:tcPr>
          <w:p w14:paraId="6A477CA1" w14:textId="77777777" w:rsidR="001816C6" w:rsidRPr="00541C0A" w:rsidRDefault="001816C6" w:rsidP="001816C6">
            <w:pPr>
              <w:jc w:val="both"/>
              <w:rPr>
                <w:sz w:val="24"/>
                <w:szCs w:val="24"/>
              </w:rPr>
            </w:pPr>
            <w:r w:rsidRPr="00541C0A">
              <w:rPr>
                <w:sz w:val="24"/>
                <w:szCs w:val="24"/>
              </w:rPr>
              <w:t>Todos los casos</w:t>
            </w:r>
          </w:p>
        </w:tc>
        <w:tc>
          <w:tcPr>
            <w:tcW w:w="1592" w:type="dxa"/>
          </w:tcPr>
          <w:p w14:paraId="538514DD" w14:textId="77777777" w:rsidR="001816C6" w:rsidRPr="00541C0A" w:rsidRDefault="001816C6" w:rsidP="001816C6">
            <w:pPr>
              <w:jc w:val="both"/>
              <w:rPr>
                <w:sz w:val="24"/>
                <w:szCs w:val="24"/>
              </w:rPr>
            </w:pPr>
            <w:r w:rsidRPr="00541C0A">
              <w:rPr>
                <w:sz w:val="24"/>
                <w:szCs w:val="24"/>
              </w:rPr>
              <w:t>Dirección</w:t>
            </w:r>
          </w:p>
        </w:tc>
        <w:tc>
          <w:tcPr>
            <w:tcW w:w="2768" w:type="dxa"/>
          </w:tcPr>
          <w:p w14:paraId="337E3D19" w14:textId="46F595F2" w:rsidR="001816C6" w:rsidRPr="00541C0A" w:rsidRDefault="001816C6" w:rsidP="001816C6">
            <w:pPr>
              <w:jc w:val="both"/>
              <w:rPr>
                <w:sz w:val="24"/>
                <w:szCs w:val="24"/>
              </w:rPr>
            </w:pPr>
            <w:r w:rsidRPr="00541C0A">
              <w:rPr>
                <w:sz w:val="24"/>
                <w:szCs w:val="24"/>
              </w:rPr>
              <w:t>Separación preventiva de las</w:t>
            </w:r>
            <w:r>
              <w:rPr>
                <w:sz w:val="24"/>
                <w:szCs w:val="24"/>
              </w:rPr>
              <w:t xml:space="preserve"> partes si es necesario.</w:t>
            </w:r>
            <w:r>
              <w:rPr>
                <w:sz w:val="24"/>
                <w:szCs w:val="24"/>
              </w:rPr>
              <w:br/>
            </w:r>
          </w:p>
        </w:tc>
        <w:tc>
          <w:tcPr>
            <w:tcW w:w="1626" w:type="dxa"/>
          </w:tcPr>
          <w:p w14:paraId="0CFAC79E" w14:textId="5BDEB873" w:rsidR="001816C6" w:rsidRPr="00541C0A" w:rsidRDefault="001816C6" w:rsidP="001816C6">
            <w:pPr>
              <w:jc w:val="both"/>
              <w:rPr>
                <w:sz w:val="24"/>
                <w:szCs w:val="24"/>
              </w:rPr>
            </w:pPr>
            <w:r w:rsidRPr="00541C0A">
              <w:rPr>
                <w:sz w:val="24"/>
                <w:szCs w:val="24"/>
              </w:rPr>
              <w:t xml:space="preserve">Inmediato </w:t>
            </w:r>
          </w:p>
        </w:tc>
      </w:tr>
      <w:tr w:rsidR="001816C6" w:rsidRPr="00541C0A" w14:paraId="506458AE" w14:textId="77777777" w:rsidTr="00006294">
        <w:tc>
          <w:tcPr>
            <w:tcW w:w="1696" w:type="dxa"/>
          </w:tcPr>
          <w:p w14:paraId="41E6779A" w14:textId="743B3E9E" w:rsidR="001816C6" w:rsidRPr="00541C0A" w:rsidRDefault="001816C6" w:rsidP="001816C6">
            <w:pPr>
              <w:jc w:val="both"/>
              <w:rPr>
                <w:sz w:val="24"/>
                <w:szCs w:val="24"/>
              </w:rPr>
            </w:pPr>
            <w:r>
              <w:rPr>
                <w:sz w:val="24"/>
                <w:szCs w:val="24"/>
              </w:rPr>
              <w:t>7. Resolución Pacífica de Conflictos</w:t>
            </w:r>
          </w:p>
        </w:tc>
        <w:tc>
          <w:tcPr>
            <w:tcW w:w="1385" w:type="dxa"/>
          </w:tcPr>
          <w:p w14:paraId="418715E7" w14:textId="11B11B7B" w:rsidR="001816C6" w:rsidRPr="00541C0A" w:rsidRDefault="001816C6" w:rsidP="001816C6">
            <w:pPr>
              <w:jc w:val="both"/>
              <w:rPr>
                <w:sz w:val="24"/>
                <w:szCs w:val="24"/>
              </w:rPr>
            </w:pPr>
            <w:r w:rsidRPr="00541C0A">
              <w:rPr>
                <w:sz w:val="24"/>
                <w:szCs w:val="24"/>
              </w:rPr>
              <w:t>Todos los casos</w:t>
            </w:r>
          </w:p>
        </w:tc>
        <w:tc>
          <w:tcPr>
            <w:tcW w:w="1592" w:type="dxa"/>
          </w:tcPr>
          <w:p w14:paraId="76601947" w14:textId="4EA32D70" w:rsidR="001816C6" w:rsidRPr="00541C0A" w:rsidRDefault="001816C6" w:rsidP="001816C6">
            <w:pPr>
              <w:jc w:val="both"/>
              <w:rPr>
                <w:sz w:val="24"/>
                <w:szCs w:val="24"/>
              </w:rPr>
            </w:pPr>
            <w:r>
              <w:rPr>
                <w:sz w:val="24"/>
                <w:szCs w:val="24"/>
              </w:rPr>
              <w:t>Dirección Equipo de Convivencia Educativa</w:t>
            </w:r>
          </w:p>
        </w:tc>
        <w:tc>
          <w:tcPr>
            <w:tcW w:w="2768" w:type="dxa"/>
          </w:tcPr>
          <w:p w14:paraId="1A654363" w14:textId="77777777" w:rsidR="001816C6" w:rsidRPr="000B67A4" w:rsidRDefault="001816C6" w:rsidP="001816C6">
            <w:pPr>
              <w:jc w:val="both"/>
              <w:rPr>
                <w:sz w:val="24"/>
                <w:szCs w:val="24"/>
              </w:rPr>
            </w:pPr>
            <w:r w:rsidRPr="000B67A4">
              <w:rPr>
                <w:sz w:val="24"/>
                <w:szCs w:val="24"/>
              </w:rPr>
              <w:t>Antes de aplicar sanciones, se procurará una instancia de mediación o diálogo, a cargo del Encargado/a de Convivencia Escolar o un tercero imparcial, con el objetivo de buscar soluciones colaborativas y acuerdos entre las partes.</w:t>
            </w:r>
          </w:p>
          <w:p w14:paraId="5FB6BB3E" w14:textId="045BB5FE" w:rsidR="001816C6" w:rsidRPr="00541C0A" w:rsidRDefault="001816C6" w:rsidP="001816C6">
            <w:pPr>
              <w:jc w:val="both"/>
              <w:rPr>
                <w:sz w:val="24"/>
                <w:szCs w:val="24"/>
              </w:rPr>
            </w:pPr>
            <w:r w:rsidRPr="000B67A4">
              <w:rPr>
                <w:sz w:val="24"/>
                <w:szCs w:val="24"/>
              </w:rPr>
              <w:t>Esta etapa será prioritaria, salvo en casos de gravedad que constituyan delito o vulneren derechos fundamentales.</w:t>
            </w:r>
          </w:p>
        </w:tc>
        <w:tc>
          <w:tcPr>
            <w:tcW w:w="1626" w:type="dxa"/>
          </w:tcPr>
          <w:p w14:paraId="003A1C82" w14:textId="4E6790EC" w:rsidR="001816C6" w:rsidRPr="00541C0A" w:rsidRDefault="001816C6" w:rsidP="001816C6">
            <w:pPr>
              <w:jc w:val="both"/>
              <w:rPr>
                <w:sz w:val="24"/>
                <w:szCs w:val="24"/>
              </w:rPr>
            </w:pPr>
            <w:r>
              <w:rPr>
                <w:sz w:val="24"/>
                <w:szCs w:val="24"/>
              </w:rPr>
              <w:t>Dentro de 3</w:t>
            </w:r>
            <w:r w:rsidRPr="00541C0A">
              <w:rPr>
                <w:sz w:val="24"/>
                <w:szCs w:val="24"/>
              </w:rPr>
              <w:t xml:space="preserve"> días hábiles después de la investigación</w:t>
            </w:r>
          </w:p>
        </w:tc>
      </w:tr>
      <w:tr w:rsidR="001816C6" w:rsidRPr="00541C0A" w14:paraId="57013FEC" w14:textId="77777777" w:rsidTr="00006294">
        <w:tc>
          <w:tcPr>
            <w:tcW w:w="1696" w:type="dxa"/>
          </w:tcPr>
          <w:p w14:paraId="2FDD7ADD" w14:textId="4F99DB93" w:rsidR="001816C6" w:rsidRPr="00541C0A" w:rsidRDefault="001816C6" w:rsidP="001816C6">
            <w:pPr>
              <w:jc w:val="both"/>
              <w:rPr>
                <w:sz w:val="24"/>
                <w:szCs w:val="24"/>
              </w:rPr>
            </w:pPr>
            <w:r>
              <w:rPr>
                <w:sz w:val="24"/>
                <w:szCs w:val="24"/>
              </w:rPr>
              <w:t>8</w:t>
            </w:r>
            <w:r w:rsidRPr="00541C0A">
              <w:rPr>
                <w:sz w:val="24"/>
                <w:szCs w:val="24"/>
              </w:rPr>
              <w:t xml:space="preserve">. </w:t>
            </w:r>
            <w:r>
              <w:rPr>
                <w:sz w:val="24"/>
                <w:szCs w:val="24"/>
              </w:rPr>
              <w:t>Denuncia</w:t>
            </w:r>
          </w:p>
        </w:tc>
        <w:tc>
          <w:tcPr>
            <w:tcW w:w="1385" w:type="dxa"/>
          </w:tcPr>
          <w:p w14:paraId="4B26E2C6" w14:textId="77777777" w:rsidR="001816C6" w:rsidRDefault="001816C6" w:rsidP="001816C6">
            <w:pPr>
              <w:jc w:val="both"/>
              <w:rPr>
                <w:sz w:val="24"/>
                <w:szCs w:val="24"/>
              </w:rPr>
            </w:pPr>
            <w:r w:rsidRPr="00541C0A">
              <w:rPr>
                <w:sz w:val="24"/>
                <w:szCs w:val="24"/>
              </w:rPr>
              <w:t>Funcionario/a involucrado/a</w:t>
            </w:r>
          </w:p>
          <w:p w14:paraId="3A039C12" w14:textId="77777777" w:rsidR="001816C6" w:rsidRDefault="001816C6" w:rsidP="001816C6">
            <w:pPr>
              <w:jc w:val="both"/>
              <w:rPr>
                <w:sz w:val="24"/>
                <w:szCs w:val="24"/>
              </w:rPr>
            </w:pPr>
            <w:r>
              <w:rPr>
                <w:sz w:val="24"/>
                <w:szCs w:val="24"/>
              </w:rPr>
              <w:t>Equipo de Convivencia.</w:t>
            </w:r>
          </w:p>
          <w:p w14:paraId="5EBF349E" w14:textId="2E6F8C60" w:rsidR="001816C6" w:rsidRPr="00541C0A" w:rsidRDefault="001816C6" w:rsidP="001816C6">
            <w:pPr>
              <w:jc w:val="both"/>
              <w:rPr>
                <w:sz w:val="24"/>
                <w:szCs w:val="24"/>
              </w:rPr>
            </w:pPr>
            <w:r>
              <w:rPr>
                <w:sz w:val="24"/>
                <w:szCs w:val="24"/>
              </w:rPr>
              <w:t>Apoderado Involucrado</w:t>
            </w:r>
          </w:p>
        </w:tc>
        <w:tc>
          <w:tcPr>
            <w:tcW w:w="1592" w:type="dxa"/>
          </w:tcPr>
          <w:p w14:paraId="68528469" w14:textId="48D8C58A" w:rsidR="001816C6" w:rsidRPr="00541C0A" w:rsidRDefault="001816C6" w:rsidP="001816C6">
            <w:pPr>
              <w:jc w:val="both"/>
              <w:rPr>
                <w:sz w:val="24"/>
                <w:szCs w:val="24"/>
              </w:rPr>
            </w:pPr>
            <w:r>
              <w:rPr>
                <w:sz w:val="24"/>
                <w:szCs w:val="24"/>
              </w:rPr>
              <w:t>Dirección  Equipo Convivencia Educativa</w:t>
            </w:r>
          </w:p>
        </w:tc>
        <w:tc>
          <w:tcPr>
            <w:tcW w:w="2768" w:type="dxa"/>
          </w:tcPr>
          <w:p w14:paraId="5AAA29A5" w14:textId="689C897D" w:rsidR="001816C6" w:rsidRDefault="001816C6" w:rsidP="001816C6">
            <w:pPr>
              <w:jc w:val="both"/>
              <w:rPr>
                <w:sz w:val="24"/>
                <w:szCs w:val="24"/>
              </w:rPr>
            </w:pPr>
            <w:r>
              <w:rPr>
                <w:sz w:val="24"/>
                <w:szCs w:val="24"/>
              </w:rPr>
              <w:t xml:space="preserve">Llamar a Carabineros para informar el hecho si corresponde. </w:t>
            </w:r>
          </w:p>
          <w:p w14:paraId="58537FF0" w14:textId="10F32E27" w:rsidR="001816C6" w:rsidRDefault="001816C6" w:rsidP="001816C6">
            <w:pPr>
              <w:jc w:val="both"/>
              <w:rPr>
                <w:sz w:val="24"/>
                <w:szCs w:val="24"/>
              </w:rPr>
            </w:pPr>
          </w:p>
          <w:p w14:paraId="5C3E59EB" w14:textId="2D702493" w:rsidR="001816C6" w:rsidRDefault="001816C6" w:rsidP="001816C6">
            <w:pPr>
              <w:jc w:val="both"/>
              <w:rPr>
                <w:sz w:val="24"/>
                <w:szCs w:val="24"/>
              </w:rPr>
            </w:pPr>
            <w:r>
              <w:rPr>
                <w:sz w:val="24"/>
                <w:szCs w:val="24"/>
              </w:rPr>
              <w:t>Informar al Daem si corresponde.</w:t>
            </w:r>
          </w:p>
          <w:p w14:paraId="4237D64C" w14:textId="25AE7E4C" w:rsidR="001816C6" w:rsidRPr="00153C92" w:rsidRDefault="001816C6" w:rsidP="001816C6">
            <w:pPr>
              <w:jc w:val="both"/>
              <w:rPr>
                <w:sz w:val="10"/>
                <w:szCs w:val="24"/>
              </w:rPr>
            </w:pPr>
          </w:p>
          <w:p w14:paraId="793D0A8F" w14:textId="77777777" w:rsidR="001816C6" w:rsidRPr="00153C92" w:rsidRDefault="001816C6" w:rsidP="001816C6">
            <w:pPr>
              <w:jc w:val="both"/>
              <w:rPr>
                <w:sz w:val="24"/>
                <w:szCs w:val="24"/>
              </w:rPr>
            </w:pPr>
            <w:r w:rsidRPr="00153C92">
              <w:rPr>
                <w:sz w:val="24"/>
                <w:szCs w:val="24"/>
              </w:rPr>
              <w:t>Denuncia a Fiscalía (Ley 21.430 y Código Penal).</w:t>
            </w:r>
          </w:p>
          <w:p w14:paraId="40AEA961" w14:textId="35CB0570" w:rsidR="001816C6" w:rsidRPr="00541C0A" w:rsidRDefault="001816C6" w:rsidP="001816C6">
            <w:pPr>
              <w:jc w:val="both"/>
              <w:rPr>
                <w:sz w:val="24"/>
                <w:szCs w:val="24"/>
              </w:rPr>
            </w:pPr>
            <w:r w:rsidRPr="00153C92">
              <w:rPr>
                <w:sz w:val="24"/>
                <w:szCs w:val="24"/>
              </w:rPr>
              <w:t>Derivación a organismos competentes (OLN, Carabineros, Fiscalía, etc.).</w:t>
            </w:r>
          </w:p>
        </w:tc>
        <w:tc>
          <w:tcPr>
            <w:tcW w:w="1626" w:type="dxa"/>
          </w:tcPr>
          <w:p w14:paraId="07A4C409" w14:textId="5319F7ED" w:rsidR="001816C6" w:rsidRPr="00541C0A" w:rsidRDefault="001816C6" w:rsidP="001816C6">
            <w:pPr>
              <w:jc w:val="both"/>
              <w:rPr>
                <w:sz w:val="24"/>
                <w:szCs w:val="24"/>
              </w:rPr>
            </w:pPr>
            <w:r>
              <w:rPr>
                <w:sz w:val="24"/>
                <w:szCs w:val="24"/>
              </w:rPr>
              <w:t>Inmediato.</w:t>
            </w:r>
          </w:p>
        </w:tc>
      </w:tr>
      <w:tr w:rsidR="001816C6" w:rsidRPr="00541C0A" w14:paraId="3FB4B73C" w14:textId="77777777" w:rsidTr="00006294">
        <w:tc>
          <w:tcPr>
            <w:tcW w:w="1696" w:type="dxa"/>
          </w:tcPr>
          <w:p w14:paraId="59DC3552" w14:textId="4E3F8F8E" w:rsidR="001816C6" w:rsidRPr="00541C0A" w:rsidRDefault="001816C6" w:rsidP="001816C6">
            <w:pPr>
              <w:jc w:val="both"/>
              <w:rPr>
                <w:sz w:val="24"/>
                <w:szCs w:val="24"/>
              </w:rPr>
            </w:pPr>
            <w:r>
              <w:rPr>
                <w:sz w:val="24"/>
                <w:szCs w:val="24"/>
              </w:rPr>
              <w:t>9</w:t>
            </w:r>
            <w:r w:rsidRPr="00541C0A">
              <w:rPr>
                <w:sz w:val="24"/>
                <w:szCs w:val="24"/>
              </w:rPr>
              <w:t>. Aplicación de medidas correctivas o sanciones</w:t>
            </w:r>
            <w:r>
              <w:rPr>
                <w:sz w:val="24"/>
                <w:szCs w:val="24"/>
              </w:rPr>
              <w:t>.</w:t>
            </w:r>
          </w:p>
        </w:tc>
        <w:tc>
          <w:tcPr>
            <w:tcW w:w="1385" w:type="dxa"/>
          </w:tcPr>
          <w:p w14:paraId="6FF663A7" w14:textId="77777777" w:rsidR="001816C6" w:rsidRPr="00541C0A" w:rsidRDefault="001816C6" w:rsidP="001816C6">
            <w:pPr>
              <w:jc w:val="both"/>
              <w:rPr>
                <w:sz w:val="24"/>
                <w:szCs w:val="24"/>
              </w:rPr>
            </w:pPr>
            <w:r w:rsidRPr="00541C0A">
              <w:rPr>
                <w:sz w:val="24"/>
                <w:szCs w:val="24"/>
              </w:rPr>
              <w:t>Todos los casos</w:t>
            </w:r>
          </w:p>
        </w:tc>
        <w:tc>
          <w:tcPr>
            <w:tcW w:w="1592" w:type="dxa"/>
          </w:tcPr>
          <w:p w14:paraId="5A59E7D7" w14:textId="3D62878A" w:rsidR="001816C6" w:rsidRPr="00541C0A" w:rsidRDefault="001816C6" w:rsidP="001816C6">
            <w:pPr>
              <w:jc w:val="both"/>
              <w:rPr>
                <w:sz w:val="24"/>
                <w:szCs w:val="24"/>
              </w:rPr>
            </w:pPr>
            <w:r>
              <w:rPr>
                <w:sz w:val="24"/>
                <w:szCs w:val="24"/>
              </w:rPr>
              <w:t xml:space="preserve">Dirección / Sostenedor / </w:t>
            </w:r>
          </w:p>
        </w:tc>
        <w:tc>
          <w:tcPr>
            <w:tcW w:w="2768" w:type="dxa"/>
          </w:tcPr>
          <w:p w14:paraId="4787E693" w14:textId="77777777" w:rsidR="001816C6" w:rsidRPr="002D44C1" w:rsidRDefault="001816C6" w:rsidP="001816C6">
            <w:pPr>
              <w:jc w:val="both"/>
              <w:rPr>
                <w:sz w:val="24"/>
                <w:szCs w:val="24"/>
              </w:rPr>
            </w:pPr>
            <w:r w:rsidRPr="002D44C1">
              <w:rPr>
                <w:sz w:val="24"/>
                <w:szCs w:val="24"/>
              </w:rPr>
              <w:t>Las medidas y sanciones se aplicarán considerando la gravedad de la falta, los antecedentes previos y el contexto de la situación.</w:t>
            </w:r>
          </w:p>
          <w:p w14:paraId="43A58233" w14:textId="77777777" w:rsidR="001816C6" w:rsidRPr="002D44C1" w:rsidRDefault="001816C6" w:rsidP="001816C6">
            <w:pPr>
              <w:jc w:val="both"/>
              <w:rPr>
                <w:sz w:val="24"/>
                <w:szCs w:val="24"/>
              </w:rPr>
            </w:pPr>
          </w:p>
          <w:p w14:paraId="46200BC8" w14:textId="1928FF2C" w:rsidR="001816C6" w:rsidRPr="00541C0A" w:rsidRDefault="001816C6" w:rsidP="001816C6">
            <w:pPr>
              <w:jc w:val="both"/>
              <w:rPr>
                <w:sz w:val="24"/>
                <w:szCs w:val="24"/>
              </w:rPr>
            </w:pPr>
            <w:r w:rsidRPr="002D44C1">
              <w:rPr>
                <w:sz w:val="24"/>
                <w:szCs w:val="24"/>
              </w:rPr>
              <w:t xml:space="preserve">Se establece un orden gradual: advertencia verbal, amonestación </w:t>
            </w:r>
            <w:r w:rsidRPr="002D44C1">
              <w:rPr>
                <w:sz w:val="24"/>
                <w:szCs w:val="24"/>
              </w:rPr>
              <w:lastRenderedPageBreak/>
              <w:t>escrita, restricción de acceso, suspensión, y en</w:t>
            </w:r>
            <w:r>
              <w:rPr>
                <w:sz w:val="24"/>
                <w:szCs w:val="24"/>
              </w:rPr>
              <w:t xml:space="preserve"> casos extremos, desvinculación, m</w:t>
            </w:r>
            <w:r w:rsidRPr="00541C0A">
              <w:rPr>
                <w:sz w:val="24"/>
                <w:szCs w:val="24"/>
              </w:rPr>
              <w:t>edidas reparatorias si procede.</w:t>
            </w:r>
          </w:p>
        </w:tc>
        <w:tc>
          <w:tcPr>
            <w:tcW w:w="1626" w:type="dxa"/>
          </w:tcPr>
          <w:p w14:paraId="5670C7FA" w14:textId="47BF8F54" w:rsidR="001816C6" w:rsidRPr="00541C0A" w:rsidRDefault="001816C6" w:rsidP="001816C6">
            <w:pPr>
              <w:jc w:val="both"/>
              <w:rPr>
                <w:sz w:val="24"/>
                <w:szCs w:val="24"/>
              </w:rPr>
            </w:pPr>
            <w:r w:rsidRPr="00541C0A">
              <w:rPr>
                <w:sz w:val="24"/>
                <w:szCs w:val="24"/>
              </w:rPr>
              <w:lastRenderedPageBreak/>
              <w:t>Dentro de 5 días hábiles después de la investigación</w:t>
            </w:r>
            <w:r>
              <w:rPr>
                <w:sz w:val="24"/>
                <w:szCs w:val="24"/>
              </w:rPr>
              <w:t>.</w:t>
            </w:r>
          </w:p>
        </w:tc>
      </w:tr>
      <w:tr w:rsidR="001816C6" w:rsidRPr="00541C0A" w14:paraId="1D2924FD" w14:textId="77777777" w:rsidTr="00006294">
        <w:tc>
          <w:tcPr>
            <w:tcW w:w="1696" w:type="dxa"/>
          </w:tcPr>
          <w:p w14:paraId="1FB6FB30" w14:textId="77650C2F" w:rsidR="001816C6" w:rsidRDefault="001816C6" w:rsidP="001816C6">
            <w:pPr>
              <w:jc w:val="both"/>
              <w:rPr>
                <w:sz w:val="24"/>
                <w:szCs w:val="24"/>
              </w:rPr>
            </w:pPr>
            <w:r>
              <w:rPr>
                <w:sz w:val="24"/>
                <w:szCs w:val="24"/>
              </w:rPr>
              <w:lastRenderedPageBreak/>
              <w:t>11.</w:t>
            </w:r>
            <w:r>
              <w:t xml:space="preserve"> </w:t>
            </w:r>
            <w:r w:rsidRPr="001816C6">
              <w:rPr>
                <w:sz w:val="24"/>
                <w:szCs w:val="24"/>
              </w:rPr>
              <w:t>Revisión de la medida</w:t>
            </w:r>
          </w:p>
        </w:tc>
        <w:tc>
          <w:tcPr>
            <w:tcW w:w="1385" w:type="dxa"/>
          </w:tcPr>
          <w:p w14:paraId="49CF1CAE" w14:textId="2958D094" w:rsidR="001816C6" w:rsidRPr="00541C0A" w:rsidRDefault="001816C6" w:rsidP="001816C6">
            <w:pPr>
              <w:jc w:val="both"/>
              <w:rPr>
                <w:sz w:val="24"/>
                <w:szCs w:val="24"/>
              </w:rPr>
            </w:pPr>
            <w:r w:rsidRPr="00541C0A">
              <w:rPr>
                <w:sz w:val="24"/>
                <w:szCs w:val="24"/>
              </w:rPr>
              <w:t>Todos los casos</w:t>
            </w:r>
          </w:p>
        </w:tc>
        <w:tc>
          <w:tcPr>
            <w:tcW w:w="1592" w:type="dxa"/>
          </w:tcPr>
          <w:p w14:paraId="298C1A8D" w14:textId="25DBB6BB" w:rsidR="001816C6" w:rsidRDefault="001816C6" w:rsidP="001816C6">
            <w:pPr>
              <w:jc w:val="both"/>
              <w:rPr>
                <w:sz w:val="24"/>
                <w:szCs w:val="24"/>
              </w:rPr>
            </w:pPr>
            <w:r>
              <w:rPr>
                <w:sz w:val="24"/>
                <w:szCs w:val="24"/>
              </w:rPr>
              <w:t>Dirección / Sostenedor</w:t>
            </w:r>
          </w:p>
        </w:tc>
        <w:tc>
          <w:tcPr>
            <w:tcW w:w="2768" w:type="dxa"/>
          </w:tcPr>
          <w:p w14:paraId="28620802" w14:textId="77777777" w:rsidR="001816C6" w:rsidRPr="001816C6" w:rsidRDefault="001816C6" w:rsidP="001816C6">
            <w:pPr>
              <w:jc w:val="both"/>
              <w:rPr>
                <w:sz w:val="24"/>
                <w:szCs w:val="24"/>
              </w:rPr>
            </w:pPr>
            <w:r w:rsidRPr="001816C6">
              <w:rPr>
                <w:sz w:val="24"/>
                <w:szCs w:val="24"/>
              </w:rPr>
              <w:t>Toda resolución o sanción podrá ser revisada por la Dirección o el Sostenedor del establecimiento, si la persona afectada así lo solicita por escrito.</w:t>
            </w:r>
          </w:p>
          <w:p w14:paraId="53D9EA73" w14:textId="77777777" w:rsidR="001816C6" w:rsidRPr="001816C6" w:rsidRDefault="001816C6" w:rsidP="001816C6">
            <w:pPr>
              <w:jc w:val="both"/>
              <w:rPr>
                <w:sz w:val="24"/>
                <w:szCs w:val="24"/>
              </w:rPr>
            </w:pPr>
          </w:p>
          <w:p w14:paraId="7EE356CE" w14:textId="6A0420AE" w:rsidR="001816C6" w:rsidRPr="002D44C1" w:rsidRDefault="001816C6" w:rsidP="001816C6">
            <w:pPr>
              <w:jc w:val="both"/>
              <w:rPr>
                <w:sz w:val="24"/>
                <w:szCs w:val="24"/>
              </w:rPr>
            </w:pPr>
            <w:r w:rsidRPr="001816C6">
              <w:rPr>
                <w:sz w:val="24"/>
                <w:szCs w:val="24"/>
              </w:rPr>
              <w:t>El establecimiento llevará registro de estas revisiones para garantizar transparencia y justicia.</w:t>
            </w:r>
          </w:p>
        </w:tc>
        <w:tc>
          <w:tcPr>
            <w:tcW w:w="1626" w:type="dxa"/>
          </w:tcPr>
          <w:p w14:paraId="728616E4" w14:textId="77777777" w:rsidR="001816C6" w:rsidRPr="00541C0A" w:rsidRDefault="001816C6" w:rsidP="001816C6">
            <w:pPr>
              <w:jc w:val="both"/>
              <w:rPr>
                <w:sz w:val="24"/>
                <w:szCs w:val="24"/>
              </w:rPr>
            </w:pPr>
          </w:p>
        </w:tc>
      </w:tr>
      <w:tr w:rsidR="001816C6" w:rsidRPr="00541C0A" w14:paraId="1B90C4BE" w14:textId="77777777" w:rsidTr="00006294">
        <w:tc>
          <w:tcPr>
            <w:tcW w:w="1696" w:type="dxa"/>
          </w:tcPr>
          <w:p w14:paraId="12E6447A" w14:textId="2B434854" w:rsidR="001816C6" w:rsidRPr="00541C0A" w:rsidRDefault="001816C6" w:rsidP="001816C6">
            <w:pPr>
              <w:jc w:val="both"/>
              <w:rPr>
                <w:sz w:val="24"/>
                <w:szCs w:val="24"/>
              </w:rPr>
            </w:pPr>
            <w:r>
              <w:rPr>
                <w:sz w:val="24"/>
                <w:szCs w:val="24"/>
              </w:rPr>
              <w:t>10</w:t>
            </w:r>
            <w:r w:rsidRPr="00541C0A">
              <w:rPr>
                <w:sz w:val="24"/>
                <w:szCs w:val="24"/>
              </w:rPr>
              <w:t>. Seguimiento y monitoreo</w:t>
            </w:r>
            <w:r>
              <w:rPr>
                <w:sz w:val="24"/>
                <w:szCs w:val="24"/>
              </w:rPr>
              <w:t>.</w:t>
            </w:r>
          </w:p>
        </w:tc>
        <w:tc>
          <w:tcPr>
            <w:tcW w:w="1385" w:type="dxa"/>
          </w:tcPr>
          <w:p w14:paraId="26DDC155" w14:textId="77777777" w:rsidR="001816C6" w:rsidRPr="00541C0A" w:rsidRDefault="001816C6" w:rsidP="001816C6">
            <w:pPr>
              <w:jc w:val="both"/>
              <w:rPr>
                <w:sz w:val="24"/>
                <w:szCs w:val="24"/>
              </w:rPr>
            </w:pPr>
            <w:r w:rsidRPr="00541C0A">
              <w:rPr>
                <w:sz w:val="24"/>
                <w:szCs w:val="24"/>
              </w:rPr>
              <w:t>Todos los casos</w:t>
            </w:r>
          </w:p>
        </w:tc>
        <w:tc>
          <w:tcPr>
            <w:tcW w:w="1592" w:type="dxa"/>
          </w:tcPr>
          <w:p w14:paraId="244E9885" w14:textId="77777777" w:rsidR="001816C6" w:rsidRPr="00541C0A" w:rsidRDefault="001816C6" w:rsidP="001816C6">
            <w:pPr>
              <w:jc w:val="both"/>
              <w:rPr>
                <w:sz w:val="24"/>
                <w:szCs w:val="24"/>
              </w:rPr>
            </w:pPr>
            <w:r w:rsidRPr="00541C0A">
              <w:rPr>
                <w:sz w:val="24"/>
                <w:szCs w:val="24"/>
              </w:rPr>
              <w:t>Encargado de Convivencia Escolar / Dirección</w:t>
            </w:r>
          </w:p>
        </w:tc>
        <w:tc>
          <w:tcPr>
            <w:tcW w:w="2768" w:type="dxa"/>
          </w:tcPr>
          <w:p w14:paraId="763DFA75" w14:textId="70E1510A" w:rsidR="001816C6" w:rsidRPr="00541C0A" w:rsidRDefault="001816C6" w:rsidP="001816C6">
            <w:pPr>
              <w:jc w:val="both"/>
              <w:rPr>
                <w:sz w:val="24"/>
                <w:szCs w:val="24"/>
              </w:rPr>
            </w:pPr>
            <w:r w:rsidRPr="00541C0A">
              <w:rPr>
                <w:sz w:val="24"/>
                <w:szCs w:val="24"/>
              </w:rPr>
              <w:t>Acompa</w:t>
            </w:r>
            <w:r>
              <w:rPr>
                <w:sz w:val="24"/>
                <w:szCs w:val="24"/>
              </w:rPr>
              <w:t>ñamiento a la parte afectada.</w:t>
            </w:r>
            <w:r>
              <w:rPr>
                <w:sz w:val="24"/>
                <w:szCs w:val="24"/>
              </w:rPr>
              <w:br/>
            </w:r>
            <w:r w:rsidRPr="00541C0A">
              <w:rPr>
                <w:sz w:val="24"/>
                <w:szCs w:val="24"/>
              </w:rPr>
              <w:t>Evaluar reincidencia o incumplimiento.</w:t>
            </w:r>
            <w:r w:rsidRPr="00541C0A">
              <w:rPr>
                <w:sz w:val="24"/>
                <w:szCs w:val="24"/>
              </w:rPr>
              <w:br/>
            </w:r>
            <w:r>
              <w:rPr>
                <w:sz w:val="24"/>
                <w:szCs w:val="24"/>
              </w:rPr>
              <w:t>Evaluar, generar y a</w:t>
            </w:r>
            <w:r w:rsidRPr="00541C0A">
              <w:rPr>
                <w:sz w:val="24"/>
                <w:szCs w:val="24"/>
              </w:rPr>
              <w:t>plicar medidas de mejora a nivel</w:t>
            </w:r>
            <w:r>
              <w:rPr>
                <w:sz w:val="24"/>
                <w:szCs w:val="24"/>
              </w:rPr>
              <w:t xml:space="preserve"> institucional si corresponde.</w:t>
            </w:r>
          </w:p>
        </w:tc>
        <w:tc>
          <w:tcPr>
            <w:tcW w:w="1626" w:type="dxa"/>
          </w:tcPr>
          <w:p w14:paraId="42BE5A08" w14:textId="77777777" w:rsidR="001816C6" w:rsidRPr="00541C0A" w:rsidRDefault="001816C6" w:rsidP="001816C6">
            <w:pPr>
              <w:jc w:val="both"/>
              <w:rPr>
                <w:sz w:val="24"/>
                <w:szCs w:val="24"/>
              </w:rPr>
            </w:pPr>
            <w:r w:rsidRPr="00541C0A">
              <w:rPr>
                <w:sz w:val="24"/>
                <w:szCs w:val="24"/>
              </w:rPr>
              <w:t>Mensual por 3 meses</w:t>
            </w:r>
          </w:p>
        </w:tc>
      </w:tr>
    </w:tbl>
    <w:p w14:paraId="3312CE00" w14:textId="688DF826" w:rsidR="00541C0A" w:rsidRDefault="00541C0A" w:rsidP="00541C0A">
      <w:pPr>
        <w:jc w:val="both"/>
        <w:rPr>
          <w:sz w:val="24"/>
          <w:szCs w:val="24"/>
        </w:rPr>
      </w:pPr>
    </w:p>
    <w:p w14:paraId="2B10C2E5" w14:textId="77777777" w:rsidR="00C634D2" w:rsidRPr="00C634D2" w:rsidRDefault="00C634D2" w:rsidP="00C634D2">
      <w:pPr>
        <w:rPr>
          <w:b/>
          <w:sz w:val="28"/>
        </w:rPr>
      </w:pPr>
      <w:r w:rsidRPr="00C634D2">
        <w:rPr>
          <w:b/>
          <w:sz w:val="28"/>
        </w:rPr>
        <w:t>Marco Legal Aplicable en Chile</w:t>
      </w:r>
    </w:p>
    <w:p w14:paraId="3D1189C2" w14:textId="77777777" w:rsidR="00C634D2" w:rsidRDefault="00C634D2" w:rsidP="00C634D2">
      <w:r>
        <w:t>- Ley N.º 20.536 sobre Violencia Escolar</w:t>
      </w:r>
      <w:r>
        <w:br/>
        <w:t>- Ley N.º 21.430 sobre Garantías de Derechos de la Niñez y Adolescencia</w:t>
      </w:r>
      <w:r>
        <w:br/>
        <w:t>- Ley N.º 20.370 (Ley General de Educación)</w:t>
      </w:r>
      <w:r>
        <w:br/>
        <w:t>- Estatuto Docente y Código del Trabajo</w:t>
      </w:r>
      <w:r>
        <w:br/>
        <w:t>- Reglamento Interno de Convivencia Escolar de cada establecimiento</w:t>
      </w:r>
      <w:r>
        <w:br/>
        <w:t>- Instrucciones de la Superintendencia de Educación</w:t>
      </w:r>
    </w:p>
    <w:p w14:paraId="2975B840" w14:textId="77777777" w:rsidR="00C634D2" w:rsidRPr="00541C0A" w:rsidRDefault="00C634D2" w:rsidP="00541C0A">
      <w:pPr>
        <w:jc w:val="both"/>
        <w:rPr>
          <w:sz w:val="24"/>
          <w:szCs w:val="24"/>
        </w:rPr>
      </w:pPr>
    </w:p>
    <w:p w14:paraId="61DC5321" w14:textId="4225DFB8" w:rsidR="00C634D2" w:rsidRDefault="00C634D2" w:rsidP="00C16053">
      <w:pPr>
        <w:jc w:val="center"/>
        <w:rPr>
          <w:rFonts w:cstheme="minorHAnsi"/>
          <w:b/>
          <w:sz w:val="32"/>
        </w:rPr>
      </w:pPr>
    </w:p>
    <w:p w14:paraId="42045E73" w14:textId="7606C27C" w:rsidR="00BB349B" w:rsidRDefault="00BB349B" w:rsidP="00C16053">
      <w:pPr>
        <w:jc w:val="center"/>
        <w:rPr>
          <w:rFonts w:cstheme="minorHAnsi"/>
          <w:b/>
          <w:sz w:val="32"/>
        </w:rPr>
      </w:pPr>
    </w:p>
    <w:p w14:paraId="7C600A9A" w14:textId="5AD2B71B" w:rsidR="00BB349B" w:rsidRDefault="00BB349B" w:rsidP="00C16053">
      <w:pPr>
        <w:jc w:val="center"/>
        <w:rPr>
          <w:rFonts w:cstheme="minorHAnsi"/>
          <w:b/>
          <w:sz w:val="32"/>
        </w:rPr>
      </w:pPr>
    </w:p>
    <w:p w14:paraId="60C772EE" w14:textId="643BF4D4" w:rsidR="00BB349B" w:rsidRDefault="00BB349B" w:rsidP="00C16053">
      <w:pPr>
        <w:jc w:val="center"/>
        <w:rPr>
          <w:rFonts w:cstheme="minorHAnsi"/>
          <w:b/>
          <w:sz w:val="32"/>
        </w:rPr>
      </w:pPr>
    </w:p>
    <w:p w14:paraId="6B2C567C" w14:textId="1E1C685E" w:rsidR="00BB349B" w:rsidRDefault="00BB349B" w:rsidP="00C16053">
      <w:pPr>
        <w:jc w:val="center"/>
        <w:rPr>
          <w:rFonts w:cstheme="minorHAnsi"/>
          <w:b/>
          <w:sz w:val="32"/>
        </w:rPr>
      </w:pPr>
    </w:p>
    <w:p w14:paraId="42DC985E" w14:textId="770262F0" w:rsidR="00BB349B" w:rsidRDefault="00BB349B" w:rsidP="00C16053">
      <w:pPr>
        <w:jc w:val="center"/>
        <w:rPr>
          <w:rFonts w:cstheme="minorHAnsi"/>
          <w:b/>
          <w:sz w:val="32"/>
        </w:rPr>
      </w:pPr>
    </w:p>
    <w:p w14:paraId="319A894C" w14:textId="28A33739" w:rsidR="00BB349B" w:rsidRDefault="00BB349B" w:rsidP="00C16053">
      <w:pPr>
        <w:jc w:val="center"/>
        <w:rPr>
          <w:rFonts w:cstheme="minorHAnsi"/>
          <w:b/>
          <w:sz w:val="32"/>
        </w:rPr>
      </w:pPr>
    </w:p>
    <w:p w14:paraId="188A3F1B" w14:textId="5262778F" w:rsidR="00BB349B" w:rsidRDefault="00BB349B" w:rsidP="00C16053">
      <w:pPr>
        <w:jc w:val="center"/>
        <w:rPr>
          <w:rFonts w:cstheme="minorHAnsi"/>
          <w:b/>
          <w:sz w:val="32"/>
        </w:rPr>
      </w:pPr>
    </w:p>
    <w:p w14:paraId="269184F7" w14:textId="77777777" w:rsidR="00BB349B" w:rsidRDefault="00BB349B" w:rsidP="00C16053">
      <w:pPr>
        <w:jc w:val="center"/>
        <w:rPr>
          <w:rFonts w:cstheme="minorHAnsi"/>
          <w:b/>
          <w:sz w:val="32"/>
        </w:rPr>
      </w:pPr>
    </w:p>
    <w:p w14:paraId="324452AE" w14:textId="77777777" w:rsidR="00C634D2" w:rsidRDefault="00C634D2" w:rsidP="00C16053">
      <w:pPr>
        <w:jc w:val="center"/>
        <w:rPr>
          <w:rFonts w:cstheme="minorHAnsi"/>
          <w:b/>
          <w:sz w:val="32"/>
        </w:rPr>
      </w:pPr>
    </w:p>
    <w:p w14:paraId="050AFE99" w14:textId="55FA1CB6" w:rsidR="00806412" w:rsidRPr="00C16053" w:rsidRDefault="00806412" w:rsidP="00C16053">
      <w:pPr>
        <w:jc w:val="center"/>
        <w:rPr>
          <w:rFonts w:cstheme="minorHAnsi"/>
          <w:b/>
          <w:sz w:val="32"/>
        </w:rPr>
      </w:pPr>
      <w:r w:rsidRPr="00C16053">
        <w:rPr>
          <w:rFonts w:cstheme="minorHAnsi"/>
          <w:b/>
          <w:sz w:val="32"/>
        </w:rPr>
        <w:t>ANEXO N°</w:t>
      </w:r>
      <w:r w:rsidR="00166672" w:rsidRPr="00C16053">
        <w:rPr>
          <w:rFonts w:cstheme="minorHAnsi"/>
          <w:b/>
          <w:sz w:val="32"/>
        </w:rPr>
        <w:t>5</w:t>
      </w:r>
    </w:p>
    <w:p w14:paraId="11D5EB42" w14:textId="77777777" w:rsidR="00806412" w:rsidRPr="00C16053" w:rsidRDefault="00806412" w:rsidP="00C16053">
      <w:pPr>
        <w:jc w:val="center"/>
        <w:rPr>
          <w:rFonts w:cstheme="minorHAnsi"/>
          <w:b/>
          <w:sz w:val="32"/>
        </w:rPr>
      </w:pPr>
    </w:p>
    <w:p w14:paraId="56AEF4E1" w14:textId="77777777" w:rsidR="00806412" w:rsidRPr="00C16053" w:rsidRDefault="00806412" w:rsidP="00C16053">
      <w:pPr>
        <w:jc w:val="center"/>
        <w:rPr>
          <w:rFonts w:cstheme="minorHAnsi"/>
          <w:b/>
          <w:sz w:val="32"/>
        </w:rPr>
      </w:pPr>
    </w:p>
    <w:p w14:paraId="10F53488" w14:textId="77777777" w:rsidR="00806412" w:rsidRPr="00C16053" w:rsidRDefault="00806412" w:rsidP="00C16053">
      <w:pPr>
        <w:jc w:val="center"/>
        <w:rPr>
          <w:rFonts w:cstheme="minorHAnsi"/>
          <w:b/>
          <w:sz w:val="32"/>
        </w:rPr>
      </w:pPr>
    </w:p>
    <w:p w14:paraId="29ED0240" w14:textId="3F0B7FFC" w:rsidR="00806412" w:rsidRDefault="00806412" w:rsidP="00C16053">
      <w:pPr>
        <w:jc w:val="center"/>
        <w:rPr>
          <w:rFonts w:cstheme="minorHAnsi"/>
          <w:b/>
          <w:sz w:val="32"/>
        </w:rPr>
      </w:pPr>
      <w:r w:rsidRPr="00C16053">
        <w:rPr>
          <w:rFonts w:cstheme="minorHAnsi"/>
          <w:b/>
          <w:noProof/>
          <w:sz w:val="32"/>
          <w:lang w:eastAsia="es-CL"/>
        </w:rPr>
        <w:drawing>
          <wp:inline distT="0" distB="0" distL="0" distR="0" wp14:anchorId="057B1068" wp14:editId="5D3125D8">
            <wp:extent cx="2162175" cy="2324100"/>
            <wp:effectExtent l="19050" t="0" r="9525" b="0"/>
            <wp:docPr id="32" name="Imagen 1" descr="C:\Users\Usuario2\Desktop\Docuementos\RESPALDO\MIS DOCUMENTOS\Documents\Logo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2\Desktop\Docuementos\RESPALDO\MIS DOCUMENTOS\Documents\Logo 01.jpg"/>
                    <pic:cNvPicPr>
                      <a:picLocks noChangeAspect="1" noChangeArrowheads="1"/>
                    </pic:cNvPicPr>
                  </pic:nvPicPr>
                  <pic:blipFill>
                    <a:blip r:embed="rId9" cstate="print"/>
                    <a:srcRect/>
                    <a:stretch>
                      <a:fillRect/>
                    </a:stretch>
                  </pic:blipFill>
                  <pic:spPr bwMode="auto">
                    <a:xfrm>
                      <a:off x="0" y="0"/>
                      <a:ext cx="2162175" cy="2324100"/>
                    </a:xfrm>
                    <a:prstGeom prst="rect">
                      <a:avLst/>
                    </a:prstGeom>
                    <a:noFill/>
                    <a:ln w="9525">
                      <a:noFill/>
                      <a:miter lim="800000"/>
                      <a:headEnd/>
                      <a:tailEnd/>
                    </a:ln>
                  </pic:spPr>
                </pic:pic>
              </a:graphicData>
            </a:graphic>
          </wp:inline>
        </w:drawing>
      </w:r>
    </w:p>
    <w:p w14:paraId="3739B825" w14:textId="77777777" w:rsidR="00C16053" w:rsidRDefault="00C16053" w:rsidP="00C16053">
      <w:pPr>
        <w:jc w:val="center"/>
        <w:rPr>
          <w:rFonts w:cstheme="minorHAnsi"/>
          <w:b/>
          <w:sz w:val="32"/>
        </w:rPr>
      </w:pPr>
    </w:p>
    <w:p w14:paraId="059F821D" w14:textId="77777777" w:rsidR="00C16053" w:rsidRPr="00C16053" w:rsidRDefault="00C16053" w:rsidP="00C16053">
      <w:pPr>
        <w:jc w:val="center"/>
        <w:rPr>
          <w:rFonts w:cstheme="minorHAnsi"/>
          <w:b/>
          <w:sz w:val="32"/>
        </w:rPr>
      </w:pPr>
    </w:p>
    <w:p w14:paraId="047C179D" w14:textId="34B5B2AF" w:rsidR="00806412" w:rsidRPr="00C16053" w:rsidRDefault="00806412" w:rsidP="00C16053">
      <w:pPr>
        <w:pStyle w:val="Ttulo2"/>
        <w:jc w:val="center"/>
        <w:rPr>
          <w:rFonts w:asciiTheme="minorHAnsi" w:hAnsiTheme="minorHAnsi" w:cstheme="minorHAnsi"/>
          <w:color w:val="auto"/>
          <w:sz w:val="32"/>
        </w:rPr>
      </w:pPr>
      <w:bookmarkStart w:id="85" w:name="_Toc235705524"/>
      <w:r w:rsidRPr="00C16053">
        <w:rPr>
          <w:rFonts w:asciiTheme="minorHAnsi" w:hAnsiTheme="minorHAnsi" w:cstheme="minorHAnsi"/>
          <w:color w:val="auto"/>
          <w:sz w:val="32"/>
        </w:rPr>
        <w:t xml:space="preserve">PROTOCOLO DE </w:t>
      </w:r>
      <w:r w:rsidR="00DA5577">
        <w:rPr>
          <w:rFonts w:asciiTheme="minorHAnsi" w:hAnsiTheme="minorHAnsi" w:cstheme="minorHAnsi"/>
          <w:color w:val="auto"/>
          <w:sz w:val="32"/>
        </w:rPr>
        <w:t>RETENCIÓ</w:t>
      </w:r>
      <w:r w:rsidR="00583B4E" w:rsidRPr="00C16053">
        <w:rPr>
          <w:rFonts w:asciiTheme="minorHAnsi" w:hAnsiTheme="minorHAnsi" w:cstheme="minorHAnsi"/>
          <w:color w:val="auto"/>
          <w:sz w:val="32"/>
        </w:rPr>
        <w:t>N Y APOYO A ESTUDIANTES EMBARAZADAS, MADRES Y PADRES ADOLESCENTES</w:t>
      </w:r>
      <w:r w:rsidRPr="00C16053">
        <w:rPr>
          <w:rFonts w:asciiTheme="minorHAnsi" w:hAnsiTheme="minorHAnsi" w:cstheme="minorHAnsi"/>
          <w:color w:val="auto"/>
          <w:sz w:val="32"/>
        </w:rPr>
        <w:t>.</w:t>
      </w:r>
      <w:bookmarkEnd w:id="85"/>
    </w:p>
    <w:p w14:paraId="27A284A7" w14:textId="77777777" w:rsidR="00806412" w:rsidRPr="00C16053" w:rsidRDefault="00806412" w:rsidP="00C16053">
      <w:pPr>
        <w:pStyle w:val="Ttulo2"/>
        <w:jc w:val="center"/>
        <w:rPr>
          <w:rFonts w:asciiTheme="minorHAnsi" w:hAnsiTheme="minorHAnsi" w:cstheme="minorHAnsi"/>
          <w:color w:val="auto"/>
          <w:sz w:val="32"/>
          <w:szCs w:val="28"/>
        </w:rPr>
      </w:pPr>
    </w:p>
    <w:p w14:paraId="20C7D15D" w14:textId="32B182E7" w:rsidR="00806412" w:rsidRDefault="00806412" w:rsidP="00806412">
      <w:pPr>
        <w:tabs>
          <w:tab w:val="left" w:pos="0"/>
        </w:tabs>
        <w:jc w:val="center"/>
        <w:rPr>
          <w:rFonts w:cstheme="minorHAnsi"/>
          <w:b/>
          <w:sz w:val="32"/>
          <w:szCs w:val="28"/>
        </w:rPr>
      </w:pPr>
    </w:p>
    <w:p w14:paraId="608688C6" w14:textId="7A6B9DBE" w:rsidR="00C16053" w:rsidRDefault="00C16053" w:rsidP="00806412">
      <w:pPr>
        <w:tabs>
          <w:tab w:val="left" w:pos="0"/>
        </w:tabs>
        <w:jc w:val="center"/>
        <w:rPr>
          <w:rFonts w:cstheme="minorHAnsi"/>
          <w:b/>
          <w:sz w:val="32"/>
          <w:szCs w:val="28"/>
        </w:rPr>
      </w:pPr>
    </w:p>
    <w:p w14:paraId="34D5C555" w14:textId="77777777" w:rsidR="00C85C30" w:rsidRDefault="00C85C30" w:rsidP="00806412">
      <w:pPr>
        <w:tabs>
          <w:tab w:val="left" w:pos="0"/>
        </w:tabs>
        <w:jc w:val="center"/>
        <w:rPr>
          <w:rFonts w:cstheme="minorHAnsi"/>
          <w:b/>
          <w:sz w:val="32"/>
          <w:szCs w:val="28"/>
        </w:rPr>
      </w:pPr>
    </w:p>
    <w:p w14:paraId="66AF7CCD" w14:textId="77777777" w:rsidR="00F87688" w:rsidRDefault="00F87688" w:rsidP="00806412">
      <w:pPr>
        <w:tabs>
          <w:tab w:val="left" w:pos="0"/>
        </w:tabs>
        <w:jc w:val="center"/>
        <w:rPr>
          <w:rFonts w:cstheme="minorHAnsi"/>
          <w:b/>
          <w:sz w:val="32"/>
          <w:szCs w:val="28"/>
        </w:rPr>
      </w:pPr>
    </w:p>
    <w:p w14:paraId="08002F4A" w14:textId="547686FE" w:rsidR="00806412" w:rsidRDefault="00806412" w:rsidP="00806412">
      <w:pPr>
        <w:tabs>
          <w:tab w:val="left" w:pos="0"/>
        </w:tabs>
        <w:jc w:val="center"/>
        <w:rPr>
          <w:rFonts w:cstheme="minorHAnsi"/>
          <w:b/>
          <w:sz w:val="32"/>
          <w:szCs w:val="28"/>
        </w:rPr>
      </w:pPr>
      <w:r>
        <w:rPr>
          <w:rFonts w:cstheme="minorHAnsi"/>
          <w:b/>
          <w:sz w:val="32"/>
          <w:szCs w:val="28"/>
        </w:rPr>
        <w:t xml:space="preserve">Versión </w:t>
      </w:r>
      <w:r w:rsidR="00DF33A1">
        <w:rPr>
          <w:rFonts w:cstheme="minorHAnsi"/>
          <w:b/>
          <w:sz w:val="32"/>
          <w:szCs w:val="28"/>
        </w:rPr>
        <w:t>202</w:t>
      </w:r>
      <w:r w:rsidR="002E62B3">
        <w:rPr>
          <w:rFonts w:cstheme="minorHAnsi"/>
          <w:b/>
          <w:sz w:val="32"/>
          <w:szCs w:val="28"/>
        </w:rPr>
        <w:t>6</w:t>
      </w:r>
    </w:p>
    <w:p w14:paraId="77565B4C" w14:textId="2CA82E6F" w:rsidR="00583B4E" w:rsidRPr="00583B4E" w:rsidRDefault="00F121D5" w:rsidP="00583B4E">
      <w:pPr>
        <w:spacing w:line="360" w:lineRule="auto"/>
        <w:jc w:val="both"/>
        <w:rPr>
          <w:b/>
          <w:sz w:val="24"/>
        </w:rPr>
      </w:pPr>
      <w:r>
        <w:rPr>
          <w:b/>
          <w:sz w:val="24"/>
        </w:rPr>
        <w:t>PROTOCOLO DE RETENCIÓ</w:t>
      </w:r>
      <w:r w:rsidR="00583B4E" w:rsidRPr="00583B4E">
        <w:rPr>
          <w:b/>
          <w:sz w:val="24"/>
        </w:rPr>
        <w:t>N Y APOYO A ESTUDIANTES EMBARAZADAS, MADRES Y PADRES ADOLESCENTES.</w:t>
      </w:r>
    </w:p>
    <w:p w14:paraId="46F966AC" w14:textId="659E8530" w:rsidR="002E30C0" w:rsidRDefault="00583B4E" w:rsidP="00583B4E">
      <w:pPr>
        <w:spacing w:line="360" w:lineRule="auto"/>
        <w:jc w:val="both"/>
        <w:rPr>
          <w:sz w:val="24"/>
        </w:rPr>
      </w:pPr>
      <w:r w:rsidRPr="00583B4E">
        <w:rPr>
          <w:sz w:val="24"/>
        </w:rPr>
        <w:t>Este protocolo se enmarca en los postulados de la Constitución Política de la República, en los instrumentos internacionales suscritos por el Estado Chileno y en el marco legal y normativo vigente en el país. Así, la Ley Nº 20.370/2009 (LGE) General de Educación, en su Art. 11, señala: “El embarazo y la maternidad en ningún caso constituirán impedimento para ingresar y permanecer en los establecimientos de educación de cualquier nivel, debiendo estos últimos otorgar facilidades académicas y administrativas que permitan el cumplimiento de ambos objetivos”. Se suma, el Decreto Supremo de Educación Nº 79, el cual atiende a las normas antes indicadas.</w:t>
      </w:r>
    </w:p>
    <w:p w14:paraId="29842BEA" w14:textId="441E75DB" w:rsidR="00C634D2" w:rsidRPr="00C634D2" w:rsidRDefault="00C634D2" w:rsidP="00C634D2">
      <w:pPr>
        <w:spacing w:line="360" w:lineRule="auto"/>
        <w:jc w:val="both"/>
        <w:rPr>
          <w:sz w:val="24"/>
        </w:rPr>
      </w:pPr>
      <w:r>
        <w:rPr>
          <w:sz w:val="24"/>
        </w:rPr>
        <w:t>L</w:t>
      </w:r>
      <w:r w:rsidRPr="00C634D2">
        <w:rPr>
          <w:sz w:val="24"/>
        </w:rPr>
        <w:t xml:space="preserve">as estudiantes embarazadas o madres tienen derecho a un período de descanso por maternidad que incluye 6 semanas de prenatal (antes del parto) y 24 semanas de postnatal (después del parto). Este período puede ser extendido si hay complicaciones médicas, tanto antes como después del parto, según lo indique el certificado médico. Además, las estudiantes no pueden ser obligadas a cumplir con el 85% de asistencia mínimo durante el embarazo y la maternidad, y las </w:t>
      </w:r>
      <w:r w:rsidRPr="00C634D2">
        <w:rPr>
          <w:sz w:val="24"/>
        </w:rPr>
        <w:lastRenderedPageBreak/>
        <w:t xml:space="preserve">inasistencias justificadas por razones médicas relacionadas con el embarazo, parto o cuidado del recién nacido no se consideran como faltas. </w:t>
      </w:r>
    </w:p>
    <w:p w14:paraId="4E958533" w14:textId="77777777" w:rsidR="00C634D2" w:rsidRPr="00C634D2" w:rsidRDefault="00C634D2" w:rsidP="00C634D2">
      <w:pPr>
        <w:spacing w:line="360" w:lineRule="auto"/>
        <w:jc w:val="both"/>
        <w:rPr>
          <w:b/>
          <w:sz w:val="24"/>
        </w:rPr>
      </w:pPr>
      <w:r w:rsidRPr="00C634D2">
        <w:rPr>
          <w:b/>
          <w:sz w:val="24"/>
        </w:rPr>
        <w:t>Desglose de los períodos:</w:t>
      </w:r>
    </w:p>
    <w:p w14:paraId="5923E385" w14:textId="77777777" w:rsidR="00C634D2" w:rsidRPr="00C634D2" w:rsidRDefault="00C634D2" w:rsidP="00C634D2">
      <w:pPr>
        <w:spacing w:line="360" w:lineRule="auto"/>
        <w:jc w:val="both"/>
        <w:rPr>
          <w:sz w:val="24"/>
        </w:rPr>
      </w:pPr>
      <w:r w:rsidRPr="00C634D2">
        <w:rPr>
          <w:sz w:val="24"/>
        </w:rPr>
        <w:t xml:space="preserve">Prenatal: 6 semanas antes de la fecha estimada de parto. </w:t>
      </w:r>
    </w:p>
    <w:p w14:paraId="50DC5808" w14:textId="77777777" w:rsidR="00C634D2" w:rsidRPr="00C634D2" w:rsidRDefault="00C634D2" w:rsidP="00C634D2">
      <w:pPr>
        <w:spacing w:line="360" w:lineRule="auto"/>
        <w:jc w:val="both"/>
        <w:rPr>
          <w:sz w:val="24"/>
        </w:rPr>
      </w:pPr>
      <w:r w:rsidRPr="00C634D2">
        <w:rPr>
          <w:sz w:val="24"/>
        </w:rPr>
        <w:t xml:space="preserve">Postnatal: 24 semanas después del parto. </w:t>
      </w:r>
    </w:p>
    <w:p w14:paraId="302A0845" w14:textId="77777777" w:rsidR="00C634D2" w:rsidRPr="00C634D2" w:rsidRDefault="00C634D2" w:rsidP="00C634D2">
      <w:pPr>
        <w:spacing w:line="360" w:lineRule="auto"/>
        <w:jc w:val="both"/>
        <w:rPr>
          <w:sz w:val="24"/>
        </w:rPr>
      </w:pPr>
      <w:r w:rsidRPr="00C634D2">
        <w:rPr>
          <w:sz w:val="24"/>
        </w:rPr>
        <w:t xml:space="preserve">Extensión: El período de descanso puede ser extendido si hay indicaciones médicas que lo justifiquen. </w:t>
      </w:r>
    </w:p>
    <w:p w14:paraId="578BFEFB" w14:textId="77777777" w:rsidR="00C634D2" w:rsidRPr="00C634D2" w:rsidRDefault="00C634D2" w:rsidP="00C634D2">
      <w:pPr>
        <w:spacing w:line="360" w:lineRule="auto"/>
        <w:jc w:val="both"/>
        <w:rPr>
          <w:sz w:val="24"/>
        </w:rPr>
      </w:pPr>
      <w:r w:rsidRPr="00C634D2">
        <w:rPr>
          <w:sz w:val="24"/>
        </w:rPr>
        <w:t xml:space="preserve">Asistencia: No se exige el 85% de asistencia a clases durante el embarazo y la maternidad. </w:t>
      </w:r>
    </w:p>
    <w:p w14:paraId="0D6862E0" w14:textId="30C1BAB3" w:rsidR="00C634D2" w:rsidRPr="00C634D2" w:rsidRDefault="00C634D2" w:rsidP="00C634D2">
      <w:pPr>
        <w:spacing w:line="360" w:lineRule="auto"/>
        <w:jc w:val="both"/>
        <w:rPr>
          <w:sz w:val="24"/>
        </w:rPr>
      </w:pPr>
      <w:r w:rsidRPr="00C634D2">
        <w:rPr>
          <w:sz w:val="24"/>
        </w:rPr>
        <w:t>Inasistencias justificadas: Las inasistencias por razones médicas relacionadas con el embarazo, parto o cuidado del recién nacido no se consideran como faltas.</w:t>
      </w:r>
    </w:p>
    <w:p w14:paraId="68E4BC42" w14:textId="77777777" w:rsidR="00E6012D" w:rsidRDefault="00E6012D" w:rsidP="002E30C0">
      <w:pPr>
        <w:spacing w:line="360" w:lineRule="auto"/>
        <w:jc w:val="both"/>
        <w:rPr>
          <w:b/>
          <w:sz w:val="24"/>
        </w:rPr>
      </w:pPr>
      <w:r>
        <w:rPr>
          <w:b/>
          <w:sz w:val="24"/>
        </w:rPr>
        <w:t>Medidas Administrativas.</w:t>
      </w:r>
    </w:p>
    <w:p w14:paraId="2A171FC5" w14:textId="77777777" w:rsidR="002E30C0" w:rsidRDefault="00E6012D" w:rsidP="002E30C0">
      <w:pPr>
        <w:spacing w:line="360" w:lineRule="auto"/>
        <w:jc w:val="both"/>
        <w:rPr>
          <w:sz w:val="24"/>
        </w:rPr>
      </w:pPr>
      <w:r w:rsidRPr="00E6012D">
        <w:rPr>
          <w:sz w:val="24"/>
        </w:rPr>
        <w:t>E</w:t>
      </w:r>
      <w:r>
        <w:rPr>
          <w:sz w:val="24"/>
        </w:rPr>
        <w:t xml:space="preserve">ntendidas como </w:t>
      </w:r>
      <w:r w:rsidRPr="00E6012D">
        <w:rPr>
          <w:sz w:val="24"/>
        </w:rPr>
        <w:t>acciones que apunten a compatibilizar la condición de embarazo, maternidad o paternidad, con la de estudiante, asegurando el resguardo de la integridad física, psicológica y moral de los alumnos</w:t>
      </w:r>
      <w:r>
        <w:rPr>
          <w:sz w:val="24"/>
        </w:rPr>
        <w:t>.</w:t>
      </w:r>
    </w:p>
    <w:p w14:paraId="542AA2B4" w14:textId="77777777" w:rsidR="00E6012D" w:rsidRPr="00E6012D" w:rsidRDefault="00E6012D" w:rsidP="00536C59">
      <w:pPr>
        <w:pStyle w:val="Prrafodelista"/>
        <w:numPr>
          <w:ilvl w:val="0"/>
          <w:numId w:val="53"/>
        </w:numPr>
        <w:spacing w:line="360" w:lineRule="auto"/>
        <w:jc w:val="both"/>
        <w:rPr>
          <w:sz w:val="28"/>
        </w:rPr>
      </w:pPr>
      <w:r w:rsidRPr="00E6012D">
        <w:rPr>
          <w:sz w:val="24"/>
        </w:rPr>
        <w:t xml:space="preserve">Respeto a la condición de embarazo, maternidad o paternidad del estudiante por parte de toda la comunidad educativa, resguardo el derecho a estudiar en un ambiente de aceptación y respeto mutuo. </w:t>
      </w:r>
    </w:p>
    <w:p w14:paraId="02B0C0F1" w14:textId="77777777" w:rsidR="00E6012D" w:rsidRPr="00E6012D" w:rsidRDefault="00E6012D" w:rsidP="00536C59">
      <w:pPr>
        <w:pStyle w:val="Prrafodelista"/>
        <w:numPr>
          <w:ilvl w:val="0"/>
          <w:numId w:val="53"/>
        </w:numPr>
        <w:spacing w:line="360" w:lineRule="auto"/>
        <w:jc w:val="both"/>
        <w:rPr>
          <w:sz w:val="28"/>
        </w:rPr>
      </w:pPr>
      <w:r w:rsidRPr="00E6012D">
        <w:rPr>
          <w:sz w:val="24"/>
        </w:rPr>
        <w:t xml:space="preserve">El apoderado(a) deberá comunicar fechas de controles médicos a Inspectoría General quien canalizará la información a los estamentos correspondientes y personal a cargo. </w:t>
      </w:r>
    </w:p>
    <w:p w14:paraId="51E68018" w14:textId="77777777" w:rsidR="00E6012D" w:rsidRPr="00E6012D" w:rsidRDefault="00E6012D" w:rsidP="00536C59">
      <w:pPr>
        <w:pStyle w:val="Prrafodelista"/>
        <w:numPr>
          <w:ilvl w:val="0"/>
          <w:numId w:val="53"/>
        </w:numPr>
        <w:spacing w:line="360" w:lineRule="auto"/>
        <w:jc w:val="both"/>
        <w:rPr>
          <w:sz w:val="28"/>
        </w:rPr>
      </w:pPr>
      <w:r w:rsidRPr="00E6012D">
        <w:rPr>
          <w:sz w:val="24"/>
        </w:rPr>
        <w:t>La normativa del reglamento interno para alumnas en condición de embarazo serán los mismos que para el resto del alumnado y sólo será flexible en las siguientes situaciones:</w:t>
      </w:r>
    </w:p>
    <w:p w14:paraId="12CCE873" w14:textId="77777777" w:rsidR="00E6012D" w:rsidRPr="00E6012D" w:rsidRDefault="00E6012D" w:rsidP="00E6012D">
      <w:pPr>
        <w:pStyle w:val="Prrafodelista"/>
        <w:spacing w:line="360" w:lineRule="auto"/>
        <w:jc w:val="both"/>
        <w:rPr>
          <w:sz w:val="24"/>
        </w:rPr>
      </w:pPr>
      <w:r w:rsidRPr="00E6012D">
        <w:rPr>
          <w:sz w:val="24"/>
        </w:rPr>
        <w:t>a) Atrasos producto de su condición.</w:t>
      </w:r>
    </w:p>
    <w:p w14:paraId="59FE3215" w14:textId="77777777" w:rsidR="002E30C0" w:rsidRPr="00E6012D" w:rsidRDefault="00E6012D" w:rsidP="00E6012D">
      <w:pPr>
        <w:pStyle w:val="Prrafodelista"/>
        <w:spacing w:line="360" w:lineRule="auto"/>
        <w:jc w:val="both"/>
        <w:rPr>
          <w:sz w:val="24"/>
        </w:rPr>
      </w:pPr>
      <w:r w:rsidRPr="00E6012D">
        <w:rPr>
          <w:sz w:val="24"/>
        </w:rPr>
        <w:t>b) Rendición de pruebas, las que se irán recalendarizando según regularidad de la asistencia a clases y salud de la estudiante embarazada o en situación de maternidad.</w:t>
      </w:r>
    </w:p>
    <w:p w14:paraId="07D43336" w14:textId="77777777" w:rsidR="00E6012D" w:rsidRPr="00E6012D" w:rsidRDefault="00E6012D" w:rsidP="00536C59">
      <w:pPr>
        <w:pStyle w:val="Prrafodelista"/>
        <w:numPr>
          <w:ilvl w:val="0"/>
          <w:numId w:val="53"/>
        </w:numPr>
        <w:spacing w:line="360" w:lineRule="auto"/>
        <w:jc w:val="both"/>
        <w:rPr>
          <w:sz w:val="24"/>
        </w:rPr>
      </w:pPr>
      <w:r w:rsidRPr="00E6012D">
        <w:rPr>
          <w:sz w:val="24"/>
        </w:rPr>
        <w:lastRenderedPageBreak/>
        <w:t xml:space="preserve">Cuando se detecten cambios de ánimo o dificultades en su proceso de aprendizaje la alumna embarazada o en situación de maternidad podrá ser asistida por la psicóloga del establecimiento, previa autorización de los padres. En caso que los padres decidan por un apoyo externo, el establecimiento dará todas las facilidades que sean necesarias. </w:t>
      </w:r>
    </w:p>
    <w:p w14:paraId="72BD6173" w14:textId="77777777" w:rsidR="00E6012D" w:rsidRPr="00E6012D" w:rsidRDefault="00E6012D" w:rsidP="00536C59">
      <w:pPr>
        <w:pStyle w:val="Prrafodelista"/>
        <w:numPr>
          <w:ilvl w:val="0"/>
          <w:numId w:val="53"/>
        </w:numPr>
        <w:spacing w:line="360" w:lineRule="auto"/>
        <w:jc w:val="both"/>
        <w:rPr>
          <w:sz w:val="24"/>
        </w:rPr>
      </w:pPr>
      <w:r w:rsidRPr="00E6012D">
        <w:rPr>
          <w:sz w:val="24"/>
        </w:rPr>
        <w:t xml:space="preserve">Las alumnas en condición de embarazo, maternidad o paternidad, tendrán derecho a participar en organizaciones estudiantiles y en todo tipo de eventos, como en la licenciatura o en actividades extra programáticas. </w:t>
      </w:r>
    </w:p>
    <w:p w14:paraId="665079E0" w14:textId="77777777" w:rsidR="00E6012D" w:rsidRPr="00E6012D" w:rsidRDefault="00E6012D" w:rsidP="00536C59">
      <w:pPr>
        <w:pStyle w:val="Prrafodelista"/>
        <w:numPr>
          <w:ilvl w:val="0"/>
          <w:numId w:val="53"/>
        </w:numPr>
        <w:spacing w:line="360" w:lineRule="auto"/>
        <w:jc w:val="both"/>
        <w:rPr>
          <w:sz w:val="24"/>
        </w:rPr>
      </w:pPr>
      <w:r w:rsidRPr="00E6012D">
        <w:rPr>
          <w:sz w:val="24"/>
        </w:rPr>
        <w:t xml:space="preserve">Las alumnas en condición de embarazo, podrán realizar adaptación del uniforme escolar, según la etapa del embarazo en que se encuentren. </w:t>
      </w:r>
    </w:p>
    <w:p w14:paraId="38608561" w14:textId="77777777" w:rsidR="00E6012D" w:rsidRPr="00E6012D" w:rsidRDefault="00E6012D" w:rsidP="00536C59">
      <w:pPr>
        <w:pStyle w:val="Prrafodelista"/>
        <w:numPr>
          <w:ilvl w:val="0"/>
          <w:numId w:val="53"/>
        </w:numPr>
        <w:spacing w:line="360" w:lineRule="auto"/>
        <w:jc w:val="both"/>
        <w:rPr>
          <w:sz w:val="24"/>
        </w:rPr>
      </w:pPr>
      <w:r w:rsidRPr="00E6012D">
        <w:rPr>
          <w:sz w:val="24"/>
        </w:rPr>
        <w:t xml:space="preserve">Las alumnas en condición de embarazo, maternidad o paternidad, quedan excluidos de la exigencia del </w:t>
      </w:r>
      <w:r w:rsidRPr="00AC78FA">
        <w:rPr>
          <w:sz w:val="24"/>
        </w:rPr>
        <w:t xml:space="preserve">85% </w:t>
      </w:r>
      <w:r w:rsidRPr="00E6012D">
        <w:rPr>
          <w:sz w:val="24"/>
        </w:rPr>
        <w:t>de asistencia escolar, siempre y cuando tenga una justificación médica.</w:t>
      </w:r>
    </w:p>
    <w:p w14:paraId="69E9AF81" w14:textId="77777777" w:rsidR="00E6012D" w:rsidRPr="00E6012D" w:rsidRDefault="00E6012D" w:rsidP="00536C59">
      <w:pPr>
        <w:pStyle w:val="Prrafodelista"/>
        <w:numPr>
          <w:ilvl w:val="0"/>
          <w:numId w:val="53"/>
        </w:numPr>
        <w:spacing w:line="360" w:lineRule="auto"/>
        <w:jc w:val="both"/>
        <w:rPr>
          <w:sz w:val="24"/>
        </w:rPr>
      </w:pPr>
      <w:r w:rsidRPr="00E6012D">
        <w:rPr>
          <w:sz w:val="24"/>
        </w:rPr>
        <w:t xml:space="preserve">En caso que la alumna alcance menos del 50% de asistencia, será la Dirección del establecimiento el que debe resolver la situación en conformidad con la normativa legal. </w:t>
      </w:r>
    </w:p>
    <w:p w14:paraId="44FEDCD4" w14:textId="77777777" w:rsidR="00F504E0" w:rsidRDefault="00E6012D" w:rsidP="00536C59">
      <w:pPr>
        <w:pStyle w:val="Prrafodelista"/>
        <w:numPr>
          <w:ilvl w:val="0"/>
          <w:numId w:val="53"/>
        </w:numPr>
        <w:spacing w:line="360" w:lineRule="auto"/>
        <w:jc w:val="both"/>
        <w:rPr>
          <w:sz w:val="24"/>
        </w:rPr>
      </w:pPr>
      <w:r w:rsidRPr="00E6012D">
        <w:rPr>
          <w:sz w:val="24"/>
        </w:rPr>
        <w:t>El control de ingreso, salidas y per</w:t>
      </w:r>
      <w:r w:rsidR="00F504E0">
        <w:rPr>
          <w:sz w:val="24"/>
        </w:rPr>
        <w:t>misos, realizado en Inspectoría,</w:t>
      </w:r>
      <w:r w:rsidRPr="00E6012D">
        <w:rPr>
          <w:sz w:val="24"/>
        </w:rPr>
        <w:t xml:space="preserve"> debe señalar la etapa de embarazo, maternidad o paternidad en que se encuentre el estudiante. </w:t>
      </w:r>
    </w:p>
    <w:p w14:paraId="006A7940" w14:textId="77777777" w:rsidR="00F504E0" w:rsidRDefault="00E6012D" w:rsidP="00536C59">
      <w:pPr>
        <w:pStyle w:val="Prrafodelista"/>
        <w:numPr>
          <w:ilvl w:val="0"/>
          <w:numId w:val="53"/>
        </w:numPr>
        <w:spacing w:line="360" w:lineRule="auto"/>
        <w:jc w:val="both"/>
        <w:rPr>
          <w:sz w:val="24"/>
        </w:rPr>
      </w:pPr>
      <w:r w:rsidRPr="00E6012D">
        <w:rPr>
          <w:sz w:val="24"/>
        </w:rPr>
        <w:t xml:space="preserve">La alumna en condición de embarazo, tendrá el derecho de asistir al baño, las veces que sean necesarias, sin tener que reprimirse por ello. </w:t>
      </w:r>
    </w:p>
    <w:p w14:paraId="0FBA43A0" w14:textId="77777777" w:rsidR="00F504E0" w:rsidRDefault="00E6012D" w:rsidP="00536C59">
      <w:pPr>
        <w:pStyle w:val="Prrafodelista"/>
        <w:numPr>
          <w:ilvl w:val="0"/>
          <w:numId w:val="53"/>
        </w:numPr>
        <w:spacing w:line="360" w:lineRule="auto"/>
        <w:jc w:val="both"/>
        <w:rPr>
          <w:sz w:val="24"/>
        </w:rPr>
      </w:pPr>
      <w:r w:rsidRPr="00E6012D">
        <w:rPr>
          <w:sz w:val="24"/>
        </w:rPr>
        <w:t xml:space="preserve">La alumna en condición de embarazo, podrá hacer uso de la biblioteca en los recreos, a fin de evitar accidentes. </w:t>
      </w:r>
    </w:p>
    <w:p w14:paraId="77C10D84" w14:textId="77777777" w:rsidR="00F504E0" w:rsidRDefault="00E6012D" w:rsidP="00536C59">
      <w:pPr>
        <w:pStyle w:val="Prrafodelista"/>
        <w:numPr>
          <w:ilvl w:val="0"/>
          <w:numId w:val="53"/>
        </w:numPr>
        <w:spacing w:line="360" w:lineRule="auto"/>
        <w:jc w:val="both"/>
        <w:rPr>
          <w:sz w:val="24"/>
        </w:rPr>
      </w:pPr>
      <w:r w:rsidRPr="00E6012D">
        <w:rPr>
          <w:sz w:val="24"/>
        </w:rPr>
        <w:t xml:space="preserve">Las alumnas madres o embarazadas, tendrán la cobertura médica a través del Seguro Escolar. </w:t>
      </w:r>
    </w:p>
    <w:p w14:paraId="443075BB" w14:textId="77777777" w:rsidR="00E6012D" w:rsidRDefault="00E6012D" w:rsidP="00536C59">
      <w:pPr>
        <w:pStyle w:val="Prrafodelista"/>
        <w:numPr>
          <w:ilvl w:val="0"/>
          <w:numId w:val="53"/>
        </w:numPr>
        <w:spacing w:line="360" w:lineRule="auto"/>
        <w:jc w:val="both"/>
        <w:rPr>
          <w:sz w:val="24"/>
        </w:rPr>
      </w:pPr>
      <w:r w:rsidRPr="00E6012D">
        <w:rPr>
          <w:sz w:val="24"/>
        </w:rPr>
        <w:t>También se le otorgará a la alumna en situación de maternidad, todas las facilidades para compatibilizar su condición de estudiante y de madre, durante el período de postparto y lactancia</w:t>
      </w:r>
      <w:r w:rsidR="00F504E0">
        <w:rPr>
          <w:sz w:val="24"/>
        </w:rPr>
        <w:t>.</w:t>
      </w:r>
    </w:p>
    <w:p w14:paraId="1221510A" w14:textId="77777777" w:rsidR="00F504E0" w:rsidRPr="00F504E0" w:rsidRDefault="00F504E0" w:rsidP="00536C59">
      <w:pPr>
        <w:pStyle w:val="Prrafodelista"/>
        <w:numPr>
          <w:ilvl w:val="0"/>
          <w:numId w:val="53"/>
        </w:numPr>
        <w:spacing w:line="360" w:lineRule="auto"/>
        <w:jc w:val="both"/>
        <w:rPr>
          <w:sz w:val="28"/>
        </w:rPr>
      </w:pPr>
      <w:r w:rsidRPr="00F504E0">
        <w:rPr>
          <w:sz w:val="24"/>
        </w:rPr>
        <w:t>La alumna en periodo de lactancia, podrá elegir el horario de alimentación de su hijo</w:t>
      </w:r>
      <w:r>
        <w:rPr>
          <w:sz w:val="24"/>
        </w:rPr>
        <w:t>(a), pudiendo salir del establecimiento</w:t>
      </w:r>
      <w:r w:rsidRPr="00F504E0">
        <w:rPr>
          <w:sz w:val="24"/>
        </w:rPr>
        <w:t>, como máx</w:t>
      </w:r>
      <w:r>
        <w:rPr>
          <w:sz w:val="24"/>
        </w:rPr>
        <w:t>imo 1 hora de la jornada diaria,</w:t>
      </w:r>
      <w:r w:rsidRPr="00F504E0">
        <w:rPr>
          <w:sz w:val="24"/>
        </w:rPr>
        <w:t xml:space="preserve"> la que deberá ser comunicada por </w:t>
      </w:r>
      <w:r>
        <w:rPr>
          <w:sz w:val="24"/>
        </w:rPr>
        <w:t>escrito a la dirección</w:t>
      </w:r>
      <w:r w:rsidRPr="00F504E0">
        <w:rPr>
          <w:sz w:val="24"/>
        </w:rPr>
        <w:t xml:space="preserve"> del establecimiento, durante la primera semana de ingreso o reingreso de la alumna.</w:t>
      </w:r>
    </w:p>
    <w:p w14:paraId="232EB8C3" w14:textId="77777777" w:rsidR="00F504E0" w:rsidRDefault="00F504E0" w:rsidP="00F504E0">
      <w:pPr>
        <w:spacing w:line="360" w:lineRule="auto"/>
        <w:jc w:val="both"/>
        <w:rPr>
          <w:b/>
          <w:sz w:val="24"/>
        </w:rPr>
      </w:pPr>
      <w:r w:rsidRPr="00F504E0">
        <w:rPr>
          <w:b/>
          <w:sz w:val="24"/>
        </w:rPr>
        <w:lastRenderedPageBreak/>
        <w:t>Medidas Académicas</w:t>
      </w:r>
      <w:r>
        <w:rPr>
          <w:b/>
          <w:sz w:val="24"/>
        </w:rPr>
        <w:t>:</w:t>
      </w:r>
    </w:p>
    <w:p w14:paraId="5272D94B" w14:textId="53BE6EE8" w:rsidR="00F504E0" w:rsidRDefault="00F504E0" w:rsidP="00F504E0">
      <w:pPr>
        <w:spacing w:line="360" w:lineRule="auto"/>
        <w:jc w:val="both"/>
      </w:pPr>
      <w:r>
        <w:rPr>
          <w:sz w:val="24"/>
        </w:rPr>
        <w:t xml:space="preserve">Entendidas como </w:t>
      </w:r>
      <w:r w:rsidRPr="00F504E0">
        <w:rPr>
          <w:sz w:val="24"/>
        </w:rPr>
        <w:t xml:space="preserve">acciones </w:t>
      </w:r>
      <w:r>
        <w:rPr>
          <w:sz w:val="24"/>
        </w:rPr>
        <w:t>dirigidas</w:t>
      </w:r>
      <w:r w:rsidRPr="00F504E0">
        <w:rPr>
          <w:sz w:val="24"/>
        </w:rPr>
        <w:t xml:space="preserve"> a mantener a las y los estudiantes en el sistema educativo, flexibiliza</w:t>
      </w:r>
      <w:r>
        <w:rPr>
          <w:sz w:val="24"/>
        </w:rPr>
        <w:t>ndo los procesos de aprendizaje o el curriculum</w:t>
      </w:r>
      <w:r w:rsidRPr="00F504E0">
        <w:rPr>
          <w:sz w:val="24"/>
        </w:rPr>
        <w:t xml:space="preserve"> en consideración a su condición, pero sin perder de vista el derecho que les asiste a recibir una adecuada y oportuna atención en el ejercicio de estos</w:t>
      </w:r>
      <w:r>
        <w:t>.</w:t>
      </w:r>
    </w:p>
    <w:p w14:paraId="4BB1A38E" w14:textId="77777777" w:rsidR="002D685C" w:rsidRDefault="002D685C" w:rsidP="00F504E0">
      <w:pPr>
        <w:spacing w:line="360" w:lineRule="auto"/>
        <w:jc w:val="both"/>
      </w:pPr>
    </w:p>
    <w:p w14:paraId="1B0704E4" w14:textId="77777777" w:rsidR="00AC78FA" w:rsidRDefault="00AC78FA" w:rsidP="00AC78FA">
      <w:pPr>
        <w:spacing w:line="360" w:lineRule="auto"/>
        <w:jc w:val="both"/>
        <w:rPr>
          <w:b/>
          <w:sz w:val="24"/>
        </w:rPr>
      </w:pPr>
      <w:r w:rsidRPr="00AC78FA">
        <w:rPr>
          <w:b/>
          <w:sz w:val="24"/>
        </w:rPr>
        <w:t>La alumna en situación de embarazo y/o maternidad, tendrá derecho a:</w:t>
      </w:r>
    </w:p>
    <w:p w14:paraId="77534EDB" w14:textId="77777777" w:rsidR="00AC78FA" w:rsidRDefault="00AC78FA" w:rsidP="00536C59">
      <w:pPr>
        <w:pStyle w:val="Prrafodelista"/>
        <w:numPr>
          <w:ilvl w:val="0"/>
          <w:numId w:val="53"/>
        </w:numPr>
        <w:spacing w:line="360" w:lineRule="auto"/>
        <w:jc w:val="both"/>
        <w:rPr>
          <w:sz w:val="24"/>
        </w:rPr>
      </w:pPr>
      <w:r w:rsidRPr="00AC78FA">
        <w:rPr>
          <w:sz w:val="24"/>
        </w:rPr>
        <w:t xml:space="preserve">Recalendarización de evaluaciones u optar por trabajos </w:t>
      </w:r>
      <w:r>
        <w:rPr>
          <w:sz w:val="24"/>
        </w:rPr>
        <w:t>académicos relacionados con la u</w:t>
      </w:r>
      <w:r w:rsidRPr="00AC78FA">
        <w:rPr>
          <w:sz w:val="24"/>
        </w:rPr>
        <w:t>nidad de aprendizaje y de acuerdo a los objetivos de las bases curriculares correspondientes al curso. Los trabajos en reemplazo de las evaluaciones se realizarán cuando la estudiante no pueda venir a rendir sus pruebas y esté justificada a través de certificación médica o previo a</w:t>
      </w:r>
      <w:r>
        <w:rPr>
          <w:sz w:val="24"/>
        </w:rPr>
        <w:t>viso del apoderado(a) al establecimiento</w:t>
      </w:r>
      <w:r w:rsidRPr="00AC78FA">
        <w:rPr>
          <w:sz w:val="24"/>
        </w:rPr>
        <w:t>.</w:t>
      </w:r>
    </w:p>
    <w:p w14:paraId="520511F5" w14:textId="77777777" w:rsidR="00E8311E" w:rsidRPr="00E8311E" w:rsidRDefault="00AC78FA" w:rsidP="00536C59">
      <w:pPr>
        <w:pStyle w:val="Prrafodelista"/>
        <w:numPr>
          <w:ilvl w:val="0"/>
          <w:numId w:val="53"/>
        </w:numPr>
        <w:spacing w:line="360" w:lineRule="auto"/>
        <w:jc w:val="both"/>
        <w:rPr>
          <w:sz w:val="24"/>
        </w:rPr>
      </w:pPr>
      <w:r w:rsidRPr="00E8311E">
        <w:rPr>
          <w:sz w:val="24"/>
        </w:rPr>
        <w:t>Las evaluaciones en la asignatura de Ed. Física podrán ser reemplazadas por trabajos relacionados con la Unidad y Objetivos correspondientes a la</w:t>
      </w:r>
      <w:r w:rsidR="00E8311E" w:rsidRPr="00E8311E">
        <w:rPr>
          <w:sz w:val="24"/>
        </w:rPr>
        <w:t xml:space="preserve">s bases curriculares y curso. </w:t>
      </w:r>
    </w:p>
    <w:p w14:paraId="278EBB26" w14:textId="77777777" w:rsidR="00E8311E" w:rsidRDefault="00AC78FA" w:rsidP="00536C59">
      <w:pPr>
        <w:pStyle w:val="Prrafodelista"/>
        <w:numPr>
          <w:ilvl w:val="0"/>
          <w:numId w:val="53"/>
        </w:numPr>
        <w:spacing w:line="360" w:lineRule="auto"/>
        <w:jc w:val="both"/>
        <w:rPr>
          <w:sz w:val="24"/>
        </w:rPr>
      </w:pPr>
      <w:r w:rsidRPr="00AC78FA">
        <w:rPr>
          <w:sz w:val="24"/>
        </w:rPr>
        <w:t>Durante el Horario de clases de Educación Física la estudiante podrá perma</w:t>
      </w:r>
      <w:r w:rsidR="00E8311E">
        <w:rPr>
          <w:sz w:val="24"/>
        </w:rPr>
        <w:t xml:space="preserve">necer en Biblioteca </w:t>
      </w:r>
      <w:r w:rsidRPr="00AC78FA">
        <w:rPr>
          <w:sz w:val="24"/>
        </w:rPr>
        <w:t>realizando la actividad asignada por el docente de asignatura y bajo la supervisión de la encargada de Biblioteca quien apoyará la ejecu</w:t>
      </w:r>
      <w:r w:rsidR="00E8311E">
        <w:rPr>
          <w:sz w:val="24"/>
        </w:rPr>
        <w:t xml:space="preserve">ción de la tarea encomendada. </w:t>
      </w:r>
    </w:p>
    <w:p w14:paraId="29AE5DCC" w14:textId="77777777" w:rsidR="00E8311E" w:rsidRDefault="00AC78FA" w:rsidP="00536C59">
      <w:pPr>
        <w:pStyle w:val="Prrafodelista"/>
        <w:numPr>
          <w:ilvl w:val="0"/>
          <w:numId w:val="53"/>
        </w:numPr>
        <w:spacing w:line="360" w:lineRule="auto"/>
        <w:jc w:val="both"/>
        <w:rPr>
          <w:sz w:val="24"/>
        </w:rPr>
      </w:pPr>
      <w:r w:rsidRPr="00D969D4">
        <w:rPr>
          <w:sz w:val="24"/>
        </w:rPr>
        <w:t>El porcentaje de exigencia será de 60% y/o de 50% cuando en su diagnóstico de derivación así lo e</w:t>
      </w:r>
      <w:r w:rsidR="00E8311E" w:rsidRPr="00D969D4">
        <w:rPr>
          <w:sz w:val="24"/>
        </w:rPr>
        <w:t>stablezcan los especialistas.</w:t>
      </w:r>
    </w:p>
    <w:p w14:paraId="21512F68" w14:textId="77777777" w:rsidR="00E8311E" w:rsidRDefault="00AC78FA" w:rsidP="00536C59">
      <w:pPr>
        <w:pStyle w:val="Prrafodelista"/>
        <w:numPr>
          <w:ilvl w:val="0"/>
          <w:numId w:val="53"/>
        </w:numPr>
        <w:spacing w:line="360" w:lineRule="auto"/>
        <w:jc w:val="both"/>
        <w:rPr>
          <w:sz w:val="24"/>
        </w:rPr>
      </w:pPr>
      <w:r w:rsidRPr="00AC78FA">
        <w:rPr>
          <w:sz w:val="24"/>
        </w:rPr>
        <w:t>El reglamento de evaluación se hará efectivo según lo dispuesto en él y con la flexibilidad que corresponda a l</w:t>
      </w:r>
      <w:r w:rsidR="00E8311E">
        <w:rPr>
          <w:sz w:val="24"/>
        </w:rPr>
        <w:t xml:space="preserve">a condición de la estudiante. </w:t>
      </w:r>
    </w:p>
    <w:p w14:paraId="42946985" w14:textId="7ABBE23C" w:rsidR="00E8311E" w:rsidRDefault="00AC78FA" w:rsidP="00536C59">
      <w:pPr>
        <w:pStyle w:val="Prrafodelista"/>
        <w:numPr>
          <w:ilvl w:val="0"/>
          <w:numId w:val="53"/>
        </w:numPr>
        <w:spacing w:line="360" w:lineRule="auto"/>
        <w:jc w:val="both"/>
        <w:rPr>
          <w:sz w:val="24"/>
        </w:rPr>
      </w:pPr>
      <w:r w:rsidRPr="00AC78FA">
        <w:rPr>
          <w:sz w:val="24"/>
        </w:rPr>
        <w:t xml:space="preserve">La alumna embarazada o en situación de maternidad podrá ser promovida al curso superior con un </w:t>
      </w:r>
      <w:r w:rsidRPr="00D969D4">
        <w:rPr>
          <w:sz w:val="24"/>
        </w:rPr>
        <w:t xml:space="preserve">porcentaje menor al 85 %, pero mayor al 50 %, </w:t>
      </w:r>
      <w:r w:rsidRPr="00AC78FA">
        <w:rPr>
          <w:sz w:val="24"/>
        </w:rPr>
        <w:t xml:space="preserve">siempre y cuando sus inasistencias tengan como causal directa situaciones derivadas del embarazo, parto, post </w:t>
      </w:r>
      <w:r w:rsidRPr="00AC78FA">
        <w:rPr>
          <w:sz w:val="24"/>
        </w:rPr>
        <w:lastRenderedPageBreak/>
        <w:t xml:space="preserve">parto, </w:t>
      </w:r>
      <w:r w:rsidR="002D685C">
        <w:rPr>
          <w:sz w:val="24"/>
        </w:rPr>
        <w:t xml:space="preserve">enfermedades mentales, </w:t>
      </w:r>
      <w:r w:rsidRPr="00AC78FA">
        <w:rPr>
          <w:sz w:val="24"/>
        </w:rPr>
        <w:t xml:space="preserve">control del niño sano y/o enfermedades del hijo menor de un año. Todas éstas, deberán ser justificadas médicamente. </w:t>
      </w:r>
    </w:p>
    <w:p w14:paraId="52A0EAC2" w14:textId="77777777" w:rsidR="00F504E0" w:rsidRPr="00AC78FA" w:rsidRDefault="00AC78FA" w:rsidP="00536C59">
      <w:pPr>
        <w:pStyle w:val="Prrafodelista"/>
        <w:numPr>
          <w:ilvl w:val="0"/>
          <w:numId w:val="53"/>
        </w:numPr>
        <w:spacing w:line="360" w:lineRule="auto"/>
        <w:jc w:val="both"/>
        <w:rPr>
          <w:sz w:val="24"/>
        </w:rPr>
      </w:pPr>
      <w:r w:rsidRPr="00AC78FA">
        <w:rPr>
          <w:sz w:val="24"/>
        </w:rPr>
        <w:t>En el caso que estudiante que sea padre o que esté en cond</w:t>
      </w:r>
      <w:r w:rsidR="00E8311E">
        <w:rPr>
          <w:sz w:val="24"/>
        </w:rPr>
        <w:t>iciones de serlo el establecimiento</w:t>
      </w:r>
      <w:r w:rsidRPr="00AC78FA">
        <w:rPr>
          <w:sz w:val="24"/>
        </w:rPr>
        <w:t xml:space="preserve"> le dará las garantías para que pueda visitar al recién nacido o cuando la familia lo </w:t>
      </w:r>
      <w:r w:rsidR="00E8311E">
        <w:rPr>
          <w:sz w:val="24"/>
        </w:rPr>
        <w:t>requiera previo aviso al establecimiento</w:t>
      </w:r>
      <w:r w:rsidRPr="00AC78FA">
        <w:rPr>
          <w:sz w:val="24"/>
        </w:rPr>
        <w:t>. En estos casos y en común acuerdo con el apoderado(a), al estudiante se le darán las facilidades para que pueda rendir sus evaluaciones en fecha posterior cuya aplicación del reglamento regirá según lo establecido en él y con la flexibilidad de acuerdo a su condición de padre.</w:t>
      </w:r>
    </w:p>
    <w:p w14:paraId="025AED58" w14:textId="7CD5D34F" w:rsidR="002E30C0" w:rsidRDefault="00E8311E" w:rsidP="00E8311E">
      <w:pPr>
        <w:spacing w:line="360" w:lineRule="auto"/>
        <w:jc w:val="both"/>
        <w:rPr>
          <w:b/>
          <w:sz w:val="24"/>
        </w:rPr>
      </w:pPr>
      <w:r w:rsidRPr="00E8311E">
        <w:rPr>
          <w:b/>
          <w:sz w:val="24"/>
        </w:rPr>
        <w:t>Consideraciones para apoderados y/o adultos responsables de estudiantes en condición de embarazo- maternidad- paternidad</w:t>
      </w:r>
      <w:r>
        <w:rPr>
          <w:b/>
          <w:sz w:val="24"/>
        </w:rPr>
        <w:t>:</w:t>
      </w:r>
    </w:p>
    <w:p w14:paraId="75500CC7" w14:textId="06F6E504" w:rsidR="00E8311E" w:rsidRPr="00E8311E" w:rsidRDefault="00E8311E" w:rsidP="00536C59">
      <w:pPr>
        <w:pStyle w:val="Prrafodelista"/>
        <w:numPr>
          <w:ilvl w:val="0"/>
          <w:numId w:val="53"/>
        </w:numPr>
        <w:spacing w:line="360" w:lineRule="auto"/>
        <w:jc w:val="both"/>
        <w:rPr>
          <w:b/>
          <w:sz w:val="28"/>
        </w:rPr>
      </w:pPr>
      <w:r w:rsidRPr="00E8311E">
        <w:rPr>
          <w:sz w:val="24"/>
        </w:rPr>
        <w:t xml:space="preserve">Informar al establecimiento educacional </w:t>
      </w:r>
      <w:r w:rsidR="002D685C">
        <w:rPr>
          <w:sz w:val="24"/>
        </w:rPr>
        <w:t xml:space="preserve">apenas se confirme o se tenga sospecha </w:t>
      </w:r>
      <w:r w:rsidRPr="00E8311E">
        <w:rPr>
          <w:sz w:val="24"/>
        </w:rPr>
        <w:t>que él o la estudiante se encuentra en esta condición, el director/a o profesor/a responsable le informará sobre los derechos y obligaciones, tanto del/la estudiante, como de la familia y del establecimiento educacional.</w:t>
      </w:r>
    </w:p>
    <w:p w14:paraId="1B0716E6" w14:textId="77777777" w:rsidR="00E8311E" w:rsidRPr="00E8311E" w:rsidRDefault="00E8311E" w:rsidP="00536C59">
      <w:pPr>
        <w:pStyle w:val="Prrafodelista"/>
        <w:numPr>
          <w:ilvl w:val="0"/>
          <w:numId w:val="53"/>
        </w:numPr>
        <w:spacing w:line="360" w:lineRule="auto"/>
        <w:jc w:val="both"/>
        <w:rPr>
          <w:b/>
          <w:sz w:val="28"/>
        </w:rPr>
      </w:pPr>
      <w:r w:rsidRPr="00E8311E">
        <w:rPr>
          <w:sz w:val="24"/>
        </w:rPr>
        <w:t>Se firmará un compromiso de acompañamiento al adolescente, que señale su consentimiento para el/la alumno/a asista a los controles, exámenes médicos y otras instancias que demanden atención de salud, cuidado del embarazo y del hijo/a nacido, que implique la ausencia parcial o total del/la estudiante</w:t>
      </w:r>
      <w:r>
        <w:rPr>
          <w:sz w:val="24"/>
        </w:rPr>
        <w:t xml:space="preserve"> durante la jornada de clases. </w:t>
      </w:r>
    </w:p>
    <w:p w14:paraId="7A062F9F" w14:textId="7C6D1154" w:rsidR="002E30C0" w:rsidRPr="002D685C" w:rsidRDefault="00E8311E" w:rsidP="00536C59">
      <w:pPr>
        <w:pStyle w:val="Prrafodelista"/>
        <w:numPr>
          <w:ilvl w:val="0"/>
          <w:numId w:val="53"/>
        </w:numPr>
        <w:spacing w:line="360" w:lineRule="auto"/>
        <w:jc w:val="both"/>
        <w:rPr>
          <w:b/>
          <w:sz w:val="28"/>
        </w:rPr>
      </w:pPr>
      <w:r w:rsidRPr="00E8311E">
        <w:rPr>
          <w:sz w:val="24"/>
        </w:rPr>
        <w:t>Notificar al establecimiento educacional situaciones como cambio de domicilio o si la hija en condición de embarazo, maternidad o paternidad quedará bajo la tutela o responsabilidad de otra persona.</w:t>
      </w:r>
    </w:p>
    <w:p w14:paraId="5C339A57" w14:textId="08B5CAA6" w:rsidR="00E8311E" w:rsidRDefault="00E8311E" w:rsidP="00E8311E">
      <w:pPr>
        <w:spacing w:line="360" w:lineRule="auto"/>
        <w:jc w:val="both"/>
        <w:rPr>
          <w:b/>
          <w:sz w:val="24"/>
        </w:rPr>
      </w:pPr>
      <w:r w:rsidRPr="00E8311E">
        <w:rPr>
          <w:b/>
          <w:sz w:val="24"/>
        </w:rPr>
        <w:t>Redes de apoyo para estudiantes embarazadas, madres y padres adolescentes</w:t>
      </w:r>
      <w:r>
        <w:rPr>
          <w:b/>
          <w:sz w:val="24"/>
        </w:rPr>
        <w:t>:</w:t>
      </w:r>
    </w:p>
    <w:p w14:paraId="42B4E27B" w14:textId="7ED61D7A" w:rsidR="00E8311E" w:rsidRDefault="00E8311E" w:rsidP="00E8311E">
      <w:pPr>
        <w:spacing w:line="360" w:lineRule="auto"/>
        <w:jc w:val="both"/>
        <w:rPr>
          <w:sz w:val="24"/>
        </w:rPr>
      </w:pPr>
      <w:r w:rsidRPr="00E8311E">
        <w:rPr>
          <w:b/>
          <w:sz w:val="24"/>
        </w:rPr>
        <w:t>Chile Crece Contigo:</w:t>
      </w:r>
      <w:r w:rsidRPr="00E8311E">
        <w:rPr>
          <w:sz w:val="24"/>
        </w:rPr>
        <w:t xml:space="preserve"> Es un sistema integral de apoyo a niños y niñas de primera infancia, desde la gestación hasta que entran a primer nivel de transición (4 años). Para acceder a este sistema </w:t>
      </w:r>
      <w:r>
        <w:rPr>
          <w:sz w:val="24"/>
        </w:rPr>
        <w:t xml:space="preserve">hay que dirigirse al Hospital de salud familiar o en donde esté </w:t>
      </w:r>
      <w:r w:rsidRPr="00E8311E">
        <w:rPr>
          <w:sz w:val="24"/>
        </w:rPr>
        <w:t>inscrito.</w:t>
      </w:r>
    </w:p>
    <w:p w14:paraId="7735DE8F" w14:textId="467768A6" w:rsidR="004576D6" w:rsidRDefault="004576D6" w:rsidP="00E8311E">
      <w:pPr>
        <w:spacing w:line="360" w:lineRule="auto"/>
        <w:jc w:val="both"/>
        <w:rPr>
          <w:sz w:val="24"/>
        </w:rPr>
      </w:pPr>
    </w:p>
    <w:p w14:paraId="6DF67A46" w14:textId="4E5AC5BE" w:rsidR="004576D6" w:rsidRDefault="004576D6" w:rsidP="00E8311E">
      <w:pPr>
        <w:spacing w:line="360" w:lineRule="auto"/>
        <w:jc w:val="both"/>
        <w:rPr>
          <w:sz w:val="24"/>
        </w:rPr>
      </w:pPr>
    </w:p>
    <w:p w14:paraId="0B60E25E" w14:textId="1AAD2392" w:rsidR="004576D6" w:rsidRDefault="004576D6" w:rsidP="00E8311E">
      <w:pPr>
        <w:spacing w:line="360" w:lineRule="auto"/>
        <w:jc w:val="both"/>
        <w:rPr>
          <w:sz w:val="24"/>
        </w:rPr>
      </w:pPr>
    </w:p>
    <w:p w14:paraId="7F3A5EC5" w14:textId="094E6EAD" w:rsidR="004576D6" w:rsidRDefault="004576D6" w:rsidP="00E8311E">
      <w:pPr>
        <w:spacing w:line="360" w:lineRule="auto"/>
        <w:jc w:val="both"/>
        <w:rPr>
          <w:sz w:val="24"/>
        </w:rPr>
      </w:pPr>
    </w:p>
    <w:p w14:paraId="20F88DEF" w14:textId="77777777" w:rsidR="004576D6" w:rsidRPr="00E8311E" w:rsidRDefault="004576D6" w:rsidP="00E8311E">
      <w:pPr>
        <w:spacing w:line="360" w:lineRule="auto"/>
        <w:jc w:val="both"/>
        <w:rPr>
          <w:sz w:val="24"/>
        </w:rPr>
      </w:pPr>
    </w:p>
    <w:p w14:paraId="35CAA5C4" w14:textId="58695F0B" w:rsidR="00822245" w:rsidRDefault="00822245" w:rsidP="00822245">
      <w:pPr>
        <w:tabs>
          <w:tab w:val="left" w:pos="0"/>
        </w:tabs>
        <w:rPr>
          <w:rFonts w:cstheme="minorHAnsi"/>
          <w:b/>
          <w:sz w:val="24"/>
          <w:szCs w:val="28"/>
        </w:rPr>
      </w:pPr>
      <w:r w:rsidRPr="00822245">
        <w:rPr>
          <w:rFonts w:cstheme="minorHAnsi"/>
          <w:b/>
          <w:sz w:val="24"/>
          <w:szCs w:val="28"/>
        </w:rPr>
        <w:t>Procedimiento: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1"/>
        <w:gridCol w:w="2203"/>
        <w:gridCol w:w="3629"/>
        <w:gridCol w:w="1707"/>
      </w:tblGrid>
      <w:tr w:rsidR="00822245" w14:paraId="03BF70B9" w14:textId="77777777" w:rsidTr="00C16053">
        <w:tc>
          <w:tcPr>
            <w:tcW w:w="1811" w:type="dxa"/>
            <w:shd w:val="clear" w:color="auto" w:fill="F2F2F2" w:themeFill="background1" w:themeFillShade="F2"/>
          </w:tcPr>
          <w:p w14:paraId="722F379B" w14:textId="77777777" w:rsidR="00822245" w:rsidRPr="00C33949" w:rsidRDefault="00822245" w:rsidP="00822245">
            <w:pPr>
              <w:jc w:val="center"/>
              <w:rPr>
                <w:b/>
              </w:rPr>
            </w:pPr>
            <w:r w:rsidRPr="00C33949">
              <w:rPr>
                <w:b/>
              </w:rPr>
              <w:t>Etapa</w:t>
            </w:r>
          </w:p>
        </w:tc>
        <w:tc>
          <w:tcPr>
            <w:tcW w:w="2248" w:type="dxa"/>
            <w:shd w:val="clear" w:color="auto" w:fill="F2F2F2" w:themeFill="background1" w:themeFillShade="F2"/>
          </w:tcPr>
          <w:p w14:paraId="18752C86" w14:textId="77777777" w:rsidR="00822245" w:rsidRPr="00C33949" w:rsidRDefault="00822245" w:rsidP="00822245">
            <w:pPr>
              <w:jc w:val="center"/>
              <w:rPr>
                <w:b/>
              </w:rPr>
            </w:pPr>
            <w:r w:rsidRPr="00C33949">
              <w:rPr>
                <w:b/>
              </w:rPr>
              <w:t>Responsables</w:t>
            </w:r>
          </w:p>
        </w:tc>
        <w:tc>
          <w:tcPr>
            <w:tcW w:w="3733" w:type="dxa"/>
            <w:shd w:val="clear" w:color="auto" w:fill="F2F2F2" w:themeFill="background1" w:themeFillShade="F2"/>
          </w:tcPr>
          <w:p w14:paraId="6239C3DB" w14:textId="77777777" w:rsidR="00822245" w:rsidRPr="00C33949" w:rsidRDefault="00822245" w:rsidP="00822245">
            <w:pPr>
              <w:jc w:val="center"/>
              <w:rPr>
                <w:b/>
              </w:rPr>
            </w:pPr>
            <w:r w:rsidRPr="00C33949">
              <w:rPr>
                <w:b/>
              </w:rPr>
              <w:t>Acciones</w:t>
            </w:r>
          </w:p>
        </w:tc>
        <w:tc>
          <w:tcPr>
            <w:tcW w:w="1036" w:type="dxa"/>
            <w:shd w:val="clear" w:color="auto" w:fill="F2F2F2" w:themeFill="background1" w:themeFillShade="F2"/>
          </w:tcPr>
          <w:p w14:paraId="5D1B84B8" w14:textId="77777777" w:rsidR="00822245" w:rsidRPr="00C33949" w:rsidRDefault="00822245" w:rsidP="00822245">
            <w:pPr>
              <w:jc w:val="center"/>
              <w:rPr>
                <w:b/>
              </w:rPr>
            </w:pPr>
            <w:r w:rsidRPr="00C33949">
              <w:rPr>
                <w:b/>
              </w:rPr>
              <w:t>Plazos</w:t>
            </w:r>
          </w:p>
        </w:tc>
      </w:tr>
      <w:tr w:rsidR="00822245" w14:paraId="0BF6E900" w14:textId="77777777" w:rsidTr="00C16053">
        <w:tc>
          <w:tcPr>
            <w:tcW w:w="1811" w:type="dxa"/>
          </w:tcPr>
          <w:p w14:paraId="62540F92" w14:textId="74F38C06" w:rsidR="00822245" w:rsidRDefault="00822245" w:rsidP="003C6FBE">
            <w:pPr>
              <w:jc w:val="both"/>
            </w:pPr>
            <w:r>
              <w:t>1. Detección y Derivación.</w:t>
            </w:r>
          </w:p>
        </w:tc>
        <w:tc>
          <w:tcPr>
            <w:tcW w:w="2248" w:type="dxa"/>
          </w:tcPr>
          <w:p w14:paraId="4DE62DE1" w14:textId="73770381" w:rsidR="00822245" w:rsidRDefault="001E47A2" w:rsidP="003C6FBE">
            <w:pPr>
              <w:jc w:val="both"/>
            </w:pPr>
            <w:r>
              <w:t>Inspectorí</w:t>
            </w:r>
            <w:r w:rsidR="00822245">
              <w:t>a General, Profesor/a Jefe, Enc</w:t>
            </w:r>
            <w:r>
              <w:t>argada</w:t>
            </w:r>
            <w:r w:rsidR="00822245">
              <w:t xml:space="preserve"> de Convivencia Educativa.</w:t>
            </w:r>
          </w:p>
        </w:tc>
        <w:tc>
          <w:tcPr>
            <w:tcW w:w="3733" w:type="dxa"/>
          </w:tcPr>
          <w:p w14:paraId="127AE26A" w14:textId="16AF0A00" w:rsidR="00822245" w:rsidRDefault="00822245" w:rsidP="003C6FBE">
            <w:pPr>
              <w:jc w:val="both"/>
            </w:pPr>
            <w:r>
              <w:t>Detectar casos mediante entrevistas, observación o autodeclaración.</w:t>
            </w:r>
            <w:r>
              <w:br/>
              <w:t>Informar al equipo de gestión y derivar a Convivencia Educativa y UTP.</w:t>
            </w:r>
            <w:r>
              <w:br/>
              <w:t>Resguardar la confidencialidad y la no discriminación.</w:t>
            </w:r>
          </w:p>
        </w:tc>
        <w:tc>
          <w:tcPr>
            <w:tcW w:w="1036" w:type="dxa"/>
          </w:tcPr>
          <w:p w14:paraId="0F4CAF8A" w14:textId="779DA8A1" w:rsidR="00822245" w:rsidRDefault="00822245" w:rsidP="003C6FBE">
            <w:pPr>
              <w:jc w:val="both"/>
            </w:pPr>
            <w:r>
              <w:t>Inmediatamente tras conocimiento del caso.</w:t>
            </w:r>
          </w:p>
        </w:tc>
      </w:tr>
      <w:tr w:rsidR="00822245" w14:paraId="54BC76ED" w14:textId="77777777" w:rsidTr="00C16053">
        <w:tc>
          <w:tcPr>
            <w:tcW w:w="1811" w:type="dxa"/>
          </w:tcPr>
          <w:p w14:paraId="1A554A64" w14:textId="71113F12" w:rsidR="00822245" w:rsidRDefault="00822245" w:rsidP="003C6FBE">
            <w:pPr>
              <w:jc w:val="both"/>
            </w:pPr>
            <w:r>
              <w:t>2. Diagnóstico y Plan de Apoyo.</w:t>
            </w:r>
          </w:p>
        </w:tc>
        <w:tc>
          <w:tcPr>
            <w:tcW w:w="2248" w:type="dxa"/>
          </w:tcPr>
          <w:p w14:paraId="5513AA4E" w14:textId="5BCB2124" w:rsidR="00822245" w:rsidRDefault="00822245" w:rsidP="003C6FBE">
            <w:pPr>
              <w:jc w:val="both"/>
            </w:pPr>
            <w:r>
              <w:t>Equipo Convivencia Educativa, Psicólogo/a, Profesor/a Jefe, UTP</w:t>
            </w:r>
          </w:p>
        </w:tc>
        <w:tc>
          <w:tcPr>
            <w:tcW w:w="3733" w:type="dxa"/>
          </w:tcPr>
          <w:p w14:paraId="6E795337" w14:textId="77777777" w:rsidR="00822245" w:rsidRDefault="00822245" w:rsidP="003C6FBE">
            <w:pPr>
              <w:jc w:val="both"/>
            </w:pPr>
            <w:r>
              <w:t>Realizar entrevista con estudiante y apoderado.</w:t>
            </w:r>
            <w:r>
              <w:br/>
              <w:t>Evaluar necesidades académicas, emocionales y sociales.</w:t>
            </w:r>
            <w:r>
              <w:br/>
              <w:t>Diseñar un plan de apoyo personalizado (flexibilidad horaria, apoyo pedagógico, etc.).</w:t>
            </w:r>
          </w:p>
        </w:tc>
        <w:tc>
          <w:tcPr>
            <w:tcW w:w="1036" w:type="dxa"/>
          </w:tcPr>
          <w:p w14:paraId="3F7A5FDD" w14:textId="77777777" w:rsidR="00822245" w:rsidRDefault="00822245" w:rsidP="003C6FBE">
            <w:pPr>
              <w:jc w:val="both"/>
            </w:pPr>
            <w:r>
              <w:t>Dentro de 5 días hábiles desde la derivación</w:t>
            </w:r>
          </w:p>
        </w:tc>
      </w:tr>
      <w:tr w:rsidR="00822245" w14:paraId="33A6CEDF" w14:textId="77777777" w:rsidTr="00C16053">
        <w:tc>
          <w:tcPr>
            <w:tcW w:w="1811" w:type="dxa"/>
          </w:tcPr>
          <w:p w14:paraId="5D2B538A" w14:textId="29EFCF65" w:rsidR="00822245" w:rsidRDefault="00822245" w:rsidP="003C6FBE">
            <w:pPr>
              <w:jc w:val="both"/>
            </w:pPr>
            <w:r>
              <w:t>3. Acompañamiento Psicoemocional y Académico.</w:t>
            </w:r>
          </w:p>
        </w:tc>
        <w:tc>
          <w:tcPr>
            <w:tcW w:w="2248" w:type="dxa"/>
          </w:tcPr>
          <w:p w14:paraId="6230AF1F" w14:textId="0FBC78B6" w:rsidR="00822245" w:rsidRDefault="00822245" w:rsidP="003C6FBE">
            <w:pPr>
              <w:jc w:val="both"/>
            </w:pPr>
            <w:r>
              <w:t>Equipo Convivencia Educativa, Psicólogo/a, Docentes, PIE (si corresponde)</w:t>
            </w:r>
          </w:p>
        </w:tc>
        <w:tc>
          <w:tcPr>
            <w:tcW w:w="3733" w:type="dxa"/>
          </w:tcPr>
          <w:p w14:paraId="00BB17E0" w14:textId="77777777" w:rsidR="00822245" w:rsidRDefault="00822245" w:rsidP="003C6FBE">
            <w:pPr>
              <w:jc w:val="both"/>
            </w:pPr>
            <w:r>
              <w:t>Apoyo psicológico continuo.</w:t>
            </w:r>
            <w:r>
              <w:br/>
              <w:t>Tutorías académicas.</w:t>
            </w:r>
            <w:r>
              <w:br/>
              <w:t>Adecuaciones curriculares si es necesario.</w:t>
            </w:r>
            <w:r>
              <w:br/>
              <w:t>Seguimiento constante.</w:t>
            </w:r>
          </w:p>
        </w:tc>
        <w:tc>
          <w:tcPr>
            <w:tcW w:w="1036" w:type="dxa"/>
          </w:tcPr>
          <w:p w14:paraId="248F9729" w14:textId="77777777" w:rsidR="00822245" w:rsidRDefault="00822245" w:rsidP="003C6FBE">
            <w:pPr>
              <w:jc w:val="both"/>
            </w:pPr>
            <w:r>
              <w:t>Durante todo el año escolar</w:t>
            </w:r>
          </w:p>
        </w:tc>
      </w:tr>
      <w:tr w:rsidR="00822245" w14:paraId="680845B1" w14:textId="77777777" w:rsidTr="00C16053">
        <w:tc>
          <w:tcPr>
            <w:tcW w:w="1811" w:type="dxa"/>
          </w:tcPr>
          <w:p w14:paraId="215B113A" w14:textId="7BEC8EB2" w:rsidR="00822245" w:rsidRDefault="00822245" w:rsidP="003C6FBE">
            <w:pPr>
              <w:jc w:val="both"/>
            </w:pPr>
            <w:r>
              <w:t>4. Coordinación Intersectorial.</w:t>
            </w:r>
          </w:p>
        </w:tc>
        <w:tc>
          <w:tcPr>
            <w:tcW w:w="2248" w:type="dxa"/>
          </w:tcPr>
          <w:p w14:paraId="3DB08F7C" w14:textId="1B951295" w:rsidR="00822245" w:rsidRDefault="00822245" w:rsidP="003C6FBE">
            <w:pPr>
              <w:jc w:val="both"/>
            </w:pPr>
            <w:r>
              <w:t xml:space="preserve">Dirección, </w:t>
            </w:r>
            <w:r w:rsidRPr="00822245">
              <w:t>Equipo Convivencia Educativa</w:t>
            </w:r>
            <w:r>
              <w:t>, Trabajador/a Social.</w:t>
            </w:r>
          </w:p>
        </w:tc>
        <w:tc>
          <w:tcPr>
            <w:tcW w:w="3733" w:type="dxa"/>
          </w:tcPr>
          <w:p w14:paraId="397D6D17" w14:textId="7B2FCC80" w:rsidR="00822245" w:rsidRDefault="00822245" w:rsidP="003C6FBE">
            <w:pPr>
              <w:jc w:val="both"/>
            </w:pPr>
            <w:r>
              <w:t>Contactar con redes de salud, protección y apoyo social (CESFAM, OLN, etc.).</w:t>
            </w:r>
            <w:r>
              <w:br/>
              <w:t>Facilitar acceso a controles prenatales, subsidios y programas de apoyo.</w:t>
            </w:r>
            <w:r>
              <w:br/>
            </w:r>
            <w:r>
              <w:lastRenderedPageBreak/>
              <w:t>Gestionar permisos médicos y licencias escolares.</w:t>
            </w:r>
          </w:p>
        </w:tc>
        <w:tc>
          <w:tcPr>
            <w:tcW w:w="1036" w:type="dxa"/>
          </w:tcPr>
          <w:p w14:paraId="1BCECFD8" w14:textId="77777777" w:rsidR="00822245" w:rsidRDefault="00822245" w:rsidP="003C6FBE">
            <w:pPr>
              <w:jc w:val="both"/>
            </w:pPr>
            <w:r>
              <w:lastRenderedPageBreak/>
              <w:t>Desde la detección y según necesidad</w:t>
            </w:r>
          </w:p>
        </w:tc>
      </w:tr>
      <w:tr w:rsidR="00822245" w14:paraId="62201E1B" w14:textId="77777777" w:rsidTr="00C16053">
        <w:tc>
          <w:tcPr>
            <w:tcW w:w="1811" w:type="dxa"/>
          </w:tcPr>
          <w:p w14:paraId="2066884B" w14:textId="77777777" w:rsidR="00822245" w:rsidRDefault="00822245" w:rsidP="003C6FBE">
            <w:pPr>
              <w:jc w:val="both"/>
            </w:pPr>
            <w:r>
              <w:lastRenderedPageBreak/>
              <w:t>5. Sensibilización y Prevención</w:t>
            </w:r>
          </w:p>
        </w:tc>
        <w:tc>
          <w:tcPr>
            <w:tcW w:w="2248" w:type="dxa"/>
          </w:tcPr>
          <w:p w14:paraId="18877BCA" w14:textId="2318C741" w:rsidR="00822245" w:rsidRDefault="001E47A2" w:rsidP="003C6FBE">
            <w:pPr>
              <w:jc w:val="both"/>
            </w:pPr>
            <w:r>
              <w:t>Dirección, Encargada de Convivencia Escolar.</w:t>
            </w:r>
          </w:p>
        </w:tc>
        <w:tc>
          <w:tcPr>
            <w:tcW w:w="3733" w:type="dxa"/>
          </w:tcPr>
          <w:p w14:paraId="20A4C65B" w14:textId="1267CE26" w:rsidR="00822245" w:rsidRDefault="00822245" w:rsidP="003C6FBE">
            <w:pPr>
              <w:jc w:val="both"/>
            </w:pPr>
            <w:r>
              <w:t xml:space="preserve">Implementar talleres </w:t>
            </w:r>
            <w:r w:rsidR="004576D6">
              <w:t xml:space="preserve">a la comunidad educativa </w:t>
            </w:r>
            <w:r>
              <w:t>sobre derechos, prevención del embarazo adolescente, corresponsabilidad parental, etc.</w:t>
            </w:r>
            <w:r>
              <w:br/>
              <w:t>Promover la no discriminación y la inclusión en la comunidad escolar.</w:t>
            </w:r>
            <w:r>
              <w:br/>
              <w:t>Capacitación docente.</w:t>
            </w:r>
          </w:p>
        </w:tc>
        <w:tc>
          <w:tcPr>
            <w:tcW w:w="1036" w:type="dxa"/>
          </w:tcPr>
          <w:p w14:paraId="6C5A5FF5" w14:textId="77777777" w:rsidR="00822245" w:rsidRDefault="00822245" w:rsidP="003C6FBE">
            <w:pPr>
              <w:jc w:val="both"/>
            </w:pPr>
            <w:r>
              <w:t>Anualmente (plan de convivencia escolar)</w:t>
            </w:r>
          </w:p>
        </w:tc>
      </w:tr>
      <w:tr w:rsidR="00822245" w14:paraId="572AC228" w14:textId="77777777" w:rsidTr="00C16053">
        <w:tc>
          <w:tcPr>
            <w:tcW w:w="1811" w:type="dxa"/>
          </w:tcPr>
          <w:p w14:paraId="052FE56D" w14:textId="77777777" w:rsidR="00822245" w:rsidRDefault="00822245" w:rsidP="003C6FBE">
            <w:pPr>
              <w:jc w:val="both"/>
            </w:pPr>
            <w:r>
              <w:t>6. Reintegro y Seguimiento Postnatal</w:t>
            </w:r>
          </w:p>
        </w:tc>
        <w:tc>
          <w:tcPr>
            <w:tcW w:w="2248" w:type="dxa"/>
          </w:tcPr>
          <w:p w14:paraId="1981447E" w14:textId="1F1595B1" w:rsidR="00822245" w:rsidRDefault="00822245" w:rsidP="003C6FBE">
            <w:pPr>
              <w:jc w:val="both"/>
            </w:pPr>
            <w:r>
              <w:t>UTP, Profesor/a Jefe, Equipo Convivencia Educativa</w:t>
            </w:r>
            <w:r w:rsidR="001E47A2">
              <w:t>.</w:t>
            </w:r>
          </w:p>
        </w:tc>
        <w:tc>
          <w:tcPr>
            <w:tcW w:w="3733" w:type="dxa"/>
          </w:tcPr>
          <w:p w14:paraId="0F2D4A9A" w14:textId="77777777" w:rsidR="00822245" w:rsidRDefault="00822245" w:rsidP="003C6FBE">
            <w:pPr>
              <w:jc w:val="both"/>
            </w:pPr>
            <w:r>
              <w:t>Facilitar retorno progresivo tras licencia médica.</w:t>
            </w:r>
            <w:r>
              <w:br/>
              <w:t>Apoyar reincorporación con refuerzos, evaluaciones diferenciadas, trabajo remoto si es posible.</w:t>
            </w:r>
            <w:r>
              <w:br/>
              <w:t>Evaluar permanencia del plan de apoyo.</w:t>
            </w:r>
          </w:p>
        </w:tc>
        <w:tc>
          <w:tcPr>
            <w:tcW w:w="1036" w:type="dxa"/>
          </w:tcPr>
          <w:p w14:paraId="5793AB98" w14:textId="77777777" w:rsidR="00822245" w:rsidRDefault="00822245" w:rsidP="003C6FBE">
            <w:pPr>
              <w:jc w:val="both"/>
            </w:pPr>
            <w:r>
              <w:t>Dentro de los 15 días desde el retorno del estudiante</w:t>
            </w:r>
          </w:p>
        </w:tc>
      </w:tr>
      <w:tr w:rsidR="00822245" w14:paraId="395C1846" w14:textId="77777777" w:rsidTr="00C16053">
        <w:tc>
          <w:tcPr>
            <w:tcW w:w="1811" w:type="dxa"/>
          </w:tcPr>
          <w:p w14:paraId="1E674D81" w14:textId="77777777" w:rsidR="00822245" w:rsidRDefault="00822245" w:rsidP="003C6FBE">
            <w:pPr>
              <w:jc w:val="both"/>
            </w:pPr>
            <w:r>
              <w:t>7. Evaluación del Protocolo</w:t>
            </w:r>
          </w:p>
        </w:tc>
        <w:tc>
          <w:tcPr>
            <w:tcW w:w="2248" w:type="dxa"/>
          </w:tcPr>
          <w:p w14:paraId="7C150096" w14:textId="2C5390AB" w:rsidR="00822245" w:rsidRDefault="00822245" w:rsidP="003C6FBE">
            <w:pPr>
              <w:jc w:val="both"/>
            </w:pPr>
            <w:r>
              <w:t>Dirección, Consejo Escolar, UTP</w:t>
            </w:r>
            <w:r w:rsidR="001E47A2">
              <w:t>.</w:t>
            </w:r>
          </w:p>
        </w:tc>
        <w:tc>
          <w:tcPr>
            <w:tcW w:w="3733" w:type="dxa"/>
          </w:tcPr>
          <w:p w14:paraId="4CC47992" w14:textId="77777777" w:rsidR="00822245" w:rsidRDefault="00822245" w:rsidP="003C6FBE">
            <w:pPr>
              <w:jc w:val="both"/>
            </w:pPr>
            <w:r>
              <w:t>Revisar anualmente la implementación del protocolo.</w:t>
            </w:r>
            <w:r>
              <w:br/>
              <w:t>Recoger opiniones de estudiantes y familias.</w:t>
            </w:r>
            <w:r>
              <w:br/>
              <w:t>Ajustar el plan según resultados.</w:t>
            </w:r>
          </w:p>
        </w:tc>
        <w:tc>
          <w:tcPr>
            <w:tcW w:w="1036" w:type="dxa"/>
          </w:tcPr>
          <w:p w14:paraId="2878B247" w14:textId="77777777" w:rsidR="00822245" w:rsidRDefault="00822245" w:rsidP="003C6FBE">
            <w:pPr>
              <w:jc w:val="both"/>
            </w:pPr>
            <w:r>
              <w:t>Una vez al año (fin de año escolar)</w:t>
            </w:r>
          </w:p>
        </w:tc>
      </w:tr>
    </w:tbl>
    <w:p w14:paraId="5D700E13" w14:textId="77777777" w:rsidR="00822245" w:rsidRPr="00822245" w:rsidRDefault="00822245" w:rsidP="00822245">
      <w:pPr>
        <w:tabs>
          <w:tab w:val="left" w:pos="0"/>
        </w:tabs>
        <w:rPr>
          <w:rFonts w:cstheme="minorHAnsi"/>
          <w:b/>
          <w:sz w:val="24"/>
          <w:szCs w:val="28"/>
        </w:rPr>
      </w:pPr>
    </w:p>
    <w:p w14:paraId="62244EEF" w14:textId="51FE9CCA" w:rsidR="00C4108E" w:rsidRDefault="00C4108E" w:rsidP="00C52B6C">
      <w:pPr>
        <w:tabs>
          <w:tab w:val="left" w:pos="0"/>
        </w:tabs>
        <w:jc w:val="center"/>
        <w:rPr>
          <w:rFonts w:cstheme="minorHAnsi"/>
          <w:b/>
          <w:sz w:val="32"/>
          <w:szCs w:val="28"/>
        </w:rPr>
      </w:pPr>
    </w:p>
    <w:p w14:paraId="2FD1E0F4" w14:textId="71092F30" w:rsidR="00822245" w:rsidRDefault="00822245" w:rsidP="00C52B6C">
      <w:pPr>
        <w:tabs>
          <w:tab w:val="left" w:pos="0"/>
        </w:tabs>
        <w:jc w:val="center"/>
        <w:rPr>
          <w:rFonts w:cstheme="minorHAnsi"/>
          <w:b/>
          <w:sz w:val="32"/>
          <w:szCs w:val="28"/>
        </w:rPr>
      </w:pPr>
    </w:p>
    <w:p w14:paraId="086441A5" w14:textId="313E4B1D" w:rsidR="00822245" w:rsidRDefault="00822245" w:rsidP="00C52B6C">
      <w:pPr>
        <w:tabs>
          <w:tab w:val="left" w:pos="0"/>
        </w:tabs>
        <w:jc w:val="center"/>
        <w:rPr>
          <w:rFonts w:cstheme="minorHAnsi"/>
          <w:b/>
          <w:sz w:val="32"/>
          <w:szCs w:val="28"/>
        </w:rPr>
      </w:pPr>
    </w:p>
    <w:p w14:paraId="3DD46516" w14:textId="76EBD0EC" w:rsidR="00822245" w:rsidRDefault="00822245" w:rsidP="00C52B6C">
      <w:pPr>
        <w:tabs>
          <w:tab w:val="left" w:pos="0"/>
        </w:tabs>
        <w:jc w:val="center"/>
        <w:rPr>
          <w:rFonts w:cstheme="minorHAnsi"/>
          <w:b/>
          <w:sz w:val="32"/>
          <w:szCs w:val="28"/>
        </w:rPr>
      </w:pPr>
    </w:p>
    <w:p w14:paraId="4FBAEBFD" w14:textId="50301657" w:rsidR="00822245" w:rsidRDefault="00822245" w:rsidP="00C52B6C">
      <w:pPr>
        <w:tabs>
          <w:tab w:val="left" w:pos="0"/>
        </w:tabs>
        <w:jc w:val="center"/>
        <w:rPr>
          <w:rFonts w:cstheme="minorHAnsi"/>
          <w:b/>
          <w:sz w:val="32"/>
          <w:szCs w:val="28"/>
        </w:rPr>
      </w:pPr>
    </w:p>
    <w:p w14:paraId="5FD5F35A" w14:textId="77F84450" w:rsidR="00822245" w:rsidRDefault="00822245" w:rsidP="00C52B6C">
      <w:pPr>
        <w:tabs>
          <w:tab w:val="left" w:pos="0"/>
        </w:tabs>
        <w:jc w:val="center"/>
        <w:rPr>
          <w:rFonts w:cstheme="minorHAnsi"/>
          <w:b/>
          <w:sz w:val="32"/>
          <w:szCs w:val="28"/>
        </w:rPr>
      </w:pPr>
    </w:p>
    <w:p w14:paraId="0A61A4AE" w14:textId="0745CBBC" w:rsidR="00AA243C" w:rsidRDefault="00AA243C" w:rsidP="00C52B6C">
      <w:pPr>
        <w:tabs>
          <w:tab w:val="left" w:pos="0"/>
        </w:tabs>
        <w:jc w:val="center"/>
        <w:rPr>
          <w:rFonts w:cstheme="minorHAnsi"/>
          <w:b/>
          <w:sz w:val="32"/>
          <w:szCs w:val="28"/>
        </w:rPr>
      </w:pPr>
    </w:p>
    <w:p w14:paraId="1BA59243" w14:textId="77777777" w:rsidR="00AA243C" w:rsidRDefault="00AA243C" w:rsidP="00C52B6C">
      <w:pPr>
        <w:tabs>
          <w:tab w:val="left" w:pos="0"/>
        </w:tabs>
        <w:jc w:val="center"/>
        <w:rPr>
          <w:rFonts w:cstheme="minorHAnsi"/>
          <w:b/>
          <w:sz w:val="32"/>
          <w:szCs w:val="28"/>
        </w:rPr>
      </w:pPr>
    </w:p>
    <w:p w14:paraId="310DA4BD" w14:textId="77777777" w:rsidR="004576D6" w:rsidRDefault="004576D6" w:rsidP="00C16053">
      <w:pPr>
        <w:jc w:val="center"/>
        <w:rPr>
          <w:rFonts w:cstheme="minorHAnsi"/>
          <w:b/>
          <w:sz w:val="32"/>
        </w:rPr>
      </w:pPr>
    </w:p>
    <w:p w14:paraId="4B246695" w14:textId="77777777" w:rsidR="004576D6" w:rsidRDefault="004576D6" w:rsidP="00C16053">
      <w:pPr>
        <w:jc w:val="center"/>
        <w:rPr>
          <w:rFonts w:cstheme="minorHAnsi"/>
          <w:b/>
          <w:sz w:val="32"/>
        </w:rPr>
      </w:pPr>
    </w:p>
    <w:p w14:paraId="15475560" w14:textId="77777777" w:rsidR="004576D6" w:rsidRDefault="004576D6" w:rsidP="00C16053">
      <w:pPr>
        <w:jc w:val="center"/>
        <w:rPr>
          <w:rFonts w:cstheme="minorHAnsi"/>
          <w:b/>
          <w:sz w:val="32"/>
        </w:rPr>
      </w:pPr>
    </w:p>
    <w:p w14:paraId="45A61E0C" w14:textId="02230A1B" w:rsidR="00C52B6C" w:rsidRPr="00C16053" w:rsidRDefault="00C52B6C" w:rsidP="00C16053">
      <w:pPr>
        <w:jc w:val="center"/>
        <w:rPr>
          <w:rFonts w:cstheme="minorHAnsi"/>
          <w:b/>
          <w:sz w:val="32"/>
        </w:rPr>
      </w:pPr>
      <w:r w:rsidRPr="00C16053">
        <w:rPr>
          <w:rFonts w:cstheme="minorHAnsi"/>
          <w:b/>
          <w:sz w:val="32"/>
        </w:rPr>
        <w:t>ANEXO N°</w:t>
      </w:r>
      <w:r w:rsidR="00166672" w:rsidRPr="00C16053">
        <w:rPr>
          <w:rFonts w:cstheme="minorHAnsi"/>
          <w:b/>
          <w:sz w:val="32"/>
        </w:rPr>
        <w:t>6</w:t>
      </w:r>
    </w:p>
    <w:p w14:paraId="10DB8A8E" w14:textId="77777777" w:rsidR="00C52B6C" w:rsidRPr="00C16053" w:rsidRDefault="00C52B6C" w:rsidP="00C16053">
      <w:pPr>
        <w:jc w:val="center"/>
        <w:rPr>
          <w:rFonts w:cstheme="minorHAnsi"/>
          <w:b/>
          <w:sz w:val="32"/>
        </w:rPr>
      </w:pPr>
    </w:p>
    <w:p w14:paraId="515F150B" w14:textId="77777777" w:rsidR="00C52B6C" w:rsidRPr="00C16053" w:rsidRDefault="00C52B6C" w:rsidP="00C16053">
      <w:pPr>
        <w:jc w:val="center"/>
        <w:rPr>
          <w:rFonts w:cstheme="minorHAnsi"/>
          <w:b/>
          <w:sz w:val="32"/>
        </w:rPr>
      </w:pPr>
    </w:p>
    <w:p w14:paraId="35F9C87A" w14:textId="77777777" w:rsidR="003441D0" w:rsidRPr="00C16053" w:rsidRDefault="003441D0" w:rsidP="00C16053">
      <w:pPr>
        <w:jc w:val="center"/>
        <w:rPr>
          <w:rFonts w:cstheme="minorHAnsi"/>
          <w:b/>
          <w:sz w:val="32"/>
        </w:rPr>
      </w:pPr>
    </w:p>
    <w:p w14:paraId="628EF9C7" w14:textId="77777777" w:rsidR="00166672" w:rsidRPr="00C16053" w:rsidRDefault="003441D0" w:rsidP="00C16053">
      <w:pPr>
        <w:jc w:val="center"/>
        <w:rPr>
          <w:rFonts w:cstheme="minorHAnsi"/>
          <w:b/>
          <w:sz w:val="32"/>
        </w:rPr>
      </w:pPr>
      <w:r w:rsidRPr="00C16053">
        <w:rPr>
          <w:rFonts w:cstheme="minorHAnsi"/>
          <w:b/>
          <w:noProof/>
          <w:sz w:val="32"/>
          <w:lang w:eastAsia="es-CL"/>
        </w:rPr>
        <w:drawing>
          <wp:inline distT="0" distB="0" distL="0" distR="0" wp14:anchorId="7B4C2E8D" wp14:editId="34A2D088">
            <wp:extent cx="2162175" cy="2324100"/>
            <wp:effectExtent l="19050" t="0" r="9525" b="0"/>
            <wp:docPr id="7" name="Imagen 1" descr="C:\Users\Usuario2\Desktop\Docuementos\RESPALDO\MIS DOCUMENTOS\Documents\Logo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2\Desktop\Docuementos\RESPALDO\MIS DOCUMENTOS\Documents\Logo 01.jpg"/>
                    <pic:cNvPicPr>
                      <a:picLocks noChangeAspect="1" noChangeArrowheads="1"/>
                    </pic:cNvPicPr>
                  </pic:nvPicPr>
                  <pic:blipFill>
                    <a:blip r:embed="rId9" cstate="print"/>
                    <a:srcRect/>
                    <a:stretch>
                      <a:fillRect/>
                    </a:stretch>
                  </pic:blipFill>
                  <pic:spPr bwMode="auto">
                    <a:xfrm>
                      <a:off x="0" y="0"/>
                      <a:ext cx="2162175" cy="2324100"/>
                    </a:xfrm>
                    <a:prstGeom prst="rect">
                      <a:avLst/>
                    </a:prstGeom>
                    <a:noFill/>
                    <a:ln w="9525">
                      <a:noFill/>
                      <a:miter lim="800000"/>
                      <a:headEnd/>
                      <a:tailEnd/>
                    </a:ln>
                  </pic:spPr>
                </pic:pic>
              </a:graphicData>
            </a:graphic>
          </wp:inline>
        </w:drawing>
      </w:r>
    </w:p>
    <w:p w14:paraId="0CE3EDAD" w14:textId="66F92F62" w:rsidR="00166672" w:rsidRDefault="00166672" w:rsidP="00C16053">
      <w:pPr>
        <w:jc w:val="center"/>
        <w:rPr>
          <w:rFonts w:cstheme="minorHAnsi"/>
          <w:b/>
          <w:sz w:val="32"/>
        </w:rPr>
      </w:pPr>
    </w:p>
    <w:p w14:paraId="009BA669" w14:textId="159542D5" w:rsidR="00C16053" w:rsidRDefault="00C16053" w:rsidP="00C16053">
      <w:pPr>
        <w:jc w:val="center"/>
        <w:rPr>
          <w:rFonts w:cstheme="minorHAnsi"/>
          <w:b/>
          <w:sz w:val="32"/>
        </w:rPr>
      </w:pPr>
    </w:p>
    <w:p w14:paraId="1A31A24C" w14:textId="77777777" w:rsidR="00C16053" w:rsidRPr="00C16053" w:rsidRDefault="00C16053" w:rsidP="00C16053">
      <w:pPr>
        <w:jc w:val="center"/>
        <w:rPr>
          <w:rFonts w:cstheme="minorHAnsi"/>
          <w:b/>
          <w:sz w:val="32"/>
        </w:rPr>
      </w:pPr>
    </w:p>
    <w:p w14:paraId="135199CE" w14:textId="0BA3D079" w:rsidR="003441D0" w:rsidRPr="00C16053" w:rsidRDefault="00DA5577" w:rsidP="00C16053">
      <w:pPr>
        <w:pStyle w:val="Ttulo2"/>
        <w:jc w:val="center"/>
        <w:rPr>
          <w:rFonts w:asciiTheme="minorHAnsi" w:hAnsiTheme="minorHAnsi" w:cstheme="minorHAnsi"/>
          <w:color w:val="auto"/>
          <w:sz w:val="32"/>
        </w:rPr>
      </w:pPr>
      <w:bookmarkStart w:id="86" w:name="_Toc235705525"/>
      <w:r>
        <w:rPr>
          <w:rFonts w:asciiTheme="minorHAnsi" w:hAnsiTheme="minorHAnsi" w:cstheme="minorHAnsi"/>
          <w:color w:val="auto"/>
          <w:sz w:val="32"/>
        </w:rPr>
        <w:lastRenderedPageBreak/>
        <w:t>PROTOCOLO DE ACTUACIÓ</w:t>
      </w:r>
      <w:r w:rsidR="003441D0" w:rsidRPr="00C16053">
        <w:rPr>
          <w:rFonts w:asciiTheme="minorHAnsi" w:hAnsiTheme="minorHAnsi" w:cstheme="minorHAnsi"/>
          <w:color w:val="auto"/>
          <w:sz w:val="32"/>
        </w:rPr>
        <w:t>N PARA LA DETECCIÓN Y MANEJO I</w:t>
      </w:r>
      <w:r w:rsidR="0090228E">
        <w:rPr>
          <w:rFonts w:asciiTheme="minorHAnsi" w:hAnsiTheme="minorHAnsi" w:cstheme="minorHAnsi"/>
          <w:color w:val="auto"/>
          <w:sz w:val="32"/>
        </w:rPr>
        <w:t xml:space="preserve">NICIAL DE LA IDEACIÓN SUICIDA, </w:t>
      </w:r>
      <w:r w:rsidR="003441D0" w:rsidRPr="00C16053">
        <w:rPr>
          <w:rFonts w:asciiTheme="minorHAnsi" w:hAnsiTheme="minorHAnsi" w:cstheme="minorHAnsi"/>
          <w:color w:val="auto"/>
          <w:sz w:val="32"/>
        </w:rPr>
        <w:t xml:space="preserve">INTENTO SUICIDA </w:t>
      </w:r>
      <w:r w:rsidR="00B52B65">
        <w:rPr>
          <w:rFonts w:asciiTheme="minorHAnsi" w:hAnsiTheme="minorHAnsi" w:cstheme="minorHAnsi"/>
          <w:color w:val="auto"/>
          <w:sz w:val="32"/>
        </w:rPr>
        <w:t xml:space="preserve">O SUICIDIO CONSUMADO </w:t>
      </w:r>
      <w:r w:rsidR="003441D0" w:rsidRPr="00C16053">
        <w:rPr>
          <w:rFonts w:asciiTheme="minorHAnsi" w:hAnsiTheme="minorHAnsi" w:cstheme="minorHAnsi"/>
          <w:color w:val="auto"/>
          <w:sz w:val="32"/>
        </w:rPr>
        <w:t>EN EL CONTEXTO ESCOLAR.</w:t>
      </w:r>
      <w:bookmarkEnd w:id="86"/>
    </w:p>
    <w:p w14:paraId="3C863E2A" w14:textId="77777777" w:rsidR="003441D0" w:rsidRDefault="003441D0" w:rsidP="003441D0">
      <w:pPr>
        <w:tabs>
          <w:tab w:val="left" w:pos="0"/>
        </w:tabs>
        <w:jc w:val="center"/>
        <w:rPr>
          <w:rFonts w:cstheme="minorHAnsi"/>
          <w:b/>
          <w:sz w:val="32"/>
          <w:szCs w:val="28"/>
        </w:rPr>
      </w:pPr>
    </w:p>
    <w:p w14:paraId="050BB24B" w14:textId="77777777" w:rsidR="003441D0" w:rsidRDefault="003441D0" w:rsidP="003441D0">
      <w:pPr>
        <w:tabs>
          <w:tab w:val="left" w:pos="0"/>
        </w:tabs>
        <w:jc w:val="center"/>
        <w:rPr>
          <w:rFonts w:cstheme="minorHAnsi"/>
          <w:b/>
          <w:sz w:val="32"/>
          <w:szCs w:val="28"/>
        </w:rPr>
      </w:pPr>
    </w:p>
    <w:p w14:paraId="3A84EA81" w14:textId="77777777" w:rsidR="00C16053" w:rsidRDefault="00C16053" w:rsidP="003441D0">
      <w:pPr>
        <w:tabs>
          <w:tab w:val="left" w:pos="0"/>
        </w:tabs>
        <w:jc w:val="center"/>
        <w:rPr>
          <w:rFonts w:cstheme="minorHAnsi"/>
          <w:b/>
          <w:sz w:val="32"/>
          <w:szCs w:val="28"/>
        </w:rPr>
      </w:pPr>
    </w:p>
    <w:p w14:paraId="685E0E01" w14:textId="1293F811" w:rsidR="003441D0" w:rsidRDefault="003441D0" w:rsidP="003441D0">
      <w:pPr>
        <w:tabs>
          <w:tab w:val="left" w:pos="0"/>
        </w:tabs>
        <w:jc w:val="center"/>
        <w:rPr>
          <w:rFonts w:cstheme="minorHAnsi"/>
          <w:b/>
          <w:sz w:val="32"/>
          <w:szCs w:val="28"/>
        </w:rPr>
      </w:pPr>
      <w:r>
        <w:rPr>
          <w:rFonts w:cstheme="minorHAnsi"/>
          <w:b/>
          <w:sz w:val="32"/>
          <w:szCs w:val="28"/>
        </w:rPr>
        <w:t>Vers</w:t>
      </w:r>
      <w:r w:rsidR="0004670D">
        <w:rPr>
          <w:rFonts w:cstheme="minorHAnsi"/>
          <w:b/>
          <w:sz w:val="32"/>
          <w:szCs w:val="28"/>
        </w:rPr>
        <w:t>ió</w:t>
      </w:r>
      <w:r w:rsidR="002E62B3">
        <w:rPr>
          <w:rFonts w:cstheme="minorHAnsi"/>
          <w:b/>
          <w:sz w:val="32"/>
          <w:szCs w:val="28"/>
        </w:rPr>
        <w:t>n 2026</w:t>
      </w:r>
    </w:p>
    <w:p w14:paraId="37159496" w14:textId="35AF10DC" w:rsidR="00AB7060" w:rsidRPr="002D15C6" w:rsidRDefault="00B5235B" w:rsidP="00AB7060">
      <w:pPr>
        <w:spacing w:line="360" w:lineRule="auto"/>
        <w:jc w:val="both"/>
        <w:rPr>
          <w:b/>
          <w:sz w:val="24"/>
          <w:szCs w:val="24"/>
        </w:rPr>
      </w:pPr>
      <w:r w:rsidRPr="002D15C6">
        <w:rPr>
          <w:b/>
          <w:sz w:val="24"/>
          <w:szCs w:val="24"/>
        </w:rPr>
        <w:t>PROTOCOLO DE ACTUACI</w:t>
      </w:r>
      <w:r w:rsidR="00AF1523">
        <w:rPr>
          <w:b/>
          <w:sz w:val="24"/>
          <w:szCs w:val="24"/>
        </w:rPr>
        <w:t>ÓN ANTE CONDUCTAS AUTO-LESIVAS,</w:t>
      </w:r>
      <w:r w:rsidRPr="002D15C6">
        <w:rPr>
          <w:b/>
          <w:sz w:val="24"/>
          <w:szCs w:val="24"/>
        </w:rPr>
        <w:t xml:space="preserve"> RIESGO SUICIDA </w:t>
      </w:r>
      <w:r w:rsidR="00AF1523">
        <w:rPr>
          <w:b/>
          <w:sz w:val="24"/>
          <w:szCs w:val="24"/>
        </w:rPr>
        <w:t xml:space="preserve">Y SUICIDIO CONSUMADO </w:t>
      </w:r>
      <w:r w:rsidRPr="002D15C6">
        <w:rPr>
          <w:b/>
          <w:sz w:val="24"/>
          <w:szCs w:val="24"/>
        </w:rPr>
        <w:t xml:space="preserve">DE </w:t>
      </w:r>
      <w:r>
        <w:rPr>
          <w:b/>
          <w:sz w:val="24"/>
          <w:szCs w:val="24"/>
        </w:rPr>
        <w:t>ESTUDIANTES.</w:t>
      </w:r>
    </w:p>
    <w:p w14:paraId="3DF5CF1A" w14:textId="77777777" w:rsidR="0090228E" w:rsidRPr="0090228E" w:rsidRDefault="0090228E" w:rsidP="0090228E">
      <w:pPr>
        <w:spacing w:line="360" w:lineRule="auto"/>
        <w:jc w:val="both"/>
        <w:rPr>
          <w:b/>
          <w:sz w:val="24"/>
          <w:szCs w:val="24"/>
        </w:rPr>
      </w:pPr>
      <w:r w:rsidRPr="0090228E">
        <w:rPr>
          <w:b/>
          <w:sz w:val="24"/>
          <w:szCs w:val="24"/>
        </w:rPr>
        <w:t>II.</w:t>
      </w:r>
      <w:r w:rsidRPr="0090228E">
        <w:rPr>
          <w:b/>
          <w:sz w:val="24"/>
          <w:szCs w:val="24"/>
        </w:rPr>
        <w:tab/>
        <w:t xml:space="preserve">DEFINICIÓN DE CONCEPTOS </w:t>
      </w:r>
    </w:p>
    <w:p w14:paraId="1A16FB94" w14:textId="77777777" w:rsidR="0090228E" w:rsidRPr="0090228E" w:rsidRDefault="0090228E" w:rsidP="0090228E">
      <w:pPr>
        <w:spacing w:line="360" w:lineRule="auto"/>
        <w:jc w:val="both"/>
        <w:rPr>
          <w:sz w:val="24"/>
          <w:szCs w:val="24"/>
        </w:rPr>
      </w:pPr>
      <w:r w:rsidRPr="0090228E">
        <w:rPr>
          <w:sz w:val="24"/>
          <w:szCs w:val="24"/>
        </w:rPr>
        <w:t>Las conductas suicidas abarcan un amplio espectro de conductas, conocido también como suicidalidad, que van desde la ideación suicida, la elaboración de un plan, la obtención de los medios para hacerlo, hasta el acto consumado (MINSAL, 2013; Organización Panamerica de la Salud &amp; Organización Mundial de la Salud, 2014). Es fundamental considerar el riesgo que cada una de estas manifestaciones conlleva, pues todas estas conductas tienen un factor común que es urgente acoger y atender: un profundo dolor y malestar psicológico que impide continuar con la vida y del cual ni se visualizan alternativas de salida o solución (OMS, 2001). En estas conductas puede existir una clara y consciente intención de acabar con la vida, aunque no necesariamente siempre ocurre así. En algunos casos también puede suceder que esté presente una alta ambivalencia con una mezcla de sentimientos en torno a cometer el acto. De todas formas, la mayoría de las veces no existirán deseos de morir, sino que el sentimiento de no ser capaz de tolerar estar vivo (OMS, 2000). Por esta razón es importante clarificar que la intencionalidad de las conductas suicidas puede ser altamente dinámica e inestable, pudiendo estar presente en un momento para luego ya no estar en otro (Barros et al., 2017; Fowler, 2012; Morales et al., 2017).</w:t>
      </w:r>
    </w:p>
    <w:p w14:paraId="7EBE1C27" w14:textId="77777777" w:rsidR="0090228E" w:rsidRPr="0090228E" w:rsidRDefault="0090228E" w:rsidP="0090228E">
      <w:pPr>
        <w:spacing w:line="360" w:lineRule="auto"/>
        <w:jc w:val="both"/>
        <w:rPr>
          <w:sz w:val="24"/>
          <w:szCs w:val="24"/>
        </w:rPr>
      </w:pPr>
      <w:r w:rsidRPr="0090228E">
        <w:rPr>
          <w:b/>
          <w:sz w:val="24"/>
          <w:szCs w:val="24"/>
        </w:rPr>
        <w:lastRenderedPageBreak/>
        <w:t xml:space="preserve">• Ideación suicida: </w:t>
      </w:r>
      <w:r w:rsidRPr="0090228E">
        <w:rPr>
          <w:sz w:val="24"/>
          <w:szCs w:val="24"/>
        </w:rPr>
        <w:t>Abarca un continuo que va desde pensamientos sobre la muerte o sobre morir (“me gustaría desaparecer”), deseos de morir (“ojalá estuviera muerto”), pensamientos de hacerse daño (“a veces tengo deseos de cortarme con un cuchillo”), hasta un plan específico para suicidarse (“me voy a tirar desde mi balcón”).</w:t>
      </w:r>
    </w:p>
    <w:p w14:paraId="7D0AD83E" w14:textId="77777777" w:rsidR="0090228E" w:rsidRPr="0090228E" w:rsidRDefault="0090228E" w:rsidP="0090228E">
      <w:pPr>
        <w:spacing w:line="360" w:lineRule="auto"/>
        <w:jc w:val="both"/>
        <w:rPr>
          <w:sz w:val="24"/>
          <w:szCs w:val="24"/>
        </w:rPr>
      </w:pPr>
      <w:r w:rsidRPr="0090228E">
        <w:rPr>
          <w:b/>
          <w:sz w:val="24"/>
          <w:szCs w:val="24"/>
        </w:rPr>
        <w:t xml:space="preserve">• Intento de suicidio: </w:t>
      </w:r>
      <w:r w:rsidRPr="0090228E">
        <w:rPr>
          <w:sz w:val="24"/>
          <w:szCs w:val="24"/>
        </w:rPr>
        <w:t>Implica una serie de conductas o actos con los que una persona intencionalmente busca causarse daño hasta alcanzar la muerte, no logrando su consumación.</w:t>
      </w:r>
    </w:p>
    <w:p w14:paraId="2416ACEC" w14:textId="77777777" w:rsidR="0090228E" w:rsidRPr="0090228E" w:rsidRDefault="0090228E" w:rsidP="0090228E">
      <w:pPr>
        <w:spacing w:line="360" w:lineRule="auto"/>
        <w:jc w:val="both"/>
        <w:rPr>
          <w:b/>
          <w:sz w:val="24"/>
          <w:szCs w:val="24"/>
        </w:rPr>
      </w:pPr>
    </w:p>
    <w:p w14:paraId="4416F488" w14:textId="77777777" w:rsidR="0090228E" w:rsidRPr="002D15C6" w:rsidRDefault="0090228E" w:rsidP="0090228E">
      <w:pPr>
        <w:spacing w:line="360" w:lineRule="auto"/>
        <w:ind w:firstLine="708"/>
        <w:jc w:val="both"/>
        <w:rPr>
          <w:sz w:val="24"/>
        </w:rPr>
      </w:pPr>
      <w:r w:rsidRPr="0090228E">
        <w:rPr>
          <w:b/>
          <w:sz w:val="24"/>
          <w:szCs w:val="24"/>
        </w:rPr>
        <w:t xml:space="preserve">• Conductas autolesivas: </w:t>
      </w:r>
      <w:r>
        <w:rPr>
          <w:sz w:val="24"/>
        </w:rPr>
        <w:t>S</w:t>
      </w:r>
      <w:r w:rsidRPr="002D15C6">
        <w:rPr>
          <w:sz w:val="24"/>
        </w:rPr>
        <w:t>on actos intencionales y directos de daño sobre el propio cuerpo sin una clara intención de acabar con la vida. A través de la sensación provocada por las autolesiones se busca aliviar el intenso malestar psicológico vivido por la persona. Este tipo de conducta puede no provocar lesiones importantes, provocar lesiones o provocar la muerte de manera no intencional. Ejemplo de conductas auto-lesivas son el auto-infringirse cortes en las muñecas, quemaduras o rasguños en las piernas. Las conductas auto-lesivas son un importante factor de riesgo de conducta suicida, así como también una señal de alerta directa de probable conducta suicida, por lo que todo estudiante que presente conductas auto-lesivas debe ser intervenido con un primer abordaje en el establecimiento educacional y posterior derivación a la Red de Salud de acuerdo a los procedimientos establecidos por la escuela.</w:t>
      </w:r>
    </w:p>
    <w:p w14:paraId="56E94344" w14:textId="4A4F2E3A" w:rsidR="0090228E" w:rsidRPr="0090228E" w:rsidRDefault="0090228E" w:rsidP="0090228E">
      <w:pPr>
        <w:spacing w:line="360" w:lineRule="auto"/>
        <w:jc w:val="both"/>
        <w:rPr>
          <w:sz w:val="24"/>
          <w:szCs w:val="24"/>
        </w:rPr>
      </w:pPr>
      <w:r w:rsidRPr="0090228E">
        <w:rPr>
          <w:b/>
          <w:sz w:val="24"/>
          <w:szCs w:val="24"/>
        </w:rPr>
        <w:t xml:space="preserve">• Suicidio consumado: </w:t>
      </w:r>
      <w:r w:rsidRPr="0090228E">
        <w:rPr>
          <w:sz w:val="24"/>
          <w:szCs w:val="24"/>
        </w:rPr>
        <w:t>Término que una persona, en forma voluntaria e intencional, hace de su vida. La característica preponderante es la fatalidad y la premeditación.</w:t>
      </w:r>
    </w:p>
    <w:p w14:paraId="1465BB5C" w14:textId="77777777" w:rsidR="00C04EF9" w:rsidRPr="002D15C6" w:rsidRDefault="00C04EF9" w:rsidP="00C04EF9">
      <w:pPr>
        <w:jc w:val="both"/>
        <w:rPr>
          <w:b/>
          <w:sz w:val="24"/>
        </w:rPr>
      </w:pPr>
      <w:r w:rsidRPr="002D15C6">
        <w:rPr>
          <w:b/>
          <w:sz w:val="24"/>
        </w:rPr>
        <w:t>PROCEDIMIENTOS DE LA ESCUELA:</w:t>
      </w:r>
    </w:p>
    <w:p w14:paraId="5F47EE78" w14:textId="00EF570B" w:rsidR="00FD33CC" w:rsidRDefault="00C04EF9" w:rsidP="0052662B">
      <w:pPr>
        <w:spacing w:line="360" w:lineRule="auto"/>
        <w:jc w:val="both"/>
        <w:rPr>
          <w:rFonts w:cstheme="minorHAnsi"/>
          <w:b/>
          <w:sz w:val="32"/>
          <w:szCs w:val="28"/>
        </w:rPr>
      </w:pPr>
      <w:r w:rsidRPr="002D15C6">
        <w:rPr>
          <w:b/>
          <w:sz w:val="24"/>
        </w:rPr>
        <w:t xml:space="preserve"> </w:t>
      </w:r>
      <w:r w:rsidRPr="002D15C6">
        <w:rPr>
          <w:b/>
          <w:sz w:val="24"/>
        </w:rPr>
        <w:tab/>
      </w:r>
      <w:r w:rsidRPr="002D15C6">
        <w:rPr>
          <w:sz w:val="24"/>
        </w:rPr>
        <w:t xml:space="preserve">Todo miembro de la comunidad que conozca de un estudiante con conductas auto-lesivas, ya sea por conocimiento de relato o por sospecha, debe informar la situación a la Psicóloga o a la Encargada de Convivencia Escolar. En caso de no encontrarse en el establecimiento las profesionales mencionadas, pueden acercarse a la trabajadora social, </w:t>
      </w:r>
      <w:r w:rsidRPr="002D15C6">
        <w:rPr>
          <w:sz w:val="24"/>
        </w:rPr>
        <w:lastRenderedPageBreak/>
        <w:t xml:space="preserve">inspectora general o al equipo directivo de la institución, para iniciar el proceso de indagación e intervención. </w:t>
      </w:r>
    </w:p>
    <w:p w14:paraId="021653F1" w14:textId="430C82A4" w:rsidR="0004670D" w:rsidRDefault="0004670D" w:rsidP="00FD33CC">
      <w:pPr>
        <w:tabs>
          <w:tab w:val="left" w:pos="0"/>
        </w:tabs>
        <w:jc w:val="center"/>
        <w:rPr>
          <w:rFonts w:cstheme="minorHAnsi"/>
          <w:b/>
          <w:sz w:val="32"/>
          <w:szCs w:val="28"/>
        </w:rPr>
      </w:pPr>
    </w:p>
    <w:p w14:paraId="51FCB6B4" w14:textId="47B14555" w:rsidR="00B5235B" w:rsidRDefault="00B5235B" w:rsidP="00FD33CC">
      <w:pPr>
        <w:tabs>
          <w:tab w:val="left" w:pos="0"/>
        </w:tabs>
        <w:jc w:val="center"/>
        <w:rPr>
          <w:rFonts w:cstheme="minorHAnsi"/>
          <w:b/>
          <w:sz w:val="32"/>
          <w:szCs w:val="28"/>
        </w:rPr>
      </w:pPr>
    </w:p>
    <w:p w14:paraId="76BDAFF5" w14:textId="22532123" w:rsidR="00B5235B" w:rsidRDefault="00B5235B" w:rsidP="00FD33CC">
      <w:pPr>
        <w:tabs>
          <w:tab w:val="left" w:pos="0"/>
        </w:tabs>
        <w:jc w:val="center"/>
        <w:rPr>
          <w:rFonts w:cstheme="minorHAnsi"/>
          <w:b/>
          <w:sz w:val="32"/>
          <w:szCs w:val="28"/>
        </w:rPr>
      </w:pPr>
    </w:p>
    <w:p w14:paraId="6A2AF435" w14:textId="77777777" w:rsidR="000D31C0" w:rsidRDefault="000D31C0" w:rsidP="00FD33CC">
      <w:pPr>
        <w:tabs>
          <w:tab w:val="left" w:pos="0"/>
        </w:tabs>
        <w:jc w:val="center"/>
        <w:rPr>
          <w:rFonts w:cstheme="minorHAnsi"/>
          <w:b/>
          <w:sz w:val="32"/>
          <w:szCs w:val="28"/>
        </w:rPr>
      </w:pPr>
    </w:p>
    <w:p w14:paraId="4BBCD1AF" w14:textId="287F04B0" w:rsidR="0004670D" w:rsidRDefault="0004670D" w:rsidP="00FD33CC">
      <w:pPr>
        <w:tabs>
          <w:tab w:val="left" w:pos="0"/>
        </w:tabs>
        <w:jc w:val="center"/>
        <w:rPr>
          <w:rFonts w:cstheme="minorHAnsi"/>
          <w:b/>
          <w:sz w:val="32"/>
          <w:szCs w:val="28"/>
        </w:rPr>
      </w:pPr>
    </w:p>
    <w:p w14:paraId="27CE7E75" w14:textId="097DF7F1" w:rsidR="0004670D" w:rsidRPr="0004670D" w:rsidRDefault="00AF1523" w:rsidP="0004670D">
      <w:pPr>
        <w:pStyle w:val="Textoindependiente"/>
        <w:spacing w:before="147" w:after="19"/>
        <w:ind w:left="345"/>
        <w:jc w:val="both"/>
        <w:rPr>
          <w:rFonts w:asciiTheme="minorHAnsi" w:hAnsiTheme="minorHAnsi" w:cstheme="minorHAnsi"/>
          <w:b/>
          <w:sz w:val="32"/>
        </w:rPr>
      </w:pPr>
      <w:r>
        <w:rPr>
          <w:rFonts w:asciiTheme="minorHAnsi" w:hAnsiTheme="minorHAnsi" w:cstheme="minorHAnsi"/>
          <w:b/>
          <w:sz w:val="32"/>
        </w:rPr>
        <w:t xml:space="preserve">A. </w:t>
      </w:r>
      <w:r w:rsidR="0004670D" w:rsidRPr="0004670D">
        <w:rPr>
          <w:rFonts w:asciiTheme="minorHAnsi" w:hAnsiTheme="minorHAnsi" w:cstheme="minorHAnsi"/>
          <w:b/>
          <w:sz w:val="32"/>
        </w:rPr>
        <w:t>Protocolo de actuaciones frente a situaciones de riesgo suicidas.</w:t>
      </w:r>
    </w:p>
    <w:p w14:paraId="37D60B6C" w14:textId="77777777" w:rsidR="0004670D" w:rsidRPr="0004670D" w:rsidRDefault="0004670D" w:rsidP="0004670D">
      <w:pPr>
        <w:pStyle w:val="Textoindependiente"/>
        <w:spacing w:before="147" w:after="19"/>
        <w:ind w:left="345"/>
        <w:jc w:val="both"/>
        <w:rPr>
          <w:rFonts w:asciiTheme="minorHAnsi" w:hAnsiTheme="minorHAnsi" w:cstheme="minorHAnsi"/>
        </w:rPr>
      </w:pPr>
      <w:r w:rsidRPr="0004670D">
        <w:rPr>
          <w:rFonts w:asciiTheme="minorHAnsi" w:hAnsiTheme="minorHAnsi" w:cstheme="minorHAnsi"/>
          <w:b/>
        </w:rPr>
        <w:t xml:space="preserve">OBJETIVO: </w:t>
      </w:r>
      <w:r w:rsidRPr="0004670D">
        <w:rPr>
          <w:rFonts w:asciiTheme="minorHAnsi" w:hAnsiTheme="minorHAnsi" w:cstheme="minorHAnsi"/>
        </w:rPr>
        <w:t xml:space="preserve">Otorgar lineamientos y acciones a realizar en situaciones de riesgo suicida </w:t>
      </w:r>
    </w:p>
    <w:p w14:paraId="62BE7FF0" w14:textId="05AA6297" w:rsidR="0004670D" w:rsidRPr="00D1165A" w:rsidRDefault="0004670D" w:rsidP="00D1165A">
      <w:pPr>
        <w:pStyle w:val="Textoindependiente"/>
        <w:spacing w:before="147" w:after="19"/>
        <w:ind w:left="345"/>
        <w:jc w:val="both"/>
        <w:rPr>
          <w:rFonts w:asciiTheme="minorHAnsi" w:hAnsiTheme="minorHAnsi" w:cstheme="minorHAnsi"/>
        </w:rPr>
      </w:pPr>
      <w:r w:rsidRPr="0004670D">
        <w:rPr>
          <w:rFonts w:asciiTheme="minorHAnsi" w:hAnsiTheme="minorHAnsi" w:cstheme="minorHAnsi"/>
        </w:rPr>
        <w:t xml:space="preserve">En caso de existir riesgo suicida la escuela activará el siguiente protocolo de actuación. </w:t>
      </w:r>
    </w:p>
    <w:tbl>
      <w:tblPr>
        <w:tblpPr w:leftFromText="141" w:rightFromText="141" w:vertAnchor="text" w:horzAnchor="page" w:tblpX="1468" w:tblpY="334"/>
        <w:tblW w:w="9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6"/>
        <w:gridCol w:w="2236"/>
        <w:gridCol w:w="1674"/>
        <w:gridCol w:w="4261"/>
      </w:tblGrid>
      <w:tr w:rsidR="0004670D" w:rsidRPr="0004670D" w14:paraId="20F2BD39" w14:textId="77777777" w:rsidTr="000D31C0">
        <w:tc>
          <w:tcPr>
            <w:tcW w:w="1616" w:type="dxa"/>
            <w:shd w:val="clear" w:color="auto" w:fill="D9D9D9" w:themeFill="background1" w:themeFillShade="D9"/>
          </w:tcPr>
          <w:p w14:paraId="2457D70E" w14:textId="5539B7F4" w:rsidR="0004670D" w:rsidRPr="0004670D" w:rsidRDefault="0004670D" w:rsidP="000D31C0">
            <w:pPr>
              <w:pStyle w:val="TableParagraph"/>
              <w:ind w:left="109"/>
              <w:jc w:val="center"/>
              <w:rPr>
                <w:rFonts w:asciiTheme="minorHAnsi" w:hAnsiTheme="minorHAnsi" w:cstheme="minorHAnsi"/>
                <w:b/>
                <w:sz w:val="24"/>
                <w:szCs w:val="24"/>
              </w:rPr>
            </w:pPr>
            <w:r w:rsidRPr="0004670D">
              <w:rPr>
                <w:rFonts w:asciiTheme="minorHAnsi" w:hAnsiTheme="minorHAnsi" w:cstheme="minorHAnsi"/>
                <w:b/>
                <w:spacing w:val="-2"/>
                <w:sz w:val="24"/>
                <w:szCs w:val="24"/>
              </w:rPr>
              <w:t>Etapa</w:t>
            </w:r>
          </w:p>
        </w:tc>
        <w:tc>
          <w:tcPr>
            <w:tcW w:w="2236" w:type="dxa"/>
            <w:shd w:val="clear" w:color="auto" w:fill="D9D9D9" w:themeFill="background1" w:themeFillShade="D9"/>
          </w:tcPr>
          <w:p w14:paraId="58E1EA1C" w14:textId="1686BADF" w:rsidR="0004670D" w:rsidRPr="0004670D" w:rsidRDefault="0004670D" w:rsidP="000D31C0">
            <w:pPr>
              <w:pStyle w:val="TableParagraph"/>
              <w:ind w:left="0" w:right="687"/>
              <w:jc w:val="center"/>
              <w:rPr>
                <w:rFonts w:asciiTheme="minorHAnsi" w:hAnsiTheme="minorHAnsi" w:cstheme="minorHAnsi"/>
                <w:b/>
                <w:sz w:val="24"/>
                <w:szCs w:val="24"/>
              </w:rPr>
            </w:pPr>
            <w:r>
              <w:rPr>
                <w:rFonts w:asciiTheme="minorHAnsi" w:hAnsiTheme="minorHAnsi" w:cstheme="minorHAnsi"/>
                <w:b/>
                <w:spacing w:val="-2"/>
                <w:sz w:val="24"/>
                <w:szCs w:val="24"/>
              </w:rPr>
              <w:t>Responsables</w:t>
            </w:r>
          </w:p>
        </w:tc>
        <w:tc>
          <w:tcPr>
            <w:tcW w:w="1105" w:type="dxa"/>
            <w:shd w:val="clear" w:color="auto" w:fill="D9D9D9" w:themeFill="background1" w:themeFillShade="D9"/>
          </w:tcPr>
          <w:p w14:paraId="74B78C94" w14:textId="1365664A" w:rsidR="0004670D" w:rsidRDefault="0004670D" w:rsidP="000D31C0">
            <w:pPr>
              <w:pStyle w:val="TableParagraph"/>
              <w:jc w:val="center"/>
              <w:rPr>
                <w:rFonts w:asciiTheme="minorHAnsi" w:hAnsiTheme="minorHAnsi" w:cstheme="minorHAnsi"/>
                <w:b/>
                <w:spacing w:val="-2"/>
                <w:sz w:val="24"/>
                <w:szCs w:val="24"/>
              </w:rPr>
            </w:pPr>
            <w:r>
              <w:rPr>
                <w:rFonts w:asciiTheme="minorHAnsi" w:hAnsiTheme="minorHAnsi" w:cstheme="minorHAnsi"/>
                <w:b/>
                <w:spacing w:val="-2"/>
                <w:sz w:val="24"/>
                <w:szCs w:val="24"/>
              </w:rPr>
              <w:t>Plazos</w:t>
            </w:r>
          </w:p>
        </w:tc>
        <w:tc>
          <w:tcPr>
            <w:tcW w:w="4830" w:type="dxa"/>
            <w:shd w:val="clear" w:color="auto" w:fill="D9D9D9" w:themeFill="background1" w:themeFillShade="D9"/>
          </w:tcPr>
          <w:p w14:paraId="6DDF0C96" w14:textId="08566043" w:rsidR="0004670D" w:rsidRPr="0004670D" w:rsidRDefault="0004670D" w:rsidP="000D31C0">
            <w:pPr>
              <w:pStyle w:val="TableParagraph"/>
              <w:jc w:val="center"/>
              <w:rPr>
                <w:rFonts w:asciiTheme="minorHAnsi" w:hAnsiTheme="minorHAnsi" w:cstheme="minorHAnsi"/>
                <w:b/>
                <w:sz w:val="24"/>
                <w:szCs w:val="24"/>
              </w:rPr>
            </w:pPr>
            <w:r>
              <w:rPr>
                <w:rFonts w:asciiTheme="minorHAnsi" w:hAnsiTheme="minorHAnsi" w:cstheme="minorHAnsi"/>
                <w:b/>
                <w:spacing w:val="-2"/>
                <w:sz w:val="24"/>
                <w:szCs w:val="24"/>
              </w:rPr>
              <w:t>Acciones</w:t>
            </w:r>
          </w:p>
        </w:tc>
      </w:tr>
      <w:tr w:rsidR="0004670D" w:rsidRPr="0004670D" w14:paraId="732FACA1" w14:textId="77777777" w:rsidTr="000D31C0">
        <w:tc>
          <w:tcPr>
            <w:tcW w:w="1616" w:type="dxa"/>
          </w:tcPr>
          <w:p w14:paraId="304CC5AE" w14:textId="2E1791DA" w:rsidR="0004670D" w:rsidRPr="0004670D" w:rsidRDefault="0004670D" w:rsidP="000D31C0">
            <w:pPr>
              <w:pStyle w:val="TableParagraph"/>
              <w:rPr>
                <w:rFonts w:asciiTheme="minorHAnsi" w:hAnsiTheme="minorHAnsi" w:cstheme="minorHAnsi"/>
                <w:sz w:val="24"/>
                <w:szCs w:val="24"/>
              </w:rPr>
            </w:pPr>
            <w:r>
              <w:rPr>
                <w:rFonts w:asciiTheme="minorHAnsi" w:hAnsiTheme="minorHAnsi" w:cstheme="minorHAnsi"/>
                <w:spacing w:val="-2"/>
                <w:sz w:val="24"/>
                <w:szCs w:val="24"/>
              </w:rPr>
              <w:t>1.</w:t>
            </w:r>
            <w:r w:rsidRPr="0004670D">
              <w:rPr>
                <w:rFonts w:asciiTheme="minorHAnsi" w:hAnsiTheme="minorHAnsi" w:cstheme="minorHAnsi"/>
                <w:spacing w:val="-2"/>
                <w:sz w:val="24"/>
                <w:szCs w:val="24"/>
              </w:rPr>
              <w:t>Detección</w:t>
            </w:r>
          </w:p>
        </w:tc>
        <w:tc>
          <w:tcPr>
            <w:tcW w:w="2236" w:type="dxa"/>
          </w:tcPr>
          <w:p w14:paraId="0C486208" w14:textId="4152B6E3" w:rsidR="0004670D" w:rsidRPr="0004670D" w:rsidRDefault="0004670D" w:rsidP="000D31C0">
            <w:pPr>
              <w:pStyle w:val="TableParagraph"/>
              <w:spacing w:line="259" w:lineRule="auto"/>
              <w:ind w:left="141" w:right="386"/>
              <w:jc w:val="both"/>
              <w:rPr>
                <w:rFonts w:asciiTheme="minorHAnsi" w:hAnsiTheme="minorHAnsi" w:cstheme="minorHAnsi"/>
                <w:sz w:val="24"/>
                <w:szCs w:val="24"/>
              </w:rPr>
            </w:pPr>
            <w:r w:rsidRPr="0004670D">
              <w:rPr>
                <w:rFonts w:asciiTheme="minorHAnsi" w:hAnsiTheme="minorHAnsi" w:cstheme="minorHAnsi"/>
                <w:sz w:val="24"/>
                <w:szCs w:val="24"/>
              </w:rPr>
              <w:t>Integrante</w:t>
            </w:r>
            <w:r w:rsidRPr="0004670D">
              <w:rPr>
                <w:rFonts w:asciiTheme="minorHAnsi" w:hAnsiTheme="minorHAnsi" w:cstheme="minorHAnsi"/>
                <w:spacing w:val="-12"/>
                <w:sz w:val="24"/>
                <w:szCs w:val="24"/>
              </w:rPr>
              <w:t xml:space="preserve"> </w:t>
            </w:r>
            <w:r w:rsidRPr="0004670D">
              <w:rPr>
                <w:rFonts w:asciiTheme="minorHAnsi" w:hAnsiTheme="minorHAnsi" w:cstheme="minorHAnsi"/>
                <w:sz w:val="24"/>
                <w:szCs w:val="24"/>
              </w:rPr>
              <w:t>de</w:t>
            </w:r>
            <w:r w:rsidRPr="0004670D">
              <w:rPr>
                <w:rFonts w:asciiTheme="minorHAnsi" w:hAnsiTheme="minorHAnsi" w:cstheme="minorHAnsi"/>
                <w:spacing w:val="-11"/>
                <w:sz w:val="24"/>
                <w:szCs w:val="24"/>
              </w:rPr>
              <w:t xml:space="preserve"> </w:t>
            </w:r>
            <w:r w:rsidRPr="0004670D">
              <w:rPr>
                <w:rFonts w:asciiTheme="minorHAnsi" w:hAnsiTheme="minorHAnsi" w:cstheme="minorHAnsi"/>
                <w:sz w:val="24"/>
                <w:szCs w:val="24"/>
              </w:rPr>
              <w:t>la</w:t>
            </w:r>
            <w:r w:rsidRPr="0004670D">
              <w:rPr>
                <w:rFonts w:asciiTheme="minorHAnsi" w:hAnsiTheme="minorHAnsi" w:cstheme="minorHAnsi"/>
                <w:spacing w:val="-11"/>
                <w:sz w:val="24"/>
                <w:szCs w:val="24"/>
              </w:rPr>
              <w:t xml:space="preserve"> </w:t>
            </w:r>
            <w:r w:rsidRPr="0004670D">
              <w:rPr>
                <w:rFonts w:asciiTheme="minorHAnsi" w:hAnsiTheme="minorHAnsi" w:cstheme="minorHAnsi"/>
                <w:sz w:val="24"/>
                <w:szCs w:val="24"/>
              </w:rPr>
              <w:t>Comunidad Educativa</w:t>
            </w:r>
            <w:r w:rsidRPr="0004670D">
              <w:rPr>
                <w:rFonts w:asciiTheme="minorHAnsi" w:hAnsiTheme="minorHAnsi" w:cstheme="minorHAnsi"/>
                <w:spacing w:val="-12"/>
                <w:sz w:val="24"/>
                <w:szCs w:val="24"/>
              </w:rPr>
              <w:t xml:space="preserve"> </w:t>
            </w:r>
            <w:r w:rsidRPr="0004670D">
              <w:rPr>
                <w:rFonts w:asciiTheme="minorHAnsi" w:hAnsiTheme="minorHAnsi" w:cstheme="minorHAnsi"/>
                <w:sz w:val="24"/>
                <w:szCs w:val="24"/>
              </w:rPr>
              <w:t>que</w:t>
            </w:r>
            <w:r w:rsidRPr="0004670D">
              <w:rPr>
                <w:rFonts w:asciiTheme="minorHAnsi" w:hAnsiTheme="minorHAnsi" w:cstheme="minorHAnsi"/>
                <w:spacing w:val="-11"/>
                <w:sz w:val="24"/>
                <w:szCs w:val="24"/>
              </w:rPr>
              <w:t xml:space="preserve"> </w:t>
            </w:r>
            <w:r w:rsidRPr="0004670D">
              <w:rPr>
                <w:rFonts w:asciiTheme="minorHAnsi" w:hAnsiTheme="minorHAnsi" w:cstheme="minorHAnsi"/>
                <w:sz w:val="24"/>
                <w:szCs w:val="24"/>
              </w:rPr>
              <w:t>recepcione</w:t>
            </w:r>
            <w:r w:rsidRPr="0004670D">
              <w:rPr>
                <w:rFonts w:asciiTheme="minorHAnsi" w:hAnsiTheme="minorHAnsi" w:cstheme="minorHAnsi"/>
                <w:spacing w:val="-11"/>
                <w:sz w:val="24"/>
                <w:szCs w:val="24"/>
              </w:rPr>
              <w:t xml:space="preserve"> </w:t>
            </w:r>
            <w:r w:rsidRPr="0004670D">
              <w:rPr>
                <w:rFonts w:asciiTheme="minorHAnsi" w:hAnsiTheme="minorHAnsi" w:cstheme="minorHAnsi"/>
                <w:sz w:val="24"/>
                <w:szCs w:val="24"/>
              </w:rPr>
              <w:t xml:space="preserve">el </w:t>
            </w:r>
            <w:r w:rsidRPr="0004670D">
              <w:rPr>
                <w:rFonts w:asciiTheme="minorHAnsi" w:hAnsiTheme="minorHAnsi" w:cstheme="minorHAnsi"/>
                <w:spacing w:val="-2"/>
                <w:sz w:val="24"/>
                <w:szCs w:val="24"/>
              </w:rPr>
              <w:t>relato.</w:t>
            </w:r>
          </w:p>
        </w:tc>
        <w:tc>
          <w:tcPr>
            <w:tcW w:w="1105" w:type="dxa"/>
          </w:tcPr>
          <w:p w14:paraId="4A2EA01E" w14:textId="71B6EBE4" w:rsidR="0004670D" w:rsidRPr="0004670D" w:rsidRDefault="0004670D" w:rsidP="000D31C0">
            <w:pPr>
              <w:pStyle w:val="TableParagraph"/>
              <w:ind w:left="110"/>
              <w:rPr>
                <w:rFonts w:asciiTheme="minorHAnsi" w:hAnsiTheme="minorHAnsi" w:cstheme="minorHAnsi"/>
                <w:sz w:val="24"/>
                <w:szCs w:val="24"/>
              </w:rPr>
            </w:pPr>
            <w:r>
              <w:rPr>
                <w:rFonts w:asciiTheme="minorHAnsi" w:hAnsiTheme="minorHAnsi" w:cstheme="minorHAnsi"/>
                <w:sz w:val="24"/>
                <w:szCs w:val="24"/>
              </w:rPr>
              <w:t>Inmediato</w:t>
            </w:r>
          </w:p>
        </w:tc>
        <w:tc>
          <w:tcPr>
            <w:tcW w:w="4830" w:type="dxa"/>
          </w:tcPr>
          <w:p w14:paraId="4FE57AC3" w14:textId="40990A58" w:rsidR="0004670D" w:rsidRPr="0004670D" w:rsidRDefault="0004670D" w:rsidP="000D31C0">
            <w:pPr>
              <w:pStyle w:val="TableParagraph"/>
              <w:ind w:left="110"/>
              <w:rPr>
                <w:rFonts w:asciiTheme="minorHAnsi" w:hAnsiTheme="minorHAnsi" w:cstheme="minorHAnsi"/>
                <w:sz w:val="24"/>
                <w:szCs w:val="24"/>
              </w:rPr>
            </w:pPr>
            <w:r w:rsidRPr="0004670D">
              <w:rPr>
                <w:rFonts w:asciiTheme="minorHAnsi" w:hAnsiTheme="minorHAnsi" w:cstheme="minorHAnsi"/>
                <w:sz w:val="24"/>
                <w:szCs w:val="24"/>
              </w:rPr>
              <w:t>Reconocer</w:t>
            </w:r>
            <w:r w:rsidRPr="0004670D">
              <w:rPr>
                <w:rFonts w:asciiTheme="minorHAnsi" w:hAnsiTheme="minorHAnsi" w:cstheme="minorHAnsi"/>
                <w:spacing w:val="80"/>
                <w:sz w:val="24"/>
                <w:szCs w:val="24"/>
              </w:rPr>
              <w:t xml:space="preserve"> </w:t>
            </w:r>
            <w:r w:rsidRPr="0004670D">
              <w:rPr>
                <w:rFonts w:asciiTheme="minorHAnsi" w:hAnsiTheme="minorHAnsi" w:cstheme="minorHAnsi"/>
                <w:sz w:val="24"/>
                <w:szCs w:val="24"/>
              </w:rPr>
              <w:t>o</w:t>
            </w:r>
            <w:r w:rsidRPr="0004670D">
              <w:rPr>
                <w:rFonts w:asciiTheme="minorHAnsi" w:hAnsiTheme="minorHAnsi" w:cstheme="minorHAnsi"/>
                <w:spacing w:val="80"/>
                <w:sz w:val="24"/>
                <w:szCs w:val="24"/>
              </w:rPr>
              <w:t xml:space="preserve"> </w:t>
            </w:r>
            <w:r w:rsidRPr="0004670D">
              <w:rPr>
                <w:rFonts w:asciiTheme="minorHAnsi" w:hAnsiTheme="minorHAnsi" w:cstheme="minorHAnsi"/>
                <w:sz w:val="24"/>
                <w:szCs w:val="24"/>
              </w:rPr>
              <w:t>identificar</w:t>
            </w:r>
            <w:r w:rsidRPr="0004670D">
              <w:rPr>
                <w:rFonts w:asciiTheme="minorHAnsi" w:hAnsiTheme="minorHAnsi" w:cstheme="minorHAnsi"/>
                <w:spacing w:val="80"/>
                <w:sz w:val="24"/>
                <w:szCs w:val="24"/>
              </w:rPr>
              <w:t xml:space="preserve"> </w:t>
            </w:r>
            <w:r w:rsidRPr="0004670D">
              <w:rPr>
                <w:rFonts w:asciiTheme="minorHAnsi" w:hAnsiTheme="minorHAnsi" w:cstheme="minorHAnsi"/>
                <w:sz w:val="24"/>
                <w:szCs w:val="24"/>
              </w:rPr>
              <w:t>actitudes</w:t>
            </w:r>
            <w:r w:rsidRPr="0004670D">
              <w:rPr>
                <w:rFonts w:asciiTheme="minorHAnsi" w:hAnsiTheme="minorHAnsi" w:cstheme="minorHAnsi"/>
                <w:spacing w:val="80"/>
                <w:sz w:val="24"/>
                <w:szCs w:val="24"/>
              </w:rPr>
              <w:t xml:space="preserve"> </w:t>
            </w:r>
            <w:r w:rsidRPr="0004670D">
              <w:rPr>
                <w:rFonts w:asciiTheme="minorHAnsi" w:hAnsiTheme="minorHAnsi" w:cstheme="minorHAnsi"/>
                <w:sz w:val="24"/>
                <w:szCs w:val="24"/>
              </w:rPr>
              <w:t>o</w:t>
            </w:r>
            <w:r w:rsidRPr="0004670D">
              <w:rPr>
                <w:rFonts w:asciiTheme="minorHAnsi" w:hAnsiTheme="minorHAnsi" w:cstheme="minorHAnsi"/>
                <w:spacing w:val="80"/>
                <w:sz w:val="24"/>
                <w:szCs w:val="24"/>
              </w:rPr>
              <w:t xml:space="preserve"> </w:t>
            </w:r>
            <w:r w:rsidRPr="0004670D">
              <w:rPr>
                <w:rFonts w:asciiTheme="minorHAnsi" w:hAnsiTheme="minorHAnsi" w:cstheme="minorHAnsi"/>
                <w:sz w:val="24"/>
                <w:szCs w:val="24"/>
              </w:rPr>
              <w:t>señales</w:t>
            </w:r>
            <w:r w:rsidRPr="0004670D">
              <w:rPr>
                <w:rFonts w:asciiTheme="minorHAnsi" w:hAnsiTheme="minorHAnsi" w:cstheme="minorHAnsi"/>
                <w:spacing w:val="80"/>
                <w:sz w:val="24"/>
                <w:szCs w:val="24"/>
              </w:rPr>
              <w:t xml:space="preserve"> </w:t>
            </w:r>
            <w:r w:rsidRPr="0004670D">
              <w:rPr>
                <w:rFonts w:asciiTheme="minorHAnsi" w:hAnsiTheme="minorHAnsi" w:cstheme="minorHAnsi"/>
                <w:sz w:val="24"/>
                <w:szCs w:val="24"/>
              </w:rPr>
              <w:t>sobre posibles conductas de riesgo suicida.</w:t>
            </w:r>
          </w:p>
          <w:p w14:paraId="31A36AF9" w14:textId="77777777" w:rsidR="0004670D" w:rsidRPr="0004670D" w:rsidRDefault="0004670D" w:rsidP="000D31C0">
            <w:pPr>
              <w:pStyle w:val="TableParagraph"/>
              <w:spacing w:before="4"/>
              <w:ind w:left="110"/>
              <w:rPr>
                <w:rFonts w:asciiTheme="minorHAnsi" w:hAnsiTheme="minorHAnsi" w:cstheme="minorHAnsi"/>
                <w:sz w:val="24"/>
                <w:szCs w:val="24"/>
              </w:rPr>
            </w:pPr>
            <w:r w:rsidRPr="0004670D">
              <w:rPr>
                <w:rFonts w:asciiTheme="minorHAnsi" w:hAnsiTheme="minorHAnsi" w:cstheme="minorHAnsi"/>
                <w:spacing w:val="-2"/>
                <w:sz w:val="24"/>
                <w:szCs w:val="24"/>
              </w:rPr>
              <w:t>Psicológicas:</w:t>
            </w:r>
          </w:p>
          <w:p w14:paraId="654BAE04" w14:textId="77777777" w:rsidR="0004670D" w:rsidRPr="0004670D" w:rsidRDefault="0004670D" w:rsidP="000D31C0">
            <w:pPr>
              <w:pStyle w:val="TableParagraph"/>
              <w:spacing w:before="20"/>
              <w:ind w:left="110"/>
              <w:rPr>
                <w:rFonts w:asciiTheme="minorHAnsi" w:hAnsiTheme="minorHAnsi" w:cstheme="minorHAnsi"/>
                <w:sz w:val="24"/>
                <w:szCs w:val="24"/>
              </w:rPr>
            </w:pPr>
            <w:r w:rsidRPr="0004670D">
              <w:rPr>
                <w:rFonts w:asciiTheme="minorHAnsi" w:hAnsiTheme="minorHAnsi" w:cstheme="minorHAnsi"/>
                <w:sz w:val="24"/>
                <w:szCs w:val="24"/>
              </w:rPr>
              <w:t>-</w:t>
            </w:r>
            <w:r w:rsidRPr="0004670D">
              <w:rPr>
                <w:rFonts w:asciiTheme="minorHAnsi" w:hAnsiTheme="minorHAnsi" w:cstheme="minorHAnsi"/>
                <w:spacing w:val="-2"/>
                <w:sz w:val="24"/>
                <w:szCs w:val="24"/>
              </w:rPr>
              <w:t>Desesperanza</w:t>
            </w:r>
          </w:p>
          <w:p w14:paraId="235FCE4F" w14:textId="77777777" w:rsidR="0004670D" w:rsidRPr="0004670D" w:rsidRDefault="0004670D" w:rsidP="000D31C0">
            <w:pPr>
              <w:pStyle w:val="TableParagraph"/>
              <w:spacing w:before="20"/>
              <w:ind w:left="110"/>
              <w:rPr>
                <w:rFonts w:asciiTheme="minorHAnsi" w:hAnsiTheme="minorHAnsi" w:cstheme="minorHAnsi"/>
                <w:sz w:val="24"/>
                <w:szCs w:val="24"/>
              </w:rPr>
            </w:pPr>
            <w:r w:rsidRPr="0004670D">
              <w:rPr>
                <w:rFonts w:asciiTheme="minorHAnsi" w:hAnsiTheme="minorHAnsi" w:cstheme="minorHAnsi"/>
                <w:sz w:val="24"/>
                <w:szCs w:val="24"/>
              </w:rPr>
              <w:t>-Sin</w:t>
            </w:r>
            <w:r w:rsidRPr="0004670D">
              <w:rPr>
                <w:rFonts w:asciiTheme="minorHAnsi" w:hAnsiTheme="minorHAnsi" w:cstheme="minorHAnsi"/>
                <w:spacing w:val="-5"/>
                <w:sz w:val="24"/>
                <w:szCs w:val="24"/>
              </w:rPr>
              <w:t xml:space="preserve"> </w:t>
            </w:r>
            <w:r w:rsidRPr="0004670D">
              <w:rPr>
                <w:rFonts w:asciiTheme="minorHAnsi" w:hAnsiTheme="minorHAnsi" w:cstheme="minorHAnsi"/>
                <w:sz w:val="24"/>
                <w:szCs w:val="24"/>
              </w:rPr>
              <w:t>razón</w:t>
            </w:r>
            <w:r w:rsidRPr="0004670D">
              <w:rPr>
                <w:rFonts w:asciiTheme="minorHAnsi" w:hAnsiTheme="minorHAnsi" w:cstheme="minorHAnsi"/>
                <w:spacing w:val="-5"/>
                <w:sz w:val="24"/>
                <w:szCs w:val="24"/>
              </w:rPr>
              <w:t xml:space="preserve"> </w:t>
            </w:r>
            <w:r w:rsidRPr="0004670D">
              <w:rPr>
                <w:rFonts w:asciiTheme="minorHAnsi" w:hAnsiTheme="minorHAnsi" w:cstheme="minorHAnsi"/>
                <w:sz w:val="24"/>
                <w:szCs w:val="24"/>
              </w:rPr>
              <w:t>de</w:t>
            </w:r>
            <w:r w:rsidRPr="0004670D">
              <w:rPr>
                <w:rFonts w:asciiTheme="minorHAnsi" w:hAnsiTheme="minorHAnsi" w:cstheme="minorHAnsi"/>
                <w:spacing w:val="-4"/>
                <w:sz w:val="24"/>
                <w:szCs w:val="24"/>
              </w:rPr>
              <w:t xml:space="preserve"> </w:t>
            </w:r>
            <w:r w:rsidRPr="0004670D">
              <w:rPr>
                <w:rFonts w:asciiTheme="minorHAnsi" w:hAnsiTheme="minorHAnsi" w:cstheme="minorHAnsi"/>
                <w:spacing w:val="-2"/>
                <w:sz w:val="24"/>
                <w:szCs w:val="24"/>
              </w:rPr>
              <w:t>vivir</w:t>
            </w:r>
          </w:p>
          <w:p w14:paraId="2D7A7408" w14:textId="77777777" w:rsidR="0004670D" w:rsidRPr="0004670D" w:rsidRDefault="0004670D" w:rsidP="000D31C0">
            <w:pPr>
              <w:pStyle w:val="TableParagraph"/>
              <w:spacing w:before="20"/>
              <w:ind w:left="110"/>
              <w:rPr>
                <w:rFonts w:asciiTheme="minorHAnsi" w:hAnsiTheme="minorHAnsi" w:cstheme="minorHAnsi"/>
                <w:sz w:val="24"/>
                <w:szCs w:val="24"/>
              </w:rPr>
            </w:pPr>
            <w:r w:rsidRPr="0004670D">
              <w:rPr>
                <w:rFonts w:asciiTheme="minorHAnsi" w:hAnsiTheme="minorHAnsi" w:cstheme="minorHAnsi"/>
                <w:spacing w:val="-2"/>
                <w:sz w:val="24"/>
                <w:szCs w:val="24"/>
              </w:rPr>
              <w:t>-Tristeza</w:t>
            </w:r>
            <w:r w:rsidRPr="0004670D">
              <w:rPr>
                <w:rFonts w:asciiTheme="minorHAnsi" w:hAnsiTheme="minorHAnsi" w:cstheme="minorHAnsi"/>
                <w:spacing w:val="-9"/>
                <w:sz w:val="24"/>
                <w:szCs w:val="24"/>
              </w:rPr>
              <w:t xml:space="preserve"> </w:t>
            </w:r>
            <w:r w:rsidRPr="0004670D">
              <w:rPr>
                <w:rFonts w:asciiTheme="minorHAnsi" w:hAnsiTheme="minorHAnsi" w:cstheme="minorHAnsi"/>
                <w:spacing w:val="-2"/>
                <w:sz w:val="24"/>
                <w:szCs w:val="24"/>
              </w:rPr>
              <w:t>constante</w:t>
            </w:r>
          </w:p>
          <w:p w14:paraId="4DC22DBF" w14:textId="77777777" w:rsidR="0004670D" w:rsidRPr="0004670D" w:rsidRDefault="0004670D" w:rsidP="000D31C0">
            <w:pPr>
              <w:pStyle w:val="TableParagraph"/>
              <w:spacing w:before="17"/>
              <w:ind w:left="110"/>
              <w:rPr>
                <w:rFonts w:asciiTheme="minorHAnsi" w:hAnsiTheme="minorHAnsi" w:cstheme="minorHAnsi"/>
                <w:sz w:val="24"/>
                <w:szCs w:val="24"/>
              </w:rPr>
            </w:pPr>
            <w:r w:rsidRPr="0004670D">
              <w:rPr>
                <w:rFonts w:asciiTheme="minorHAnsi" w:hAnsiTheme="minorHAnsi" w:cstheme="minorHAnsi"/>
                <w:sz w:val="24"/>
                <w:szCs w:val="24"/>
              </w:rPr>
              <w:t>-</w:t>
            </w:r>
            <w:r w:rsidRPr="0004670D">
              <w:rPr>
                <w:rFonts w:asciiTheme="minorHAnsi" w:hAnsiTheme="minorHAnsi" w:cstheme="minorHAnsi"/>
                <w:spacing w:val="-2"/>
                <w:sz w:val="24"/>
                <w:szCs w:val="24"/>
              </w:rPr>
              <w:t>Aislamiento</w:t>
            </w:r>
          </w:p>
          <w:p w14:paraId="2D61E63C" w14:textId="77777777" w:rsidR="0004670D" w:rsidRPr="0004670D" w:rsidRDefault="0004670D" w:rsidP="000D31C0">
            <w:pPr>
              <w:pStyle w:val="TableParagraph"/>
              <w:spacing w:before="20"/>
              <w:ind w:left="110"/>
              <w:rPr>
                <w:rFonts w:asciiTheme="minorHAnsi" w:hAnsiTheme="minorHAnsi" w:cstheme="minorHAnsi"/>
                <w:sz w:val="24"/>
                <w:szCs w:val="24"/>
              </w:rPr>
            </w:pPr>
            <w:r w:rsidRPr="0004670D">
              <w:rPr>
                <w:rFonts w:asciiTheme="minorHAnsi" w:hAnsiTheme="minorHAnsi" w:cstheme="minorHAnsi"/>
                <w:sz w:val="24"/>
                <w:szCs w:val="24"/>
              </w:rPr>
              <w:t>-Cambio</w:t>
            </w:r>
            <w:r w:rsidRPr="0004670D">
              <w:rPr>
                <w:rFonts w:asciiTheme="minorHAnsi" w:hAnsiTheme="minorHAnsi" w:cstheme="minorHAnsi"/>
                <w:spacing w:val="-6"/>
                <w:sz w:val="24"/>
                <w:szCs w:val="24"/>
              </w:rPr>
              <w:t xml:space="preserve"> </w:t>
            </w:r>
            <w:r w:rsidRPr="0004670D">
              <w:rPr>
                <w:rFonts w:asciiTheme="minorHAnsi" w:hAnsiTheme="minorHAnsi" w:cstheme="minorHAnsi"/>
                <w:sz w:val="24"/>
                <w:szCs w:val="24"/>
              </w:rPr>
              <w:t>drástico</w:t>
            </w:r>
            <w:r w:rsidRPr="0004670D">
              <w:rPr>
                <w:rFonts w:asciiTheme="minorHAnsi" w:hAnsiTheme="minorHAnsi" w:cstheme="minorHAnsi"/>
                <w:spacing w:val="-5"/>
                <w:sz w:val="24"/>
                <w:szCs w:val="24"/>
              </w:rPr>
              <w:t xml:space="preserve"> </w:t>
            </w:r>
            <w:r w:rsidRPr="0004670D">
              <w:rPr>
                <w:rFonts w:asciiTheme="minorHAnsi" w:hAnsiTheme="minorHAnsi" w:cstheme="minorHAnsi"/>
                <w:sz w:val="24"/>
                <w:szCs w:val="24"/>
              </w:rPr>
              <w:t>de</w:t>
            </w:r>
            <w:r w:rsidRPr="0004670D">
              <w:rPr>
                <w:rFonts w:asciiTheme="minorHAnsi" w:hAnsiTheme="minorHAnsi" w:cstheme="minorHAnsi"/>
                <w:spacing w:val="-5"/>
                <w:sz w:val="24"/>
                <w:szCs w:val="24"/>
              </w:rPr>
              <w:t xml:space="preserve"> </w:t>
            </w:r>
            <w:r w:rsidRPr="0004670D">
              <w:rPr>
                <w:rFonts w:asciiTheme="minorHAnsi" w:hAnsiTheme="minorHAnsi" w:cstheme="minorHAnsi"/>
                <w:sz w:val="24"/>
                <w:szCs w:val="24"/>
              </w:rPr>
              <w:t>la</w:t>
            </w:r>
            <w:r w:rsidRPr="0004670D">
              <w:rPr>
                <w:rFonts w:asciiTheme="minorHAnsi" w:hAnsiTheme="minorHAnsi" w:cstheme="minorHAnsi"/>
                <w:spacing w:val="-5"/>
                <w:sz w:val="24"/>
                <w:szCs w:val="24"/>
              </w:rPr>
              <w:t xml:space="preserve"> </w:t>
            </w:r>
            <w:r w:rsidRPr="0004670D">
              <w:rPr>
                <w:rFonts w:asciiTheme="minorHAnsi" w:hAnsiTheme="minorHAnsi" w:cstheme="minorHAnsi"/>
                <w:spacing w:val="-2"/>
                <w:sz w:val="24"/>
                <w:szCs w:val="24"/>
              </w:rPr>
              <w:t>conducta</w:t>
            </w:r>
          </w:p>
          <w:p w14:paraId="2E8DDF39" w14:textId="77777777" w:rsidR="0004670D" w:rsidRPr="0004670D" w:rsidRDefault="0004670D" w:rsidP="000D31C0">
            <w:pPr>
              <w:pStyle w:val="TableParagraph"/>
              <w:spacing w:before="1"/>
              <w:ind w:left="0"/>
              <w:rPr>
                <w:rFonts w:asciiTheme="minorHAnsi" w:hAnsiTheme="minorHAnsi" w:cstheme="minorHAnsi"/>
                <w:sz w:val="24"/>
                <w:szCs w:val="24"/>
              </w:rPr>
            </w:pPr>
            <w:r w:rsidRPr="0004670D">
              <w:rPr>
                <w:rFonts w:asciiTheme="minorHAnsi" w:hAnsiTheme="minorHAnsi" w:cstheme="minorHAnsi"/>
                <w:spacing w:val="-2"/>
                <w:sz w:val="24"/>
                <w:szCs w:val="24"/>
              </w:rPr>
              <w:t>Físicas:</w:t>
            </w:r>
          </w:p>
          <w:p w14:paraId="13B94CE0" w14:textId="77777777" w:rsidR="0004670D" w:rsidRPr="0004670D" w:rsidRDefault="0004670D" w:rsidP="000D31C0">
            <w:pPr>
              <w:pStyle w:val="TableParagraph"/>
              <w:spacing w:before="17"/>
              <w:ind w:left="110"/>
              <w:rPr>
                <w:rFonts w:asciiTheme="minorHAnsi" w:hAnsiTheme="minorHAnsi" w:cstheme="minorHAnsi"/>
                <w:sz w:val="24"/>
                <w:szCs w:val="24"/>
              </w:rPr>
            </w:pPr>
            <w:r w:rsidRPr="0004670D">
              <w:rPr>
                <w:rFonts w:asciiTheme="minorHAnsi" w:hAnsiTheme="minorHAnsi" w:cstheme="minorHAnsi"/>
                <w:sz w:val="24"/>
                <w:szCs w:val="24"/>
              </w:rPr>
              <w:t>-</w:t>
            </w:r>
            <w:r w:rsidRPr="0004670D">
              <w:rPr>
                <w:rFonts w:asciiTheme="minorHAnsi" w:hAnsiTheme="minorHAnsi" w:cstheme="minorHAnsi"/>
                <w:spacing w:val="-2"/>
                <w:sz w:val="24"/>
                <w:szCs w:val="24"/>
              </w:rPr>
              <w:t>Autoflagelaciones</w:t>
            </w:r>
          </w:p>
          <w:p w14:paraId="46C6E592" w14:textId="77777777" w:rsidR="0004670D" w:rsidRPr="0004670D" w:rsidRDefault="0004670D" w:rsidP="000D31C0">
            <w:pPr>
              <w:pStyle w:val="TableParagraph"/>
              <w:spacing w:before="20"/>
              <w:ind w:left="110"/>
              <w:rPr>
                <w:rFonts w:asciiTheme="minorHAnsi" w:hAnsiTheme="minorHAnsi" w:cstheme="minorHAnsi"/>
                <w:sz w:val="24"/>
                <w:szCs w:val="24"/>
              </w:rPr>
            </w:pPr>
            <w:r w:rsidRPr="0004670D">
              <w:rPr>
                <w:rFonts w:asciiTheme="minorHAnsi" w:hAnsiTheme="minorHAnsi" w:cstheme="minorHAnsi"/>
                <w:sz w:val="24"/>
                <w:szCs w:val="24"/>
              </w:rPr>
              <w:t>-Lesiones</w:t>
            </w:r>
            <w:r w:rsidRPr="0004670D">
              <w:rPr>
                <w:rFonts w:asciiTheme="minorHAnsi" w:hAnsiTheme="minorHAnsi" w:cstheme="minorHAnsi"/>
                <w:spacing w:val="-7"/>
                <w:sz w:val="24"/>
                <w:szCs w:val="24"/>
              </w:rPr>
              <w:t xml:space="preserve"> </w:t>
            </w:r>
            <w:r w:rsidRPr="0004670D">
              <w:rPr>
                <w:rFonts w:asciiTheme="minorHAnsi" w:hAnsiTheme="minorHAnsi" w:cstheme="minorHAnsi"/>
                <w:spacing w:val="-2"/>
                <w:sz w:val="24"/>
                <w:szCs w:val="24"/>
              </w:rPr>
              <w:t>menores</w:t>
            </w:r>
          </w:p>
          <w:p w14:paraId="5761F4B8" w14:textId="77777777" w:rsidR="0004670D" w:rsidRPr="0004670D" w:rsidRDefault="0004670D" w:rsidP="000D31C0">
            <w:pPr>
              <w:pStyle w:val="TableParagraph"/>
              <w:spacing w:before="20" w:line="242" w:lineRule="exact"/>
              <w:ind w:left="110"/>
              <w:rPr>
                <w:rFonts w:asciiTheme="minorHAnsi" w:hAnsiTheme="minorHAnsi" w:cstheme="minorHAnsi"/>
                <w:spacing w:val="-2"/>
                <w:sz w:val="24"/>
                <w:szCs w:val="24"/>
              </w:rPr>
            </w:pPr>
            <w:r w:rsidRPr="0004670D">
              <w:rPr>
                <w:rFonts w:asciiTheme="minorHAnsi" w:hAnsiTheme="minorHAnsi" w:cstheme="minorHAnsi"/>
                <w:sz w:val="24"/>
                <w:szCs w:val="24"/>
              </w:rPr>
              <w:t>-Golpes</w:t>
            </w:r>
            <w:r w:rsidRPr="0004670D">
              <w:rPr>
                <w:rFonts w:asciiTheme="minorHAnsi" w:hAnsiTheme="minorHAnsi" w:cstheme="minorHAnsi"/>
                <w:spacing w:val="-7"/>
                <w:sz w:val="24"/>
                <w:szCs w:val="24"/>
              </w:rPr>
              <w:t xml:space="preserve"> </w:t>
            </w:r>
            <w:r w:rsidRPr="0004670D">
              <w:rPr>
                <w:rFonts w:asciiTheme="minorHAnsi" w:hAnsiTheme="minorHAnsi" w:cstheme="minorHAnsi"/>
                <w:sz w:val="24"/>
                <w:szCs w:val="24"/>
              </w:rPr>
              <w:t>provocados</w:t>
            </w:r>
            <w:r w:rsidRPr="0004670D">
              <w:rPr>
                <w:rFonts w:asciiTheme="minorHAnsi" w:hAnsiTheme="minorHAnsi" w:cstheme="minorHAnsi"/>
                <w:spacing w:val="-4"/>
                <w:sz w:val="24"/>
                <w:szCs w:val="24"/>
              </w:rPr>
              <w:t xml:space="preserve"> </w:t>
            </w:r>
            <w:r w:rsidRPr="0004670D">
              <w:rPr>
                <w:rFonts w:asciiTheme="minorHAnsi" w:hAnsiTheme="minorHAnsi" w:cstheme="minorHAnsi"/>
                <w:sz w:val="24"/>
                <w:szCs w:val="24"/>
              </w:rPr>
              <w:t>en</w:t>
            </w:r>
            <w:r w:rsidRPr="0004670D">
              <w:rPr>
                <w:rFonts w:asciiTheme="minorHAnsi" w:hAnsiTheme="minorHAnsi" w:cstheme="minorHAnsi"/>
                <w:spacing w:val="-4"/>
                <w:sz w:val="24"/>
                <w:szCs w:val="24"/>
              </w:rPr>
              <w:t xml:space="preserve"> </w:t>
            </w:r>
            <w:r w:rsidRPr="0004670D">
              <w:rPr>
                <w:rFonts w:asciiTheme="minorHAnsi" w:hAnsiTheme="minorHAnsi" w:cstheme="minorHAnsi"/>
                <w:sz w:val="24"/>
                <w:szCs w:val="24"/>
              </w:rPr>
              <w:t>sí</w:t>
            </w:r>
            <w:r w:rsidRPr="0004670D">
              <w:rPr>
                <w:rFonts w:asciiTheme="minorHAnsi" w:hAnsiTheme="minorHAnsi" w:cstheme="minorHAnsi"/>
                <w:spacing w:val="-6"/>
                <w:sz w:val="24"/>
                <w:szCs w:val="24"/>
              </w:rPr>
              <w:t xml:space="preserve"> </w:t>
            </w:r>
            <w:r w:rsidRPr="0004670D">
              <w:rPr>
                <w:rFonts w:asciiTheme="minorHAnsi" w:hAnsiTheme="minorHAnsi" w:cstheme="minorHAnsi"/>
                <w:spacing w:val="-2"/>
                <w:sz w:val="24"/>
                <w:szCs w:val="24"/>
              </w:rPr>
              <w:t>mismo</w:t>
            </w:r>
          </w:p>
          <w:p w14:paraId="63F61926" w14:textId="77777777" w:rsidR="0004670D" w:rsidRPr="0004670D" w:rsidRDefault="0004670D" w:rsidP="000D31C0">
            <w:pPr>
              <w:pStyle w:val="TableParagraph"/>
              <w:spacing w:before="20" w:line="242" w:lineRule="exact"/>
              <w:ind w:left="110"/>
              <w:rPr>
                <w:rFonts w:asciiTheme="minorHAnsi" w:hAnsiTheme="minorHAnsi" w:cstheme="minorHAnsi"/>
                <w:sz w:val="24"/>
                <w:szCs w:val="24"/>
              </w:rPr>
            </w:pPr>
          </w:p>
        </w:tc>
      </w:tr>
      <w:tr w:rsidR="0004670D" w:rsidRPr="0004670D" w14:paraId="6A854055" w14:textId="77777777" w:rsidTr="000D31C0">
        <w:tc>
          <w:tcPr>
            <w:tcW w:w="1616" w:type="dxa"/>
          </w:tcPr>
          <w:p w14:paraId="6FF0AE14" w14:textId="1FEC066B" w:rsidR="0004670D" w:rsidRPr="0004670D" w:rsidRDefault="00997C0B" w:rsidP="000D31C0">
            <w:pPr>
              <w:pStyle w:val="TableParagraph"/>
              <w:spacing w:line="259" w:lineRule="auto"/>
              <w:ind w:left="137"/>
              <w:rPr>
                <w:rFonts w:asciiTheme="minorHAnsi" w:hAnsiTheme="minorHAnsi" w:cstheme="minorHAnsi"/>
                <w:sz w:val="24"/>
                <w:szCs w:val="24"/>
              </w:rPr>
            </w:pPr>
            <w:r>
              <w:rPr>
                <w:rFonts w:asciiTheme="minorHAnsi" w:hAnsiTheme="minorHAnsi" w:cstheme="minorHAnsi"/>
                <w:sz w:val="24"/>
                <w:szCs w:val="24"/>
              </w:rPr>
              <w:t>2.</w:t>
            </w:r>
            <w:r w:rsidR="0004670D" w:rsidRPr="0004670D">
              <w:rPr>
                <w:rFonts w:asciiTheme="minorHAnsi" w:hAnsiTheme="minorHAnsi" w:cstheme="minorHAnsi"/>
                <w:sz w:val="24"/>
                <w:szCs w:val="24"/>
              </w:rPr>
              <w:t>Informar</w:t>
            </w:r>
            <w:r w:rsidR="0004670D" w:rsidRPr="0004670D">
              <w:rPr>
                <w:rFonts w:asciiTheme="minorHAnsi" w:hAnsiTheme="minorHAnsi" w:cstheme="minorHAnsi"/>
                <w:spacing w:val="-12"/>
                <w:sz w:val="24"/>
                <w:szCs w:val="24"/>
              </w:rPr>
              <w:t xml:space="preserve"> </w:t>
            </w:r>
            <w:r w:rsidR="0004670D" w:rsidRPr="0004670D">
              <w:rPr>
                <w:rFonts w:asciiTheme="minorHAnsi" w:hAnsiTheme="minorHAnsi" w:cstheme="minorHAnsi"/>
                <w:sz w:val="24"/>
                <w:szCs w:val="24"/>
              </w:rPr>
              <w:t>a</w:t>
            </w:r>
            <w:r w:rsidR="0004670D" w:rsidRPr="0004670D">
              <w:rPr>
                <w:rFonts w:asciiTheme="minorHAnsi" w:hAnsiTheme="minorHAnsi" w:cstheme="minorHAnsi"/>
                <w:spacing w:val="-11"/>
                <w:sz w:val="24"/>
                <w:szCs w:val="24"/>
              </w:rPr>
              <w:t xml:space="preserve"> </w:t>
            </w:r>
            <w:r w:rsidR="0004670D" w:rsidRPr="0004670D">
              <w:rPr>
                <w:rFonts w:asciiTheme="minorHAnsi" w:hAnsiTheme="minorHAnsi" w:cstheme="minorHAnsi"/>
                <w:sz w:val="24"/>
                <w:szCs w:val="24"/>
              </w:rPr>
              <w:t>los</w:t>
            </w:r>
            <w:r w:rsidR="0004670D" w:rsidRPr="0004670D">
              <w:rPr>
                <w:rFonts w:asciiTheme="minorHAnsi" w:hAnsiTheme="minorHAnsi" w:cstheme="minorHAnsi"/>
                <w:spacing w:val="-11"/>
                <w:sz w:val="24"/>
                <w:szCs w:val="24"/>
              </w:rPr>
              <w:t xml:space="preserve"> </w:t>
            </w:r>
            <w:r w:rsidR="0004670D" w:rsidRPr="0004670D">
              <w:rPr>
                <w:rFonts w:asciiTheme="minorHAnsi" w:hAnsiTheme="minorHAnsi" w:cstheme="minorHAnsi"/>
                <w:sz w:val="24"/>
                <w:szCs w:val="24"/>
              </w:rPr>
              <w:t xml:space="preserve">equipos </w:t>
            </w:r>
            <w:r w:rsidR="0004670D" w:rsidRPr="0004670D">
              <w:rPr>
                <w:rFonts w:asciiTheme="minorHAnsi" w:hAnsiTheme="minorHAnsi" w:cstheme="minorHAnsi"/>
                <w:spacing w:val="-2"/>
                <w:sz w:val="24"/>
                <w:szCs w:val="24"/>
              </w:rPr>
              <w:t>competentes</w:t>
            </w:r>
          </w:p>
        </w:tc>
        <w:tc>
          <w:tcPr>
            <w:tcW w:w="2236" w:type="dxa"/>
          </w:tcPr>
          <w:p w14:paraId="7F532701" w14:textId="77777777" w:rsidR="0004670D" w:rsidRPr="0004670D" w:rsidRDefault="0004670D" w:rsidP="000D31C0">
            <w:pPr>
              <w:pStyle w:val="TableParagraph"/>
              <w:tabs>
                <w:tab w:val="left" w:pos="899"/>
                <w:tab w:val="left" w:pos="1307"/>
                <w:tab w:val="left" w:pos="2453"/>
              </w:tabs>
              <w:spacing w:line="259" w:lineRule="auto"/>
              <w:ind w:left="0" w:right="232"/>
              <w:jc w:val="both"/>
              <w:rPr>
                <w:rFonts w:asciiTheme="minorHAnsi" w:hAnsiTheme="minorHAnsi" w:cstheme="minorHAnsi"/>
                <w:sz w:val="24"/>
                <w:szCs w:val="24"/>
              </w:rPr>
            </w:pPr>
            <w:r w:rsidRPr="0004670D">
              <w:rPr>
                <w:rFonts w:asciiTheme="minorHAnsi" w:hAnsiTheme="minorHAnsi" w:cstheme="minorHAnsi"/>
                <w:spacing w:val="-2"/>
                <w:sz w:val="24"/>
                <w:szCs w:val="24"/>
              </w:rPr>
              <w:t>Equipo de convivencia o equipo directivo.</w:t>
            </w:r>
          </w:p>
        </w:tc>
        <w:tc>
          <w:tcPr>
            <w:tcW w:w="1105" w:type="dxa"/>
          </w:tcPr>
          <w:p w14:paraId="10D9BE76" w14:textId="260B01B6" w:rsidR="0004670D" w:rsidRPr="0004670D" w:rsidRDefault="0004670D" w:rsidP="000D31C0">
            <w:pPr>
              <w:pStyle w:val="TableParagraph"/>
              <w:ind w:left="142" w:right="193"/>
              <w:jc w:val="both"/>
              <w:rPr>
                <w:rFonts w:asciiTheme="minorHAnsi" w:hAnsiTheme="minorHAnsi" w:cstheme="minorHAnsi"/>
                <w:sz w:val="24"/>
                <w:szCs w:val="24"/>
              </w:rPr>
            </w:pPr>
            <w:r>
              <w:rPr>
                <w:rFonts w:asciiTheme="minorHAnsi" w:hAnsiTheme="minorHAnsi" w:cstheme="minorHAnsi"/>
                <w:sz w:val="24"/>
                <w:szCs w:val="24"/>
              </w:rPr>
              <w:t>Inmediato</w:t>
            </w:r>
          </w:p>
        </w:tc>
        <w:tc>
          <w:tcPr>
            <w:tcW w:w="4830" w:type="dxa"/>
          </w:tcPr>
          <w:p w14:paraId="340C4760" w14:textId="5B7D230A" w:rsidR="0004670D" w:rsidRPr="0004670D" w:rsidRDefault="0004670D" w:rsidP="000D31C0">
            <w:pPr>
              <w:pStyle w:val="TableParagraph"/>
              <w:ind w:left="142" w:right="193"/>
              <w:jc w:val="both"/>
              <w:rPr>
                <w:rFonts w:asciiTheme="minorHAnsi" w:hAnsiTheme="minorHAnsi" w:cstheme="minorHAnsi"/>
                <w:sz w:val="24"/>
                <w:szCs w:val="24"/>
              </w:rPr>
            </w:pPr>
            <w:r w:rsidRPr="0004670D">
              <w:rPr>
                <w:rFonts w:asciiTheme="minorHAnsi" w:hAnsiTheme="minorHAnsi" w:cstheme="minorHAnsi"/>
                <w:sz w:val="24"/>
                <w:szCs w:val="24"/>
              </w:rPr>
              <w:t>Cualquier miembro de la comunidad educativa que sospeche,</w:t>
            </w:r>
            <w:r w:rsidRPr="0004670D">
              <w:rPr>
                <w:rFonts w:asciiTheme="minorHAnsi" w:hAnsiTheme="minorHAnsi" w:cstheme="minorHAnsi"/>
                <w:spacing w:val="-12"/>
                <w:sz w:val="24"/>
                <w:szCs w:val="24"/>
              </w:rPr>
              <w:t xml:space="preserve"> </w:t>
            </w:r>
            <w:r w:rsidRPr="0004670D">
              <w:rPr>
                <w:rFonts w:asciiTheme="minorHAnsi" w:hAnsiTheme="minorHAnsi" w:cstheme="minorHAnsi"/>
                <w:sz w:val="24"/>
                <w:szCs w:val="24"/>
              </w:rPr>
              <w:t>tome</w:t>
            </w:r>
            <w:r w:rsidRPr="0004670D">
              <w:rPr>
                <w:rFonts w:asciiTheme="minorHAnsi" w:hAnsiTheme="minorHAnsi" w:cstheme="minorHAnsi"/>
                <w:spacing w:val="-11"/>
                <w:sz w:val="24"/>
                <w:szCs w:val="24"/>
              </w:rPr>
              <w:t xml:space="preserve"> </w:t>
            </w:r>
            <w:r w:rsidRPr="0004670D">
              <w:rPr>
                <w:rFonts w:asciiTheme="minorHAnsi" w:hAnsiTheme="minorHAnsi" w:cstheme="minorHAnsi"/>
                <w:sz w:val="24"/>
                <w:szCs w:val="24"/>
              </w:rPr>
              <w:t>conocimiento</w:t>
            </w:r>
            <w:r w:rsidRPr="0004670D">
              <w:rPr>
                <w:rFonts w:asciiTheme="minorHAnsi" w:hAnsiTheme="minorHAnsi" w:cstheme="minorHAnsi"/>
                <w:spacing w:val="-11"/>
                <w:sz w:val="24"/>
                <w:szCs w:val="24"/>
              </w:rPr>
              <w:t xml:space="preserve"> </w:t>
            </w:r>
            <w:r w:rsidRPr="0004670D">
              <w:rPr>
                <w:rFonts w:asciiTheme="minorHAnsi" w:hAnsiTheme="minorHAnsi" w:cstheme="minorHAnsi"/>
                <w:sz w:val="24"/>
                <w:szCs w:val="24"/>
              </w:rPr>
              <w:t>o</w:t>
            </w:r>
            <w:r w:rsidRPr="0004670D">
              <w:rPr>
                <w:rFonts w:asciiTheme="minorHAnsi" w:hAnsiTheme="minorHAnsi" w:cstheme="minorHAnsi"/>
                <w:spacing w:val="-12"/>
                <w:sz w:val="24"/>
                <w:szCs w:val="24"/>
              </w:rPr>
              <w:t xml:space="preserve"> </w:t>
            </w:r>
            <w:r w:rsidRPr="0004670D">
              <w:rPr>
                <w:rFonts w:asciiTheme="minorHAnsi" w:hAnsiTheme="minorHAnsi" w:cstheme="minorHAnsi"/>
                <w:sz w:val="24"/>
                <w:szCs w:val="24"/>
              </w:rPr>
              <w:t>visualice</w:t>
            </w:r>
            <w:r w:rsidRPr="0004670D">
              <w:rPr>
                <w:rFonts w:asciiTheme="minorHAnsi" w:hAnsiTheme="minorHAnsi" w:cstheme="minorHAnsi"/>
                <w:spacing w:val="-11"/>
                <w:sz w:val="24"/>
                <w:szCs w:val="24"/>
              </w:rPr>
              <w:t xml:space="preserve"> </w:t>
            </w:r>
            <w:r w:rsidRPr="0004670D">
              <w:rPr>
                <w:rFonts w:asciiTheme="minorHAnsi" w:hAnsiTheme="minorHAnsi" w:cstheme="minorHAnsi"/>
                <w:sz w:val="24"/>
                <w:szCs w:val="24"/>
              </w:rPr>
              <w:t>la</w:t>
            </w:r>
            <w:r w:rsidRPr="0004670D">
              <w:rPr>
                <w:rFonts w:asciiTheme="minorHAnsi" w:hAnsiTheme="minorHAnsi" w:cstheme="minorHAnsi"/>
                <w:spacing w:val="-11"/>
                <w:sz w:val="24"/>
                <w:szCs w:val="24"/>
              </w:rPr>
              <w:t xml:space="preserve"> </w:t>
            </w:r>
            <w:r w:rsidRPr="0004670D">
              <w:rPr>
                <w:rFonts w:asciiTheme="minorHAnsi" w:hAnsiTheme="minorHAnsi" w:cstheme="minorHAnsi"/>
                <w:sz w:val="24"/>
                <w:szCs w:val="24"/>
              </w:rPr>
              <w:t>existencia de algún indicio de una posible situación suicida respecto</w:t>
            </w:r>
            <w:r w:rsidRPr="0004670D">
              <w:rPr>
                <w:rFonts w:asciiTheme="minorHAnsi" w:hAnsiTheme="minorHAnsi" w:cstheme="minorHAnsi"/>
                <w:spacing w:val="-9"/>
                <w:sz w:val="24"/>
                <w:szCs w:val="24"/>
              </w:rPr>
              <w:t xml:space="preserve"> </w:t>
            </w:r>
            <w:r w:rsidRPr="0004670D">
              <w:rPr>
                <w:rFonts w:asciiTheme="minorHAnsi" w:hAnsiTheme="minorHAnsi" w:cstheme="minorHAnsi"/>
                <w:sz w:val="24"/>
                <w:szCs w:val="24"/>
              </w:rPr>
              <w:t>a</w:t>
            </w:r>
            <w:r w:rsidRPr="0004670D">
              <w:rPr>
                <w:rFonts w:asciiTheme="minorHAnsi" w:hAnsiTheme="minorHAnsi" w:cstheme="minorHAnsi"/>
                <w:spacing w:val="-10"/>
                <w:sz w:val="24"/>
                <w:szCs w:val="24"/>
              </w:rPr>
              <w:t xml:space="preserve"> </w:t>
            </w:r>
            <w:r w:rsidRPr="0004670D">
              <w:rPr>
                <w:rFonts w:asciiTheme="minorHAnsi" w:hAnsiTheme="minorHAnsi" w:cstheme="minorHAnsi"/>
                <w:sz w:val="24"/>
                <w:szCs w:val="24"/>
              </w:rPr>
              <w:t>un</w:t>
            </w:r>
            <w:r w:rsidRPr="0004670D">
              <w:rPr>
                <w:rFonts w:asciiTheme="minorHAnsi" w:hAnsiTheme="minorHAnsi" w:cstheme="minorHAnsi"/>
                <w:spacing w:val="-8"/>
                <w:sz w:val="24"/>
                <w:szCs w:val="24"/>
              </w:rPr>
              <w:t xml:space="preserve"> </w:t>
            </w:r>
            <w:r w:rsidRPr="0004670D">
              <w:rPr>
                <w:rFonts w:asciiTheme="minorHAnsi" w:hAnsiTheme="minorHAnsi" w:cstheme="minorHAnsi"/>
                <w:sz w:val="24"/>
                <w:szCs w:val="24"/>
              </w:rPr>
              <w:t>estudiante</w:t>
            </w:r>
            <w:r w:rsidRPr="0004670D">
              <w:rPr>
                <w:rFonts w:asciiTheme="minorHAnsi" w:hAnsiTheme="minorHAnsi" w:cstheme="minorHAnsi"/>
                <w:spacing w:val="-10"/>
                <w:sz w:val="24"/>
                <w:szCs w:val="24"/>
              </w:rPr>
              <w:t xml:space="preserve"> </w:t>
            </w:r>
            <w:r w:rsidRPr="0004670D">
              <w:rPr>
                <w:rFonts w:asciiTheme="minorHAnsi" w:hAnsiTheme="minorHAnsi" w:cstheme="minorHAnsi"/>
                <w:sz w:val="24"/>
                <w:szCs w:val="24"/>
              </w:rPr>
              <w:t>del</w:t>
            </w:r>
            <w:r w:rsidRPr="0004670D">
              <w:rPr>
                <w:rFonts w:asciiTheme="minorHAnsi" w:hAnsiTheme="minorHAnsi" w:cstheme="minorHAnsi"/>
                <w:spacing w:val="-8"/>
                <w:sz w:val="24"/>
                <w:szCs w:val="24"/>
              </w:rPr>
              <w:t xml:space="preserve"> </w:t>
            </w:r>
            <w:r w:rsidRPr="0004670D">
              <w:rPr>
                <w:rFonts w:asciiTheme="minorHAnsi" w:hAnsiTheme="minorHAnsi" w:cstheme="minorHAnsi"/>
                <w:sz w:val="24"/>
                <w:szCs w:val="24"/>
              </w:rPr>
              <w:t>establecimiento,</w:t>
            </w:r>
            <w:r w:rsidRPr="0004670D">
              <w:rPr>
                <w:rFonts w:asciiTheme="minorHAnsi" w:hAnsiTheme="minorHAnsi" w:cstheme="minorHAnsi"/>
                <w:spacing w:val="-10"/>
                <w:sz w:val="24"/>
                <w:szCs w:val="24"/>
              </w:rPr>
              <w:t xml:space="preserve"> </w:t>
            </w:r>
            <w:r w:rsidRPr="0004670D">
              <w:rPr>
                <w:rFonts w:asciiTheme="minorHAnsi" w:hAnsiTheme="minorHAnsi" w:cstheme="minorHAnsi"/>
                <w:sz w:val="24"/>
                <w:szCs w:val="24"/>
              </w:rPr>
              <w:lastRenderedPageBreak/>
              <w:t xml:space="preserve">deberá informar de manera inmediata a la Encargada de Convivencia Escolar, Inspectoría </w:t>
            </w:r>
            <w:r w:rsidR="00D1165A">
              <w:rPr>
                <w:rFonts w:asciiTheme="minorHAnsi" w:hAnsiTheme="minorHAnsi" w:cstheme="minorHAnsi"/>
                <w:sz w:val="24"/>
                <w:szCs w:val="24"/>
              </w:rPr>
              <w:t xml:space="preserve">General </w:t>
            </w:r>
            <w:r w:rsidRPr="0004670D">
              <w:rPr>
                <w:rFonts w:asciiTheme="minorHAnsi" w:hAnsiTheme="minorHAnsi" w:cstheme="minorHAnsi"/>
                <w:sz w:val="24"/>
                <w:szCs w:val="24"/>
              </w:rPr>
              <w:t xml:space="preserve">o </w:t>
            </w:r>
            <w:r w:rsidR="00D1165A">
              <w:rPr>
                <w:rFonts w:asciiTheme="minorHAnsi" w:hAnsiTheme="minorHAnsi" w:cstheme="minorHAnsi"/>
                <w:sz w:val="24"/>
                <w:szCs w:val="24"/>
              </w:rPr>
              <w:t>Dirección</w:t>
            </w:r>
            <w:r w:rsidRPr="0004670D">
              <w:rPr>
                <w:rFonts w:asciiTheme="minorHAnsi" w:hAnsiTheme="minorHAnsi" w:cstheme="minorHAnsi"/>
                <w:sz w:val="24"/>
                <w:szCs w:val="24"/>
              </w:rPr>
              <w:t xml:space="preserve"> para recibir las primeras orientaciones del abordaje del caso.</w:t>
            </w:r>
          </w:p>
          <w:p w14:paraId="66824376" w14:textId="77777777" w:rsidR="0004670D" w:rsidRPr="0004670D" w:rsidRDefault="0004670D" w:rsidP="000D31C0">
            <w:pPr>
              <w:pStyle w:val="TableParagraph"/>
              <w:tabs>
                <w:tab w:val="left" w:pos="761"/>
              </w:tabs>
              <w:spacing w:before="0"/>
              <w:ind w:left="142" w:right="102"/>
              <w:jc w:val="both"/>
              <w:rPr>
                <w:rFonts w:asciiTheme="minorHAnsi" w:hAnsiTheme="minorHAnsi" w:cstheme="minorHAnsi"/>
                <w:sz w:val="24"/>
                <w:szCs w:val="24"/>
              </w:rPr>
            </w:pPr>
            <w:r w:rsidRPr="0004670D">
              <w:rPr>
                <w:rFonts w:asciiTheme="minorHAnsi" w:hAnsiTheme="minorHAnsi" w:cstheme="minorHAnsi"/>
                <w:sz w:val="24"/>
                <w:szCs w:val="24"/>
              </w:rPr>
              <w:t xml:space="preserve"> 1) Registrará</w:t>
            </w:r>
            <w:r w:rsidRPr="0004670D">
              <w:rPr>
                <w:rFonts w:asciiTheme="minorHAnsi" w:hAnsiTheme="minorHAnsi" w:cstheme="minorHAnsi"/>
                <w:spacing w:val="-4"/>
                <w:sz w:val="24"/>
                <w:szCs w:val="24"/>
              </w:rPr>
              <w:t xml:space="preserve"> </w:t>
            </w:r>
            <w:r w:rsidRPr="0004670D">
              <w:rPr>
                <w:rFonts w:asciiTheme="minorHAnsi" w:hAnsiTheme="minorHAnsi" w:cstheme="minorHAnsi"/>
                <w:sz w:val="24"/>
                <w:szCs w:val="24"/>
              </w:rPr>
              <w:t>la</w:t>
            </w:r>
            <w:r w:rsidRPr="0004670D">
              <w:rPr>
                <w:rFonts w:asciiTheme="minorHAnsi" w:hAnsiTheme="minorHAnsi" w:cstheme="minorHAnsi"/>
                <w:spacing w:val="-4"/>
                <w:sz w:val="24"/>
                <w:szCs w:val="24"/>
              </w:rPr>
              <w:t xml:space="preserve"> </w:t>
            </w:r>
            <w:r w:rsidRPr="0004670D">
              <w:rPr>
                <w:rFonts w:asciiTheme="minorHAnsi" w:hAnsiTheme="minorHAnsi" w:cstheme="minorHAnsi"/>
                <w:sz w:val="24"/>
                <w:szCs w:val="24"/>
              </w:rPr>
              <w:t>información</w:t>
            </w:r>
            <w:r w:rsidRPr="0004670D">
              <w:rPr>
                <w:rFonts w:asciiTheme="minorHAnsi" w:hAnsiTheme="minorHAnsi" w:cstheme="minorHAnsi"/>
                <w:spacing w:val="-5"/>
                <w:sz w:val="24"/>
                <w:szCs w:val="24"/>
              </w:rPr>
              <w:t xml:space="preserve"> </w:t>
            </w:r>
            <w:r w:rsidRPr="0004670D">
              <w:rPr>
                <w:rFonts w:asciiTheme="minorHAnsi" w:hAnsiTheme="minorHAnsi" w:cstheme="minorHAnsi"/>
                <w:sz w:val="24"/>
                <w:szCs w:val="24"/>
              </w:rPr>
              <w:t>por</w:t>
            </w:r>
            <w:r w:rsidRPr="0004670D">
              <w:rPr>
                <w:rFonts w:asciiTheme="minorHAnsi" w:hAnsiTheme="minorHAnsi" w:cstheme="minorHAnsi"/>
                <w:spacing w:val="-6"/>
                <w:sz w:val="24"/>
                <w:szCs w:val="24"/>
              </w:rPr>
              <w:t xml:space="preserve"> </w:t>
            </w:r>
            <w:r w:rsidRPr="0004670D">
              <w:rPr>
                <w:rFonts w:asciiTheme="minorHAnsi" w:hAnsiTheme="minorHAnsi" w:cstheme="minorHAnsi"/>
                <w:sz w:val="24"/>
                <w:szCs w:val="24"/>
              </w:rPr>
              <w:t>escrito</w:t>
            </w:r>
            <w:r w:rsidRPr="0004670D">
              <w:rPr>
                <w:rFonts w:asciiTheme="minorHAnsi" w:hAnsiTheme="minorHAnsi" w:cstheme="minorHAnsi"/>
                <w:spacing w:val="-4"/>
                <w:sz w:val="24"/>
                <w:szCs w:val="24"/>
              </w:rPr>
              <w:t xml:space="preserve"> </w:t>
            </w:r>
            <w:r w:rsidRPr="0004670D">
              <w:rPr>
                <w:rFonts w:asciiTheme="minorHAnsi" w:hAnsiTheme="minorHAnsi" w:cstheme="minorHAnsi"/>
                <w:sz w:val="24"/>
                <w:szCs w:val="24"/>
              </w:rPr>
              <w:t>(acta</w:t>
            </w:r>
            <w:r w:rsidRPr="0004670D">
              <w:rPr>
                <w:rFonts w:asciiTheme="minorHAnsi" w:hAnsiTheme="minorHAnsi" w:cstheme="minorHAnsi"/>
                <w:spacing w:val="-4"/>
                <w:sz w:val="24"/>
                <w:szCs w:val="24"/>
              </w:rPr>
              <w:t xml:space="preserve"> </w:t>
            </w:r>
            <w:r w:rsidRPr="0004670D">
              <w:rPr>
                <w:rFonts w:asciiTheme="minorHAnsi" w:hAnsiTheme="minorHAnsi" w:cstheme="minorHAnsi"/>
                <w:sz w:val="24"/>
                <w:szCs w:val="24"/>
              </w:rPr>
              <w:t>tipo del establecimiento) en forma inmediata, dejando constancia detallada de los hechos sospechados y antecedentes aportados por el testigo (fecha, hora, nombre de quien realiza la denuncia, entre otros antecedentes relevantes).</w:t>
            </w:r>
          </w:p>
          <w:p w14:paraId="2E62E9BF" w14:textId="409C236A" w:rsidR="0004670D" w:rsidRPr="00D1165A" w:rsidRDefault="0004670D" w:rsidP="006D4983">
            <w:pPr>
              <w:pStyle w:val="TableParagraph"/>
              <w:numPr>
                <w:ilvl w:val="0"/>
                <w:numId w:val="66"/>
              </w:numPr>
              <w:tabs>
                <w:tab w:val="left" w:pos="761"/>
              </w:tabs>
              <w:spacing w:before="160"/>
              <w:ind w:right="102"/>
              <w:jc w:val="both"/>
              <w:rPr>
                <w:rFonts w:asciiTheme="minorHAnsi" w:hAnsiTheme="minorHAnsi" w:cstheme="minorHAnsi"/>
                <w:i/>
                <w:sz w:val="24"/>
                <w:szCs w:val="24"/>
              </w:rPr>
            </w:pPr>
            <w:r w:rsidRPr="0004670D">
              <w:rPr>
                <w:rFonts w:asciiTheme="minorHAnsi" w:hAnsiTheme="minorHAnsi" w:cstheme="minorHAnsi"/>
                <w:sz w:val="24"/>
                <w:szCs w:val="24"/>
              </w:rPr>
              <w:t>Con esto, iniciará la confección de un expediente, dejando</w:t>
            </w:r>
            <w:r w:rsidRPr="0004670D">
              <w:rPr>
                <w:rFonts w:asciiTheme="minorHAnsi" w:hAnsiTheme="minorHAnsi" w:cstheme="minorHAnsi"/>
                <w:spacing w:val="-1"/>
                <w:sz w:val="24"/>
                <w:szCs w:val="24"/>
              </w:rPr>
              <w:t xml:space="preserve"> </w:t>
            </w:r>
            <w:r w:rsidRPr="0004670D">
              <w:rPr>
                <w:rFonts w:asciiTheme="minorHAnsi" w:hAnsiTheme="minorHAnsi" w:cstheme="minorHAnsi"/>
                <w:sz w:val="24"/>
                <w:szCs w:val="24"/>
              </w:rPr>
              <w:t>registro de todas las</w:t>
            </w:r>
            <w:r w:rsidRPr="0004670D">
              <w:rPr>
                <w:rFonts w:asciiTheme="minorHAnsi" w:hAnsiTheme="minorHAnsi" w:cstheme="minorHAnsi"/>
                <w:spacing w:val="-1"/>
                <w:sz w:val="24"/>
                <w:szCs w:val="24"/>
              </w:rPr>
              <w:t xml:space="preserve"> </w:t>
            </w:r>
            <w:r w:rsidRPr="0004670D">
              <w:rPr>
                <w:rFonts w:asciiTheme="minorHAnsi" w:hAnsiTheme="minorHAnsi" w:cstheme="minorHAnsi"/>
                <w:sz w:val="24"/>
                <w:szCs w:val="24"/>
              </w:rPr>
              <w:t>actuaciones que se desarrollarán a raíz del Pr</w:t>
            </w:r>
            <w:r w:rsidR="007A30B1">
              <w:rPr>
                <w:rFonts w:asciiTheme="minorHAnsi" w:hAnsiTheme="minorHAnsi" w:cstheme="minorHAnsi"/>
                <w:sz w:val="24"/>
                <w:szCs w:val="24"/>
              </w:rPr>
              <w:t>otocolo, indicando fecha</w:t>
            </w:r>
            <w:r w:rsidRPr="0004670D">
              <w:rPr>
                <w:rFonts w:asciiTheme="minorHAnsi" w:hAnsiTheme="minorHAnsi" w:cstheme="minorHAnsi"/>
                <w:sz w:val="24"/>
                <w:szCs w:val="24"/>
              </w:rPr>
              <w:t>. *</w:t>
            </w:r>
            <w:r w:rsidRPr="00D1165A">
              <w:rPr>
                <w:rFonts w:asciiTheme="minorHAnsi" w:hAnsiTheme="minorHAnsi" w:cstheme="minorHAnsi"/>
                <w:i/>
                <w:sz w:val="24"/>
                <w:szCs w:val="24"/>
              </w:rPr>
              <w:t>La información contenida en el expediente es de carácter confidencial.</w:t>
            </w:r>
          </w:p>
          <w:p w14:paraId="23AE2319" w14:textId="746DA662" w:rsidR="0004670D" w:rsidRPr="0004670D" w:rsidRDefault="000D31C0" w:rsidP="006D4983">
            <w:pPr>
              <w:pStyle w:val="TableParagraph"/>
              <w:numPr>
                <w:ilvl w:val="0"/>
                <w:numId w:val="66"/>
              </w:numPr>
              <w:tabs>
                <w:tab w:val="left" w:pos="761"/>
              </w:tabs>
              <w:spacing w:before="159" w:line="259" w:lineRule="auto"/>
              <w:ind w:right="100"/>
              <w:jc w:val="both"/>
              <w:rPr>
                <w:rFonts w:asciiTheme="minorHAnsi" w:hAnsiTheme="minorHAnsi" w:cstheme="minorHAnsi"/>
                <w:sz w:val="24"/>
                <w:szCs w:val="24"/>
              </w:rPr>
            </w:pPr>
            <w:r>
              <w:rPr>
                <w:rFonts w:asciiTheme="minorHAnsi" w:hAnsiTheme="minorHAnsi" w:cstheme="minorHAnsi"/>
                <w:sz w:val="24"/>
                <w:szCs w:val="24"/>
              </w:rPr>
              <w:t>Comunicar</w:t>
            </w:r>
            <w:r w:rsidR="0004670D" w:rsidRPr="0004670D">
              <w:rPr>
                <w:rFonts w:asciiTheme="minorHAnsi" w:hAnsiTheme="minorHAnsi" w:cstheme="minorHAnsi"/>
                <w:sz w:val="24"/>
                <w:szCs w:val="24"/>
              </w:rPr>
              <w:t xml:space="preserve"> los antecedentes al director y demás integrantes que conf</w:t>
            </w:r>
            <w:r w:rsidR="00AD4280">
              <w:rPr>
                <w:rFonts w:asciiTheme="minorHAnsi" w:hAnsiTheme="minorHAnsi" w:cstheme="minorHAnsi"/>
                <w:sz w:val="24"/>
                <w:szCs w:val="24"/>
              </w:rPr>
              <w:t>orman el Equipo de Convivencia,</w:t>
            </w:r>
            <w:r w:rsidR="0004670D" w:rsidRPr="0004670D">
              <w:rPr>
                <w:rFonts w:asciiTheme="minorHAnsi" w:hAnsiTheme="minorHAnsi" w:cstheme="minorHAnsi"/>
                <w:sz w:val="24"/>
                <w:szCs w:val="24"/>
              </w:rPr>
              <w:t xml:space="preserve"> Dupla </w:t>
            </w:r>
            <w:r w:rsidR="00AD4280">
              <w:rPr>
                <w:rFonts w:asciiTheme="minorHAnsi" w:hAnsiTheme="minorHAnsi" w:cstheme="minorHAnsi"/>
                <w:sz w:val="24"/>
                <w:szCs w:val="24"/>
              </w:rPr>
              <w:t>Psicosocial del establecimiento y Profesor Jefe.</w:t>
            </w:r>
          </w:p>
        </w:tc>
      </w:tr>
      <w:tr w:rsidR="0004670D" w:rsidRPr="0004670D" w14:paraId="7FD2CF7F" w14:textId="77777777" w:rsidTr="000D31C0">
        <w:trPr>
          <w:trHeight w:val="4065"/>
        </w:trPr>
        <w:tc>
          <w:tcPr>
            <w:tcW w:w="1616" w:type="dxa"/>
          </w:tcPr>
          <w:p w14:paraId="085F7FEB" w14:textId="0DC93476" w:rsidR="0004670D" w:rsidRPr="0004670D" w:rsidRDefault="00997C0B" w:rsidP="000D31C0">
            <w:pPr>
              <w:pStyle w:val="TableParagraph"/>
              <w:spacing w:before="46" w:line="259" w:lineRule="auto"/>
              <w:ind w:left="137" w:right="33"/>
              <w:rPr>
                <w:rFonts w:asciiTheme="minorHAnsi" w:hAnsiTheme="minorHAnsi" w:cstheme="minorHAnsi"/>
                <w:sz w:val="24"/>
                <w:szCs w:val="24"/>
              </w:rPr>
            </w:pPr>
            <w:r>
              <w:rPr>
                <w:rFonts w:asciiTheme="minorHAnsi" w:hAnsiTheme="minorHAnsi" w:cstheme="minorHAnsi"/>
                <w:sz w:val="24"/>
                <w:szCs w:val="24"/>
              </w:rPr>
              <w:lastRenderedPageBreak/>
              <w:t>3.</w:t>
            </w:r>
            <w:r w:rsidR="0004670D" w:rsidRPr="0004670D">
              <w:rPr>
                <w:rFonts w:asciiTheme="minorHAnsi" w:hAnsiTheme="minorHAnsi" w:cstheme="minorHAnsi"/>
                <w:sz w:val="24"/>
                <w:szCs w:val="24"/>
              </w:rPr>
              <w:t>Evaluación</w:t>
            </w:r>
            <w:r w:rsidR="0004670D" w:rsidRPr="0004670D">
              <w:rPr>
                <w:rFonts w:asciiTheme="minorHAnsi" w:hAnsiTheme="minorHAnsi" w:cstheme="minorHAnsi"/>
                <w:spacing w:val="-12"/>
                <w:sz w:val="24"/>
                <w:szCs w:val="24"/>
              </w:rPr>
              <w:t xml:space="preserve"> </w:t>
            </w:r>
            <w:r w:rsidR="0004670D" w:rsidRPr="0004670D">
              <w:rPr>
                <w:rFonts w:asciiTheme="minorHAnsi" w:hAnsiTheme="minorHAnsi" w:cstheme="minorHAnsi"/>
                <w:sz w:val="24"/>
                <w:szCs w:val="24"/>
              </w:rPr>
              <w:t>preliminar</w:t>
            </w:r>
            <w:r w:rsidR="0004670D" w:rsidRPr="0004670D">
              <w:rPr>
                <w:rFonts w:asciiTheme="minorHAnsi" w:hAnsiTheme="minorHAnsi" w:cstheme="minorHAnsi"/>
                <w:spacing w:val="-11"/>
                <w:sz w:val="24"/>
                <w:szCs w:val="24"/>
              </w:rPr>
              <w:t xml:space="preserve"> </w:t>
            </w:r>
            <w:r w:rsidR="0004670D" w:rsidRPr="0004670D">
              <w:rPr>
                <w:rFonts w:asciiTheme="minorHAnsi" w:hAnsiTheme="minorHAnsi" w:cstheme="minorHAnsi"/>
                <w:sz w:val="24"/>
                <w:szCs w:val="24"/>
              </w:rPr>
              <w:t xml:space="preserve">y </w:t>
            </w:r>
            <w:r w:rsidR="0004670D" w:rsidRPr="0004670D">
              <w:rPr>
                <w:rFonts w:asciiTheme="minorHAnsi" w:hAnsiTheme="minorHAnsi" w:cstheme="minorHAnsi"/>
                <w:spacing w:val="-2"/>
                <w:sz w:val="24"/>
                <w:szCs w:val="24"/>
              </w:rPr>
              <w:t>contención</w:t>
            </w:r>
            <w:r w:rsidR="00D1165A">
              <w:rPr>
                <w:rFonts w:asciiTheme="minorHAnsi" w:hAnsiTheme="minorHAnsi" w:cstheme="minorHAnsi"/>
                <w:spacing w:val="-2"/>
                <w:sz w:val="24"/>
                <w:szCs w:val="24"/>
              </w:rPr>
              <w:t>.</w:t>
            </w:r>
          </w:p>
        </w:tc>
        <w:tc>
          <w:tcPr>
            <w:tcW w:w="2236" w:type="dxa"/>
          </w:tcPr>
          <w:p w14:paraId="325A6490" w14:textId="77777777" w:rsidR="0004670D" w:rsidRDefault="0004670D" w:rsidP="000D31C0">
            <w:pPr>
              <w:pStyle w:val="TableParagraph"/>
              <w:spacing w:before="46"/>
              <w:ind w:left="53"/>
              <w:rPr>
                <w:rFonts w:asciiTheme="minorHAnsi" w:hAnsiTheme="minorHAnsi" w:cstheme="minorHAnsi"/>
                <w:spacing w:val="-2"/>
                <w:sz w:val="24"/>
                <w:szCs w:val="24"/>
              </w:rPr>
            </w:pPr>
            <w:r w:rsidRPr="0004670D">
              <w:rPr>
                <w:rFonts w:asciiTheme="minorHAnsi" w:hAnsiTheme="minorHAnsi" w:cstheme="minorHAnsi"/>
                <w:sz w:val="24"/>
                <w:szCs w:val="24"/>
              </w:rPr>
              <w:t>Equipo</w:t>
            </w:r>
            <w:r w:rsidRPr="0004670D">
              <w:rPr>
                <w:rFonts w:asciiTheme="minorHAnsi" w:hAnsiTheme="minorHAnsi" w:cstheme="minorHAnsi"/>
                <w:spacing w:val="-7"/>
                <w:sz w:val="24"/>
                <w:szCs w:val="24"/>
              </w:rPr>
              <w:t xml:space="preserve"> </w:t>
            </w:r>
            <w:r w:rsidRPr="0004670D">
              <w:rPr>
                <w:rFonts w:asciiTheme="minorHAnsi" w:hAnsiTheme="minorHAnsi" w:cstheme="minorHAnsi"/>
                <w:sz w:val="24"/>
                <w:szCs w:val="24"/>
              </w:rPr>
              <w:t>de</w:t>
            </w:r>
            <w:r w:rsidRPr="0004670D">
              <w:rPr>
                <w:rFonts w:asciiTheme="minorHAnsi" w:hAnsiTheme="minorHAnsi" w:cstheme="minorHAnsi"/>
                <w:spacing w:val="-6"/>
                <w:sz w:val="24"/>
                <w:szCs w:val="24"/>
              </w:rPr>
              <w:t xml:space="preserve"> </w:t>
            </w:r>
            <w:r w:rsidRPr="0004670D">
              <w:rPr>
                <w:rFonts w:asciiTheme="minorHAnsi" w:hAnsiTheme="minorHAnsi" w:cstheme="minorHAnsi"/>
                <w:sz w:val="24"/>
                <w:szCs w:val="24"/>
              </w:rPr>
              <w:t>Convivencia</w:t>
            </w:r>
            <w:r w:rsidRPr="0004670D">
              <w:rPr>
                <w:rFonts w:asciiTheme="minorHAnsi" w:hAnsiTheme="minorHAnsi" w:cstheme="minorHAnsi"/>
                <w:spacing w:val="-6"/>
                <w:sz w:val="24"/>
                <w:szCs w:val="24"/>
              </w:rPr>
              <w:t xml:space="preserve"> </w:t>
            </w:r>
            <w:r w:rsidRPr="0004670D">
              <w:rPr>
                <w:rFonts w:asciiTheme="minorHAnsi" w:hAnsiTheme="minorHAnsi" w:cstheme="minorHAnsi"/>
                <w:spacing w:val="-2"/>
                <w:sz w:val="24"/>
                <w:szCs w:val="24"/>
              </w:rPr>
              <w:t>Escolar</w:t>
            </w:r>
          </w:p>
          <w:p w14:paraId="48476FCD" w14:textId="77777777" w:rsidR="00D1165A" w:rsidRDefault="00D1165A" w:rsidP="000D31C0">
            <w:pPr>
              <w:pStyle w:val="TableParagraph"/>
              <w:spacing w:before="46"/>
              <w:ind w:left="53"/>
              <w:rPr>
                <w:rFonts w:asciiTheme="minorHAnsi" w:hAnsiTheme="minorHAnsi" w:cstheme="minorHAnsi"/>
                <w:spacing w:val="-2"/>
                <w:sz w:val="24"/>
                <w:szCs w:val="24"/>
              </w:rPr>
            </w:pPr>
            <w:r>
              <w:rPr>
                <w:rFonts w:asciiTheme="minorHAnsi" w:hAnsiTheme="minorHAnsi" w:cstheme="minorHAnsi"/>
                <w:spacing w:val="-2"/>
                <w:sz w:val="24"/>
                <w:szCs w:val="24"/>
              </w:rPr>
              <w:t>Inspectoría General</w:t>
            </w:r>
          </w:p>
          <w:p w14:paraId="6660EDD5" w14:textId="77777777" w:rsidR="00D1165A" w:rsidRDefault="00D1165A" w:rsidP="000D31C0">
            <w:pPr>
              <w:pStyle w:val="TableParagraph"/>
              <w:spacing w:before="46"/>
              <w:ind w:left="53"/>
              <w:rPr>
                <w:rFonts w:asciiTheme="minorHAnsi" w:hAnsiTheme="minorHAnsi" w:cstheme="minorHAnsi"/>
                <w:spacing w:val="-2"/>
                <w:sz w:val="24"/>
                <w:szCs w:val="24"/>
              </w:rPr>
            </w:pPr>
            <w:r>
              <w:rPr>
                <w:rFonts w:asciiTheme="minorHAnsi" w:hAnsiTheme="minorHAnsi" w:cstheme="minorHAnsi"/>
                <w:spacing w:val="-2"/>
                <w:sz w:val="24"/>
                <w:szCs w:val="24"/>
              </w:rPr>
              <w:t>Dirección</w:t>
            </w:r>
          </w:p>
          <w:p w14:paraId="52BB0109" w14:textId="5F287464" w:rsidR="000B19A3" w:rsidRPr="0004670D" w:rsidRDefault="000B19A3" w:rsidP="000D31C0">
            <w:pPr>
              <w:pStyle w:val="TableParagraph"/>
              <w:spacing w:before="46"/>
              <w:ind w:left="53"/>
              <w:rPr>
                <w:rFonts w:asciiTheme="minorHAnsi" w:hAnsiTheme="minorHAnsi" w:cstheme="minorHAnsi"/>
                <w:sz w:val="24"/>
                <w:szCs w:val="24"/>
              </w:rPr>
            </w:pPr>
            <w:r>
              <w:rPr>
                <w:rFonts w:asciiTheme="minorHAnsi" w:hAnsiTheme="minorHAnsi" w:cstheme="minorHAnsi"/>
                <w:spacing w:val="-2"/>
                <w:sz w:val="24"/>
                <w:szCs w:val="24"/>
              </w:rPr>
              <w:t>Psicóloga</w:t>
            </w:r>
          </w:p>
        </w:tc>
        <w:tc>
          <w:tcPr>
            <w:tcW w:w="1105" w:type="dxa"/>
          </w:tcPr>
          <w:p w14:paraId="36EE7E01" w14:textId="0F9FBAF9" w:rsidR="0004670D" w:rsidRPr="0004670D" w:rsidRDefault="0004670D" w:rsidP="000D31C0">
            <w:pPr>
              <w:pStyle w:val="TableParagraph"/>
              <w:spacing w:before="46"/>
              <w:ind w:left="142" w:right="14"/>
              <w:jc w:val="both"/>
              <w:rPr>
                <w:rFonts w:asciiTheme="minorHAnsi" w:hAnsiTheme="minorHAnsi" w:cstheme="minorHAnsi"/>
                <w:sz w:val="24"/>
                <w:szCs w:val="24"/>
              </w:rPr>
            </w:pPr>
            <w:r>
              <w:rPr>
                <w:rFonts w:asciiTheme="minorHAnsi" w:hAnsiTheme="minorHAnsi" w:cstheme="minorHAnsi"/>
                <w:sz w:val="24"/>
                <w:szCs w:val="24"/>
              </w:rPr>
              <w:t>Inmediato</w:t>
            </w:r>
          </w:p>
        </w:tc>
        <w:tc>
          <w:tcPr>
            <w:tcW w:w="4830" w:type="dxa"/>
          </w:tcPr>
          <w:p w14:paraId="3DD6DFD7" w14:textId="77777777" w:rsidR="00532DF7" w:rsidRDefault="0004670D" w:rsidP="000D31C0">
            <w:pPr>
              <w:pStyle w:val="TableParagraph"/>
              <w:spacing w:before="160" w:line="259" w:lineRule="auto"/>
              <w:ind w:left="142" w:right="101"/>
              <w:jc w:val="both"/>
              <w:rPr>
                <w:rFonts w:asciiTheme="minorHAnsi" w:hAnsiTheme="minorHAnsi" w:cstheme="minorHAnsi"/>
                <w:sz w:val="24"/>
                <w:szCs w:val="24"/>
              </w:rPr>
            </w:pPr>
            <w:r w:rsidRPr="0004670D">
              <w:rPr>
                <w:rFonts w:asciiTheme="minorHAnsi" w:hAnsiTheme="minorHAnsi" w:cstheme="minorHAnsi"/>
                <w:sz w:val="24"/>
                <w:szCs w:val="24"/>
              </w:rPr>
              <w:t xml:space="preserve">El Encargado de Convivencia designará a una persona apta para contener al niño o niña, mientras el equipo se pone en contacto con los apoderados del estudiante. </w:t>
            </w:r>
          </w:p>
          <w:p w14:paraId="18192341" w14:textId="686C3BFA" w:rsidR="00D1165A" w:rsidRDefault="00532DF7" w:rsidP="000D31C0">
            <w:pPr>
              <w:pStyle w:val="TableParagraph"/>
              <w:spacing w:before="160" w:line="259" w:lineRule="auto"/>
              <w:ind w:left="142" w:right="101"/>
              <w:jc w:val="both"/>
              <w:rPr>
                <w:sz w:val="24"/>
                <w:szCs w:val="24"/>
              </w:rPr>
            </w:pPr>
            <w:r>
              <w:rPr>
                <w:rFonts w:asciiTheme="minorHAnsi" w:hAnsiTheme="minorHAnsi" w:cstheme="minorHAnsi"/>
                <w:spacing w:val="-2"/>
                <w:sz w:val="24"/>
                <w:szCs w:val="24"/>
              </w:rPr>
              <w:t xml:space="preserve">Aplicación </w:t>
            </w:r>
            <w:r w:rsidRPr="00FD26C1">
              <w:rPr>
                <w:rFonts w:asciiTheme="minorHAnsi" w:hAnsiTheme="minorHAnsi" w:cstheme="minorHAnsi"/>
                <w:spacing w:val="-2"/>
                <w:sz w:val="24"/>
                <w:szCs w:val="24"/>
              </w:rPr>
              <w:t xml:space="preserve">de </w:t>
            </w:r>
            <w:r w:rsidRPr="00FD26C1">
              <w:rPr>
                <w:sz w:val="24"/>
                <w:szCs w:val="24"/>
              </w:rPr>
              <w:t>C-SSRS (Columbia Suicide Severity Rating Scale) instrumento de evaluación clínica diseñado para identificar y medir el riesgo suicida en personas de distintas edades (niños, adolescentes y adultos).</w:t>
            </w:r>
          </w:p>
          <w:p w14:paraId="78877650" w14:textId="14E5F535" w:rsidR="00FD26C1" w:rsidRPr="0004670D" w:rsidRDefault="00FD26C1" w:rsidP="000D31C0">
            <w:pPr>
              <w:pStyle w:val="TableParagraph"/>
              <w:spacing w:before="160" w:line="259" w:lineRule="auto"/>
              <w:ind w:left="142" w:right="101"/>
              <w:jc w:val="both"/>
              <w:rPr>
                <w:rFonts w:asciiTheme="minorHAnsi" w:hAnsiTheme="minorHAnsi" w:cstheme="minorHAnsi"/>
                <w:spacing w:val="-2"/>
                <w:sz w:val="24"/>
                <w:szCs w:val="24"/>
              </w:rPr>
            </w:pPr>
          </w:p>
        </w:tc>
      </w:tr>
      <w:tr w:rsidR="000D31C0" w:rsidRPr="0004670D" w14:paraId="39AB48F7" w14:textId="77777777" w:rsidTr="000D31C0">
        <w:trPr>
          <w:trHeight w:val="1620"/>
        </w:trPr>
        <w:tc>
          <w:tcPr>
            <w:tcW w:w="1616" w:type="dxa"/>
          </w:tcPr>
          <w:p w14:paraId="133F4CE0" w14:textId="41B3373C" w:rsidR="000D31C0" w:rsidRDefault="000D31C0" w:rsidP="000D31C0">
            <w:pPr>
              <w:pStyle w:val="TableParagraph"/>
              <w:spacing w:before="46" w:line="259" w:lineRule="auto"/>
              <w:ind w:left="137" w:right="33"/>
              <w:rPr>
                <w:rFonts w:asciiTheme="minorHAnsi" w:hAnsiTheme="minorHAnsi" w:cstheme="minorHAnsi"/>
                <w:sz w:val="24"/>
                <w:szCs w:val="24"/>
              </w:rPr>
            </w:pPr>
            <w:r>
              <w:rPr>
                <w:rFonts w:asciiTheme="minorHAnsi" w:hAnsiTheme="minorHAnsi" w:cstheme="minorHAnsi"/>
                <w:sz w:val="24"/>
                <w:szCs w:val="24"/>
              </w:rPr>
              <w:lastRenderedPageBreak/>
              <w:t xml:space="preserve">4. </w:t>
            </w:r>
            <w:r w:rsidRPr="0004670D">
              <w:rPr>
                <w:rFonts w:asciiTheme="minorHAnsi" w:hAnsiTheme="minorHAnsi" w:cstheme="minorHAnsi"/>
                <w:sz w:val="24"/>
                <w:szCs w:val="24"/>
              </w:rPr>
              <w:t xml:space="preserve"> Citación</w:t>
            </w:r>
            <w:r w:rsidRPr="0004670D">
              <w:rPr>
                <w:rFonts w:asciiTheme="minorHAnsi" w:hAnsiTheme="minorHAnsi" w:cstheme="minorHAnsi"/>
                <w:spacing w:val="-4"/>
                <w:sz w:val="24"/>
                <w:szCs w:val="24"/>
              </w:rPr>
              <w:t xml:space="preserve"> </w:t>
            </w:r>
            <w:r w:rsidRPr="0004670D">
              <w:rPr>
                <w:rFonts w:asciiTheme="minorHAnsi" w:hAnsiTheme="minorHAnsi" w:cstheme="minorHAnsi"/>
                <w:sz w:val="24"/>
                <w:szCs w:val="24"/>
              </w:rPr>
              <w:t>al</w:t>
            </w:r>
            <w:r w:rsidRPr="0004670D">
              <w:rPr>
                <w:rFonts w:asciiTheme="minorHAnsi" w:hAnsiTheme="minorHAnsi" w:cstheme="minorHAnsi"/>
                <w:spacing w:val="-3"/>
                <w:sz w:val="24"/>
                <w:szCs w:val="24"/>
              </w:rPr>
              <w:t xml:space="preserve"> </w:t>
            </w:r>
            <w:r w:rsidRPr="0004670D">
              <w:rPr>
                <w:rFonts w:asciiTheme="minorHAnsi" w:hAnsiTheme="minorHAnsi" w:cstheme="minorHAnsi"/>
                <w:spacing w:val="-2"/>
                <w:sz w:val="24"/>
                <w:szCs w:val="24"/>
              </w:rPr>
              <w:t>apoderado</w:t>
            </w:r>
          </w:p>
        </w:tc>
        <w:tc>
          <w:tcPr>
            <w:tcW w:w="2236" w:type="dxa"/>
          </w:tcPr>
          <w:p w14:paraId="4B4907B7" w14:textId="77777777" w:rsidR="000D31C0" w:rsidRDefault="000D31C0" w:rsidP="000D31C0">
            <w:pPr>
              <w:pStyle w:val="TableParagraph"/>
              <w:spacing w:before="46"/>
              <w:ind w:left="53"/>
              <w:rPr>
                <w:rFonts w:asciiTheme="minorHAnsi" w:hAnsiTheme="minorHAnsi" w:cstheme="minorHAnsi"/>
                <w:spacing w:val="-2"/>
                <w:sz w:val="24"/>
                <w:szCs w:val="24"/>
              </w:rPr>
            </w:pPr>
            <w:r w:rsidRPr="0004670D">
              <w:rPr>
                <w:rFonts w:asciiTheme="minorHAnsi" w:hAnsiTheme="minorHAnsi" w:cstheme="minorHAnsi"/>
                <w:sz w:val="24"/>
                <w:szCs w:val="24"/>
              </w:rPr>
              <w:t>Equipo</w:t>
            </w:r>
            <w:r w:rsidRPr="0004670D">
              <w:rPr>
                <w:rFonts w:asciiTheme="minorHAnsi" w:hAnsiTheme="minorHAnsi" w:cstheme="minorHAnsi"/>
                <w:spacing w:val="-7"/>
                <w:sz w:val="24"/>
                <w:szCs w:val="24"/>
              </w:rPr>
              <w:t xml:space="preserve"> </w:t>
            </w:r>
            <w:r w:rsidRPr="0004670D">
              <w:rPr>
                <w:rFonts w:asciiTheme="minorHAnsi" w:hAnsiTheme="minorHAnsi" w:cstheme="minorHAnsi"/>
                <w:sz w:val="24"/>
                <w:szCs w:val="24"/>
              </w:rPr>
              <w:t>de</w:t>
            </w:r>
            <w:r w:rsidRPr="0004670D">
              <w:rPr>
                <w:rFonts w:asciiTheme="minorHAnsi" w:hAnsiTheme="minorHAnsi" w:cstheme="minorHAnsi"/>
                <w:spacing w:val="-6"/>
                <w:sz w:val="24"/>
                <w:szCs w:val="24"/>
              </w:rPr>
              <w:t xml:space="preserve"> </w:t>
            </w:r>
            <w:r w:rsidRPr="0004670D">
              <w:rPr>
                <w:rFonts w:asciiTheme="minorHAnsi" w:hAnsiTheme="minorHAnsi" w:cstheme="minorHAnsi"/>
                <w:sz w:val="24"/>
                <w:szCs w:val="24"/>
              </w:rPr>
              <w:t>Convivencia</w:t>
            </w:r>
            <w:r w:rsidRPr="0004670D">
              <w:rPr>
                <w:rFonts w:asciiTheme="minorHAnsi" w:hAnsiTheme="minorHAnsi" w:cstheme="minorHAnsi"/>
                <w:spacing w:val="-6"/>
                <w:sz w:val="24"/>
                <w:szCs w:val="24"/>
              </w:rPr>
              <w:t xml:space="preserve"> </w:t>
            </w:r>
            <w:r w:rsidRPr="0004670D">
              <w:rPr>
                <w:rFonts w:asciiTheme="minorHAnsi" w:hAnsiTheme="minorHAnsi" w:cstheme="minorHAnsi"/>
                <w:spacing w:val="-2"/>
                <w:sz w:val="24"/>
                <w:szCs w:val="24"/>
              </w:rPr>
              <w:t>Escolar</w:t>
            </w:r>
          </w:p>
          <w:p w14:paraId="7E74DE4D" w14:textId="4BB9E5C6" w:rsidR="000D31C0" w:rsidRPr="0004670D" w:rsidRDefault="000D31C0" w:rsidP="000D31C0">
            <w:pPr>
              <w:pStyle w:val="TableParagraph"/>
              <w:spacing w:before="46"/>
              <w:ind w:left="53"/>
              <w:rPr>
                <w:rFonts w:asciiTheme="minorHAnsi" w:hAnsiTheme="minorHAnsi" w:cstheme="minorHAnsi"/>
                <w:sz w:val="24"/>
                <w:szCs w:val="24"/>
              </w:rPr>
            </w:pPr>
            <w:r>
              <w:rPr>
                <w:rFonts w:asciiTheme="minorHAnsi" w:hAnsiTheme="minorHAnsi" w:cstheme="minorHAnsi"/>
                <w:spacing w:val="-2"/>
                <w:sz w:val="24"/>
                <w:szCs w:val="24"/>
              </w:rPr>
              <w:t>Dupla Psicosocial</w:t>
            </w:r>
          </w:p>
        </w:tc>
        <w:tc>
          <w:tcPr>
            <w:tcW w:w="1105" w:type="dxa"/>
          </w:tcPr>
          <w:p w14:paraId="64812143" w14:textId="1747B72B" w:rsidR="000D31C0" w:rsidRDefault="000D31C0" w:rsidP="000D31C0">
            <w:pPr>
              <w:pStyle w:val="TableParagraph"/>
              <w:spacing w:before="46"/>
              <w:ind w:left="142" w:right="14"/>
              <w:jc w:val="both"/>
              <w:rPr>
                <w:rFonts w:asciiTheme="minorHAnsi" w:hAnsiTheme="minorHAnsi" w:cstheme="minorHAnsi"/>
                <w:sz w:val="24"/>
                <w:szCs w:val="24"/>
              </w:rPr>
            </w:pPr>
            <w:r>
              <w:rPr>
                <w:rFonts w:asciiTheme="minorHAnsi" w:hAnsiTheme="minorHAnsi" w:cstheme="minorHAnsi"/>
                <w:sz w:val="24"/>
                <w:szCs w:val="24"/>
              </w:rPr>
              <w:t>Inmediato</w:t>
            </w:r>
          </w:p>
        </w:tc>
        <w:tc>
          <w:tcPr>
            <w:tcW w:w="4830" w:type="dxa"/>
          </w:tcPr>
          <w:p w14:paraId="17CC7D69" w14:textId="77777777" w:rsidR="000D31C0" w:rsidRPr="0004670D" w:rsidRDefault="000D31C0" w:rsidP="000D31C0">
            <w:pPr>
              <w:pStyle w:val="TableParagraph"/>
              <w:spacing w:before="46" w:line="244" w:lineRule="auto"/>
              <w:ind w:left="3"/>
              <w:rPr>
                <w:rFonts w:asciiTheme="minorHAnsi" w:hAnsiTheme="minorHAnsi" w:cstheme="minorHAnsi"/>
                <w:sz w:val="24"/>
                <w:szCs w:val="24"/>
              </w:rPr>
            </w:pPr>
            <w:r>
              <w:rPr>
                <w:rFonts w:asciiTheme="minorHAnsi" w:hAnsiTheme="minorHAnsi" w:cstheme="minorHAnsi"/>
                <w:sz w:val="24"/>
                <w:szCs w:val="24"/>
              </w:rPr>
              <w:t>Se Citará al apoderado donde l</w:t>
            </w:r>
            <w:r w:rsidRPr="0004670D">
              <w:rPr>
                <w:rFonts w:asciiTheme="minorHAnsi" w:hAnsiTheme="minorHAnsi" w:cstheme="minorHAnsi"/>
                <w:sz w:val="24"/>
                <w:szCs w:val="24"/>
              </w:rPr>
              <w:t>a</w:t>
            </w:r>
            <w:r w:rsidRPr="0004670D">
              <w:rPr>
                <w:rFonts w:asciiTheme="minorHAnsi" w:hAnsiTheme="minorHAnsi" w:cstheme="minorHAnsi"/>
                <w:spacing w:val="40"/>
                <w:sz w:val="24"/>
                <w:szCs w:val="24"/>
              </w:rPr>
              <w:t xml:space="preserve"> </w:t>
            </w:r>
            <w:r w:rsidRPr="0004670D">
              <w:rPr>
                <w:rFonts w:asciiTheme="minorHAnsi" w:hAnsiTheme="minorHAnsi" w:cstheme="minorHAnsi"/>
                <w:sz w:val="24"/>
                <w:szCs w:val="24"/>
              </w:rPr>
              <w:t>entrevista</w:t>
            </w:r>
            <w:r w:rsidRPr="0004670D">
              <w:rPr>
                <w:rFonts w:asciiTheme="minorHAnsi" w:hAnsiTheme="minorHAnsi" w:cstheme="minorHAnsi"/>
                <w:spacing w:val="40"/>
                <w:sz w:val="24"/>
                <w:szCs w:val="24"/>
              </w:rPr>
              <w:t xml:space="preserve"> </w:t>
            </w:r>
            <w:r w:rsidRPr="0004670D">
              <w:rPr>
                <w:rFonts w:asciiTheme="minorHAnsi" w:hAnsiTheme="minorHAnsi" w:cstheme="minorHAnsi"/>
                <w:sz w:val="24"/>
                <w:szCs w:val="24"/>
              </w:rPr>
              <w:t>será</w:t>
            </w:r>
            <w:r w:rsidRPr="0004670D">
              <w:rPr>
                <w:rFonts w:asciiTheme="minorHAnsi" w:hAnsiTheme="minorHAnsi" w:cstheme="minorHAnsi"/>
                <w:spacing w:val="40"/>
                <w:sz w:val="24"/>
                <w:szCs w:val="24"/>
              </w:rPr>
              <w:t xml:space="preserve"> </w:t>
            </w:r>
            <w:r w:rsidRPr="0004670D">
              <w:rPr>
                <w:rFonts w:asciiTheme="minorHAnsi" w:hAnsiTheme="minorHAnsi" w:cstheme="minorHAnsi"/>
                <w:sz w:val="24"/>
                <w:szCs w:val="24"/>
              </w:rPr>
              <w:t>realizada</w:t>
            </w:r>
            <w:r w:rsidRPr="0004670D">
              <w:rPr>
                <w:rFonts w:asciiTheme="minorHAnsi" w:hAnsiTheme="minorHAnsi" w:cstheme="minorHAnsi"/>
                <w:spacing w:val="40"/>
                <w:sz w:val="24"/>
                <w:szCs w:val="24"/>
              </w:rPr>
              <w:t xml:space="preserve"> </w:t>
            </w:r>
            <w:r w:rsidRPr="0004670D">
              <w:rPr>
                <w:rFonts w:asciiTheme="minorHAnsi" w:hAnsiTheme="minorHAnsi" w:cstheme="minorHAnsi"/>
                <w:sz w:val="24"/>
                <w:szCs w:val="24"/>
              </w:rPr>
              <w:t>por</w:t>
            </w:r>
            <w:r w:rsidRPr="0004670D">
              <w:rPr>
                <w:rFonts w:asciiTheme="minorHAnsi" w:hAnsiTheme="minorHAnsi" w:cstheme="minorHAnsi"/>
                <w:spacing w:val="40"/>
                <w:sz w:val="24"/>
                <w:szCs w:val="24"/>
              </w:rPr>
              <w:t xml:space="preserve"> </w:t>
            </w:r>
            <w:r w:rsidRPr="0004670D">
              <w:rPr>
                <w:rFonts w:asciiTheme="minorHAnsi" w:hAnsiTheme="minorHAnsi" w:cstheme="minorHAnsi"/>
                <w:sz w:val="24"/>
                <w:szCs w:val="24"/>
              </w:rPr>
              <w:t>la</w:t>
            </w:r>
            <w:r w:rsidRPr="0004670D">
              <w:rPr>
                <w:rFonts w:asciiTheme="minorHAnsi" w:hAnsiTheme="minorHAnsi" w:cstheme="minorHAnsi"/>
                <w:spacing w:val="40"/>
                <w:sz w:val="24"/>
                <w:szCs w:val="24"/>
              </w:rPr>
              <w:t xml:space="preserve"> </w:t>
            </w:r>
            <w:r w:rsidRPr="007A30B1">
              <w:t>Encargada de Convivencia</w:t>
            </w:r>
            <w:r>
              <w:t xml:space="preserve"> o </w:t>
            </w:r>
            <w:r w:rsidRPr="0004670D">
              <w:rPr>
                <w:rFonts w:asciiTheme="minorHAnsi" w:hAnsiTheme="minorHAnsi" w:cstheme="minorHAnsi"/>
                <w:sz w:val="24"/>
                <w:szCs w:val="24"/>
              </w:rPr>
              <w:t>dupla</w:t>
            </w:r>
            <w:r w:rsidRPr="0004670D">
              <w:rPr>
                <w:rFonts w:asciiTheme="minorHAnsi" w:hAnsiTheme="minorHAnsi" w:cstheme="minorHAnsi"/>
                <w:spacing w:val="40"/>
                <w:sz w:val="24"/>
                <w:szCs w:val="24"/>
              </w:rPr>
              <w:t xml:space="preserve"> </w:t>
            </w:r>
            <w:r w:rsidRPr="0004670D">
              <w:rPr>
                <w:rFonts w:asciiTheme="minorHAnsi" w:hAnsiTheme="minorHAnsi" w:cstheme="minorHAnsi"/>
                <w:sz w:val="24"/>
                <w:szCs w:val="24"/>
              </w:rPr>
              <w:t xml:space="preserve">psicosocial, tomando </w:t>
            </w:r>
            <w:r>
              <w:rPr>
                <w:rFonts w:asciiTheme="minorHAnsi" w:hAnsiTheme="minorHAnsi" w:cstheme="minorHAnsi"/>
                <w:sz w:val="24"/>
                <w:szCs w:val="24"/>
              </w:rPr>
              <w:t>en cuenta los siguientes puntos:</w:t>
            </w:r>
          </w:p>
          <w:p w14:paraId="1AF3E044" w14:textId="77777777" w:rsidR="000D31C0" w:rsidRPr="0004670D" w:rsidRDefault="000D31C0" w:rsidP="000D31C0">
            <w:pPr>
              <w:pStyle w:val="TableParagraph"/>
              <w:spacing w:before="156"/>
              <w:ind w:left="0"/>
              <w:rPr>
                <w:rFonts w:asciiTheme="minorHAnsi" w:hAnsiTheme="minorHAnsi" w:cstheme="minorHAnsi"/>
                <w:sz w:val="24"/>
                <w:szCs w:val="24"/>
              </w:rPr>
            </w:pPr>
            <w:r w:rsidRPr="0004670D">
              <w:rPr>
                <w:rFonts w:asciiTheme="minorHAnsi" w:hAnsiTheme="minorHAnsi" w:cstheme="minorHAnsi"/>
                <w:sz w:val="24"/>
                <w:szCs w:val="24"/>
              </w:rPr>
              <w:t>Manifestar</w:t>
            </w:r>
            <w:r w:rsidRPr="0004670D">
              <w:rPr>
                <w:rFonts w:asciiTheme="minorHAnsi" w:hAnsiTheme="minorHAnsi" w:cstheme="minorHAnsi"/>
                <w:spacing w:val="-12"/>
                <w:sz w:val="24"/>
                <w:szCs w:val="24"/>
              </w:rPr>
              <w:t xml:space="preserve"> </w:t>
            </w:r>
            <w:r w:rsidRPr="0004670D">
              <w:rPr>
                <w:rFonts w:asciiTheme="minorHAnsi" w:hAnsiTheme="minorHAnsi" w:cstheme="minorHAnsi"/>
                <w:sz w:val="24"/>
                <w:szCs w:val="24"/>
              </w:rPr>
              <w:t>la</w:t>
            </w:r>
            <w:r w:rsidRPr="0004670D">
              <w:rPr>
                <w:rFonts w:asciiTheme="minorHAnsi" w:hAnsiTheme="minorHAnsi" w:cstheme="minorHAnsi"/>
                <w:spacing w:val="-11"/>
                <w:sz w:val="24"/>
                <w:szCs w:val="24"/>
              </w:rPr>
              <w:t xml:space="preserve"> </w:t>
            </w:r>
            <w:r w:rsidRPr="0004670D">
              <w:rPr>
                <w:rFonts w:asciiTheme="minorHAnsi" w:hAnsiTheme="minorHAnsi" w:cstheme="minorHAnsi"/>
                <w:sz w:val="24"/>
                <w:szCs w:val="24"/>
              </w:rPr>
              <w:t>preocupación</w:t>
            </w:r>
            <w:r w:rsidRPr="0004670D">
              <w:rPr>
                <w:rFonts w:asciiTheme="minorHAnsi" w:hAnsiTheme="minorHAnsi" w:cstheme="minorHAnsi"/>
                <w:spacing w:val="-11"/>
                <w:sz w:val="24"/>
                <w:szCs w:val="24"/>
              </w:rPr>
              <w:t xml:space="preserve"> </w:t>
            </w:r>
            <w:r w:rsidRPr="0004670D">
              <w:rPr>
                <w:rFonts w:asciiTheme="minorHAnsi" w:hAnsiTheme="minorHAnsi" w:cstheme="minorHAnsi"/>
                <w:sz w:val="24"/>
                <w:szCs w:val="24"/>
              </w:rPr>
              <w:t>del</w:t>
            </w:r>
            <w:r w:rsidRPr="0004670D">
              <w:rPr>
                <w:rFonts w:asciiTheme="minorHAnsi" w:hAnsiTheme="minorHAnsi" w:cstheme="minorHAnsi"/>
                <w:spacing w:val="-12"/>
                <w:sz w:val="24"/>
                <w:szCs w:val="24"/>
              </w:rPr>
              <w:t xml:space="preserve"> </w:t>
            </w:r>
            <w:r w:rsidRPr="0004670D">
              <w:rPr>
                <w:rFonts w:asciiTheme="minorHAnsi" w:hAnsiTheme="minorHAnsi" w:cstheme="minorHAnsi"/>
                <w:sz w:val="24"/>
                <w:szCs w:val="24"/>
              </w:rPr>
              <w:t xml:space="preserve">establecimiento </w:t>
            </w:r>
            <w:r w:rsidRPr="0004670D">
              <w:rPr>
                <w:rFonts w:asciiTheme="minorHAnsi" w:hAnsiTheme="minorHAnsi" w:cstheme="minorHAnsi"/>
                <w:spacing w:val="-2"/>
                <w:sz w:val="24"/>
                <w:szCs w:val="24"/>
              </w:rPr>
              <w:t>educacional.</w:t>
            </w:r>
          </w:p>
          <w:p w14:paraId="0400A34A" w14:textId="77777777" w:rsidR="000D31C0" w:rsidRPr="0004670D" w:rsidRDefault="000D31C0" w:rsidP="000D31C0">
            <w:pPr>
              <w:pStyle w:val="TableParagraph"/>
              <w:spacing w:before="160"/>
              <w:ind w:left="0" w:right="130"/>
              <w:jc w:val="both"/>
              <w:rPr>
                <w:rFonts w:asciiTheme="minorHAnsi" w:hAnsiTheme="minorHAnsi" w:cstheme="minorHAnsi"/>
                <w:sz w:val="24"/>
                <w:szCs w:val="24"/>
              </w:rPr>
            </w:pPr>
            <w:r w:rsidRPr="0004670D">
              <w:rPr>
                <w:rFonts w:asciiTheme="minorHAnsi" w:hAnsiTheme="minorHAnsi" w:cstheme="minorHAnsi"/>
                <w:sz w:val="24"/>
                <w:szCs w:val="24"/>
              </w:rPr>
              <w:t>Informar el protocolo de actuación que se aplicará y transmitir, en lo posible, la importancia en su colaboración con el proceso.</w:t>
            </w:r>
          </w:p>
          <w:p w14:paraId="101FB16A" w14:textId="77777777" w:rsidR="000D31C0" w:rsidRDefault="000D31C0" w:rsidP="000D31C0">
            <w:pPr>
              <w:pStyle w:val="TableParagraph"/>
              <w:spacing w:before="160" w:line="259" w:lineRule="auto"/>
              <w:ind w:left="142" w:right="101"/>
              <w:jc w:val="both"/>
              <w:rPr>
                <w:rFonts w:asciiTheme="minorHAnsi" w:hAnsiTheme="minorHAnsi" w:cstheme="minorHAnsi"/>
                <w:sz w:val="24"/>
                <w:szCs w:val="24"/>
              </w:rPr>
            </w:pPr>
          </w:p>
          <w:p w14:paraId="49F89897" w14:textId="77777777" w:rsidR="000D31C0" w:rsidRDefault="000D31C0" w:rsidP="000D31C0">
            <w:pPr>
              <w:pStyle w:val="TableParagraph"/>
              <w:spacing w:before="160" w:line="259" w:lineRule="auto"/>
              <w:ind w:left="142" w:right="101"/>
              <w:jc w:val="both"/>
              <w:rPr>
                <w:rFonts w:asciiTheme="minorHAnsi" w:hAnsiTheme="minorHAnsi" w:cstheme="minorHAnsi"/>
                <w:sz w:val="24"/>
                <w:szCs w:val="24"/>
              </w:rPr>
            </w:pPr>
          </w:p>
          <w:p w14:paraId="48E5F9C1" w14:textId="1AF9D87A" w:rsidR="000D31C0" w:rsidRPr="0004670D" w:rsidRDefault="000D31C0" w:rsidP="000D31C0">
            <w:pPr>
              <w:pStyle w:val="TableParagraph"/>
              <w:spacing w:before="160" w:line="259" w:lineRule="auto"/>
              <w:ind w:left="142" w:right="101"/>
              <w:jc w:val="both"/>
              <w:rPr>
                <w:rFonts w:asciiTheme="minorHAnsi" w:hAnsiTheme="minorHAnsi" w:cstheme="minorHAnsi"/>
                <w:sz w:val="24"/>
                <w:szCs w:val="24"/>
              </w:rPr>
            </w:pPr>
            <w:r w:rsidRPr="000D31C0">
              <w:rPr>
                <w:rFonts w:asciiTheme="minorHAnsi" w:hAnsiTheme="minorHAnsi" w:cstheme="minorHAnsi"/>
                <w:sz w:val="24"/>
                <w:szCs w:val="24"/>
              </w:rPr>
              <w:t>Preguntar si tienen conocimiento o han sido testigos de alguna conducta o situación de riesgo suicida previamente. Identificar si existen elementos del contexto escolar que pudieran generar problemas (presión escolar, discriminación, bullying, etc.) y contrastar la información que maneja el establecimiento al respecto.</w:t>
            </w:r>
          </w:p>
        </w:tc>
      </w:tr>
      <w:tr w:rsidR="000D31C0" w:rsidRPr="0004670D" w14:paraId="07AF4B6A" w14:textId="77777777" w:rsidTr="000D31C0">
        <w:trPr>
          <w:trHeight w:val="1620"/>
        </w:trPr>
        <w:tc>
          <w:tcPr>
            <w:tcW w:w="1616" w:type="dxa"/>
          </w:tcPr>
          <w:p w14:paraId="6211A840" w14:textId="0DB685C9" w:rsidR="000D31C0" w:rsidRDefault="000D31C0" w:rsidP="000D31C0">
            <w:pPr>
              <w:pStyle w:val="TableParagraph"/>
              <w:spacing w:before="46" w:line="259" w:lineRule="auto"/>
              <w:ind w:left="137" w:right="33"/>
              <w:rPr>
                <w:rFonts w:asciiTheme="minorHAnsi" w:hAnsiTheme="minorHAnsi" w:cstheme="minorHAnsi"/>
                <w:sz w:val="24"/>
                <w:szCs w:val="24"/>
              </w:rPr>
            </w:pPr>
            <w:r>
              <w:rPr>
                <w:rFonts w:asciiTheme="minorHAnsi" w:hAnsiTheme="minorHAnsi" w:cstheme="minorHAnsi"/>
                <w:sz w:val="24"/>
                <w:szCs w:val="24"/>
              </w:rPr>
              <w:t>5. Derivación Centro Hospitalario</w:t>
            </w:r>
          </w:p>
        </w:tc>
        <w:tc>
          <w:tcPr>
            <w:tcW w:w="2236" w:type="dxa"/>
          </w:tcPr>
          <w:p w14:paraId="7610951F" w14:textId="77777777" w:rsidR="002D4682" w:rsidRPr="002D4682" w:rsidRDefault="002D4682" w:rsidP="002D4682">
            <w:pPr>
              <w:pStyle w:val="TableParagraph"/>
              <w:spacing w:before="46"/>
              <w:ind w:left="53"/>
              <w:rPr>
                <w:rFonts w:asciiTheme="minorHAnsi" w:hAnsiTheme="minorHAnsi" w:cstheme="minorHAnsi"/>
                <w:sz w:val="24"/>
                <w:szCs w:val="24"/>
              </w:rPr>
            </w:pPr>
            <w:r w:rsidRPr="002D4682">
              <w:rPr>
                <w:rFonts w:asciiTheme="minorHAnsi" w:hAnsiTheme="minorHAnsi" w:cstheme="minorHAnsi"/>
                <w:sz w:val="24"/>
                <w:szCs w:val="24"/>
              </w:rPr>
              <w:t>Equipo de Convivencia Escolar</w:t>
            </w:r>
          </w:p>
          <w:p w14:paraId="7535CD81" w14:textId="77777777" w:rsidR="002D4682" w:rsidRPr="002D4682" w:rsidRDefault="002D4682" w:rsidP="002D4682">
            <w:pPr>
              <w:pStyle w:val="TableParagraph"/>
              <w:spacing w:before="46"/>
              <w:ind w:left="53"/>
              <w:rPr>
                <w:rFonts w:asciiTheme="minorHAnsi" w:hAnsiTheme="minorHAnsi" w:cstheme="minorHAnsi"/>
                <w:sz w:val="24"/>
                <w:szCs w:val="24"/>
              </w:rPr>
            </w:pPr>
            <w:r w:rsidRPr="002D4682">
              <w:rPr>
                <w:rFonts w:asciiTheme="minorHAnsi" w:hAnsiTheme="minorHAnsi" w:cstheme="minorHAnsi"/>
                <w:sz w:val="24"/>
                <w:szCs w:val="24"/>
              </w:rPr>
              <w:t>Inspectoría General</w:t>
            </w:r>
          </w:p>
          <w:p w14:paraId="2C19C8D2" w14:textId="77777777" w:rsidR="002D4682" w:rsidRPr="002D4682" w:rsidRDefault="002D4682" w:rsidP="002D4682">
            <w:pPr>
              <w:pStyle w:val="TableParagraph"/>
              <w:spacing w:before="46"/>
              <w:ind w:left="53"/>
              <w:rPr>
                <w:rFonts w:asciiTheme="minorHAnsi" w:hAnsiTheme="minorHAnsi" w:cstheme="minorHAnsi"/>
                <w:sz w:val="24"/>
                <w:szCs w:val="24"/>
              </w:rPr>
            </w:pPr>
            <w:r w:rsidRPr="002D4682">
              <w:rPr>
                <w:rFonts w:asciiTheme="minorHAnsi" w:hAnsiTheme="minorHAnsi" w:cstheme="minorHAnsi"/>
                <w:sz w:val="24"/>
                <w:szCs w:val="24"/>
              </w:rPr>
              <w:t>Dirección</w:t>
            </w:r>
          </w:p>
          <w:p w14:paraId="5A7082D4" w14:textId="7439FCF9" w:rsidR="000D31C0" w:rsidRPr="0004670D" w:rsidRDefault="002D4682" w:rsidP="002D4682">
            <w:pPr>
              <w:pStyle w:val="TableParagraph"/>
              <w:spacing w:before="46"/>
              <w:ind w:left="53"/>
              <w:rPr>
                <w:rFonts w:asciiTheme="minorHAnsi" w:hAnsiTheme="minorHAnsi" w:cstheme="minorHAnsi"/>
                <w:sz w:val="24"/>
                <w:szCs w:val="24"/>
              </w:rPr>
            </w:pPr>
            <w:r w:rsidRPr="002D4682">
              <w:rPr>
                <w:rFonts w:asciiTheme="minorHAnsi" w:hAnsiTheme="minorHAnsi" w:cstheme="minorHAnsi"/>
                <w:sz w:val="24"/>
                <w:szCs w:val="24"/>
              </w:rPr>
              <w:t>Psicóloga</w:t>
            </w:r>
          </w:p>
        </w:tc>
        <w:tc>
          <w:tcPr>
            <w:tcW w:w="1105" w:type="dxa"/>
          </w:tcPr>
          <w:p w14:paraId="2957E837" w14:textId="77777777" w:rsidR="000D31C0" w:rsidRDefault="000D31C0" w:rsidP="000D31C0">
            <w:pPr>
              <w:pStyle w:val="TableParagraph"/>
              <w:spacing w:before="46"/>
              <w:ind w:left="142" w:right="14"/>
              <w:jc w:val="both"/>
              <w:rPr>
                <w:rFonts w:asciiTheme="minorHAnsi" w:hAnsiTheme="minorHAnsi" w:cstheme="minorHAnsi"/>
                <w:sz w:val="24"/>
                <w:szCs w:val="24"/>
              </w:rPr>
            </w:pPr>
          </w:p>
        </w:tc>
        <w:tc>
          <w:tcPr>
            <w:tcW w:w="4830" w:type="dxa"/>
          </w:tcPr>
          <w:p w14:paraId="2C7460B8" w14:textId="73B67BC5" w:rsidR="000D31C0" w:rsidRDefault="002D4682" w:rsidP="000D31C0">
            <w:pPr>
              <w:pStyle w:val="TableParagraph"/>
              <w:spacing w:before="46" w:line="244" w:lineRule="auto"/>
              <w:ind w:left="3"/>
              <w:rPr>
                <w:rFonts w:asciiTheme="minorHAnsi" w:hAnsiTheme="minorHAnsi" w:cstheme="minorHAnsi"/>
                <w:sz w:val="24"/>
                <w:szCs w:val="24"/>
              </w:rPr>
            </w:pPr>
            <w:r w:rsidRPr="000D31C0">
              <w:rPr>
                <w:rFonts w:asciiTheme="minorHAnsi" w:hAnsiTheme="minorHAnsi" w:cstheme="minorHAnsi"/>
                <w:sz w:val="24"/>
                <w:szCs w:val="24"/>
              </w:rPr>
              <w:t>En caso de</w:t>
            </w:r>
            <w:r>
              <w:rPr>
                <w:rFonts w:asciiTheme="minorHAnsi" w:hAnsiTheme="minorHAnsi" w:cstheme="minorHAnsi"/>
                <w:sz w:val="24"/>
                <w:szCs w:val="24"/>
              </w:rPr>
              <w:t xml:space="preserve"> ser necesario se derivará </w:t>
            </w:r>
            <w:r w:rsidRPr="000D31C0">
              <w:rPr>
                <w:rFonts w:asciiTheme="minorHAnsi" w:hAnsiTheme="minorHAnsi" w:cstheme="minorHAnsi"/>
                <w:sz w:val="24"/>
                <w:szCs w:val="24"/>
              </w:rPr>
              <w:t>a un centro de salud para su revisión médica en forma inmediata en urgencias. (*)</w:t>
            </w:r>
          </w:p>
        </w:tc>
      </w:tr>
      <w:tr w:rsidR="0004670D" w:rsidRPr="0004670D" w14:paraId="7CFE7DFB" w14:textId="77777777" w:rsidTr="000D31C0">
        <w:tc>
          <w:tcPr>
            <w:tcW w:w="1616" w:type="dxa"/>
          </w:tcPr>
          <w:p w14:paraId="28D6B840" w14:textId="4481B14A" w:rsidR="0004670D" w:rsidRPr="0004670D" w:rsidRDefault="002D4682" w:rsidP="000D31C0">
            <w:pPr>
              <w:pStyle w:val="TableParagraph"/>
              <w:spacing w:before="46"/>
              <w:ind w:left="137"/>
              <w:rPr>
                <w:rFonts w:asciiTheme="minorHAnsi" w:hAnsiTheme="minorHAnsi" w:cstheme="minorHAnsi"/>
                <w:sz w:val="24"/>
                <w:szCs w:val="24"/>
              </w:rPr>
            </w:pPr>
            <w:r>
              <w:rPr>
                <w:rFonts w:asciiTheme="minorHAnsi" w:hAnsiTheme="minorHAnsi" w:cstheme="minorHAnsi"/>
                <w:sz w:val="24"/>
                <w:szCs w:val="24"/>
              </w:rPr>
              <w:t>6. Redes de APoyo</w:t>
            </w:r>
          </w:p>
        </w:tc>
        <w:tc>
          <w:tcPr>
            <w:tcW w:w="2236" w:type="dxa"/>
          </w:tcPr>
          <w:p w14:paraId="6FDDDEB4" w14:textId="77777777" w:rsidR="002D4682" w:rsidRPr="002D4682" w:rsidRDefault="002D4682" w:rsidP="002D4682">
            <w:pPr>
              <w:pStyle w:val="TableParagraph"/>
              <w:spacing w:before="46"/>
              <w:ind w:left="53"/>
              <w:rPr>
                <w:rFonts w:asciiTheme="minorHAnsi" w:hAnsiTheme="minorHAnsi" w:cstheme="minorHAnsi"/>
                <w:sz w:val="24"/>
                <w:szCs w:val="24"/>
              </w:rPr>
            </w:pPr>
            <w:r w:rsidRPr="002D4682">
              <w:rPr>
                <w:rFonts w:asciiTheme="minorHAnsi" w:hAnsiTheme="minorHAnsi" w:cstheme="minorHAnsi"/>
                <w:sz w:val="24"/>
                <w:szCs w:val="24"/>
              </w:rPr>
              <w:t>Equipo de Convivencia Escolar</w:t>
            </w:r>
          </w:p>
          <w:p w14:paraId="2DB58AC4" w14:textId="77777777" w:rsidR="002D4682" w:rsidRPr="002D4682" w:rsidRDefault="002D4682" w:rsidP="002D4682">
            <w:pPr>
              <w:pStyle w:val="TableParagraph"/>
              <w:spacing w:before="46"/>
              <w:ind w:left="53"/>
              <w:rPr>
                <w:rFonts w:asciiTheme="minorHAnsi" w:hAnsiTheme="minorHAnsi" w:cstheme="minorHAnsi"/>
                <w:sz w:val="24"/>
                <w:szCs w:val="24"/>
              </w:rPr>
            </w:pPr>
            <w:r w:rsidRPr="002D4682">
              <w:rPr>
                <w:rFonts w:asciiTheme="minorHAnsi" w:hAnsiTheme="minorHAnsi" w:cstheme="minorHAnsi"/>
                <w:sz w:val="24"/>
                <w:szCs w:val="24"/>
              </w:rPr>
              <w:t>Inspectoría General</w:t>
            </w:r>
          </w:p>
          <w:p w14:paraId="28993FEB" w14:textId="77777777" w:rsidR="002D4682" w:rsidRPr="002D4682" w:rsidRDefault="002D4682" w:rsidP="002D4682">
            <w:pPr>
              <w:pStyle w:val="TableParagraph"/>
              <w:spacing w:before="46"/>
              <w:ind w:left="53"/>
              <w:rPr>
                <w:rFonts w:asciiTheme="minorHAnsi" w:hAnsiTheme="minorHAnsi" w:cstheme="minorHAnsi"/>
                <w:sz w:val="24"/>
                <w:szCs w:val="24"/>
              </w:rPr>
            </w:pPr>
            <w:r w:rsidRPr="002D4682">
              <w:rPr>
                <w:rFonts w:asciiTheme="minorHAnsi" w:hAnsiTheme="minorHAnsi" w:cstheme="minorHAnsi"/>
                <w:sz w:val="24"/>
                <w:szCs w:val="24"/>
              </w:rPr>
              <w:t>Dirección</w:t>
            </w:r>
          </w:p>
          <w:p w14:paraId="506727BF" w14:textId="1A35F57D" w:rsidR="007A30B1" w:rsidRPr="0004670D" w:rsidRDefault="002D4682" w:rsidP="002D4682">
            <w:pPr>
              <w:pStyle w:val="TableParagraph"/>
              <w:spacing w:before="46"/>
              <w:ind w:left="53"/>
              <w:rPr>
                <w:rFonts w:asciiTheme="minorHAnsi" w:hAnsiTheme="minorHAnsi" w:cstheme="minorHAnsi"/>
                <w:sz w:val="24"/>
                <w:szCs w:val="24"/>
              </w:rPr>
            </w:pPr>
            <w:r w:rsidRPr="002D4682">
              <w:rPr>
                <w:rFonts w:asciiTheme="minorHAnsi" w:hAnsiTheme="minorHAnsi" w:cstheme="minorHAnsi"/>
                <w:sz w:val="24"/>
                <w:szCs w:val="24"/>
              </w:rPr>
              <w:t>Psicóloga</w:t>
            </w:r>
          </w:p>
        </w:tc>
        <w:tc>
          <w:tcPr>
            <w:tcW w:w="1105" w:type="dxa"/>
          </w:tcPr>
          <w:p w14:paraId="0F2C3792" w14:textId="5824CFE0" w:rsidR="0004670D" w:rsidRPr="0004670D" w:rsidRDefault="0004670D" w:rsidP="000D31C0">
            <w:pPr>
              <w:pStyle w:val="TableParagraph"/>
              <w:spacing w:before="46" w:line="244" w:lineRule="auto"/>
              <w:ind w:left="3" w:firstLine="50"/>
              <w:rPr>
                <w:rFonts w:asciiTheme="minorHAnsi" w:hAnsiTheme="minorHAnsi" w:cstheme="minorHAnsi"/>
                <w:sz w:val="24"/>
                <w:szCs w:val="24"/>
              </w:rPr>
            </w:pPr>
          </w:p>
        </w:tc>
        <w:tc>
          <w:tcPr>
            <w:tcW w:w="4830" w:type="dxa"/>
          </w:tcPr>
          <w:p w14:paraId="4E9F4F0E" w14:textId="5C2872A7" w:rsidR="0004670D" w:rsidRPr="0004670D" w:rsidRDefault="0004670D" w:rsidP="000D31C0">
            <w:pPr>
              <w:pStyle w:val="TableParagraph"/>
              <w:spacing w:before="160" w:line="242" w:lineRule="auto"/>
              <w:ind w:left="0" w:right="137"/>
              <w:jc w:val="both"/>
              <w:rPr>
                <w:rFonts w:asciiTheme="minorHAnsi" w:hAnsiTheme="minorHAnsi" w:cstheme="minorHAnsi"/>
                <w:sz w:val="24"/>
                <w:szCs w:val="24"/>
              </w:rPr>
            </w:pPr>
            <w:r w:rsidRPr="0004670D">
              <w:rPr>
                <w:rFonts w:asciiTheme="minorHAnsi" w:hAnsiTheme="minorHAnsi" w:cstheme="minorHAnsi"/>
                <w:sz w:val="24"/>
                <w:szCs w:val="24"/>
              </w:rPr>
              <w:t xml:space="preserve">Determinar, en conjunto, la información que podrá transmitirse a los adultos a cargo del pupilo que se desempeñan </w:t>
            </w:r>
            <w:r w:rsidR="00544D16">
              <w:rPr>
                <w:rFonts w:asciiTheme="minorHAnsi" w:hAnsiTheme="minorHAnsi" w:cstheme="minorHAnsi"/>
                <w:sz w:val="24"/>
                <w:szCs w:val="24"/>
              </w:rPr>
              <w:t xml:space="preserve">al interior del establecimiento </w:t>
            </w:r>
            <w:r w:rsidRPr="0004670D">
              <w:rPr>
                <w:rFonts w:asciiTheme="minorHAnsi" w:hAnsiTheme="minorHAnsi" w:cstheme="minorHAnsi"/>
                <w:spacing w:val="-2"/>
                <w:sz w:val="24"/>
                <w:szCs w:val="24"/>
              </w:rPr>
              <w:t>(profesores,</w:t>
            </w:r>
            <w:r w:rsidRPr="0004670D">
              <w:rPr>
                <w:rFonts w:asciiTheme="minorHAnsi" w:hAnsiTheme="minorHAnsi" w:cstheme="minorHAnsi"/>
                <w:spacing w:val="6"/>
                <w:sz w:val="24"/>
                <w:szCs w:val="24"/>
              </w:rPr>
              <w:t xml:space="preserve"> </w:t>
            </w:r>
            <w:r w:rsidRPr="0004670D">
              <w:rPr>
                <w:rFonts w:asciiTheme="minorHAnsi" w:hAnsiTheme="minorHAnsi" w:cstheme="minorHAnsi"/>
                <w:spacing w:val="-2"/>
                <w:sz w:val="24"/>
                <w:szCs w:val="24"/>
              </w:rPr>
              <w:t>asistentes,</w:t>
            </w:r>
            <w:r w:rsidRPr="0004670D">
              <w:rPr>
                <w:rFonts w:asciiTheme="minorHAnsi" w:hAnsiTheme="minorHAnsi" w:cstheme="minorHAnsi"/>
                <w:spacing w:val="10"/>
                <w:sz w:val="24"/>
                <w:szCs w:val="24"/>
              </w:rPr>
              <w:t xml:space="preserve"> </w:t>
            </w:r>
            <w:r w:rsidRPr="0004670D">
              <w:rPr>
                <w:rFonts w:asciiTheme="minorHAnsi" w:hAnsiTheme="minorHAnsi" w:cstheme="minorHAnsi"/>
                <w:spacing w:val="-2"/>
                <w:sz w:val="24"/>
                <w:szCs w:val="24"/>
              </w:rPr>
              <w:t>etc.).</w:t>
            </w:r>
          </w:p>
          <w:p w14:paraId="0EE68EA6" w14:textId="77777777" w:rsidR="00D1165A" w:rsidRDefault="00D1165A" w:rsidP="000D31C0">
            <w:pPr>
              <w:pStyle w:val="TableParagraph"/>
              <w:spacing w:before="158"/>
              <w:ind w:left="0" w:right="129"/>
              <w:jc w:val="both"/>
              <w:rPr>
                <w:rFonts w:asciiTheme="minorHAnsi" w:hAnsiTheme="minorHAnsi" w:cstheme="minorHAnsi"/>
                <w:sz w:val="24"/>
                <w:szCs w:val="24"/>
              </w:rPr>
            </w:pPr>
            <w:r>
              <w:rPr>
                <w:rFonts w:asciiTheme="minorHAnsi" w:hAnsiTheme="minorHAnsi" w:cstheme="minorHAnsi"/>
                <w:sz w:val="24"/>
                <w:szCs w:val="24"/>
              </w:rPr>
              <w:t>Consultar</w:t>
            </w:r>
            <w:r w:rsidR="0004670D" w:rsidRPr="0004670D">
              <w:rPr>
                <w:rFonts w:asciiTheme="minorHAnsi" w:hAnsiTheme="minorHAnsi" w:cstheme="minorHAnsi"/>
                <w:sz w:val="24"/>
                <w:szCs w:val="24"/>
              </w:rPr>
              <w:t xml:space="preserve"> la existencia de ayuda profesional disponible para el estudiante (redes externas de apoyo</w:t>
            </w:r>
            <w:r>
              <w:rPr>
                <w:rFonts w:asciiTheme="minorHAnsi" w:hAnsiTheme="minorHAnsi" w:cstheme="minorHAnsi"/>
                <w:sz w:val="24"/>
                <w:szCs w:val="24"/>
              </w:rPr>
              <w:t>, programas de intervención</w:t>
            </w:r>
            <w:r w:rsidR="0004670D" w:rsidRPr="0004670D">
              <w:rPr>
                <w:rFonts w:asciiTheme="minorHAnsi" w:hAnsiTheme="minorHAnsi" w:cstheme="minorHAnsi"/>
                <w:sz w:val="24"/>
                <w:szCs w:val="24"/>
              </w:rPr>
              <w:t xml:space="preserve">). En caso </w:t>
            </w:r>
            <w:r w:rsidR="0004670D" w:rsidRPr="0004670D">
              <w:rPr>
                <w:rFonts w:asciiTheme="minorHAnsi" w:hAnsiTheme="minorHAnsi" w:cstheme="minorHAnsi"/>
                <w:sz w:val="24"/>
                <w:szCs w:val="24"/>
              </w:rPr>
              <w:lastRenderedPageBreak/>
              <w:t>afirmativo, se fijará un</w:t>
            </w:r>
            <w:r>
              <w:rPr>
                <w:rFonts w:asciiTheme="minorHAnsi" w:hAnsiTheme="minorHAnsi" w:cstheme="minorHAnsi"/>
                <w:sz w:val="24"/>
                <w:szCs w:val="24"/>
              </w:rPr>
              <w:t>a reunión para informar el hecho a dichas redes de apoyo.</w:t>
            </w:r>
          </w:p>
          <w:p w14:paraId="50A8AAF2" w14:textId="0A7A7FF0" w:rsidR="0004670D" w:rsidRPr="0004670D" w:rsidRDefault="00D1165A" w:rsidP="000D31C0">
            <w:pPr>
              <w:pStyle w:val="TableParagraph"/>
              <w:spacing w:before="158"/>
              <w:ind w:left="0" w:right="129"/>
              <w:jc w:val="both"/>
              <w:rPr>
                <w:rFonts w:asciiTheme="minorHAnsi" w:hAnsiTheme="minorHAnsi" w:cstheme="minorHAnsi"/>
                <w:sz w:val="24"/>
                <w:szCs w:val="24"/>
              </w:rPr>
            </w:pPr>
            <w:r>
              <w:rPr>
                <w:rFonts w:asciiTheme="minorHAnsi" w:hAnsiTheme="minorHAnsi" w:cstheme="minorHAnsi"/>
                <w:sz w:val="24"/>
                <w:szCs w:val="24"/>
              </w:rPr>
              <w:t>En caso que estudiante no cuente con redes de apoyo se</w:t>
            </w:r>
            <w:r w:rsidR="0004670D" w:rsidRPr="0004670D">
              <w:rPr>
                <w:rFonts w:asciiTheme="minorHAnsi" w:hAnsiTheme="minorHAnsi" w:cstheme="minorHAnsi"/>
                <w:sz w:val="24"/>
                <w:szCs w:val="24"/>
              </w:rPr>
              <w:t xml:space="preserve"> acordará un periodo interno par</w:t>
            </w:r>
            <w:r>
              <w:rPr>
                <w:rFonts w:asciiTheme="minorHAnsi" w:hAnsiTheme="minorHAnsi" w:cstheme="minorHAnsi"/>
                <w:sz w:val="24"/>
                <w:szCs w:val="24"/>
              </w:rPr>
              <w:t>a la derivación del estudiante</w:t>
            </w:r>
            <w:r w:rsidR="00532DF7">
              <w:rPr>
                <w:rFonts w:asciiTheme="minorHAnsi" w:hAnsiTheme="minorHAnsi" w:cstheme="minorHAnsi"/>
                <w:sz w:val="24"/>
                <w:szCs w:val="24"/>
              </w:rPr>
              <w:t xml:space="preserve"> a OLN</w:t>
            </w:r>
            <w:r>
              <w:rPr>
                <w:rFonts w:asciiTheme="minorHAnsi" w:hAnsiTheme="minorHAnsi" w:cstheme="minorHAnsi"/>
                <w:sz w:val="24"/>
                <w:szCs w:val="24"/>
              </w:rPr>
              <w:t xml:space="preserve">. </w:t>
            </w:r>
            <w:r w:rsidR="0004670D" w:rsidRPr="00D1165A">
              <w:rPr>
                <w:rFonts w:asciiTheme="minorHAnsi" w:hAnsiTheme="minorHAnsi" w:cstheme="minorHAnsi"/>
                <w:i/>
                <w:sz w:val="24"/>
                <w:szCs w:val="24"/>
              </w:rPr>
              <w:t>El</w:t>
            </w:r>
            <w:r w:rsidR="0004670D" w:rsidRPr="00D1165A">
              <w:rPr>
                <w:rFonts w:asciiTheme="minorHAnsi" w:hAnsiTheme="minorHAnsi" w:cstheme="minorHAnsi"/>
                <w:i/>
                <w:spacing w:val="-4"/>
                <w:sz w:val="24"/>
                <w:szCs w:val="24"/>
              </w:rPr>
              <w:t xml:space="preserve"> </w:t>
            </w:r>
            <w:r w:rsidR="0004670D" w:rsidRPr="00D1165A">
              <w:rPr>
                <w:rFonts w:asciiTheme="minorHAnsi" w:hAnsiTheme="minorHAnsi" w:cstheme="minorHAnsi"/>
                <w:i/>
                <w:sz w:val="24"/>
                <w:szCs w:val="24"/>
              </w:rPr>
              <w:t>plazo</w:t>
            </w:r>
            <w:r w:rsidR="0004670D" w:rsidRPr="00D1165A">
              <w:rPr>
                <w:rFonts w:asciiTheme="minorHAnsi" w:hAnsiTheme="minorHAnsi" w:cstheme="minorHAnsi"/>
                <w:i/>
                <w:spacing w:val="-3"/>
                <w:sz w:val="24"/>
                <w:szCs w:val="24"/>
              </w:rPr>
              <w:t xml:space="preserve"> </w:t>
            </w:r>
            <w:r w:rsidR="0004670D" w:rsidRPr="00D1165A">
              <w:rPr>
                <w:rFonts w:asciiTheme="minorHAnsi" w:hAnsiTheme="minorHAnsi" w:cstheme="minorHAnsi"/>
                <w:i/>
                <w:sz w:val="24"/>
                <w:szCs w:val="24"/>
              </w:rPr>
              <w:t>dependerá</w:t>
            </w:r>
            <w:r w:rsidR="0004670D" w:rsidRPr="00D1165A">
              <w:rPr>
                <w:rFonts w:asciiTheme="minorHAnsi" w:hAnsiTheme="minorHAnsi" w:cstheme="minorHAnsi"/>
                <w:i/>
                <w:spacing w:val="-5"/>
                <w:sz w:val="24"/>
                <w:szCs w:val="24"/>
              </w:rPr>
              <w:t xml:space="preserve"> </w:t>
            </w:r>
            <w:r w:rsidR="0004670D" w:rsidRPr="00D1165A">
              <w:rPr>
                <w:rFonts w:asciiTheme="minorHAnsi" w:hAnsiTheme="minorHAnsi" w:cstheme="minorHAnsi"/>
                <w:i/>
                <w:sz w:val="24"/>
                <w:szCs w:val="24"/>
              </w:rPr>
              <w:t>de</w:t>
            </w:r>
            <w:r w:rsidR="0004670D" w:rsidRPr="00D1165A">
              <w:rPr>
                <w:rFonts w:asciiTheme="minorHAnsi" w:hAnsiTheme="minorHAnsi" w:cstheme="minorHAnsi"/>
                <w:i/>
                <w:spacing w:val="-1"/>
                <w:sz w:val="24"/>
                <w:szCs w:val="24"/>
              </w:rPr>
              <w:t xml:space="preserve"> </w:t>
            </w:r>
            <w:r w:rsidR="0004670D" w:rsidRPr="00D1165A">
              <w:rPr>
                <w:rFonts w:asciiTheme="minorHAnsi" w:hAnsiTheme="minorHAnsi" w:cstheme="minorHAnsi"/>
                <w:i/>
                <w:sz w:val="24"/>
                <w:szCs w:val="24"/>
              </w:rPr>
              <w:t>la gravedad de la situación, pudiendo solicitar la derivación a un centro de salud mental en forma inmediata, en casos extremos.</w:t>
            </w:r>
          </w:p>
          <w:p w14:paraId="71B2DE1A" w14:textId="6A69170C" w:rsidR="0004670D" w:rsidRPr="0004670D" w:rsidRDefault="0004670D" w:rsidP="000D31C0">
            <w:pPr>
              <w:pStyle w:val="TableParagraph"/>
              <w:spacing w:before="161"/>
              <w:ind w:left="0" w:right="128"/>
              <w:jc w:val="both"/>
              <w:rPr>
                <w:rFonts w:asciiTheme="minorHAnsi" w:hAnsiTheme="minorHAnsi" w:cstheme="minorHAnsi"/>
                <w:sz w:val="24"/>
                <w:szCs w:val="24"/>
              </w:rPr>
            </w:pPr>
            <w:r w:rsidRPr="0004670D">
              <w:rPr>
                <w:rFonts w:asciiTheme="minorHAnsi" w:hAnsiTheme="minorHAnsi" w:cstheme="minorHAnsi"/>
                <w:sz w:val="24"/>
                <w:szCs w:val="24"/>
              </w:rPr>
              <w:t>Se indicará a los apo</w:t>
            </w:r>
            <w:r w:rsidR="007A30B1">
              <w:rPr>
                <w:rFonts w:asciiTheme="minorHAnsi" w:hAnsiTheme="minorHAnsi" w:cstheme="minorHAnsi"/>
                <w:sz w:val="24"/>
                <w:szCs w:val="24"/>
              </w:rPr>
              <w:t xml:space="preserve">derados la necesidad de </w:t>
            </w:r>
            <w:r w:rsidR="002116F4">
              <w:rPr>
                <w:rFonts w:asciiTheme="minorHAnsi" w:hAnsiTheme="minorHAnsi" w:cstheme="minorHAnsi"/>
                <w:sz w:val="24"/>
                <w:szCs w:val="24"/>
              </w:rPr>
              <w:t>atención psicológica en caso de ser necesario dentro del establecimiento</w:t>
            </w:r>
            <w:r w:rsidRPr="0004670D">
              <w:rPr>
                <w:rFonts w:asciiTheme="minorHAnsi" w:hAnsiTheme="minorHAnsi" w:cstheme="minorHAnsi"/>
                <w:spacing w:val="-11"/>
                <w:sz w:val="24"/>
                <w:szCs w:val="24"/>
              </w:rPr>
              <w:t xml:space="preserve"> </w:t>
            </w:r>
            <w:r w:rsidRPr="0004670D">
              <w:rPr>
                <w:rFonts w:asciiTheme="minorHAnsi" w:hAnsiTheme="minorHAnsi" w:cstheme="minorHAnsi"/>
                <w:sz w:val="24"/>
                <w:szCs w:val="24"/>
              </w:rPr>
              <w:t>como</w:t>
            </w:r>
            <w:r w:rsidRPr="0004670D">
              <w:rPr>
                <w:rFonts w:asciiTheme="minorHAnsi" w:hAnsiTheme="minorHAnsi" w:cstheme="minorHAnsi"/>
                <w:spacing w:val="-12"/>
                <w:sz w:val="24"/>
                <w:szCs w:val="24"/>
              </w:rPr>
              <w:t xml:space="preserve"> </w:t>
            </w:r>
            <w:r w:rsidRPr="0004670D">
              <w:rPr>
                <w:rFonts w:asciiTheme="minorHAnsi" w:hAnsiTheme="minorHAnsi" w:cstheme="minorHAnsi"/>
                <w:sz w:val="24"/>
                <w:szCs w:val="24"/>
              </w:rPr>
              <w:t>estrategia</w:t>
            </w:r>
            <w:r w:rsidRPr="0004670D">
              <w:rPr>
                <w:rFonts w:asciiTheme="minorHAnsi" w:hAnsiTheme="minorHAnsi" w:cstheme="minorHAnsi"/>
                <w:spacing w:val="-11"/>
                <w:sz w:val="24"/>
                <w:szCs w:val="24"/>
              </w:rPr>
              <w:t xml:space="preserve"> </w:t>
            </w:r>
            <w:r w:rsidRPr="0004670D">
              <w:rPr>
                <w:rFonts w:asciiTheme="minorHAnsi" w:hAnsiTheme="minorHAnsi" w:cstheme="minorHAnsi"/>
                <w:sz w:val="24"/>
                <w:szCs w:val="24"/>
              </w:rPr>
              <w:t>de</w:t>
            </w:r>
            <w:r w:rsidRPr="0004670D">
              <w:rPr>
                <w:rFonts w:asciiTheme="minorHAnsi" w:hAnsiTheme="minorHAnsi" w:cstheme="minorHAnsi"/>
                <w:spacing w:val="-11"/>
                <w:sz w:val="24"/>
                <w:szCs w:val="24"/>
              </w:rPr>
              <w:t xml:space="preserve"> </w:t>
            </w:r>
            <w:r w:rsidRPr="0004670D">
              <w:rPr>
                <w:rFonts w:asciiTheme="minorHAnsi" w:hAnsiTheme="minorHAnsi" w:cstheme="minorHAnsi"/>
                <w:sz w:val="24"/>
                <w:szCs w:val="24"/>
              </w:rPr>
              <w:t>protección y contención hacia el menor.</w:t>
            </w:r>
          </w:p>
          <w:p w14:paraId="75FF83A1" w14:textId="322DF477" w:rsidR="0004670D" w:rsidRPr="0004670D" w:rsidRDefault="0004670D" w:rsidP="000D31C0">
            <w:pPr>
              <w:pStyle w:val="TableParagraph"/>
              <w:spacing w:before="159"/>
              <w:ind w:left="0" w:right="132"/>
              <w:jc w:val="both"/>
              <w:rPr>
                <w:rFonts w:asciiTheme="minorHAnsi" w:hAnsiTheme="minorHAnsi" w:cstheme="minorHAnsi"/>
                <w:sz w:val="24"/>
                <w:szCs w:val="24"/>
              </w:rPr>
            </w:pPr>
            <w:r w:rsidRPr="0004670D">
              <w:rPr>
                <w:rFonts w:asciiTheme="minorHAnsi" w:hAnsiTheme="minorHAnsi" w:cstheme="minorHAnsi"/>
                <w:sz w:val="24"/>
                <w:szCs w:val="24"/>
              </w:rPr>
              <w:t>Se consultará qué esperan los padres del establecimiento,</w:t>
            </w:r>
            <w:r w:rsidRPr="0004670D">
              <w:rPr>
                <w:rFonts w:asciiTheme="minorHAnsi" w:hAnsiTheme="minorHAnsi" w:cstheme="minorHAnsi"/>
                <w:spacing w:val="-12"/>
                <w:sz w:val="24"/>
                <w:szCs w:val="24"/>
              </w:rPr>
              <w:t xml:space="preserve"> </w:t>
            </w:r>
            <w:r w:rsidRPr="0004670D">
              <w:rPr>
                <w:rFonts w:asciiTheme="minorHAnsi" w:hAnsiTheme="minorHAnsi" w:cstheme="minorHAnsi"/>
                <w:sz w:val="24"/>
                <w:szCs w:val="24"/>
              </w:rPr>
              <w:t>afirmando</w:t>
            </w:r>
            <w:r w:rsidRPr="0004670D">
              <w:rPr>
                <w:rFonts w:asciiTheme="minorHAnsi" w:hAnsiTheme="minorHAnsi" w:cstheme="minorHAnsi"/>
                <w:spacing w:val="-11"/>
                <w:sz w:val="24"/>
                <w:szCs w:val="24"/>
              </w:rPr>
              <w:t xml:space="preserve"> </w:t>
            </w:r>
            <w:r w:rsidRPr="0004670D">
              <w:rPr>
                <w:rFonts w:asciiTheme="minorHAnsi" w:hAnsiTheme="minorHAnsi" w:cstheme="minorHAnsi"/>
                <w:sz w:val="24"/>
                <w:szCs w:val="24"/>
              </w:rPr>
              <w:t>claramente</w:t>
            </w:r>
            <w:r w:rsidRPr="0004670D">
              <w:rPr>
                <w:rFonts w:asciiTheme="minorHAnsi" w:hAnsiTheme="minorHAnsi" w:cstheme="minorHAnsi"/>
                <w:spacing w:val="-11"/>
                <w:sz w:val="24"/>
                <w:szCs w:val="24"/>
              </w:rPr>
              <w:t xml:space="preserve"> </w:t>
            </w:r>
            <w:r w:rsidRPr="0004670D">
              <w:rPr>
                <w:rFonts w:asciiTheme="minorHAnsi" w:hAnsiTheme="minorHAnsi" w:cstheme="minorHAnsi"/>
                <w:sz w:val="24"/>
                <w:szCs w:val="24"/>
              </w:rPr>
              <w:t>qué</w:t>
            </w:r>
            <w:r w:rsidRPr="0004670D">
              <w:rPr>
                <w:rFonts w:asciiTheme="minorHAnsi" w:hAnsiTheme="minorHAnsi" w:cstheme="minorHAnsi"/>
                <w:spacing w:val="-12"/>
                <w:sz w:val="24"/>
                <w:szCs w:val="24"/>
              </w:rPr>
              <w:t xml:space="preserve"> </w:t>
            </w:r>
            <w:r w:rsidRPr="0004670D">
              <w:rPr>
                <w:rFonts w:asciiTheme="minorHAnsi" w:hAnsiTheme="minorHAnsi" w:cstheme="minorHAnsi"/>
                <w:sz w:val="24"/>
                <w:szCs w:val="24"/>
              </w:rPr>
              <w:t>es</w:t>
            </w:r>
            <w:r w:rsidRPr="0004670D">
              <w:rPr>
                <w:rFonts w:asciiTheme="minorHAnsi" w:hAnsiTheme="minorHAnsi" w:cstheme="minorHAnsi"/>
                <w:spacing w:val="-11"/>
                <w:sz w:val="24"/>
                <w:szCs w:val="24"/>
              </w:rPr>
              <w:t xml:space="preserve"> </w:t>
            </w:r>
            <w:r w:rsidRPr="0004670D">
              <w:rPr>
                <w:rFonts w:asciiTheme="minorHAnsi" w:hAnsiTheme="minorHAnsi" w:cstheme="minorHAnsi"/>
                <w:sz w:val="24"/>
                <w:szCs w:val="24"/>
              </w:rPr>
              <w:t>posible realizar en el contexto escolar y qué no.</w:t>
            </w:r>
          </w:p>
          <w:p w14:paraId="109C6C82" w14:textId="754631CE" w:rsidR="007A30B1" w:rsidRDefault="00532DF7" w:rsidP="000D31C0">
            <w:pPr>
              <w:pStyle w:val="TableParagraph"/>
              <w:spacing w:before="162" w:line="259" w:lineRule="auto"/>
              <w:ind w:left="0" w:right="128"/>
              <w:jc w:val="both"/>
              <w:rPr>
                <w:rFonts w:asciiTheme="minorHAnsi" w:hAnsiTheme="minorHAnsi" w:cstheme="minorHAnsi"/>
                <w:sz w:val="24"/>
                <w:szCs w:val="24"/>
              </w:rPr>
            </w:pPr>
            <w:r>
              <w:rPr>
                <w:rFonts w:asciiTheme="minorHAnsi" w:hAnsiTheme="minorHAnsi" w:cstheme="minorHAnsi"/>
                <w:sz w:val="24"/>
                <w:szCs w:val="24"/>
              </w:rPr>
              <w:t xml:space="preserve">Si corresponde se informará al apoderado </w:t>
            </w:r>
            <w:r w:rsidR="0004670D" w:rsidRPr="0004670D">
              <w:rPr>
                <w:rFonts w:asciiTheme="minorHAnsi" w:hAnsiTheme="minorHAnsi" w:cstheme="minorHAnsi"/>
                <w:sz w:val="24"/>
                <w:szCs w:val="24"/>
              </w:rPr>
              <w:t>la derivación y/o acompañamiento del estudiante a URG</w:t>
            </w:r>
            <w:r w:rsidR="002116F4">
              <w:rPr>
                <w:rFonts w:asciiTheme="minorHAnsi" w:hAnsiTheme="minorHAnsi" w:cstheme="minorHAnsi"/>
                <w:sz w:val="24"/>
                <w:szCs w:val="24"/>
              </w:rPr>
              <w:t>ENCIAS del Hospital de Quirihue</w:t>
            </w:r>
            <w:r w:rsidR="00DF728B">
              <w:rPr>
                <w:rFonts w:asciiTheme="minorHAnsi" w:hAnsiTheme="minorHAnsi" w:cstheme="minorHAnsi"/>
                <w:sz w:val="24"/>
                <w:szCs w:val="24"/>
              </w:rPr>
              <w:t>, con ficha de derivación correspondiente.</w:t>
            </w:r>
          </w:p>
          <w:p w14:paraId="20F1A60C" w14:textId="748BCFE1" w:rsidR="0056676A" w:rsidRPr="00871213" w:rsidRDefault="0056676A" w:rsidP="000D31C0">
            <w:pPr>
              <w:pStyle w:val="TableParagraph"/>
              <w:spacing w:before="162" w:line="259" w:lineRule="auto"/>
              <w:ind w:left="0" w:right="128"/>
              <w:jc w:val="both"/>
              <w:rPr>
                <w:rFonts w:asciiTheme="minorHAnsi" w:hAnsiTheme="minorHAnsi" w:cstheme="minorHAnsi"/>
                <w:sz w:val="24"/>
                <w:szCs w:val="24"/>
                <w:lang w:val="es-CL"/>
              </w:rPr>
            </w:pPr>
            <w:r>
              <w:rPr>
                <w:rFonts w:asciiTheme="minorHAnsi" w:hAnsiTheme="minorHAnsi" w:cstheme="minorHAnsi"/>
                <w:sz w:val="24"/>
                <w:szCs w:val="24"/>
              </w:rPr>
              <w:t>Se entregará recomendaciones para la familia con 5 estrategias para tener en consideración en el hogar.</w:t>
            </w:r>
          </w:p>
          <w:p w14:paraId="66699ED0" w14:textId="26150CE5" w:rsidR="00532DF7" w:rsidRPr="00532DF7" w:rsidRDefault="00532DF7" w:rsidP="000D31C0">
            <w:pPr>
              <w:pStyle w:val="TableParagraph"/>
              <w:spacing w:before="162" w:line="259" w:lineRule="auto"/>
              <w:ind w:left="0" w:right="128"/>
              <w:jc w:val="both"/>
              <w:rPr>
                <w:rFonts w:asciiTheme="minorHAnsi" w:hAnsiTheme="minorHAnsi" w:cstheme="minorHAnsi"/>
                <w:sz w:val="2"/>
                <w:szCs w:val="24"/>
              </w:rPr>
            </w:pPr>
          </w:p>
        </w:tc>
      </w:tr>
      <w:tr w:rsidR="0004670D" w:rsidRPr="0004670D" w14:paraId="69FFC236" w14:textId="77777777" w:rsidTr="000D31C0">
        <w:tc>
          <w:tcPr>
            <w:tcW w:w="1616" w:type="dxa"/>
          </w:tcPr>
          <w:p w14:paraId="3A3CF046" w14:textId="5C085371" w:rsidR="0004670D" w:rsidRPr="0004670D" w:rsidRDefault="00B5235B" w:rsidP="000D31C0">
            <w:pPr>
              <w:pStyle w:val="TableParagraph"/>
              <w:spacing w:before="46"/>
              <w:ind w:left="137"/>
              <w:rPr>
                <w:rFonts w:asciiTheme="minorHAnsi" w:hAnsiTheme="minorHAnsi" w:cstheme="minorHAnsi"/>
                <w:sz w:val="24"/>
                <w:szCs w:val="24"/>
              </w:rPr>
            </w:pPr>
            <w:r>
              <w:rPr>
                <w:rFonts w:asciiTheme="minorHAnsi" w:hAnsiTheme="minorHAnsi" w:cstheme="minorHAnsi"/>
                <w:sz w:val="24"/>
                <w:szCs w:val="24"/>
              </w:rPr>
              <w:lastRenderedPageBreak/>
              <w:t xml:space="preserve">5. </w:t>
            </w:r>
            <w:r w:rsidR="0004670D">
              <w:rPr>
                <w:rFonts w:asciiTheme="minorHAnsi" w:hAnsiTheme="minorHAnsi" w:cstheme="minorHAnsi"/>
                <w:sz w:val="24"/>
                <w:szCs w:val="24"/>
              </w:rPr>
              <w:t xml:space="preserve">Derivación </w:t>
            </w:r>
          </w:p>
        </w:tc>
        <w:tc>
          <w:tcPr>
            <w:tcW w:w="2236" w:type="dxa"/>
          </w:tcPr>
          <w:p w14:paraId="3A9BC689" w14:textId="77777777" w:rsidR="0004670D" w:rsidRDefault="0004670D" w:rsidP="000D31C0">
            <w:pPr>
              <w:pStyle w:val="TableParagraph"/>
              <w:spacing w:before="46"/>
              <w:ind w:left="53"/>
              <w:rPr>
                <w:rFonts w:asciiTheme="minorHAnsi" w:hAnsiTheme="minorHAnsi" w:cstheme="minorHAnsi"/>
                <w:spacing w:val="-2"/>
                <w:sz w:val="24"/>
                <w:szCs w:val="24"/>
              </w:rPr>
            </w:pPr>
            <w:r w:rsidRPr="0004670D">
              <w:rPr>
                <w:rFonts w:asciiTheme="minorHAnsi" w:hAnsiTheme="minorHAnsi" w:cstheme="minorHAnsi"/>
                <w:sz w:val="24"/>
                <w:szCs w:val="24"/>
              </w:rPr>
              <w:t>Equipo</w:t>
            </w:r>
            <w:r w:rsidRPr="0004670D">
              <w:rPr>
                <w:rFonts w:asciiTheme="minorHAnsi" w:hAnsiTheme="minorHAnsi" w:cstheme="minorHAnsi"/>
                <w:spacing w:val="-7"/>
                <w:sz w:val="24"/>
                <w:szCs w:val="24"/>
              </w:rPr>
              <w:t xml:space="preserve"> </w:t>
            </w:r>
            <w:r w:rsidRPr="0004670D">
              <w:rPr>
                <w:rFonts w:asciiTheme="minorHAnsi" w:hAnsiTheme="minorHAnsi" w:cstheme="minorHAnsi"/>
                <w:sz w:val="24"/>
                <w:szCs w:val="24"/>
              </w:rPr>
              <w:t>de</w:t>
            </w:r>
            <w:r w:rsidRPr="0004670D">
              <w:rPr>
                <w:rFonts w:asciiTheme="minorHAnsi" w:hAnsiTheme="minorHAnsi" w:cstheme="minorHAnsi"/>
                <w:spacing w:val="-6"/>
                <w:sz w:val="24"/>
                <w:szCs w:val="24"/>
              </w:rPr>
              <w:t xml:space="preserve"> </w:t>
            </w:r>
            <w:r w:rsidRPr="0004670D">
              <w:rPr>
                <w:rFonts w:asciiTheme="minorHAnsi" w:hAnsiTheme="minorHAnsi" w:cstheme="minorHAnsi"/>
                <w:sz w:val="24"/>
                <w:szCs w:val="24"/>
              </w:rPr>
              <w:t>Convivencia</w:t>
            </w:r>
            <w:r w:rsidRPr="0004670D">
              <w:rPr>
                <w:rFonts w:asciiTheme="minorHAnsi" w:hAnsiTheme="minorHAnsi" w:cstheme="minorHAnsi"/>
                <w:spacing w:val="-6"/>
                <w:sz w:val="24"/>
                <w:szCs w:val="24"/>
              </w:rPr>
              <w:t xml:space="preserve"> </w:t>
            </w:r>
            <w:r w:rsidRPr="0004670D">
              <w:rPr>
                <w:rFonts w:asciiTheme="minorHAnsi" w:hAnsiTheme="minorHAnsi" w:cstheme="minorHAnsi"/>
                <w:spacing w:val="-2"/>
                <w:sz w:val="24"/>
                <w:szCs w:val="24"/>
              </w:rPr>
              <w:t>Escolar</w:t>
            </w:r>
          </w:p>
          <w:p w14:paraId="73937CC4" w14:textId="77777777" w:rsidR="00D1165A" w:rsidRDefault="00D1165A" w:rsidP="000D31C0">
            <w:pPr>
              <w:pStyle w:val="TableParagraph"/>
              <w:spacing w:before="46"/>
              <w:ind w:left="53"/>
              <w:rPr>
                <w:rFonts w:asciiTheme="minorHAnsi" w:hAnsiTheme="minorHAnsi" w:cstheme="minorHAnsi"/>
                <w:spacing w:val="-2"/>
                <w:sz w:val="24"/>
                <w:szCs w:val="24"/>
              </w:rPr>
            </w:pPr>
            <w:r>
              <w:rPr>
                <w:rFonts w:asciiTheme="minorHAnsi" w:hAnsiTheme="minorHAnsi" w:cstheme="minorHAnsi"/>
                <w:spacing w:val="-2"/>
                <w:sz w:val="24"/>
                <w:szCs w:val="24"/>
              </w:rPr>
              <w:t xml:space="preserve">Inspectoría General </w:t>
            </w:r>
          </w:p>
          <w:p w14:paraId="4EDA736A" w14:textId="28F149AA" w:rsidR="00D1165A" w:rsidRPr="0004670D" w:rsidRDefault="00D1165A" w:rsidP="000D31C0">
            <w:pPr>
              <w:pStyle w:val="TableParagraph"/>
              <w:spacing w:before="46"/>
              <w:ind w:left="53"/>
              <w:rPr>
                <w:rFonts w:asciiTheme="minorHAnsi" w:hAnsiTheme="minorHAnsi" w:cstheme="minorHAnsi"/>
                <w:sz w:val="24"/>
                <w:szCs w:val="24"/>
              </w:rPr>
            </w:pPr>
            <w:r>
              <w:rPr>
                <w:rFonts w:asciiTheme="minorHAnsi" w:hAnsiTheme="minorHAnsi" w:cstheme="minorHAnsi"/>
                <w:spacing w:val="-2"/>
                <w:sz w:val="24"/>
                <w:szCs w:val="24"/>
              </w:rPr>
              <w:t>Dirección</w:t>
            </w:r>
          </w:p>
        </w:tc>
        <w:tc>
          <w:tcPr>
            <w:tcW w:w="1105" w:type="dxa"/>
          </w:tcPr>
          <w:p w14:paraId="2D8A7603" w14:textId="4A455D18" w:rsidR="0004670D" w:rsidRDefault="0004670D" w:rsidP="000D31C0">
            <w:pPr>
              <w:pStyle w:val="TableParagraph"/>
              <w:spacing w:before="46" w:line="244" w:lineRule="auto"/>
              <w:ind w:left="3" w:firstLine="50"/>
              <w:rPr>
                <w:rFonts w:asciiTheme="minorHAnsi" w:hAnsiTheme="minorHAnsi" w:cstheme="minorHAnsi"/>
                <w:sz w:val="24"/>
                <w:szCs w:val="24"/>
              </w:rPr>
            </w:pPr>
            <w:r>
              <w:rPr>
                <w:rFonts w:asciiTheme="minorHAnsi" w:hAnsiTheme="minorHAnsi" w:cstheme="minorHAnsi"/>
                <w:sz w:val="24"/>
                <w:szCs w:val="24"/>
              </w:rPr>
              <w:t>Dentro de las 24 horas</w:t>
            </w:r>
          </w:p>
        </w:tc>
        <w:tc>
          <w:tcPr>
            <w:tcW w:w="4830" w:type="dxa"/>
          </w:tcPr>
          <w:p w14:paraId="7948550F" w14:textId="49FDC114" w:rsidR="0004670D" w:rsidRDefault="007A30B1" w:rsidP="000D31C0">
            <w:pPr>
              <w:pStyle w:val="TableParagraph"/>
              <w:spacing w:before="46" w:line="244" w:lineRule="auto"/>
              <w:rPr>
                <w:rFonts w:asciiTheme="minorHAnsi" w:hAnsiTheme="minorHAnsi" w:cstheme="minorHAnsi"/>
                <w:sz w:val="24"/>
                <w:szCs w:val="24"/>
              </w:rPr>
            </w:pPr>
            <w:r>
              <w:rPr>
                <w:rFonts w:asciiTheme="minorHAnsi" w:hAnsiTheme="minorHAnsi" w:cstheme="minorHAnsi"/>
                <w:sz w:val="24"/>
                <w:szCs w:val="24"/>
              </w:rPr>
              <w:t>Equipo de Con</w:t>
            </w:r>
            <w:r w:rsidR="0078472E">
              <w:rPr>
                <w:rFonts w:asciiTheme="minorHAnsi" w:hAnsiTheme="minorHAnsi" w:cstheme="minorHAnsi"/>
                <w:sz w:val="24"/>
                <w:szCs w:val="24"/>
              </w:rPr>
              <w:t>vivencia Educativa derivará al</w:t>
            </w:r>
            <w:r>
              <w:rPr>
                <w:rFonts w:asciiTheme="minorHAnsi" w:hAnsiTheme="minorHAnsi" w:cstheme="minorHAnsi"/>
                <w:sz w:val="24"/>
                <w:szCs w:val="24"/>
              </w:rPr>
              <w:t xml:space="preserve"> estudiante a Salud Mental.</w:t>
            </w:r>
          </w:p>
          <w:p w14:paraId="2256FB65" w14:textId="06B7D41E" w:rsidR="007A30B1" w:rsidRDefault="007A30B1" w:rsidP="000D31C0">
            <w:pPr>
              <w:pStyle w:val="TableParagraph"/>
              <w:spacing w:before="46" w:line="244" w:lineRule="auto"/>
              <w:rPr>
                <w:rFonts w:asciiTheme="minorHAnsi" w:hAnsiTheme="minorHAnsi" w:cstheme="minorHAnsi"/>
                <w:sz w:val="24"/>
                <w:szCs w:val="24"/>
              </w:rPr>
            </w:pPr>
            <w:r>
              <w:rPr>
                <w:rFonts w:asciiTheme="minorHAnsi" w:hAnsiTheme="minorHAnsi" w:cstheme="minorHAnsi"/>
                <w:sz w:val="24"/>
                <w:szCs w:val="24"/>
              </w:rPr>
              <w:t xml:space="preserve">Se Informará la situación acontecida, intento de suicidio o suicidio a la Secretaría Ministerial de Educación completando el registro de la Situación en el enlace: </w:t>
            </w:r>
            <w:hyperlink r:id="rId18" w:history="1">
              <w:r w:rsidRPr="00BF10F6">
                <w:rPr>
                  <w:rStyle w:val="Hipervnculo"/>
                  <w:rFonts w:asciiTheme="minorHAnsi" w:hAnsiTheme="minorHAnsi" w:cstheme="minorHAnsi"/>
                  <w:sz w:val="24"/>
                  <w:szCs w:val="24"/>
                </w:rPr>
                <w:t>https://forms.gle/GhesTG2Kod3nADGc9</w:t>
              </w:r>
            </w:hyperlink>
          </w:p>
          <w:p w14:paraId="25452C22" w14:textId="08222E4D" w:rsidR="007A30B1" w:rsidRDefault="007A30B1" w:rsidP="006D4983">
            <w:pPr>
              <w:pStyle w:val="TableParagraph"/>
              <w:numPr>
                <w:ilvl w:val="0"/>
                <w:numId w:val="60"/>
              </w:numPr>
              <w:spacing w:before="46" w:line="244" w:lineRule="auto"/>
              <w:rPr>
                <w:rFonts w:asciiTheme="minorHAnsi" w:hAnsiTheme="minorHAnsi" w:cstheme="minorHAnsi"/>
                <w:sz w:val="24"/>
                <w:szCs w:val="24"/>
              </w:rPr>
            </w:pPr>
            <w:r w:rsidRPr="007A30B1">
              <w:rPr>
                <w:rFonts w:asciiTheme="minorHAnsi" w:hAnsiTheme="minorHAnsi" w:cstheme="minorHAnsi"/>
                <w:sz w:val="24"/>
                <w:szCs w:val="24"/>
              </w:rPr>
              <w:lastRenderedPageBreak/>
              <w:t xml:space="preserve"> </w:t>
            </w:r>
            <w:r>
              <w:rPr>
                <w:rFonts w:asciiTheme="minorHAnsi" w:hAnsiTheme="minorHAnsi" w:cstheme="minorHAnsi"/>
                <w:sz w:val="24"/>
                <w:szCs w:val="24"/>
              </w:rPr>
              <w:t xml:space="preserve">y enviando un correo con copia a las profesionales encargadas: </w:t>
            </w:r>
          </w:p>
          <w:p w14:paraId="62F537C8" w14:textId="77777777" w:rsidR="007A30B1" w:rsidRDefault="005724AD" w:rsidP="000D31C0">
            <w:pPr>
              <w:pStyle w:val="TableParagraph"/>
              <w:spacing w:before="46" w:line="244" w:lineRule="auto"/>
              <w:ind w:left="0"/>
              <w:rPr>
                <w:rFonts w:asciiTheme="minorHAnsi" w:hAnsiTheme="minorHAnsi" w:cstheme="minorHAnsi"/>
                <w:sz w:val="24"/>
                <w:szCs w:val="24"/>
              </w:rPr>
            </w:pPr>
            <w:hyperlink r:id="rId19" w:history="1">
              <w:r w:rsidR="007A30B1" w:rsidRPr="00BF10F6">
                <w:rPr>
                  <w:rStyle w:val="Hipervnculo"/>
                  <w:rFonts w:asciiTheme="minorHAnsi" w:hAnsiTheme="minorHAnsi" w:cstheme="minorHAnsi"/>
                  <w:sz w:val="24"/>
                  <w:szCs w:val="24"/>
                </w:rPr>
                <w:t>eloisa.conejeros@mineduc.cl</w:t>
              </w:r>
            </w:hyperlink>
          </w:p>
          <w:p w14:paraId="0CF288CA" w14:textId="5E444087" w:rsidR="007A30B1" w:rsidRDefault="005724AD" w:rsidP="000D31C0">
            <w:pPr>
              <w:pStyle w:val="TableParagraph"/>
              <w:spacing w:before="46" w:line="244" w:lineRule="auto"/>
              <w:ind w:left="0"/>
              <w:rPr>
                <w:rFonts w:asciiTheme="minorHAnsi" w:hAnsiTheme="minorHAnsi" w:cstheme="minorHAnsi"/>
                <w:sz w:val="24"/>
                <w:szCs w:val="24"/>
              </w:rPr>
            </w:pPr>
            <w:hyperlink r:id="rId20" w:history="1">
              <w:r w:rsidR="007A30B1" w:rsidRPr="00BF10F6">
                <w:rPr>
                  <w:rStyle w:val="Hipervnculo"/>
                  <w:rFonts w:asciiTheme="minorHAnsi" w:hAnsiTheme="minorHAnsi" w:cstheme="minorHAnsi"/>
                  <w:sz w:val="24"/>
                  <w:szCs w:val="24"/>
                </w:rPr>
                <w:t>aurora.aliste@mineduc.cl</w:t>
              </w:r>
            </w:hyperlink>
          </w:p>
          <w:p w14:paraId="33DE1606" w14:textId="014346A5" w:rsidR="007A30B1" w:rsidRPr="0004670D" w:rsidRDefault="005724AD" w:rsidP="000D31C0">
            <w:pPr>
              <w:pStyle w:val="TableParagraph"/>
              <w:spacing w:before="46" w:line="244" w:lineRule="auto"/>
              <w:ind w:left="0"/>
              <w:rPr>
                <w:rFonts w:asciiTheme="minorHAnsi" w:hAnsiTheme="minorHAnsi" w:cstheme="minorHAnsi"/>
                <w:sz w:val="24"/>
                <w:szCs w:val="24"/>
              </w:rPr>
            </w:pPr>
            <w:hyperlink r:id="rId21" w:history="1">
              <w:r w:rsidR="007A30B1" w:rsidRPr="00BF10F6">
                <w:rPr>
                  <w:rStyle w:val="Hipervnculo"/>
                  <w:rFonts w:asciiTheme="minorHAnsi" w:hAnsiTheme="minorHAnsi" w:cstheme="minorHAnsi"/>
                  <w:sz w:val="24"/>
                  <w:szCs w:val="24"/>
                </w:rPr>
                <w:t>maria.soto@mineduc.cl</w:t>
              </w:r>
            </w:hyperlink>
          </w:p>
        </w:tc>
      </w:tr>
      <w:tr w:rsidR="00B5235B" w:rsidRPr="0004670D" w14:paraId="11AA8B4E" w14:textId="77777777" w:rsidTr="000D31C0">
        <w:tc>
          <w:tcPr>
            <w:tcW w:w="1616" w:type="dxa"/>
          </w:tcPr>
          <w:p w14:paraId="47F180C7" w14:textId="09CBBEF2" w:rsidR="00B5235B" w:rsidRPr="0004670D" w:rsidRDefault="00B5235B" w:rsidP="000D31C0">
            <w:pPr>
              <w:pStyle w:val="TableParagraph"/>
              <w:spacing w:line="259" w:lineRule="auto"/>
              <w:ind w:left="85"/>
              <w:rPr>
                <w:rFonts w:asciiTheme="minorHAnsi" w:hAnsiTheme="minorHAnsi" w:cstheme="minorHAnsi"/>
                <w:sz w:val="24"/>
                <w:szCs w:val="24"/>
              </w:rPr>
            </w:pPr>
            <w:r>
              <w:rPr>
                <w:rFonts w:asciiTheme="minorHAnsi" w:hAnsiTheme="minorHAnsi" w:cstheme="minorHAnsi"/>
                <w:sz w:val="24"/>
                <w:szCs w:val="24"/>
              </w:rPr>
              <w:lastRenderedPageBreak/>
              <w:t xml:space="preserve">6. </w:t>
            </w:r>
            <w:r w:rsidRPr="0004670D">
              <w:rPr>
                <w:rFonts w:asciiTheme="minorHAnsi" w:hAnsiTheme="minorHAnsi" w:cstheme="minorHAnsi"/>
                <w:sz w:val="24"/>
                <w:szCs w:val="24"/>
              </w:rPr>
              <w:t>Elaboración</w:t>
            </w:r>
            <w:r w:rsidRPr="0004670D">
              <w:rPr>
                <w:rFonts w:asciiTheme="minorHAnsi" w:hAnsiTheme="minorHAnsi" w:cstheme="minorHAnsi"/>
                <w:spacing w:val="-12"/>
                <w:sz w:val="24"/>
                <w:szCs w:val="24"/>
              </w:rPr>
              <w:t xml:space="preserve"> </w:t>
            </w:r>
            <w:r w:rsidRPr="0004670D">
              <w:rPr>
                <w:rFonts w:asciiTheme="minorHAnsi" w:hAnsiTheme="minorHAnsi" w:cstheme="minorHAnsi"/>
                <w:sz w:val="24"/>
                <w:szCs w:val="24"/>
              </w:rPr>
              <w:t>de</w:t>
            </w:r>
            <w:r w:rsidRPr="0004670D">
              <w:rPr>
                <w:rFonts w:asciiTheme="minorHAnsi" w:hAnsiTheme="minorHAnsi" w:cstheme="minorHAnsi"/>
                <w:spacing w:val="-11"/>
                <w:sz w:val="24"/>
                <w:szCs w:val="24"/>
              </w:rPr>
              <w:t xml:space="preserve"> </w:t>
            </w:r>
            <w:r w:rsidRPr="0004670D">
              <w:rPr>
                <w:rFonts w:asciiTheme="minorHAnsi" w:hAnsiTheme="minorHAnsi" w:cstheme="minorHAnsi"/>
                <w:sz w:val="24"/>
                <w:szCs w:val="24"/>
              </w:rPr>
              <w:t>plan</w:t>
            </w:r>
            <w:r w:rsidRPr="0004670D">
              <w:rPr>
                <w:rFonts w:asciiTheme="minorHAnsi" w:hAnsiTheme="minorHAnsi" w:cstheme="minorHAnsi"/>
                <w:spacing w:val="-11"/>
                <w:sz w:val="24"/>
                <w:szCs w:val="24"/>
              </w:rPr>
              <w:t xml:space="preserve"> </w:t>
            </w:r>
            <w:r w:rsidRPr="0004670D">
              <w:rPr>
                <w:rFonts w:asciiTheme="minorHAnsi" w:hAnsiTheme="minorHAnsi" w:cstheme="minorHAnsi"/>
                <w:sz w:val="24"/>
                <w:szCs w:val="24"/>
              </w:rPr>
              <w:t>de apoyo y derivación</w:t>
            </w:r>
          </w:p>
        </w:tc>
        <w:tc>
          <w:tcPr>
            <w:tcW w:w="2236" w:type="dxa"/>
          </w:tcPr>
          <w:p w14:paraId="16E63EA4" w14:textId="77777777" w:rsidR="00B5235B" w:rsidRPr="0004670D" w:rsidRDefault="00B5235B" w:rsidP="000D31C0">
            <w:pPr>
              <w:pStyle w:val="TableParagraph"/>
              <w:ind w:left="1"/>
              <w:rPr>
                <w:rFonts w:asciiTheme="minorHAnsi" w:hAnsiTheme="minorHAnsi" w:cstheme="minorHAnsi"/>
                <w:sz w:val="24"/>
                <w:szCs w:val="24"/>
              </w:rPr>
            </w:pPr>
            <w:r w:rsidRPr="0004670D">
              <w:rPr>
                <w:rFonts w:asciiTheme="minorHAnsi" w:hAnsiTheme="minorHAnsi" w:cstheme="minorHAnsi"/>
                <w:sz w:val="24"/>
                <w:szCs w:val="24"/>
              </w:rPr>
              <w:t>Equipo</w:t>
            </w:r>
            <w:r w:rsidRPr="0004670D">
              <w:rPr>
                <w:rFonts w:asciiTheme="minorHAnsi" w:hAnsiTheme="minorHAnsi" w:cstheme="minorHAnsi"/>
                <w:spacing w:val="-7"/>
                <w:sz w:val="24"/>
                <w:szCs w:val="24"/>
              </w:rPr>
              <w:t xml:space="preserve"> </w:t>
            </w:r>
            <w:r w:rsidRPr="0004670D">
              <w:rPr>
                <w:rFonts w:asciiTheme="minorHAnsi" w:hAnsiTheme="minorHAnsi" w:cstheme="minorHAnsi"/>
                <w:sz w:val="24"/>
                <w:szCs w:val="24"/>
              </w:rPr>
              <w:t>de</w:t>
            </w:r>
            <w:r w:rsidRPr="0004670D">
              <w:rPr>
                <w:rFonts w:asciiTheme="minorHAnsi" w:hAnsiTheme="minorHAnsi" w:cstheme="minorHAnsi"/>
                <w:spacing w:val="-6"/>
                <w:sz w:val="24"/>
                <w:szCs w:val="24"/>
              </w:rPr>
              <w:t xml:space="preserve"> </w:t>
            </w:r>
            <w:r w:rsidRPr="0004670D">
              <w:rPr>
                <w:rFonts w:asciiTheme="minorHAnsi" w:hAnsiTheme="minorHAnsi" w:cstheme="minorHAnsi"/>
                <w:sz w:val="24"/>
                <w:szCs w:val="24"/>
              </w:rPr>
              <w:t>Convivencia</w:t>
            </w:r>
            <w:r w:rsidRPr="0004670D">
              <w:rPr>
                <w:rFonts w:asciiTheme="minorHAnsi" w:hAnsiTheme="minorHAnsi" w:cstheme="minorHAnsi"/>
                <w:spacing w:val="-6"/>
                <w:sz w:val="24"/>
                <w:szCs w:val="24"/>
              </w:rPr>
              <w:t xml:space="preserve"> </w:t>
            </w:r>
            <w:r w:rsidRPr="0004670D">
              <w:rPr>
                <w:rFonts w:asciiTheme="minorHAnsi" w:hAnsiTheme="minorHAnsi" w:cstheme="minorHAnsi"/>
                <w:spacing w:val="-2"/>
                <w:sz w:val="24"/>
                <w:szCs w:val="24"/>
              </w:rPr>
              <w:t>Escolar</w:t>
            </w:r>
          </w:p>
        </w:tc>
        <w:tc>
          <w:tcPr>
            <w:tcW w:w="1105" w:type="dxa"/>
          </w:tcPr>
          <w:p w14:paraId="322273CC" w14:textId="6B85785F" w:rsidR="00B5235B" w:rsidRPr="0004670D" w:rsidRDefault="00B5235B" w:rsidP="000D31C0">
            <w:pPr>
              <w:pStyle w:val="TableParagraph"/>
              <w:tabs>
                <w:tab w:val="left" w:pos="711"/>
              </w:tabs>
              <w:ind w:left="0" w:right="125"/>
              <w:jc w:val="both"/>
              <w:rPr>
                <w:rFonts w:asciiTheme="minorHAnsi" w:hAnsiTheme="minorHAnsi" w:cstheme="minorHAnsi"/>
                <w:sz w:val="24"/>
                <w:szCs w:val="24"/>
              </w:rPr>
            </w:pPr>
            <w:r>
              <w:rPr>
                <w:rFonts w:asciiTheme="minorHAnsi" w:hAnsiTheme="minorHAnsi" w:cstheme="minorHAnsi"/>
                <w:sz w:val="24"/>
                <w:szCs w:val="24"/>
              </w:rPr>
              <w:t>Dentro de las 24 horas</w:t>
            </w:r>
          </w:p>
        </w:tc>
        <w:tc>
          <w:tcPr>
            <w:tcW w:w="4830" w:type="dxa"/>
          </w:tcPr>
          <w:p w14:paraId="2BB81B47" w14:textId="5624EB2A" w:rsidR="00B5235B" w:rsidRDefault="00B5235B" w:rsidP="000D31C0">
            <w:pPr>
              <w:pStyle w:val="TableParagraph"/>
              <w:tabs>
                <w:tab w:val="left" w:pos="711"/>
              </w:tabs>
              <w:spacing w:before="161" w:line="259" w:lineRule="auto"/>
              <w:ind w:right="125"/>
              <w:jc w:val="both"/>
              <w:rPr>
                <w:rFonts w:asciiTheme="minorHAnsi" w:hAnsiTheme="minorHAnsi" w:cstheme="minorHAnsi"/>
                <w:sz w:val="24"/>
                <w:szCs w:val="24"/>
              </w:rPr>
            </w:pPr>
            <w:r>
              <w:rPr>
                <w:rFonts w:asciiTheme="minorHAnsi" w:hAnsiTheme="minorHAnsi" w:cstheme="minorHAnsi"/>
                <w:sz w:val="24"/>
                <w:szCs w:val="24"/>
              </w:rPr>
              <w:t>Articulación con</w:t>
            </w:r>
            <w:r w:rsidRPr="0004670D">
              <w:rPr>
                <w:rFonts w:asciiTheme="minorHAnsi" w:hAnsiTheme="minorHAnsi" w:cstheme="minorHAnsi"/>
                <w:sz w:val="24"/>
                <w:szCs w:val="24"/>
              </w:rPr>
              <w:t xml:space="preserve"> docentes y funcionarios que se relacionen con el estudiante, solicitando reportar al Equipo de Convivencia o Dupla Psicosocial cualquier conducta riesgosa que visualicen en el estudiante.</w:t>
            </w:r>
          </w:p>
          <w:p w14:paraId="0873DFA5" w14:textId="77777777" w:rsidR="00B5235B" w:rsidRDefault="00B5235B" w:rsidP="000D31C0">
            <w:pPr>
              <w:pStyle w:val="TableParagraph"/>
              <w:tabs>
                <w:tab w:val="left" w:pos="711"/>
              </w:tabs>
              <w:spacing w:before="161" w:line="259" w:lineRule="auto"/>
              <w:ind w:right="125"/>
              <w:jc w:val="both"/>
              <w:rPr>
                <w:rFonts w:asciiTheme="minorHAnsi" w:hAnsiTheme="minorHAnsi" w:cstheme="minorHAnsi"/>
                <w:sz w:val="24"/>
                <w:szCs w:val="24"/>
              </w:rPr>
            </w:pPr>
            <w:r>
              <w:rPr>
                <w:rFonts w:asciiTheme="minorHAnsi" w:hAnsiTheme="minorHAnsi" w:cstheme="minorHAnsi"/>
                <w:sz w:val="24"/>
                <w:szCs w:val="24"/>
              </w:rPr>
              <w:t>Facilitar sesiones de contención dentro del establecimiento.</w:t>
            </w:r>
          </w:p>
          <w:p w14:paraId="30BE5AB4" w14:textId="2CA0D4B3" w:rsidR="00B5235B" w:rsidRPr="0004670D" w:rsidRDefault="00B5235B" w:rsidP="000D31C0">
            <w:pPr>
              <w:pStyle w:val="TableParagraph"/>
              <w:tabs>
                <w:tab w:val="left" w:pos="711"/>
              </w:tabs>
              <w:spacing w:before="161" w:line="259" w:lineRule="auto"/>
              <w:ind w:right="125"/>
              <w:jc w:val="both"/>
              <w:rPr>
                <w:rFonts w:asciiTheme="minorHAnsi" w:hAnsiTheme="minorHAnsi" w:cstheme="minorHAnsi"/>
                <w:sz w:val="24"/>
                <w:szCs w:val="24"/>
              </w:rPr>
            </w:pPr>
            <w:r>
              <w:rPr>
                <w:rFonts w:asciiTheme="minorHAnsi" w:hAnsiTheme="minorHAnsi" w:cstheme="minorHAnsi"/>
                <w:sz w:val="24"/>
                <w:szCs w:val="24"/>
              </w:rPr>
              <w:t>Talleres sobre manejo emocional, resolución de conflictos, autoestima u otros para el grupo curso con Redes Locales.</w:t>
            </w:r>
          </w:p>
        </w:tc>
      </w:tr>
      <w:tr w:rsidR="00B5235B" w:rsidRPr="0004670D" w14:paraId="0620D30C" w14:textId="77777777" w:rsidTr="000D31C0">
        <w:tc>
          <w:tcPr>
            <w:tcW w:w="1616" w:type="dxa"/>
          </w:tcPr>
          <w:p w14:paraId="0D19747E" w14:textId="570E412D" w:rsidR="00B5235B" w:rsidRPr="0004670D" w:rsidRDefault="00B5235B" w:rsidP="000D31C0">
            <w:pPr>
              <w:pStyle w:val="TableParagraph"/>
              <w:ind w:left="85"/>
              <w:rPr>
                <w:rFonts w:asciiTheme="minorHAnsi" w:hAnsiTheme="minorHAnsi" w:cstheme="minorHAnsi"/>
                <w:sz w:val="24"/>
                <w:szCs w:val="24"/>
              </w:rPr>
            </w:pPr>
            <w:r>
              <w:rPr>
                <w:rFonts w:asciiTheme="minorHAnsi" w:hAnsiTheme="minorHAnsi" w:cstheme="minorHAnsi"/>
                <w:spacing w:val="-2"/>
                <w:sz w:val="24"/>
                <w:szCs w:val="24"/>
              </w:rPr>
              <w:t xml:space="preserve">7. </w:t>
            </w:r>
            <w:r w:rsidRPr="0004670D">
              <w:rPr>
                <w:rFonts w:asciiTheme="minorHAnsi" w:hAnsiTheme="minorHAnsi" w:cstheme="minorHAnsi"/>
                <w:spacing w:val="-2"/>
                <w:sz w:val="24"/>
                <w:szCs w:val="24"/>
              </w:rPr>
              <w:t>Seguimiento</w:t>
            </w:r>
          </w:p>
        </w:tc>
        <w:tc>
          <w:tcPr>
            <w:tcW w:w="2236" w:type="dxa"/>
          </w:tcPr>
          <w:p w14:paraId="2496CC5C" w14:textId="77777777" w:rsidR="00B5235B" w:rsidRPr="0004670D" w:rsidRDefault="00B5235B" w:rsidP="000D31C0">
            <w:pPr>
              <w:pStyle w:val="TableParagraph"/>
              <w:spacing w:line="259" w:lineRule="auto"/>
              <w:ind w:left="1"/>
              <w:rPr>
                <w:rFonts w:asciiTheme="minorHAnsi" w:hAnsiTheme="minorHAnsi" w:cstheme="minorHAnsi"/>
                <w:sz w:val="24"/>
                <w:szCs w:val="24"/>
              </w:rPr>
            </w:pPr>
            <w:r w:rsidRPr="0004670D">
              <w:rPr>
                <w:rFonts w:asciiTheme="minorHAnsi" w:hAnsiTheme="minorHAnsi" w:cstheme="minorHAnsi"/>
                <w:sz w:val="24"/>
                <w:szCs w:val="24"/>
              </w:rPr>
              <w:t>Equipo de Convivencia Escolar</w:t>
            </w:r>
            <w:r w:rsidRPr="0004670D">
              <w:rPr>
                <w:rFonts w:asciiTheme="minorHAnsi" w:hAnsiTheme="minorHAnsi" w:cstheme="minorHAnsi"/>
                <w:spacing w:val="70"/>
                <w:sz w:val="24"/>
                <w:szCs w:val="24"/>
              </w:rPr>
              <w:t xml:space="preserve"> </w:t>
            </w:r>
            <w:r w:rsidRPr="0004670D">
              <w:rPr>
                <w:rFonts w:asciiTheme="minorHAnsi" w:hAnsiTheme="minorHAnsi" w:cstheme="minorHAnsi"/>
                <w:sz w:val="24"/>
                <w:szCs w:val="24"/>
              </w:rPr>
              <w:t>y comunidad educativa</w:t>
            </w:r>
          </w:p>
        </w:tc>
        <w:tc>
          <w:tcPr>
            <w:tcW w:w="1105" w:type="dxa"/>
          </w:tcPr>
          <w:p w14:paraId="0123501D" w14:textId="69D80B5D" w:rsidR="00B5235B" w:rsidRPr="0004670D" w:rsidRDefault="00B5235B" w:rsidP="000D31C0">
            <w:pPr>
              <w:pStyle w:val="TableParagraph"/>
              <w:spacing w:line="259" w:lineRule="auto"/>
              <w:ind w:left="92" w:right="126"/>
              <w:jc w:val="both"/>
              <w:rPr>
                <w:rFonts w:asciiTheme="minorHAnsi" w:hAnsiTheme="minorHAnsi" w:cstheme="minorHAnsi"/>
                <w:sz w:val="24"/>
                <w:szCs w:val="24"/>
              </w:rPr>
            </w:pPr>
            <w:r>
              <w:rPr>
                <w:rFonts w:asciiTheme="minorHAnsi" w:hAnsiTheme="minorHAnsi" w:cstheme="minorHAnsi"/>
                <w:sz w:val="24"/>
                <w:szCs w:val="24"/>
              </w:rPr>
              <w:t>Por lo que reste del año escolar, o hasta que las instituciones a la que fue derivado lo den de alta.</w:t>
            </w:r>
          </w:p>
        </w:tc>
        <w:tc>
          <w:tcPr>
            <w:tcW w:w="4830" w:type="dxa"/>
          </w:tcPr>
          <w:p w14:paraId="469CBD8E" w14:textId="7D170D60" w:rsidR="00B5235B" w:rsidRPr="00224CAF" w:rsidRDefault="00D1165A" w:rsidP="000D31C0">
            <w:pPr>
              <w:pStyle w:val="TableParagraph"/>
              <w:spacing w:line="259" w:lineRule="auto"/>
              <w:ind w:left="92" w:right="126"/>
              <w:jc w:val="both"/>
              <w:rPr>
                <w:rFonts w:asciiTheme="minorHAnsi" w:hAnsiTheme="minorHAnsi" w:cstheme="minorHAnsi"/>
                <w:spacing w:val="-2"/>
                <w:sz w:val="24"/>
                <w:szCs w:val="24"/>
              </w:rPr>
            </w:pPr>
            <w:r>
              <w:rPr>
                <w:rFonts w:asciiTheme="minorHAnsi" w:hAnsiTheme="minorHAnsi" w:cstheme="minorHAnsi"/>
                <w:sz w:val="24"/>
                <w:szCs w:val="24"/>
              </w:rPr>
              <w:t>P</w:t>
            </w:r>
            <w:r w:rsidR="00B5235B" w:rsidRPr="0004670D">
              <w:rPr>
                <w:rFonts w:asciiTheme="minorHAnsi" w:hAnsiTheme="minorHAnsi" w:cstheme="minorHAnsi"/>
                <w:sz w:val="24"/>
                <w:szCs w:val="24"/>
              </w:rPr>
              <w:t>roceso continuo y sistemático que permite obtener</w:t>
            </w:r>
            <w:r w:rsidR="00B5235B" w:rsidRPr="0004670D">
              <w:rPr>
                <w:rFonts w:asciiTheme="minorHAnsi" w:hAnsiTheme="minorHAnsi" w:cstheme="minorHAnsi"/>
                <w:spacing w:val="-9"/>
                <w:sz w:val="24"/>
                <w:szCs w:val="24"/>
              </w:rPr>
              <w:t xml:space="preserve"> </w:t>
            </w:r>
            <w:r w:rsidR="00B5235B" w:rsidRPr="0004670D">
              <w:rPr>
                <w:rFonts w:asciiTheme="minorHAnsi" w:hAnsiTheme="minorHAnsi" w:cstheme="minorHAnsi"/>
                <w:sz w:val="24"/>
                <w:szCs w:val="24"/>
              </w:rPr>
              <w:t>retroalimentación</w:t>
            </w:r>
            <w:r w:rsidR="00B5235B" w:rsidRPr="0004670D">
              <w:rPr>
                <w:rFonts w:asciiTheme="minorHAnsi" w:hAnsiTheme="minorHAnsi" w:cstheme="minorHAnsi"/>
                <w:spacing w:val="-9"/>
                <w:sz w:val="24"/>
                <w:szCs w:val="24"/>
              </w:rPr>
              <w:t xml:space="preserve"> </w:t>
            </w:r>
            <w:r w:rsidR="00B5235B" w:rsidRPr="0004670D">
              <w:rPr>
                <w:rFonts w:asciiTheme="minorHAnsi" w:hAnsiTheme="minorHAnsi" w:cstheme="minorHAnsi"/>
                <w:sz w:val="24"/>
                <w:szCs w:val="24"/>
              </w:rPr>
              <w:t>permanente</w:t>
            </w:r>
            <w:r w:rsidR="00B5235B" w:rsidRPr="0004670D">
              <w:rPr>
                <w:rFonts w:asciiTheme="minorHAnsi" w:hAnsiTheme="minorHAnsi" w:cstheme="minorHAnsi"/>
                <w:spacing w:val="-9"/>
                <w:sz w:val="24"/>
                <w:szCs w:val="24"/>
              </w:rPr>
              <w:t xml:space="preserve"> </w:t>
            </w:r>
            <w:r w:rsidR="00B5235B" w:rsidRPr="0004670D">
              <w:rPr>
                <w:rFonts w:asciiTheme="minorHAnsi" w:hAnsiTheme="minorHAnsi" w:cstheme="minorHAnsi"/>
                <w:sz w:val="24"/>
                <w:szCs w:val="24"/>
              </w:rPr>
              <w:t>sobre</w:t>
            </w:r>
            <w:r w:rsidR="00B5235B" w:rsidRPr="0004670D">
              <w:rPr>
                <w:rFonts w:asciiTheme="minorHAnsi" w:hAnsiTheme="minorHAnsi" w:cstheme="minorHAnsi"/>
                <w:spacing w:val="-9"/>
                <w:sz w:val="24"/>
                <w:szCs w:val="24"/>
              </w:rPr>
              <w:t xml:space="preserve"> </w:t>
            </w:r>
            <w:r w:rsidR="00B5235B" w:rsidRPr="0004670D">
              <w:rPr>
                <w:rFonts w:asciiTheme="minorHAnsi" w:hAnsiTheme="minorHAnsi" w:cstheme="minorHAnsi"/>
                <w:sz w:val="24"/>
                <w:szCs w:val="24"/>
              </w:rPr>
              <w:t>cómo</w:t>
            </w:r>
            <w:r w:rsidR="00B5235B" w:rsidRPr="0004670D">
              <w:rPr>
                <w:rFonts w:asciiTheme="minorHAnsi" w:hAnsiTheme="minorHAnsi" w:cstheme="minorHAnsi"/>
                <w:spacing w:val="-8"/>
                <w:sz w:val="24"/>
                <w:szCs w:val="24"/>
              </w:rPr>
              <w:t xml:space="preserve"> </w:t>
            </w:r>
            <w:r w:rsidR="00B5235B" w:rsidRPr="0004670D">
              <w:rPr>
                <w:rFonts w:asciiTheme="minorHAnsi" w:hAnsiTheme="minorHAnsi" w:cstheme="minorHAnsi"/>
                <w:sz w:val="24"/>
                <w:szCs w:val="24"/>
              </w:rPr>
              <w:t>se va</w:t>
            </w:r>
            <w:r w:rsidR="00B5235B" w:rsidRPr="0004670D">
              <w:rPr>
                <w:rFonts w:asciiTheme="minorHAnsi" w:hAnsiTheme="minorHAnsi" w:cstheme="minorHAnsi"/>
                <w:spacing w:val="-1"/>
                <w:sz w:val="24"/>
                <w:szCs w:val="24"/>
              </w:rPr>
              <w:t xml:space="preserve"> </w:t>
            </w:r>
            <w:r w:rsidR="00B5235B" w:rsidRPr="0004670D">
              <w:rPr>
                <w:rFonts w:asciiTheme="minorHAnsi" w:hAnsiTheme="minorHAnsi" w:cstheme="minorHAnsi"/>
                <w:sz w:val="24"/>
                <w:szCs w:val="24"/>
              </w:rPr>
              <w:t>avanzando</w:t>
            </w:r>
            <w:r w:rsidR="00B5235B" w:rsidRPr="0004670D">
              <w:rPr>
                <w:rFonts w:asciiTheme="minorHAnsi" w:hAnsiTheme="minorHAnsi" w:cstheme="minorHAnsi"/>
                <w:spacing w:val="-1"/>
                <w:sz w:val="24"/>
                <w:szCs w:val="24"/>
              </w:rPr>
              <w:t xml:space="preserve"> </w:t>
            </w:r>
            <w:r w:rsidR="00B5235B" w:rsidRPr="0004670D">
              <w:rPr>
                <w:rFonts w:asciiTheme="minorHAnsi" w:hAnsiTheme="minorHAnsi" w:cstheme="minorHAnsi"/>
                <w:sz w:val="24"/>
                <w:szCs w:val="24"/>
              </w:rPr>
              <w:t>en las</w:t>
            </w:r>
            <w:r w:rsidR="00B5235B" w:rsidRPr="0004670D">
              <w:rPr>
                <w:rFonts w:asciiTheme="minorHAnsi" w:hAnsiTheme="minorHAnsi" w:cstheme="minorHAnsi"/>
                <w:spacing w:val="-2"/>
                <w:sz w:val="24"/>
                <w:szCs w:val="24"/>
              </w:rPr>
              <w:t xml:space="preserve"> </w:t>
            </w:r>
            <w:r w:rsidR="00B5235B" w:rsidRPr="0004670D">
              <w:rPr>
                <w:rFonts w:asciiTheme="minorHAnsi" w:hAnsiTheme="minorHAnsi" w:cstheme="minorHAnsi"/>
                <w:sz w:val="24"/>
                <w:szCs w:val="24"/>
              </w:rPr>
              <w:t>medidas</w:t>
            </w:r>
            <w:r w:rsidR="00B5235B" w:rsidRPr="0004670D">
              <w:rPr>
                <w:rFonts w:asciiTheme="minorHAnsi" w:hAnsiTheme="minorHAnsi" w:cstheme="minorHAnsi"/>
                <w:spacing w:val="-1"/>
                <w:sz w:val="24"/>
                <w:szCs w:val="24"/>
              </w:rPr>
              <w:t xml:space="preserve"> </w:t>
            </w:r>
            <w:r w:rsidR="00B5235B" w:rsidRPr="0004670D">
              <w:rPr>
                <w:rFonts w:asciiTheme="minorHAnsi" w:hAnsiTheme="minorHAnsi" w:cstheme="minorHAnsi"/>
                <w:sz w:val="24"/>
                <w:szCs w:val="24"/>
              </w:rPr>
              <w:t>adoptadas,</w:t>
            </w:r>
            <w:r w:rsidR="00B5235B" w:rsidRPr="0004670D">
              <w:rPr>
                <w:rFonts w:asciiTheme="minorHAnsi" w:hAnsiTheme="minorHAnsi" w:cstheme="minorHAnsi"/>
                <w:spacing w:val="-1"/>
                <w:sz w:val="24"/>
                <w:szCs w:val="24"/>
              </w:rPr>
              <w:t xml:space="preserve"> </w:t>
            </w:r>
            <w:r w:rsidR="00B5235B" w:rsidRPr="0004670D">
              <w:rPr>
                <w:rFonts w:asciiTheme="minorHAnsi" w:hAnsiTheme="minorHAnsi" w:cstheme="minorHAnsi"/>
                <w:sz w:val="24"/>
                <w:szCs w:val="24"/>
              </w:rPr>
              <w:t>o</w:t>
            </w:r>
            <w:r w:rsidR="00B5235B" w:rsidRPr="0004670D">
              <w:rPr>
                <w:rFonts w:asciiTheme="minorHAnsi" w:hAnsiTheme="minorHAnsi" w:cstheme="minorHAnsi"/>
                <w:spacing w:val="-1"/>
                <w:sz w:val="24"/>
                <w:szCs w:val="24"/>
              </w:rPr>
              <w:t xml:space="preserve"> </w:t>
            </w:r>
            <w:r w:rsidR="00B5235B" w:rsidRPr="0004670D">
              <w:rPr>
                <w:rFonts w:asciiTheme="minorHAnsi" w:hAnsiTheme="minorHAnsi" w:cstheme="minorHAnsi"/>
                <w:sz w:val="24"/>
                <w:szCs w:val="24"/>
              </w:rPr>
              <w:t>bien,</w:t>
            </w:r>
            <w:r w:rsidR="00B5235B" w:rsidRPr="0004670D">
              <w:rPr>
                <w:rFonts w:asciiTheme="minorHAnsi" w:hAnsiTheme="minorHAnsi" w:cstheme="minorHAnsi"/>
                <w:spacing w:val="-1"/>
                <w:sz w:val="24"/>
                <w:szCs w:val="24"/>
              </w:rPr>
              <w:t xml:space="preserve"> </w:t>
            </w:r>
            <w:r w:rsidR="00B5235B" w:rsidRPr="0004670D">
              <w:rPr>
                <w:rFonts w:asciiTheme="minorHAnsi" w:hAnsiTheme="minorHAnsi" w:cstheme="minorHAnsi"/>
                <w:sz w:val="24"/>
                <w:szCs w:val="24"/>
              </w:rPr>
              <w:t xml:space="preserve">ver la necesidad de generar nuevas estrategias, además de mantener visibilizado al niño o adolescente, </w:t>
            </w:r>
            <w:r w:rsidR="00B5235B" w:rsidRPr="0004670D">
              <w:rPr>
                <w:rFonts w:asciiTheme="minorHAnsi" w:hAnsiTheme="minorHAnsi" w:cstheme="minorHAnsi"/>
                <w:spacing w:val="-2"/>
                <w:sz w:val="24"/>
                <w:szCs w:val="24"/>
              </w:rPr>
              <w:t>resguardando</w:t>
            </w:r>
            <w:r w:rsidR="00B5235B" w:rsidRPr="0004670D">
              <w:rPr>
                <w:rFonts w:asciiTheme="minorHAnsi" w:hAnsiTheme="minorHAnsi" w:cstheme="minorHAnsi"/>
                <w:spacing w:val="-3"/>
                <w:sz w:val="24"/>
                <w:szCs w:val="24"/>
              </w:rPr>
              <w:t xml:space="preserve"> </w:t>
            </w:r>
            <w:r w:rsidR="00B5235B" w:rsidRPr="0004670D">
              <w:rPr>
                <w:rFonts w:asciiTheme="minorHAnsi" w:hAnsiTheme="minorHAnsi" w:cstheme="minorHAnsi"/>
                <w:spacing w:val="-2"/>
                <w:sz w:val="24"/>
                <w:szCs w:val="24"/>
              </w:rPr>
              <w:t>sus</w:t>
            </w:r>
            <w:r w:rsidR="00B5235B" w:rsidRPr="0004670D">
              <w:rPr>
                <w:rFonts w:asciiTheme="minorHAnsi" w:hAnsiTheme="minorHAnsi" w:cstheme="minorHAnsi"/>
                <w:spacing w:val="-4"/>
                <w:sz w:val="24"/>
                <w:szCs w:val="24"/>
              </w:rPr>
              <w:t xml:space="preserve"> </w:t>
            </w:r>
            <w:r w:rsidR="00B5235B" w:rsidRPr="0004670D">
              <w:rPr>
                <w:rFonts w:asciiTheme="minorHAnsi" w:hAnsiTheme="minorHAnsi" w:cstheme="minorHAnsi"/>
                <w:spacing w:val="-2"/>
                <w:sz w:val="24"/>
                <w:szCs w:val="24"/>
              </w:rPr>
              <w:t>condiciones</w:t>
            </w:r>
            <w:r w:rsidR="00B5235B" w:rsidRPr="0004670D">
              <w:rPr>
                <w:rFonts w:asciiTheme="minorHAnsi" w:hAnsiTheme="minorHAnsi" w:cstheme="minorHAnsi"/>
                <w:spacing w:val="-4"/>
                <w:sz w:val="24"/>
                <w:szCs w:val="24"/>
              </w:rPr>
              <w:t xml:space="preserve"> </w:t>
            </w:r>
            <w:r w:rsidR="00B5235B" w:rsidRPr="0004670D">
              <w:rPr>
                <w:rFonts w:asciiTheme="minorHAnsi" w:hAnsiTheme="minorHAnsi" w:cstheme="minorHAnsi"/>
                <w:spacing w:val="-2"/>
                <w:sz w:val="24"/>
                <w:szCs w:val="24"/>
              </w:rPr>
              <w:t>de</w:t>
            </w:r>
            <w:r w:rsidR="00B5235B" w:rsidRPr="0004670D">
              <w:rPr>
                <w:rFonts w:asciiTheme="minorHAnsi" w:hAnsiTheme="minorHAnsi" w:cstheme="minorHAnsi"/>
                <w:spacing w:val="-5"/>
                <w:sz w:val="24"/>
                <w:szCs w:val="24"/>
              </w:rPr>
              <w:t xml:space="preserve"> </w:t>
            </w:r>
            <w:r w:rsidR="00B5235B" w:rsidRPr="0004670D">
              <w:rPr>
                <w:rFonts w:asciiTheme="minorHAnsi" w:hAnsiTheme="minorHAnsi" w:cstheme="minorHAnsi"/>
                <w:spacing w:val="-2"/>
                <w:sz w:val="24"/>
                <w:szCs w:val="24"/>
              </w:rPr>
              <w:t>protección.</w:t>
            </w:r>
            <w:r w:rsidR="00B5235B" w:rsidRPr="0004670D">
              <w:rPr>
                <w:rFonts w:asciiTheme="minorHAnsi" w:hAnsiTheme="minorHAnsi" w:cstheme="minorHAnsi"/>
                <w:spacing w:val="-4"/>
                <w:sz w:val="24"/>
                <w:szCs w:val="24"/>
              </w:rPr>
              <w:t xml:space="preserve"> </w:t>
            </w:r>
            <w:r w:rsidR="00B5235B" w:rsidRPr="0004670D">
              <w:rPr>
                <w:rFonts w:asciiTheme="minorHAnsi" w:hAnsiTheme="minorHAnsi" w:cstheme="minorHAnsi"/>
                <w:spacing w:val="-2"/>
                <w:sz w:val="24"/>
                <w:szCs w:val="24"/>
              </w:rPr>
              <w:t>Para</w:t>
            </w:r>
            <w:r w:rsidR="00B5235B" w:rsidRPr="0004670D">
              <w:rPr>
                <w:rFonts w:asciiTheme="minorHAnsi" w:hAnsiTheme="minorHAnsi" w:cstheme="minorHAnsi"/>
                <w:spacing w:val="-6"/>
                <w:sz w:val="24"/>
                <w:szCs w:val="24"/>
              </w:rPr>
              <w:t xml:space="preserve"> </w:t>
            </w:r>
            <w:r w:rsidR="00B5235B" w:rsidRPr="0004670D">
              <w:rPr>
                <w:rFonts w:asciiTheme="minorHAnsi" w:hAnsiTheme="minorHAnsi" w:cstheme="minorHAnsi"/>
                <w:spacing w:val="-2"/>
                <w:sz w:val="24"/>
                <w:szCs w:val="24"/>
              </w:rPr>
              <w:t xml:space="preserve">esto, </w:t>
            </w:r>
            <w:r w:rsidR="00B5235B" w:rsidRPr="0004670D">
              <w:rPr>
                <w:rFonts w:asciiTheme="minorHAnsi" w:hAnsiTheme="minorHAnsi" w:cstheme="minorHAnsi"/>
                <w:sz w:val="24"/>
                <w:szCs w:val="24"/>
              </w:rPr>
              <w:t>el Equipo de Convivencia, con apoyo de la Dupla Psicosocial,</w:t>
            </w:r>
            <w:r w:rsidR="00B5235B" w:rsidRPr="0004670D">
              <w:rPr>
                <w:rFonts w:asciiTheme="minorHAnsi" w:hAnsiTheme="minorHAnsi" w:cstheme="minorHAnsi"/>
                <w:spacing w:val="-9"/>
                <w:sz w:val="24"/>
                <w:szCs w:val="24"/>
              </w:rPr>
              <w:t xml:space="preserve"> </w:t>
            </w:r>
            <w:r w:rsidR="00B5235B" w:rsidRPr="0004670D">
              <w:rPr>
                <w:rFonts w:asciiTheme="minorHAnsi" w:hAnsiTheme="minorHAnsi" w:cstheme="minorHAnsi"/>
                <w:sz w:val="24"/>
                <w:szCs w:val="24"/>
              </w:rPr>
              <w:t>mantendrá</w:t>
            </w:r>
            <w:r w:rsidR="00B5235B" w:rsidRPr="0004670D">
              <w:rPr>
                <w:rFonts w:asciiTheme="minorHAnsi" w:hAnsiTheme="minorHAnsi" w:cstheme="minorHAnsi"/>
                <w:spacing w:val="-11"/>
                <w:sz w:val="24"/>
                <w:szCs w:val="24"/>
              </w:rPr>
              <w:t xml:space="preserve"> </w:t>
            </w:r>
            <w:r w:rsidR="00B5235B" w:rsidRPr="0004670D">
              <w:rPr>
                <w:rFonts w:asciiTheme="minorHAnsi" w:hAnsiTheme="minorHAnsi" w:cstheme="minorHAnsi"/>
                <w:sz w:val="24"/>
                <w:szCs w:val="24"/>
              </w:rPr>
              <w:t>contacto</w:t>
            </w:r>
            <w:r w:rsidR="00B5235B" w:rsidRPr="0004670D">
              <w:rPr>
                <w:rFonts w:asciiTheme="minorHAnsi" w:hAnsiTheme="minorHAnsi" w:cstheme="minorHAnsi"/>
                <w:spacing w:val="-10"/>
                <w:sz w:val="24"/>
                <w:szCs w:val="24"/>
              </w:rPr>
              <w:t xml:space="preserve"> </w:t>
            </w:r>
            <w:r w:rsidR="00B5235B" w:rsidRPr="0004670D">
              <w:rPr>
                <w:rFonts w:asciiTheme="minorHAnsi" w:hAnsiTheme="minorHAnsi" w:cstheme="minorHAnsi"/>
                <w:sz w:val="24"/>
                <w:szCs w:val="24"/>
              </w:rPr>
              <w:t>con</w:t>
            </w:r>
            <w:r w:rsidR="00B5235B" w:rsidRPr="0004670D">
              <w:rPr>
                <w:rFonts w:asciiTheme="minorHAnsi" w:hAnsiTheme="minorHAnsi" w:cstheme="minorHAnsi"/>
                <w:spacing w:val="-10"/>
                <w:sz w:val="24"/>
                <w:szCs w:val="24"/>
              </w:rPr>
              <w:t xml:space="preserve"> </w:t>
            </w:r>
            <w:r w:rsidR="00B5235B" w:rsidRPr="0004670D">
              <w:rPr>
                <w:rFonts w:asciiTheme="minorHAnsi" w:hAnsiTheme="minorHAnsi" w:cstheme="minorHAnsi"/>
                <w:sz w:val="24"/>
                <w:szCs w:val="24"/>
              </w:rPr>
              <w:t>las</w:t>
            </w:r>
            <w:r>
              <w:rPr>
                <w:rFonts w:asciiTheme="minorHAnsi" w:hAnsiTheme="minorHAnsi" w:cstheme="minorHAnsi"/>
                <w:spacing w:val="-11"/>
                <w:sz w:val="24"/>
                <w:szCs w:val="24"/>
              </w:rPr>
              <w:t xml:space="preserve"> redes </w:t>
            </w:r>
            <w:r>
              <w:rPr>
                <w:rFonts w:asciiTheme="minorHAnsi" w:hAnsiTheme="minorHAnsi" w:cstheme="minorHAnsi"/>
                <w:sz w:val="24"/>
                <w:szCs w:val="24"/>
              </w:rPr>
              <w:t>a la</w:t>
            </w:r>
            <w:r w:rsidR="00B5235B" w:rsidRPr="0004670D">
              <w:rPr>
                <w:rFonts w:asciiTheme="minorHAnsi" w:hAnsiTheme="minorHAnsi" w:cstheme="minorHAnsi"/>
                <w:sz w:val="24"/>
                <w:szCs w:val="24"/>
              </w:rPr>
              <w:t>s que se pudiera haber derivado al alumno y/o familia,</w:t>
            </w:r>
            <w:r w:rsidR="00B5235B" w:rsidRPr="0004670D">
              <w:rPr>
                <w:rFonts w:asciiTheme="minorHAnsi" w:hAnsiTheme="minorHAnsi" w:cstheme="minorHAnsi"/>
                <w:spacing w:val="42"/>
                <w:sz w:val="24"/>
                <w:szCs w:val="24"/>
              </w:rPr>
              <w:t xml:space="preserve"> </w:t>
            </w:r>
            <w:r w:rsidR="00B5235B" w:rsidRPr="0004670D">
              <w:rPr>
                <w:rFonts w:asciiTheme="minorHAnsi" w:hAnsiTheme="minorHAnsi" w:cstheme="minorHAnsi"/>
                <w:sz w:val="24"/>
                <w:szCs w:val="24"/>
              </w:rPr>
              <w:t>con</w:t>
            </w:r>
            <w:r w:rsidR="00B5235B" w:rsidRPr="0004670D">
              <w:rPr>
                <w:rFonts w:asciiTheme="minorHAnsi" w:hAnsiTheme="minorHAnsi" w:cstheme="minorHAnsi"/>
                <w:spacing w:val="42"/>
                <w:sz w:val="24"/>
                <w:szCs w:val="24"/>
              </w:rPr>
              <w:t xml:space="preserve"> </w:t>
            </w:r>
            <w:r w:rsidR="00B5235B" w:rsidRPr="0004670D">
              <w:rPr>
                <w:rFonts w:asciiTheme="minorHAnsi" w:hAnsiTheme="minorHAnsi" w:cstheme="minorHAnsi"/>
                <w:sz w:val="24"/>
                <w:szCs w:val="24"/>
              </w:rPr>
              <w:t>la</w:t>
            </w:r>
            <w:r w:rsidR="00B5235B" w:rsidRPr="0004670D">
              <w:rPr>
                <w:rFonts w:asciiTheme="minorHAnsi" w:hAnsiTheme="minorHAnsi" w:cstheme="minorHAnsi"/>
                <w:spacing w:val="42"/>
                <w:sz w:val="24"/>
                <w:szCs w:val="24"/>
              </w:rPr>
              <w:t xml:space="preserve"> </w:t>
            </w:r>
            <w:r w:rsidR="00B5235B" w:rsidRPr="0004670D">
              <w:rPr>
                <w:rFonts w:asciiTheme="minorHAnsi" w:hAnsiTheme="minorHAnsi" w:cstheme="minorHAnsi"/>
                <w:sz w:val="24"/>
                <w:szCs w:val="24"/>
              </w:rPr>
              <w:t>finalidad</w:t>
            </w:r>
            <w:r w:rsidR="00B5235B" w:rsidRPr="0004670D">
              <w:rPr>
                <w:rFonts w:asciiTheme="minorHAnsi" w:hAnsiTheme="minorHAnsi" w:cstheme="minorHAnsi"/>
                <w:spacing w:val="42"/>
                <w:sz w:val="24"/>
                <w:szCs w:val="24"/>
              </w:rPr>
              <w:t xml:space="preserve"> </w:t>
            </w:r>
            <w:r w:rsidR="00B5235B" w:rsidRPr="0004670D">
              <w:rPr>
                <w:rFonts w:asciiTheme="minorHAnsi" w:hAnsiTheme="minorHAnsi" w:cstheme="minorHAnsi"/>
                <w:sz w:val="24"/>
                <w:szCs w:val="24"/>
              </w:rPr>
              <w:t>de</w:t>
            </w:r>
            <w:r w:rsidR="00B5235B" w:rsidRPr="0004670D">
              <w:rPr>
                <w:rFonts w:asciiTheme="minorHAnsi" w:hAnsiTheme="minorHAnsi" w:cstheme="minorHAnsi"/>
                <w:spacing w:val="42"/>
                <w:sz w:val="24"/>
                <w:szCs w:val="24"/>
              </w:rPr>
              <w:t xml:space="preserve"> </w:t>
            </w:r>
            <w:r w:rsidR="00B5235B" w:rsidRPr="0004670D">
              <w:rPr>
                <w:rFonts w:asciiTheme="minorHAnsi" w:hAnsiTheme="minorHAnsi" w:cstheme="minorHAnsi"/>
                <w:sz w:val="24"/>
                <w:szCs w:val="24"/>
              </w:rPr>
              <w:t>conocer</w:t>
            </w:r>
            <w:r w:rsidR="00B5235B" w:rsidRPr="0004670D">
              <w:rPr>
                <w:rFonts w:asciiTheme="minorHAnsi" w:hAnsiTheme="minorHAnsi" w:cstheme="minorHAnsi"/>
                <w:spacing w:val="43"/>
                <w:sz w:val="24"/>
                <w:szCs w:val="24"/>
              </w:rPr>
              <w:t xml:space="preserve"> </w:t>
            </w:r>
            <w:r w:rsidR="00B5235B" w:rsidRPr="0004670D">
              <w:rPr>
                <w:rFonts w:asciiTheme="minorHAnsi" w:hAnsiTheme="minorHAnsi" w:cstheme="minorHAnsi"/>
                <w:sz w:val="24"/>
                <w:szCs w:val="24"/>
              </w:rPr>
              <w:t>antecedentes</w:t>
            </w:r>
            <w:r w:rsidR="00B5235B" w:rsidRPr="0004670D">
              <w:rPr>
                <w:rFonts w:asciiTheme="minorHAnsi" w:hAnsiTheme="minorHAnsi" w:cstheme="minorHAnsi"/>
                <w:spacing w:val="42"/>
                <w:sz w:val="24"/>
                <w:szCs w:val="24"/>
              </w:rPr>
              <w:t xml:space="preserve"> </w:t>
            </w:r>
            <w:r w:rsidR="00B5235B" w:rsidRPr="0004670D">
              <w:rPr>
                <w:rFonts w:asciiTheme="minorHAnsi" w:hAnsiTheme="minorHAnsi" w:cstheme="minorHAnsi"/>
                <w:spacing w:val="-10"/>
                <w:sz w:val="24"/>
                <w:szCs w:val="24"/>
              </w:rPr>
              <w:t>y</w:t>
            </w:r>
            <w:r w:rsidR="00B5235B">
              <w:rPr>
                <w:rFonts w:asciiTheme="minorHAnsi" w:hAnsiTheme="minorHAnsi" w:cstheme="minorHAnsi"/>
                <w:spacing w:val="-10"/>
                <w:sz w:val="24"/>
                <w:szCs w:val="24"/>
              </w:rPr>
              <w:t xml:space="preserve"> </w:t>
            </w:r>
            <w:r w:rsidR="00B5235B" w:rsidRPr="0004670D">
              <w:rPr>
                <w:rFonts w:asciiTheme="minorHAnsi" w:hAnsiTheme="minorHAnsi" w:cstheme="minorHAnsi"/>
                <w:sz w:val="24"/>
                <w:szCs w:val="24"/>
              </w:rPr>
              <w:t>progresos</w:t>
            </w:r>
            <w:r w:rsidR="00B5235B" w:rsidRPr="0004670D">
              <w:rPr>
                <w:rFonts w:asciiTheme="minorHAnsi" w:hAnsiTheme="minorHAnsi" w:cstheme="minorHAnsi"/>
                <w:spacing w:val="-5"/>
                <w:sz w:val="24"/>
                <w:szCs w:val="24"/>
              </w:rPr>
              <w:t xml:space="preserve"> </w:t>
            </w:r>
            <w:r w:rsidR="00B5235B" w:rsidRPr="0004670D">
              <w:rPr>
                <w:rFonts w:asciiTheme="minorHAnsi" w:hAnsiTheme="minorHAnsi" w:cstheme="minorHAnsi"/>
                <w:sz w:val="24"/>
                <w:szCs w:val="24"/>
              </w:rPr>
              <w:t>en</w:t>
            </w:r>
            <w:r w:rsidR="00B5235B" w:rsidRPr="0004670D">
              <w:rPr>
                <w:rFonts w:asciiTheme="minorHAnsi" w:hAnsiTheme="minorHAnsi" w:cstheme="minorHAnsi"/>
                <w:spacing w:val="-4"/>
                <w:sz w:val="24"/>
                <w:szCs w:val="24"/>
              </w:rPr>
              <w:t xml:space="preserve"> </w:t>
            </w:r>
            <w:r w:rsidR="00B5235B" w:rsidRPr="0004670D">
              <w:rPr>
                <w:rFonts w:asciiTheme="minorHAnsi" w:hAnsiTheme="minorHAnsi" w:cstheme="minorHAnsi"/>
                <w:sz w:val="24"/>
                <w:szCs w:val="24"/>
              </w:rPr>
              <w:t>la</w:t>
            </w:r>
            <w:r w:rsidR="00B5235B" w:rsidRPr="0004670D">
              <w:rPr>
                <w:rFonts w:asciiTheme="minorHAnsi" w:hAnsiTheme="minorHAnsi" w:cstheme="minorHAnsi"/>
                <w:spacing w:val="-3"/>
                <w:sz w:val="24"/>
                <w:szCs w:val="24"/>
              </w:rPr>
              <w:t xml:space="preserve"> </w:t>
            </w:r>
            <w:r w:rsidR="00B5235B">
              <w:rPr>
                <w:rFonts w:asciiTheme="minorHAnsi" w:hAnsiTheme="minorHAnsi" w:cstheme="minorHAnsi"/>
                <w:spacing w:val="-2"/>
                <w:sz w:val="24"/>
                <w:szCs w:val="24"/>
              </w:rPr>
              <w:t>intervención.</w:t>
            </w:r>
          </w:p>
        </w:tc>
      </w:tr>
    </w:tbl>
    <w:p w14:paraId="57B1C799" w14:textId="6411ED40" w:rsidR="00F14571" w:rsidRPr="00AD4280" w:rsidRDefault="00F14571" w:rsidP="00AD4280">
      <w:pPr>
        <w:rPr>
          <w:rFonts w:cstheme="minorHAnsi"/>
          <w:b/>
          <w:sz w:val="2"/>
        </w:rPr>
      </w:pPr>
    </w:p>
    <w:p w14:paraId="4F631224" w14:textId="50FEA2DE" w:rsidR="00F14571" w:rsidRPr="00AD4280" w:rsidRDefault="00AD4280" w:rsidP="00AD4280">
      <w:pPr>
        <w:pStyle w:val="Sinespaciado"/>
        <w:jc w:val="both"/>
        <w:rPr>
          <w:rFonts w:cstheme="minorHAnsi"/>
          <w:b/>
          <w:sz w:val="32"/>
        </w:rPr>
      </w:pPr>
      <w:r>
        <w:t xml:space="preserve">(*) </w:t>
      </w:r>
      <w:r w:rsidRPr="00AD4280">
        <w:rPr>
          <w:b/>
        </w:rPr>
        <w:t xml:space="preserve">TOMA DE DECISIONES </w:t>
      </w:r>
      <w:r>
        <w:rPr>
          <w:b/>
        </w:rPr>
        <w:t xml:space="preserve">RESPECTO AL RESULTADO DEL TEST </w:t>
      </w:r>
      <w:r w:rsidRPr="00AD4280">
        <w:rPr>
          <w:b/>
          <w:sz w:val="24"/>
          <w:szCs w:val="24"/>
        </w:rPr>
        <w:t>C-SSRS (Columbia Suicide Severity Rating Scale)</w:t>
      </w:r>
    </w:p>
    <w:p w14:paraId="7317F111" w14:textId="77777777" w:rsidR="00F14571" w:rsidRPr="00AD4280" w:rsidRDefault="00F14571" w:rsidP="00C16053">
      <w:pPr>
        <w:jc w:val="center"/>
        <w:rPr>
          <w:rFonts w:cstheme="minorHAnsi"/>
          <w:b/>
          <w:sz w:val="2"/>
        </w:rPr>
      </w:pPr>
    </w:p>
    <w:p w14:paraId="389E6013" w14:textId="660B2094" w:rsidR="00F14571" w:rsidRDefault="00AD4280" w:rsidP="00AD4280">
      <w:pPr>
        <w:pStyle w:val="Sinespaciado"/>
      </w:pPr>
      <w:r w:rsidRPr="00AD4280">
        <w:lastRenderedPageBreak/>
        <w:t>Si el estudiante responde que NO a todas las preguntas de la pauta, recuerde que igualmente presenta señales de alerta y que, por lo tanto, debe dar cuenta de éstas a sus padres y sugerir una evaluación de salud mental.</w:t>
      </w:r>
    </w:p>
    <w:p w14:paraId="53EDBBFC" w14:textId="4645BBD7" w:rsidR="00AD4280" w:rsidRDefault="00B60990" w:rsidP="00AD4280">
      <w:pPr>
        <w:pStyle w:val="Sinespaciado"/>
      </w:pPr>
      <w:r w:rsidRPr="00AD4280">
        <w:rPr>
          <w:noProof/>
          <w:lang w:val="es-CL" w:eastAsia="es-CL"/>
        </w:rPr>
        <w:drawing>
          <wp:inline distT="0" distB="0" distL="0" distR="0" wp14:anchorId="2ECCAC8D" wp14:editId="7D04587D">
            <wp:extent cx="4604652" cy="5019374"/>
            <wp:effectExtent l="0" t="0" r="571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625377" cy="5041966"/>
                    </a:xfrm>
                    <a:prstGeom prst="rect">
                      <a:avLst/>
                    </a:prstGeom>
                  </pic:spPr>
                </pic:pic>
              </a:graphicData>
            </a:graphic>
          </wp:inline>
        </w:drawing>
      </w:r>
    </w:p>
    <w:p w14:paraId="7C43F9E6" w14:textId="3DB9A937" w:rsidR="00AF1523" w:rsidRDefault="00AF1523" w:rsidP="00AD4280">
      <w:pPr>
        <w:pStyle w:val="Sinespaciado"/>
      </w:pPr>
    </w:p>
    <w:p w14:paraId="169D69F1" w14:textId="51F662F3" w:rsidR="00AF1523" w:rsidRDefault="00AF1523" w:rsidP="00AD4280">
      <w:pPr>
        <w:pStyle w:val="Sinespaciado"/>
      </w:pPr>
    </w:p>
    <w:p w14:paraId="743EF38B" w14:textId="27EABB0A" w:rsidR="00AF1523" w:rsidRDefault="00AF1523" w:rsidP="00AD4280">
      <w:pPr>
        <w:pStyle w:val="Sinespaciado"/>
      </w:pPr>
    </w:p>
    <w:p w14:paraId="73162C99" w14:textId="01D0A183" w:rsidR="00AF1523" w:rsidRDefault="00AF1523" w:rsidP="00AD4280">
      <w:pPr>
        <w:pStyle w:val="Sinespaciado"/>
      </w:pPr>
    </w:p>
    <w:p w14:paraId="3BD0BCB6" w14:textId="79BFCE8F" w:rsidR="00AF1523" w:rsidRDefault="00AF1523" w:rsidP="00AD4280">
      <w:pPr>
        <w:pStyle w:val="Sinespaciado"/>
      </w:pPr>
    </w:p>
    <w:p w14:paraId="4E64499F" w14:textId="74FFCB18" w:rsidR="00AF1523" w:rsidRDefault="00AF1523" w:rsidP="00AD4280">
      <w:pPr>
        <w:pStyle w:val="Sinespaciado"/>
      </w:pPr>
    </w:p>
    <w:p w14:paraId="141F4737" w14:textId="69DC5FCC" w:rsidR="00AF1523" w:rsidRDefault="00AF1523" w:rsidP="00AD4280">
      <w:pPr>
        <w:pStyle w:val="Sinespaciado"/>
      </w:pPr>
    </w:p>
    <w:p w14:paraId="465414A3" w14:textId="7EE199D1" w:rsidR="00AF1523" w:rsidRDefault="00AF1523" w:rsidP="00AD4280">
      <w:pPr>
        <w:pStyle w:val="Sinespaciado"/>
      </w:pPr>
    </w:p>
    <w:p w14:paraId="2FD6DFA3" w14:textId="07F0A06A" w:rsidR="00AF1523" w:rsidRDefault="00AF1523" w:rsidP="00AD4280">
      <w:pPr>
        <w:pStyle w:val="Sinespaciado"/>
      </w:pPr>
    </w:p>
    <w:p w14:paraId="3546C4E6" w14:textId="3B28FA28" w:rsidR="00AF1523" w:rsidRDefault="00AF1523" w:rsidP="00AD4280">
      <w:pPr>
        <w:pStyle w:val="Sinespaciado"/>
      </w:pPr>
    </w:p>
    <w:p w14:paraId="2E1197F0" w14:textId="5C25E394" w:rsidR="00AF1523" w:rsidRDefault="00AF1523" w:rsidP="00AD4280">
      <w:pPr>
        <w:pStyle w:val="Sinespaciado"/>
      </w:pPr>
    </w:p>
    <w:p w14:paraId="34989E00" w14:textId="2B8C9D8F" w:rsidR="00AF1523" w:rsidRDefault="00AF1523" w:rsidP="00AD4280">
      <w:pPr>
        <w:pStyle w:val="Sinespaciado"/>
      </w:pPr>
    </w:p>
    <w:p w14:paraId="4C853B82" w14:textId="0BCF713E" w:rsidR="00AF1523" w:rsidRDefault="00AF1523" w:rsidP="00AD4280">
      <w:pPr>
        <w:pStyle w:val="Sinespaciado"/>
      </w:pPr>
    </w:p>
    <w:p w14:paraId="30380D8C" w14:textId="1C805137" w:rsidR="00AF1523" w:rsidRDefault="00AF1523" w:rsidP="00AD4280">
      <w:pPr>
        <w:pStyle w:val="Sinespaciado"/>
      </w:pPr>
    </w:p>
    <w:p w14:paraId="01B87BD5" w14:textId="5BF78BBB" w:rsidR="00AF1523" w:rsidRDefault="00AF1523" w:rsidP="00AD4280">
      <w:pPr>
        <w:pStyle w:val="Sinespaciado"/>
      </w:pPr>
    </w:p>
    <w:p w14:paraId="42B85ABA" w14:textId="301AAE83" w:rsidR="00AF1523" w:rsidRDefault="00AF1523" w:rsidP="00AD4280">
      <w:pPr>
        <w:pStyle w:val="Sinespaciado"/>
      </w:pPr>
    </w:p>
    <w:p w14:paraId="0AA5A884" w14:textId="0909E383" w:rsidR="00AF1523" w:rsidRDefault="00AF1523" w:rsidP="00AD4280">
      <w:pPr>
        <w:pStyle w:val="Sinespaciado"/>
      </w:pPr>
    </w:p>
    <w:p w14:paraId="06287570" w14:textId="062E5143" w:rsidR="00AF1523" w:rsidRDefault="00AF1523" w:rsidP="00AD4280">
      <w:pPr>
        <w:pStyle w:val="Sinespaciado"/>
      </w:pPr>
    </w:p>
    <w:p w14:paraId="70D71B07" w14:textId="07FF648C" w:rsidR="00DF728B" w:rsidRDefault="00DF728B" w:rsidP="00AD4280">
      <w:pPr>
        <w:pStyle w:val="Sinespaciado"/>
      </w:pPr>
      <w:r w:rsidRPr="00DF728B">
        <w:rPr>
          <w:noProof/>
          <w:lang w:val="es-CL" w:eastAsia="es-CL"/>
        </w:rPr>
        <w:drawing>
          <wp:anchor distT="0" distB="0" distL="114300" distR="114300" simplePos="0" relativeHeight="251691520" behindDoc="0" locked="0" layoutInCell="1" allowOverlap="1" wp14:anchorId="24630DD4" wp14:editId="42E454D6">
            <wp:simplePos x="0" y="0"/>
            <wp:positionH relativeFrom="margin">
              <wp:align>left</wp:align>
            </wp:positionH>
            <wp:positionV relativeFrom="paragraph">
              <wp:posOffset>-4446</wp:posOffset>
            </wp:positionV>
            <wp:extent cx="6054085" cy="7419975"/>
            <wp:effectExtent l="0" t="0" r="4445"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6059650" cy="7426795"/>
                    </a:xfrm>
                    <a:prstGeom prst="rect">
                      <a:avLst/>
                    </a:prstGeom>
                  </pic:spPr>
                </pic:pic>
              </a:graphicData>
            </a:graphic>
            <wp14:sizeRelH relativeFrom="page">
              <wp14:pctWidth>0</wp14:pctWidth>
            </wp14:sizeRelH>
            <wp14:sizeRelV relativeFrom="page">
              <wp14:pctHeight>0</wp14:pctHeight>
            </wp14:sizeRelV>
          </wp:anchor>
        </w:drawing>
      </w:r>
    </w:p>
    <w:p w14:paraId="0F7BA6DB" w14:textId="6CD48CBA" w:rsidR="00DF728B" w:rsidRDefault="00DF728B" w:rsidP="00AD4280">
      <w:pPr>
        <w:pStyle w:val="Sinespaciado"/>
      </w:pPr>
    </w:p>
    <w:p w14:paraId="105E6063" w14:textId="77777777" w:rsidR="00DF728B" w:rsidRDefault="00DF728B" w:rsidP="00AD4280">
      <w:pPr>
        <w:pStyle w:val="Sinespaciado"/>
      </w:pPr>
    </w:p>
    <w:p w14:paraId="482842D3" w14:textId="77777777" w:rsidR="00DF728B" w:rsidRDefault="00DF728B" w:rsidP="00AD4280">
      <w:pPr>
        <w:pStyle w:val="Sinespaciado"/>
      </w:pPr>
    </w:p>
    <w:p w14:paraId="6FB02C01" w14:textId="77777777" w:rsidR="00DF728B" w:rsidRDefault="00DF728B" w:rsidP="00AD4280">
      <w:pPr>
        <w:pStyle w:val="Sinespaciado"/>
      </w:pPr>
    </w:p>
    <w:p w14:paraId="052D02A6" w14:textId="77777777" w:rsidR="00DF728B" w:rsidRDefault="00DF728B" w:rsidP="00AD4280">
      <w:pPr>
        <w:pStyle w:val="Sinespaciado"/>
      </w:pPr>
    </w:p>
    <w:p w14:paraId="0E5AA43D" w14:textId="77777777" w:rsidR="00DF728B" w:rsidRDefault="00DF728B" w:rsidP="00AD4280">
      <w:pPr>
        <w:pStyle w:val="Sinespaciado"/>
      </w:pPr>
    </w:p>
    <w:p w14:paraId="6A01C00E" w14:textId="43A53F18" w:rsidR="00DF728B" w:rsidRDefault="00DF728B" w:rsidP="00AD4280">
      <w:pPr>
        <w:pStyle w:val="Sinespaciado"/>
      </w:pPr>
    </w:p>
    <w:p w14:paraId="4A040F90" w14:textId="77777777" w:rsidR="00DF728B" w:rsidRDefault="00DF728B" w:rsidP="00AD4280">
      <w:pPr>
        <w:pStyle w:val="Sinespaciado"/>
      </w:pPr>
    </w:p>
    <w:p w14:paraId="096EE4F4" w14:textId="77777777" w:rsidR="00DF728B" w:rsidRDefault="00DF728B" w:rsidP="00AD4280">
      <w:pPr>
        <w:pStyle w:val="Sinespaciado"/>
      </w:pPr>
    </w:p>
    <w:p w14:paraId="3900AF39" w14:textId="77777777" w:rsidR="00DF728B" w:rsidRDefault="00DF728B" w:rsidP="00AD4280">
      <w:pPr>
        <w:pStyle w:val="Sinespaciado"/>
      </w:pPr>
    </w:p>
    <w:p w14:paraId="07808669" w14:textId="0AC87C93" w:rsidR="00DF728B" w:rsidRDefault="00DF728B" w:rsidP="00AD4280">
      <w:pPr>
        <w:pStyle w:val="Sinespaciado"/>
      </w:pPr>
    </w:p>
    <w:p w14:paraId="24E3AA8D" w14:textId="77777777" w:rsidR="00DF728B" w:rsidRDefault="00DF728B" w:rsidP="00AD4280">
      <w:pPr>
        <w:pStyle w:val="Sinespaciado"/>
      </w:pPr>
    </w:p>
    <w:p w14:paraId="5E45401B" w14:textId="77777777" w:rsidR="00DF728B" w:rsidRDefault="00DF728B" w:rsidP="00AD4280">
      <w:pPr>
        <w:pStyle w:val="Sinespaciado"/>
      </w:pPr>
    </w:p>
    <w:p w14:paraId="56F652B2" w14:textId="77777777" w:rsidR="00DF728B" w:rsidRDefault="00DF728B" w:rsidP="00AD4280">
      <w:pPr>
        <w:pStyle w:val="Sinespaciado"/>
      </w:pPr>
    </w:p>
    <w:p w14:paraId="0107C3E9" w14:textId="16A51253" w:rsidR="00DF728B" w:rsidRDefault="00DF728B" w:rsidP="00AD4280">
      <w:pPr>
        <w:pStyle w:val="Sinespaciado"/>
      </w:pPr>
    </w:p>
    <w:p w14:paraId="5AF8C57B" w14:textId="711FE929" w:rsidR="00DF728B" w:rsidRDefault="00DF728B" w:rsidP="00AD4280">
      <w:pPr>
        <w:pStyle w:val="Sinespaciado"/>
      </w:pPr>
    </w:p>
    <w:p w14:paraId="7040C4D9" w14:textId="4FC109A4" w:rsidR="00AF1523" w:rsidRDefault="00AF1523" w:rsidP="00AD4280">
      <w:pPr>
        <w:pStyle w:val="Sinespaciado"/>
      </w:pPr>
    </w:p>
    <w:p w14:paraId="3B9BB437" w14:textId="78D809BF" w:rsidR="00AF1523" w:rsidRDefault="00AF1523" w:rsidP="00AD4280">
      <w:pPr>
        <w:pStyle w:val="Sinespaciado"/>
      </w:pPr>
    </w:p>
    <w:p w14:paraId="12FAEF02" w14:textId="34ECB72E" w:rsidR="00AF1523" w:rsidRDefault="00AF1523" w:rsidP="00AD4280">
      <w:pPr>
        <w:pStyle w:val="Sinespaciado"/>
      </w:pPr>
    </w:p>
    <w:p w14:paraId="783C2E02" w14:textId="08FAAEF2" w:rsidR="00AF1523" w:rsidRDefault="00AF1523" w:rsidP="00AD4280">
      <w:pPr>
        <w:pStyle w:val="Sinespaciado"/>
      </w:pPr>
    </w:p>
    <w:p w14:paraId="14162706" w14:textId="5A6CBC76" w:rsidR="00AF1523" w:rsidRDefault="00AF1523" w:rsidP="00AD4280">
      <w:pPr>
        <w:pStyle w:val="Sinespaciado"/>
      </w:pPr>
    </w:p>
    <w:p w14:paraId="1886E2A5" w14:textId="06CCF382" w:rsidR="00AF1523" w:rsidRDefault="00AF1523" w:rsidP="00AD4280">
      <w:pPr>
        <w:pStyle w:val="Sinespaciado"/>
      </w:pPr>
    </w:p>
    <w:p w14:paraId="7FA680CA" w14:textId="23DE482F" w:rsidR="00AF1523" w:rsidRDefault="00AF1523" w:rsidP="00AD4280">
      <w:pPr>
        <w:pStyle w:val="Sinespaciado"/>
      </w:pPr>
    </w:p>
    <w:p w14:paraId="21840BCB" w14:textId="648ED574" w:rsidR="00AF1523" w:rsidRDefault="00AF1523" w:rsidP="00AD4280">
      <w:pPr>
        <w:pStyle w:val="Sinespaciado"/>
      </w:pPr>
    </w:p>
    <w:p w14:paraId="569FAE23" w14:textId="01BC0AFC" w:rsidR="00AF1523" w:rsidRDefault="00AF1523" w:rsidP="00AD4280">
      <w:pPr>
        <w:pStyle w:val="Sinespaciado"/>
      </w:pPr>
    </w:p>
    <w:p w14:paraId="25FE25EA" w14:textId="2A52B1FE" w:rsidR="00AF1523" w:rsidRDefault="00AF1523" w:rsidP="00AD4280">
      <w:pPr>
        <w:pStyle w:val="Sinespaciado"/>
      </w:pPr>
    </w:p>
    <w:p w14:paraId="4183164B" w14:textId="7884A15F" w:rsidR="00AF1523" w:rsidRDefault="00AF1523" w:rsidP="00AD4280">
      <w:pPr>
        <w:pStyle w:val="Sinespaciado"/>
      </w:pPr>
    </w:p>
    <w:p w14:paraId="132FB06D" w14:textId="7FA25344" w:rsidR="00AF1523" w:rsidRDefault="00AF1523" w:rsidP="00AD4280">
      <w:pPr>
        <w:pStyle w:val="Sinespaciado"/>
      </w:pPr>
    </w:p>
    <w:p w14:paraId="11615C08" w14:textId="1F426101" w:rsidR="00AF1523" w:rsidRDefault="00AF1523" w:rsidP="00AD4280">
      <w:pPr>
        <w:pStyle w:val="Sinespaciado"/>
      </w:pPr>
    </w:p>
    <w:p w14:paraId="50902AEB" w14:textId="740587B9" w:rsidR="00AF1523" w:rsidRDefault="00AF1523" w:rsidP="00AD4280">
      <w:pPr>
        <w:pStyle w:val="Sinespaciado"/>
      </w:pPr>
    </w:p>
    <w:p w14:paraId="1334C6E3" w14:textId="212FDBE9" w:rsidR="00AF1523" w:rsidRDefault="00AF1523" w:rsidP="00AD4280">
      <w:pPr>
        <w:pStyle w:val="Sinespaciado"/>
      </w:pPr>
    </w:p>
    <w:p w14:paraId="441444F3" w14:textId="26D127C0" w:rsidR="00AF1523" w:rsidRDefault="00AF1523" w:rsidP="00AD4280">
      <w:pPr>
        <w:pStyle w:val="Sinespaciado"/>
      </w:pPr>
    </w:p>
    <w:p w14:paraId="40EEC6B1" w14:textId="56A823AF" w:rsidR="00AF1523" w:rsidRDefault="00AF1523" w:rsidP="00AD4280">
      <w:pPr>
        <w:pStyle w:val="Sinespaciado"/>
      </w:pPr>
    </w:p>
    <w:p w14:paraId="0B6DD236" w14:textId="2BF1FEC0" w:rsidR="00AF1523" w:rsidRDefault="00AF1523" w:rsidP="00AD4280">
      <w:pPr>
        <w:pStyle w:val="Sinespaciado"/>
      </w:pPr>
    </w:p>
    <w:p w14:paraId="7DC6E955" w14:textId="20AF924A" w:rsidR="00AF1523" w:rsidRDefault="00AF1523" w:rsidP="00AD4280">
      <w:pPr>
        <w:pStyle w:val="Sinespaciado"/>
      </w:pPr>
    </w:p>
    <w:p w14:paraId="0A8BE3B9" w14:textId="0D4BF586" w:rsidR="00AF1523" w:rsidRDefault="00AF1523" w:rsidP="00AD4280">
      <w:pPr>
        <w:pStyle w:val="Sinespaciado"/>
      </w:pPr>
    </w:p>
    <w:p w14:paraId="3616D2E6" w14:textId="62D7473B" w:rsidR="00AF1523" w:rsidRDefault="00AF1523" w:rsidP="00AD4280">
      <w:pPr>
        <w:pStyle w:val="Sinespaciado"/>
      </w:pPr>
    </w:p>
    <w:p w14:paraId="77D484C6" w14:textId="662C8B99" w:rsidR="00AF1523" w:rsidRDefault="00AF1523" w:rsidP="00AD4280">
      <w:pPr>
        <w:pStyle w:val="Sinespaciado"/>
      </w:pPr>
    </w:p>
    <w:p w14:paraId="55F4648B" w14:textId="318E00FC" w:rsidR="00AF1523" w:rsidRDefault="00AF1523" w:rsidP="00AD4280">
      <w:pPr>
        <w:pStyle w:val="Sinespaciado"/>
      </w:pPr>
    </w:p>
    <w:p w14:paraId="2FC88EA0" w14:textId="0495DA4C" w:rsidR="00AF1523" w:rsidRDefault="00AF1523" w:rsidP="00AD4280">
      <w:pPr>
        <w:pStyle w:val="Sinespaciado"/>
      </w:pPr>
    </w:p>
    <w:p w14:paraId="03E457DA" w14:textId="5212206D" w:rsidR="00AF1523" w:rsidRDefault="00AF1523" w:rsidP="00AD4280">
      <w:pPr>
        <w:pStyle w:val="Sinespaciado"/>
      </w:pPr>
    </w:p>
    <w:p w14:paraId="1C72D98E" w14:textId="02ADD15A" w:rsidR="00AF1523" w:rsidRDefault="00AF1523" w:rsidP="00AD4280">
      <w:pPr>
        <w:pStyle w:val="Sinespaciado"/>
      </w:pPr>
    </w:p>
    <w:p w14:paraId="61451959" w14:textId="0C51FC76" w:rsidR="00AF1523" w:rsidRDefault="00AF1523" w:rsidP="00AD4280">
      <w:pPr>
        <w:pStyle w:val="Sinespaciado"/>
      </w:pPr>
    </w:p>
    <w:p w14:paraId="404EEF64" w14:textId="1B8A2DF4" w:rsidR="00AF1523" w:rsidRDefault="00AF1523" w:rsidP="00AD4280">
      <w:pPr>
        <w:pStyle w:val="Sinespaciado"/>
      </w:pPr>
    </w:p>
    <w:p w14:paraId="1F119D58" w14:textId="77777777" w:rsidR="00F913A7" w:rsidRDefault="00F913A7" w:rsidP="00AD4280">
      <w:pPr>
        <w:pStyle w:val="Sinespaciado"/>
      </w:pPr>
    </w:p>
    <w:p w14:paraId="337833DB" w14:textId="77777777" w:rsidR="00DF728B" w:rsidRDefault="00DF728B" w:rsidP="00AD4280">
      <w:pPr>
        <w:pStyle w:val="Sinespaciado"/>
      </w:pPr>
    </w:p>
    <w:p w14:paraId="3BFC1805" w14:textId="58F1D1DD" w:rsidR="00E15257" w:rsidRPr="00AF1523" w:rsidRDefault="00AF1523" w:rsidP="00E15257">
      <w:pPr>
        <w:rPr>
          <w:rFonts w:eastAsiaTheme="minorEastAsia"/>
          <w:b/>
          <w:sz w:val="32"/>
          <w:lang w:val="es-ES"/>
        </w:rPr>
      </w:pPr>
      <w:r>
        <w:rPr>
          <w:rFonts w:eastAsiaTheme="minorEastAsia"/>
          <w:b/>
          <w:sz w:val="32"/>
          <w:lang w:val="es-ES"/>
        </w:rPr>
        <w:t>B. P</w:t>
      </w:r>
      <w:r w:rsidR="00E15257" w:rsidRPr="00AF1523">
        <w:rPr>
          <w:rFonts w:eastAsiaTheme="minorEastAsia"/>
          <w:b/>
          <w:sz w:val="32"/>
          <w:lang w:val="es-ES"/>
        </w:rPr>
        <w:t>rotocolo de actuación ante Suicidio Consumado</w:t>
      </w:r>
      <w:r>
        <w:rPr>
          <w:rFonts w:eastAsiaTheme="minorEastAsia"/>
          <w:b/>
          <w:sz w:val="32"/>
          <w:lang w:val="es-ES"/>
        </w:rPr>
        <w:t>.</w:t>
      </w:r>
    </w:p>
    <w:tbl>
      <w:tblPr>
        <w:tblW w:w="10348" w:type="dxa"/>
        <w:tblInd w:w="-57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851"/>
        <w:gridCol w:w="6095"/>
        <w:gridCol w:w="1985"/>
        <w:gridCol w:w="1417"/>
      </w:tblGrid>
      <w:tr w:rsidR="00E15257" w:rsidRPr="00B446B4" w14:paraId="2CA3AB91" w14:textId="77777777" w:rsidTr="00E15257">
        <w:trPr>
          <w:trHeight w:val="363"/>
        </w:trPr>
        <w:tc>
          <w:tcPr>
            <w:tcW w:w="851" w:type="dxa"/>
            <w:shd w:val="clear" w:color="auto" w:fill="auto"/>
          </w:tcPr>
          <w:p w14:paraId="7D582A32" w14:textId="77777777" w:rsidR="00E15257" w:rsidRPr="00A71077" w:rsidRDefault="00E15257" w:rsidP="00AF1523">
            <w:pPr>
              <w:pStyle w:val="TableParagraph"/>
              <w:spacing w:before="136"/>
              <w:ind w:left="19"/>
              <w:jc w:val="center"/>
              <w:rPr>
                <w:b/>
                <w:sz w:val="24"/>
                <w:szCs w:val="24"/>
              </w:rPr>
            </w:pPr>
            <w:r w:rsidRPr="00A71077">
              <w:rPr>
                <w:b/>
                <w:spacing w:val="-2"/>
                <w:sz w:val="24"/>
                <w:szCs w:val="24"/>
              </w:rPr>
              <w:t>Etapa</w:t>
            </w:r>
          </w:p>
        </w:tc>
        <w:tc>
          <w:tcPr>
            <w:tcW w:w="6095" w:type="dxa"/>
            <w:shd w:val="clear" w:color="auto" w:fill="auto"/>
          </w:tcPr>
          <w:p w14:paraId="3A57BC05" w14:textId="77777777" w:rsidR="00E15257" w:rsidRPr="00A71077" w:rsidRDefault="00E15257" w:rsidP="00AF1523">
            <w:pPr>
              <w:pStyle w:val="TableParagraph"/>
              <w:spacing w:before="136"/>
              <w:ind w:left="18"/>
              <w:jc w:val="center"/>
              <w:rPr>
                <w:b/>
                <w:sz w:val="24"/>
                <w:szCs w:val="24"/>
              </w:rPr>
            </w:pPr>
            <w:r w:rsidRPr="00A71077">
              <w:rPr>
                <w:b/>
                <w:spacing w:val="-2"/>
                <w:w w:val="105"/>
                <w:sz w:val="24"/>
                <w:szCs w:val="24"/>
              </w:rPr>
              <w:t>Procedimiento</w:t>
            </w:r>
          </w:p>
        </w:tc>
        <w:tc>
          <w:tcPr>
            <w:tcW w:w="1985" w:type="dxa"/>
            <w:shd w:val="clear" w:color="auto" w:fill="auto"/>
          </w:tcPr>
          <w:p w14:paraId="52D4EF65" w14:textId="6DFCD74B" w:rsidR="00E15257" w:rsidRPr="00A71077" w:rsidRDefault="00E15257" w:rsidP="00AF1523">
            <w:pPr>
              <w:pStyle w:val="TableParagraph"/>
              <w:spacing w:before="136"/>
              <w:ind w:left="79"/>
              <w:jc w:val="center"/>
              <w:rPr>
                <w:b/>
                <w:sz w:val="24"/>
                <w:szCs w:val="24"/>
              </w:rPr>
            </w:pPr>
            <w:r w:rsidRPr="00A71077">
              <w:rPr>
                <w:b/>
                <w:spacing w:val="-2"/>
                <w:sz w:val="24"/>
                <w:szCs w:val="24"/>
              </w:rPr>
              <w:t>Responsable</w:t>
            </w:r>
            <w:r w:rsidR="00AF1523">
              <w:rPr>
                <w:b/>
                <w:spacing w:val="-2"/>
                <w:sz w:val="24"/>
                <w:szCs w:val="24"/>
              </w:rPr>
              <w:t>s</w:t>
            </w:r>
          </w:p>
        </w:tc>
        <w:tc>
          <w:tcPr>
            <w:tcW w:w="1417" w:type="dxa"/>
            <w:shd w:val="clear" w:color="auto" w:fill="auto"/>
          </w:tcPr>
          <w:p w14:paraId="4DF0DEE4" w14:textId="46294A1B" w:rsidR="00E15257" w:rsidRPr="00A71077" w:rsidRDefault="00AF1523" w:rsidP="00AF1523">
            <w:pPr>
              <w:pStyle w:val="TableParagraph"/>
              <w:spacing w:before="28" w:line="249" w:lineRule="auto"/>
              <w:ind w:left="78"/>
              <w:jc w:val="center"/>
              <w:rPr>
                <w:b/>
                <w:sz w:val="24"/>
                <w:szCs w:val="24"/>
              </w:rPr>
            </w:pPr>
            <w:r>
              <w:rPr>
                <w:b/>
                <w:sz w:val="24"/>
                <w:szCs w:val="24"/>
              </w:rPr>
              <w:t>Plazos</w:t>
            </w:r>
          </w:p>
        </w:tc>
      </w:tr>
      <w:tr w:rsidR="00E15257" w:rsidRPr="00B446B4" w14:paraId="2453FB53" w14:textId="77777777" w:rsidTr="00E15257">
        <w:trPr>
          <w:trHeight w:val="363"/>
        </w:trPr>
        <w:tc>
          <w:tcPr>
            <w:tcW w:w="851" w:type="dxa"/>
            <w:shd w:val="clear" w:color="auto" w:fill="auto"/>
          </w:tcPr>
          <w:p w14:paraId="1DF9B23E" w14:textId="77777777" w:rsidR="00E15257" w:rsidRPr="00A71077" w:rsidRDefault="00E15257" w:rsidP="00E15257">
            <w:pPr>
              <w:pStyle w:val="TableParagraph"/>
              <w:spacing w:before="136"/>
              <w:ind w:left="19"/>
              <w:jc w:val="center"/>
              <w:rPr>
                <w:b/>
                <w:sz w:val="24"/>
                <w:szCs w:val="24"/>
              </w:rPr>
            </w:pPr>
            <w:r w:rsidRPr="00A71077">
              <w:rPr>
                <w:b/>
                <w:spacing w:val="-10"/>
                <w:sz w:val="24"/>
                <w:szCs w:val="24"/>
              </w:rPr>
              <w:t>1</w:t>
            </w:r>
          </w:p>
        </w:tc>
        <w:tc>
          <w:tcPr>
            <w:tcW w:w="6095" w:type="dxa"/>
            <w:shd w:val="clear" w:color="auto" w:fill="auto"/>
          </w:tcPr>
          <w:p w14:paraId="0F37C2D4" w14:textId="77777777" w:rsidR="00E15257" w:rsidRPr="00A71077" w:rsidRDefault="00E15257" w:rsidP="00E15257">
            <w:pPr>
              <w:pStyle w:val="TableParagraph"/>
              <w:spacing w:before="28"/>
              <w:ind w:left="79"/>
              <w:jc w:val="both"/>
              <w:rPr>
                <w:b/>
                <w:spacing w:val="-2"/>
                <w:sz w:val="24"/>
                <w:szCs w:val="24"/>
              </w:rPr>
            </w:pPr>
            <w:r w:rsidRPr="00A71077">
              <w:rPr>
                <w:b/>
                <w:sz w:val="24"/>
                <w:szCs w:val="24"/>
              </w:rPr>
              <w:t>Recepción</w:t>
            </w:r>
            <w:r w:rsidRPr="00A71077">
              <w:rPr>
                <w:b/>
                <w:spacing w:val="13"/>
                <w:sz w:val="24"/>
                <w:szCs w:val="24"/>
              </w:rPr>
              <w:t xml:space="preserve"> </w:t>
            </w:r>
            <w:r w:rsidRPr="00A71077">
              <w:rPr>
                <w:b/>
                <w:sz w:val="24"/>
                <w:szCs w:val="24"/>
              </w:rPr>
              <w:t>de</w:t>
            </w:r>
            <w:r w:rsidRPr="00A71077">
              <w:rPr>
                <w:b/>
                <w:spacing w:val="14"/>
                <w:sz w:val="24"/>
                <w:szCs w:val="24"/>
              </w:rPr>
              <w:t xml:space="preserve"> </w:t>
            </w:r>
            <w:r w:rsidRPr="00A71077">
              <w:rPr>
                <w:b/>
                <w:spacing w:val="-2"/>
                <w:sz w:val="24"/>
                <w:szCs w:val="24"/>
              </w:rPr>
              <w:t>información</w:t>
            </w:r>
          </w:p>
          <w:p w14:paraId="6939EB5F" w14:textId="77777777" w:rsidR="00E15257" w:rsidRPr="00A71077" w:rsidRDefault="00E15257" w:rsidP="00E15257">
            <w:pPr>
              <w:pStyle w:val="TableParagraph"/>
              <w:spacing w:before="28"/>
              <w:ind w:left="79"/>
              <w:jc w:val="both"/>
              <w:rPr>
                <w:b/>
                <w:sz w:val="24"/>
                <w:szCs w:val="24"/>
              </w:rPr>
            </w:pPr>
          </w:p>
          <w:p w14:paraId="6E0789BB" w14:textId="77777777" w:rsidR="00E15257" w:rsidRPr="00A71077" w:rsidRDefault="00E15257" w:rsidP="00E15257">
            <w:pPr>
              <w:pStyle w:val="TableParagraph"/>
              <w:spacing w:before="9"/>
              <w:ind w:left="79"/>
              <w:jc w:val="both"/>
              <w:rPr>
                <w:sz w:val="24"/>
                <w:szCs w:val="24"/>
              </w:rPr>
            </w:pPr>
            <w:r w:rsidRPr="00A71077">
              <w:rPr>
                <w:sz w:val="24"/>
                <w:szCs w:val="24"/>
              </w:rPr>
              <w:t>El</w:t>
            </w:r>
            <w:r w:rsidRPr="00A71077">
              <w:rPr>
                <w:spacing w:val="12"/>
                <w:sz w:val="24"/>
                <w:szCs w:val="24"/>
              </w:rPr>
              <w:t xml:space="preserve"> </w:t>
            </w:r>
            <w:r w:rsidRPr="00A71077">
              <w:rPr>
                <w:sz w:val="24"/>
                <w:szCs w:val="24"/>
              </w:rPr>
              <w:t>receptor</w:t>
            </w:r>
            <w:r w:rsidRPr="00A71077">
              <w:rPr>
                <w:spacing w:val="13"/>
                <w:sz w:val="24"/>
                <w:szCs w:val="24"/>
              </w:rPr>
              <w:t xml:space="preserve"> </w:t>
            </w:r>
            <w:r w:rsidRPr="00A71077">
              <w:rPr>
                <w:sz w:val="24"/>
                <w:szCs w:val="24"/>
              </w:rPr>
              <w:t>de</w:t>
            </w:r>
            <w:r w:rsidRPr="00A71077">
              <w:rPr>
                <w:spacing w:val="13"/>
                <w:sz w:val="24"/>
                <w:szCs w:val="24"/>
              </w:rPr>
              <w:t xml:space="preserve"> </w:t>
            </w:r>
            <w:r w:rsidRPr="00A71077">
              <w:rPr>
                <w:sz w:val="24"/>
                <w:szCs w:val="24"/>
              </w:rPr>
              <w:t>la</w:t>
            </w:r>
            <w:r w:rsidRPr="00A71077">
              <w:rPr>
                <w:spacing w:val="13"/>
                <w:sz w:val="24"/>
                <w:szCs w:val="24"/>
              </w:rPr>
              <w:t xml:space="preserve"> </w:t>
            </w:r>
            <w:r w:rsidRPr="00A71077">
              <w:rPr>
                <w:sz w:val="24"/>
                <w:szCs w:val="24"/>
              </w:rPr>
              <w:t>información</w:t>
            </w:r>
            <w:r w:rsidRPr="00A71077">
              <w:rPr>
                <w:spacing w:val="13"/>
                <w:sz w:val="24"/>
                <w:szCs w:val="24"/>
              </w:rPr>
              <w:t xml:space="preserve"> </w:t>
            </w:r>
            <w:r w:rsidRPr="00A71077">
              <w:rPr>
                <w:sz w:val="24"/>
                <w:szCs w:val="24"/>
              </w:rPr>
              <w:t>comunicará</w:t>
            </w:r>
            <w:r w:rsidRPr="00A71077">
              <w:rPr>
                <w:spacing w:val="13"/>
                <w:sz w:val="24"/>
                <w:szCs w:val="24"/>
              </w:rPr>
              <w:t xml:space="preserve"> </w:t>
            </w:r>
            <w:r w:rsidRPr="00A71077">
              <w:rPr>
                <w:sz w:val="24"/>
                <w:szCs w:val="24"/>
              </w:rPr>
              <w:t>de</w:t>
            </w:r>
            <w:r w:rsidRPr="00A71077">
              <w:rPr>
                <w:spacing w:val="13"/>
                <w:sz w:val="24"/>
                <w:szCs w:val="24"/>
              </w:rPr>
              <w:t xml:space="preserve"> </w:t>
            </w:r>
            <w:r w:rsidRPr="00A71077">
              <w:rPr>
                <w:sz w:val="24"/>
                <w:szCs w:val="24"/>
              </w:rPr>
              <w:t>forma</w:t>
            </w:r>
            <w:r w:rsidRPr="00A71077">
              <w:rPr>
                <w:spacing w:val="12"/>
                <w:sz w:val="24"/>
                <w:szCs w:val="24"/>
              </w:rPr>
              <w:t xml:space="preserve"> </w:t>
            </w:r>
            <w:r w:rsidRPr="00A71077">
              <w:rPr>
                <w:sz w:val="24"/>
                <w:szCs w:val="24"/>
              </w:rPr>
              <w:t>inmediata</w:t>
            </w:r>
            <w:r w:rsidRPr="00A71077">
              <w:rPr>
                <w:spacing w:val="13"/>
                <w:sz w:val="24"/>
                <w:szCs w:val="24"/>
              </w:rPr>
              <w:t xml:space="preserve"> </w:t>
            </w:r>
            <w:r w:rsidRPr="00A71077">
              <w:rPr>
                <w:sz w:val="24"/>
                <w:szCs w:val="24"/>
              </w:rPr>
              <w:t>el</w:t>
            </w:r>
            <w:r w:rsidRPr="00A71077">
              <w:rPr>
                <w:spacing w:val="13"/>
                <w:sz w:val="24"/>
                <w:szCs w:val="24"/>
              </w:rPr>
              <w:t xml:space="preserve"> </w:t>
            </w:r>
            <w:r w:rsidRPr="00A71077">
              <w:rPr>
                <w:sz w:val="24"/>
                <w:szCs w:val="24"/>
              </w:rPr>
              <w:t>hecho</w:t>
            </w:r>
            <w:r w:rsidRPr="00A71077">
              <w:rPr>
                <w:spacing w:val="12"/>
                <w:sz w:val="24"/>
                <w:szCs w:val="24"/>
              </w:rPr>
              <w:t xml:space="preserve"> </w:t>
            </w:r>
            <w:r w:rsidRPr="00A71077">
              <w:rPr>
                <w:sz w:val="24"/>
                <w:szCs w:val="24"/>
              </w:rPr>
              <w:t>al</w:t>
            </w:r>
            <w:r w:rsidRPr="00A71077">
              <w:rPr>
                <w:spacing w:val="13"/>
                <w:sz w:val="24"/>
                <w:szCs w:val="24"/>
              </w:rPr>
              <w:t xml:space="preserve"> </w:t>
            </w:r>
            <w:r w:rsidRPr="00A71077">
              <w:rPr>
                <w:spacing w:val="-2"/>
                <w:sz w:val="24"/>
                <w:szCs w:val="24"/>
              </w:rPr>
              <w:t>Director del Establecimiento</w:t>
            </w:r>
          </w:p>
        </w:tc>
        <w:tc>
          <w:tcPr>
            <w:tcW w:w="1985" w:type="dxa"/>
            <w:shd w:val="clear" w:color="auto" w:fill="auto"/>
          </w:tcPr>
          <w:p w14:paraId="323BAC31" w14:textId="77777777" w:rsidR="00E15257" w:rsidRPr="00A71077" w:rsidRDefault="00E15257" w:rsidP="00E15257">
            <w:pPr>
              <w:pStyle w:val="TableParagraph"/>
              <w:ind w:left="78"/>
              <w:rPr>
                <w:bCs/>
                <w:sz w:val="24"/>
                <w:szCs w:val="24"/>
              </w:rPr>
            </w:pPr>
            <w:r w:rsidRPr="00A71077">
              <w:rPr>
                <w:bCs/>
                <w:sz w:val="24"/>
                <w:szCs w:val="24"/>
              </w:rPr>
              <w:t>Cualquier miembro de la comunidad educativa que reciba la información</w:t>
            </w:r>
          </w:p>
          <w:p w14:paraId="3649A4F3" w14:textId="77777777" w:rsidR="00E15257" w:rsidRPr="00A71077" w:rsidRDefault="00E15257" w:rsidP="00E15257">
            <w:pPr>
              <w:pStyle w:val="TableParagraph"/>
              <w:spacing w:before="28" w:line="249" w:lineRule="auto"/>
              <w:ind w:left="79"/>
              <w:rPr>
                <w:sz w:val="24"/>
                <w:szCs w:val="24"/>
              </w:rPr>
            </w:pPr>
          </w:p>
        </w:tc>
        <w:tc>
          <w:tcPr>
            <w:tcW w:w="1417" w:type="dxa"/>
            <w:shd w:val="clear" w:color="auto" w:fill="auto"/>
          </w:tcPr>
          <w:p w14:paraId="4249CD40" w14:textId="77777777" w:rsidR="00E15257" w:rsidRPr="00A71077" w:rsidRDefault="00E15257" w:rsidP="00E15257">
            <w:pPr>
              <w:pStyle w:val="TableParagraph"/>
              <w:spacing w:before="136"/>
              <w:ind w:left="78"/>
              <w:rPr>
                <w:sz w:val="24"/>
                <w:szCs w:val="24"/>
              </w:rPr>
            </w:pPr>
            <w:r w:rsidRPr="00A71077">
              <w:rPr>
                <w:spacing w:val="-2"/>
                <w:w w:val="105"/>
                <w:sz w:val="24"/>
                <w:szCs w:val="24"/>
              </w:rPr>
              <w:t>Inmediato</w:t>
            </w:r>
          </w:p>
        </w:tc>
      </w:tr>
      <w:tr w:rsidR="00E15257" w:rsidRPr="00B446B4" w14:paraId="2C76BF76" w14:textId="77777777" w:rsidTr="00E15257">
        <w:trPr>
          <w:trHeight w:val="852"/>
        </w:trPr>
        <w:tc>
          <w:tcPr>
            <w:tcW w:w="851" w:type="dxa"/>
            <w:shd w:val="clear" w:color="auto" w:fill="auto"/>
          </w:tcPr>
          <w:p w14:paraId="44DD6848" w14:textId="77777777" w:rsidR="00E15257" w:rsidRPr="00A71077" w:rsidRDefault="00E15257" w:rsidP="00E15257">
            <w:pPr>
              <w:pStyle w:val="TableParagraph"/>
              <w:jc w:val="center"/>
              <w:rPr>
                <w:b/>
                <w:sz w:val="24"/>
                <w:szCs w:val="24"/>
              </w:rPr>
            </w:pPr>
          </w:p>
          <w:p w14:paraId="7CF676C8" w14:textId="77777777" w:rsidR="00E15257" w:rsidRPr="00A71077" w:rsidRDefault="00E15257" w:rsidP="00E15257">
            <w:pPr>
              <w:pStyle w:val="TableParagraph"/>
              <w:spacing w:before="46"/>
              <w:jc w:val="center"/>
              <w:rPr>
                <w:b/>
                <w:sz w:val="24"/>
                <w:szCs w:val="24"/>
              </w:rPr>
            </w:pPr>
          </w:p>
          <w:p w14:paraId="1637D4B0" w14:textId="77777777" w:rsidR="00E15257" w:rsidRPr="00A71077" w:rsidRDefault="00E15257" w:rsidP="00E15257">
            <w:pPr>
              <w:pStyle w:val="TableParagraph"/>
              <w:ind w:left="19"/>
              <w:jc w:val="center"/>
              <w:rPr>
                <w:b/>
                <w:sz w:val="24"/>
                <w:szCs w:val="24"/>
              </w:rPr>
            </w:pPr>
            <w:r w:rsidRPr="00A71077">
              <w:rPr>
                <w:b/>
                <w:spacing w:val="-10"/>
                <w:w w:val="105"/>
                <w:sz w:val="24"/>
                <w:szCs w:val="24"/>
              </w:rPr>
              <w:t>2</w:t>
            </w:r>
          </w:p>
        </w:tc>
        <w:tc>
          <w:tcPr>
            <w:tcW w:w="6095" w:type="dxa"/>
            <w:shd w:val="clear" w:color="auto" w:fill="auto"/>
          </w:tcPr>
          <w:p w14:paraId="76E72B7E" w14:textId="77777777" w:rsidR="00E15257" w:rsidRPr="00A71077" w:rsidRDefault="00E15257" w:rsidP="00E15257">
            <w:pPr>
              <w:pStyle w:val="TableParagraph"/>
              <w:spacing w:before="28"/>
              <w:ind w:left="79"/>
              <w:jc w:val="both"/>
              <w:rPr>
                <w:b/>
                <w:spacing w:val="-2"/>
                <w:sz w:val="24"/>
                <w:szCs w:val="24"/>
              </w:rPr>
            </w:pPr>
            <w:r w:rsidRPr="00A71077">
              <w:rPr>
                <w:b/>
                <w:sz w:val="24"/>
                <w:szCs w:val="24"/>
              </w:rPr>
              <w:t>Activación</w:t>
            </w:r>
            <w:r w:rsidRPr="00A71077">
              <w:rPr>
                <w:b/>
                <w:spacing w:val="15"/>
                <w:sz w:val="24"/>
                <w:szCs w:val="24"/>
              </w:rPr>
              <w:t xml:space="preserve"> </w:t>
            </w:r>
            <w:r w:rsidRPr="00A71077">
              <w:rPr>
                <w:b/>
                <w:sz w:val="24"/>
                <w:szCs w:val="24"/>
              </w:rPr>
              <w:t>del</w:t>
            </w:r>
            <w:r w:rsidRPr="00A71077">
              <w:rPr>
                <w:b/>
                <w:spacing w:val="18"/>
                <w:sz w:val="24"/>
                <w:szCs w:val="24"/>
              </w:rPr>
              <w:t xml:space="preserve"> </w:t>
            </w:r>
            <w:r w:rsidRPr="00A71077">
              <w:rPr>
                <w:b/>
                <w:spacing w:val="-2"/>
                <w:sz w:val="24"/>
                <w:szCs w:val="24"/>
              </w:rPr>
              <w:t>protocolo</w:t>
            </w:r>
          </w:p>
          <w:p w14:paraId="1D7C6C86" w14:textId="77777777" w:rsidR="00E15257" w:rsidRPr="00A71077" w:rsidRDefault="00E15257" w:rsidP="00E15257">
            <w:pPr>
              <w:pStyle w:val="TableParagraph"/>
              <w:spacing w:before="28"/>
              <w:ind w:left="79"/>
              <w:jc w:val="both"/>
              <w:rPr>
                <w:b/>
                <w:sz w:val="24"/>
                <w:szCs w:val="24"/>
              </w:rPr>
            </w:pPr>
          </w:p>
          <w:p w14:paraId="495C0BF3" w14:textId="77777777" w:rsidR="00E15257" w:rsidRPr="00A71077" w:rsidRDefault="00E15257" w:rsidP="00E15257">
            <w:pPr>
              <w:pStyle w:val="TableParagraph"/>
              <w:spacing w:before="9" w:line="249" w:lineRule="auto"/>
              <w:ind w:left="79" w:right="58"/>
              <w:jc w:val="both"/>
              <w:rPr>
                <w:sz w:val="24"/>
                <w:szCs w:val="24"/>
              </w:rPr>
            </w:pPr>
            <w:r w:rsidRPr="00A71077">
              <w:rPr>
                <w:spacing w:val="-2"/>
                <w:sz w:val="24"/>
                <w:szCs w:val="24"/>
              </w:rPr>
              <w:t>El</w:t>
            </w:r>
            <w:r w:rsidRPr="00A71077">
              <w:rPr>
                <w:spacing w:val="-8"/>
                <w:sz w:val="24"/>
                <w:szCs w:val="24"/>
              </w:rPr>
              <w:t xml:space="preserve"> </w:t>
            </w:r>
            <w:r w:rsidRPr="00A71077">
              <w:rPr>
                <w:spacing w:val="-2"/>
                <w:sz w:val="24"/>
                <w:szCs w:val="24"/>
              </w:rPr>
              <w:t>Director</w:t>
            </w:r>
            <w:r w:rsidRPr="00A71077">
              <w:rPr>
                <w:spacing w:val="-8"/>
                <w:sz w:val="24"/>
                <w:szCs w:val="24"/>
              </w:rPr>
              <w:t xml:space="preserve"> </w:t>
            </w:r>
            <w:r w:rsidRPr="00A71077">
              <w:rPr>
                <w:spacing w:val="-2"/>
                <w:sz w:val="24"/>
                <w:szCs w:val="24"/>
              </w:rPr>
              <w:t>del</w:t>
            </w:r>
            <w:r>
              <w:rPr>
                <w:spacing w:val="-2"/>
                <w:sz w:val="24"/>
                <w:szCs w:val="24"/>
              </w:rPr>
              <w:t xml:space="preserve"> establecimiento</w:t>
            </w:r>
            <w:r w:rsidRPr="00A71077">
              <w:rPr>
                <w:spacing w:val="-8"/>
                <w:sz w:val="24"/>
                <w:szCs w:val="24"/>
              </w:rPr>
              <w:t xml:space="preserve"> </w:t>
            </w:r>
            <w:r w:rsidRPr="00A71077">
              <w:rPr>
                <w:spacing w:val="-2"/>
                <w:sz w:val="24"/>
                <w:szCs w:val="24"/>
              </w:rPr>
              <w:t>coordinará</w:t>
            </w:r>
            <w:r w:rsidRPr="00A71077">
              <w:rPr>
                <w:spacing w:val="-8"/>
                <w:sz w:val="24"/>
                <w:szCs w:val="24"/>
              </w:rPr>
              <w:t xml:space="preserve"> </w:t>
            </w:r>
            <w:r w:rsidRPr="00A71077">
              <w:rPr>
                <w:spacing w:val="-2"/>
                <w:sz w:val="24"/>
                <w:szCs w:val="24"/>
              </w:rPr>
              <w:t>la</w:t>
            </w:r>
            <w:r w:rsidRPr="00A71077">
              <w:rPr>
                <w:spacing w:val="-8"/>
                <w:sz w:val="24"/>
                <w:szCs w:val="24"/>
              </w:rPr>
              <w:t xml:space="preserve"> </w:t>
            </w:r>
            <w:r w:rsidRPr="00A71077">
              <w:rPr>
                <w:spacing w:val="-2"/>
                <w:sz w:val="24"/>
                <w:szCs w:val="24"/>
              </w:rPr>
              <w:t>activación</w:t>
            </w:r>
            <w:r w:rsidRPr="00A71077">
              <w:rPr>
                <w:spacing w:val="-8"/>
                <w:sz w:val="24"/>
                <w:szCs w:val="24"/>
              </w:rPr>
              <w:t xml:space="preserve"> </w:t>
            </w:r>
            <w:r w:rsidRPr="00A71077">
              <w:rPr>
                <w:spacing w:val="-2"/>
                <w:sz w:val="24"/>
                <w:szCs w:val="24"/>
              </w:rPr>
              <w:t>del</w:t>
            </w:r>
            <w:r w:rsidRPr="00A71077">
              <w:rPr>
                <w:spacing w:val="-8"/>
                <w:sz w:val="24"/>
                <w:szCs w:val="24"/>
              </w:rPr>
              <w:t xml:space="preserve"> </w:t>
            </w:r>
            <w:r w:rsidRPr="00A71077">
              <w:rPr>
                <w:spacing w:val="-2"/>
                <w:sz w:val="24"/>
                <w:szCs w:val="24"/>
              </w:rPr>
              <w:t>protocolo</w:t>
            </w:r>
            <w:r w:rsidRPr="00A71077">
              <w:rPr>
                <w:spacing w:val="-8"/>
                <w:sz w:val="24"/>
                <w:szCs w:val="24"/>
              </w:rPr>
              <w:t xml:space="preserve"> </w:t>
            </w:r>
            <w:r w:rsidRPr="00A71077">
              <w:rPr>
                <w:spacing w:val="-2"/>
                <w:sz w:val="24"/>
                <w:szCs w:val="24"/>
              </w:rPr>
              <w:t>convocando</w:t>
            </w:r>
            <w:r w:rsidRPr="00A71077">
              <w:rPr>
                <w:spacing w:val="-8"/>
                <w:sz w:val="24"/>
                <w:szCs w:val="24"/>
              </w:rPr>
              <w:t xml:space="preserve"> </w:t>
            </w:r>
            <w:r w:rsidRPr="00A71077">
              <w:rPr>
                <w:spacing w:val="-2"/>
                <w:sz w:val="24"/>
                <w:szCs w:val="24"/>
              </w:rPr>
              <w:t>a</w:t>
            </w:r>
            <w:r w:rsidRPr="00A71077">
              <w:rPr>
                <w:spacing w:val="-8"/>
                <w:sz w:val="24"/>
                <w:szCs w:val="24"/>
              </w:rPr>
              <w:t xml:space="preserve"> </w:t>
            </w:r>
            <w:r w:rsidRPr="00A71077">
              <w:rPr>
                <w:spacing w:val="-2"/>
                <w:sz w:val="24"/>
                <w:szCs w:val="24"/>
              </w:rPr>
              <w:t>una</w:t>
            </w:r>
            <w:r w:rsidRPr="00A71077">
              <w:rPr>
                <w:spacing w:val="-8"/>
                <w:sz w:val="24"/>
                <w:szCs w:val="24"/>
              </w:rPr>
              <w:t xml:space="preserve"> </w:t>
            </w:r>
            <w:r w:rsidRPr="00A71077">
              <w:rPr>
                <w:spacing w:val="-2"/>
                <w:sz w:val="24"/>
                <w:szCs w:val="24"/>
              </w:rPr>
              <w:t xml:space="preserve">primera </w:t>
            </w:r>
            <w:r w:rsidRPr="00A71077">
              <w:rPr>
                <w:sz w:val="24"/>
                <w:szCs w:val="24"/>
              </w:rPr>
              <w:t>reunión</w:t>
            </w:r>
            <w:r w:rsidRPr="00A71077">
              <w:rPr>
                <w:spacing w:val="-1"/>
                <w:sz w:val="24"/>
                <w:szCs w:val="24"/>
              </w:rPr>
              <w:t xml:space="preserve"> </w:t>
            </w:r>
            <w:r w:rsidRPr="00A71077">
              <w:rPr>
                <w:sz w:val="24"/>
                <w:szCs w:val="24"/>
              </w:rPr>
              <w:t>con</w:t>
            </w:r>
            <w:r w:rsidRPr="00A71077">
              <w:rPr>
                <w:spacing w:val="-1"/>
                <w:sz w:val="24"/>
                <w:szCs w:val="24"/>
              </w:rPr>
              <w:t xml:space="preserve"> </w:t>
            </w:r>
            <w:r w:rsidRPr="00A71077">
              <w:rPr>
                <w:sz w:val="24"/>
                <w:szCs w:val="24"/>
              </w:rPr>
              <w:t>el</w:t>
            </w:r>
            <w:r w:rsidRPr="00A71077">
              <w:rPr>
                <w:spacing w:val="-1"/>
                <w:sz w:val="24"/>
                <w:szCs w:val="24"/>
              </w:rPr>
              <w:t xml:space="preserve"> </w:t>
            </w:r>
            <w:r w:rsidRPr="00A71077">
              <w:rPr>
                <w:sz w:val="24"/>
                <w:szCs w:val="24"/>
              </w:rPr>
              <w:t>equipo</w:t>
            </w:r>
            <w:r w:rsidRPr="00A71077">
              <w:rPr>
                <w:spacing w:val="-1"/>
                <w:sz w:val="24"/>
                <w:szCs w:val="24"/>
              </w:rPr>
              <w:t xml:space="preserve"> </w:t>
            </w:r>
            <w:r w:rsidRPr="00A71077">
              <w:rPr>
                <w:sz w:val="24"/>
                <w:szCs w:val="24"/>
              </w:rPr>
              <w:t>directivo</w:t>
            </w:r>
          </w:p>
        </w:tc>
        <w:tc>
          <w:tcPr>
            <w:tcW w:w="1985" w:type="dxa"/>
            <w:shd w:val="clear" w:color="auto" w:fill="auto"/>
          </w:tcPr>
          <w:p w14:paraId="6B4336C0" w14:textId="77777777" w:rsidR="00E15257" w:rsidRPr="00A71077" w:rsidRDefault="00E15257" w:rsidP="00E15257">
            <w:pPr>
              <w:pStyle w:val="TableParagraph"/>
              <w:rPr>
                <w:b/>
                <w:sz w:val="24"/>
                <w:szCs w:val="24"/>
              </w:rPr>
            </w:pPr>
          </w:p>
          <w:p w14:paraId="0C985CEA" w14:textId="77777777" w:rsidR="00E15257" w:rsidRPr="00A71077" w:rsidRDefault="00E15257" w:rsidP="00E15257">
            <w:pPr>
              <w:pStyle w:val="TableParagraph"/>
              <w:ind w:left="79"/>
              <w:rPr>
                <w:spacing w:val="-2"/>
                <w:sz w:val="24"/>
                <w:szCs w:val="24"/>
              </w:rPr>
            </w:pPr>
            <w:r w:rsidRPr="00A71077">
              <w:rPr>
                <w:spacing w:val="-2"/>
                <w:sz w:val="24"/>
                <w:szCs w:val="24"/>
              </w:rPr>
              <w:t>Director del Establecimiento</w:t>
            </w:r>
          </w:p>
          <w:p w14:paraId="4C31258B" w14:textId="77777777" w:rsidR="00E15257" w:rsidRPr="00A71077" w:rsidRDefault="00E15257" w:rsidP="00E15257">
            <w:pPr>
              <w:pStyle w:val="TableParagraph"/>
              <w:ind w:left="79"/>
              <w:rPr>
                <w:spacing w:val="-2"/>
                <w:sz w:val="24"/>
                <w:szCs w:val="24"/>
              </w:rPr>
            </w:pPr>
          </w:p>
          <w:p w14:paraId="147A299A" w14:textId="77777777" w:rsidR="00E15257" w:rsidRPr="00A71077" w:rsidRDefault="00E15257" w:rsidP="00E15257">
            <w:pPr>
              <w:pStyle w:val="TableParagraph"/>
              <w:ind w:left="79"/>
              <w:rPr>
                <w:sz w:val="24"/>
                <w:szCs w:val="24"/>
              </w:rPr>
            </w:pPr>
            <w:r w:rsidRPr="00A71077">
              <w:rPr>
                <w:spacing w:val="-2"/>
                <w:sz w:val="24"/>
                <w:szCs w:val="24"/>
              </w:rPr>
              <w:t>Equipo Directivo</w:t>
            </w:r>
          </w:p>
        </w:tc>
        <w:tc>
          <w:tcPr>
            <w:tcW w:w="1417" w:type="dxa"/>
            <w:shd w:val="clear" w:color="auto" w:fill="auto"/>
          </w:tcPr>
          <w:p w14:paraId="2D9AC633" w14:textId="77777777" w:rsidR="00E15257" w:rsidRPr="00A71077" w:rsidRDefault="00E15257" w:rsidP="00E15257">
            <w:pPr>
              <w:pStyle w:val="TableParagraph"/>
              <w:rPr>
                <w:b/>
                <w:sz w:val="24"/>
                <w:szCs w:val="24"/>
              </w:rPr>
            </w:pPr>
          </w:p>
          <w:p w14:paraId="25B2506C" w14:textId="77777777" w:rsidR="00E15257" w:rsidRPr="00A71077" w:rsidRDefault="00E15257" w:rsidP="00E15257">
            <w:pPr>
              <w:pStyle w:val="TableParagraph"/>
              <w:spacing w:before="46"/>
              <w:rPr>
                <w:b/>
                <w:sz w:val="24"/>
                <w:szCs w:val="24"/>
              </w:rPr>
            </w:pPr>
          </w:p>
          <w:p w14:paraId="44C3F40F" w14:textId="77777777" w:rsidR="00E15257" w:rsidRPr="00A71077" w:rsidRDefault="00E15257" w:rsidP="00E15257">
            <w:pPr>
              <w:pStyle w:val="TableParagraph"/>
              <w:ind w:left="78"/>
              <w:rPr>
                <w:sz w:val="24"/>
                <w:szCs w:val="24"/>
              </w:rPr>
            </w:pPr>
            <w:r w:rsidRPr="00A71077">
              <w:rPr>
                <w:spacing w:val="-2"/>
                <w:sz w:val="24"/>
                <w:szCs w:val="24"/>
              </w:rPr>
              <w:t>Inmediato</w:t>
            </w:r>
          </w:p>
        </w:tc>
      </w:tr>
      <w:tr w:rsidR="00E15257" w:rsidRPr="00B446B4" w14:paraId="34230FB5" w14:textId="77777777" w:rsidTr="00E15257">
        <w:trPr>
          <w:trHeight w:val="412"/>
        </w:trPr>
        <w:tc>
          <w:tcPr>
            <w:tcW w:w="851" w:type="dxa"/>
            <w:shd w:val="clear" w:color="auto" w:fill="auto"/>
          </w:tcPr>
          <w:p w14:paraId="629BEDCD" w14:textId="77777777" w:rsidR="00E15257" w:rsidRPr="00A71077" w:rsidRDefault="00E15257" w:rsidP="00E15257">
            <w:pPr>
              <w:pStyle w:val="TableParagraph"/>
              <w:jc w:val="center"/>
              <w:rPr>
                <w:b/>
                <w:sz w:val="24"/>
                <w:szCs w:val="24"/>
              </w:rPr>
            </w:pPr>
          </w:p>
          <w:p w14:paraId="12FECCCF" w14:textId="77777777" w:rsidR="00E15257" w:rsidRPr="00A71077" w:rsidRDefault="00E15257" w:rsidP="00E15257">
            <w:pPr>
              <w:pStyle w:val="TableParagraph"/>
              <w:jc w:val="center"/>
              <w:rPr>
                <w:b/>
                <w:sz w:val="24"/>
                <w:szCs w:val="24"/>
              </w:rPr>
            </w:pPr>
          </w:p>
          <w:p w14:paraId="5403D3ED" w14:textId="77777777" w:rsidR="00E15257" w:rsidRPr="00A71077" w:rsidRDefault="00E15257" w:rsidP="00E15257">
            <w:pPr>
              <w:pStyle w:val="TableParagraph"/>
              <w:jc w:val="center"/>
              <w:rPr>
                <w:b/>
                <w:sz w:val="24"/>
                <w:szCs w:val="24"/>
              </w:rPr>
            </w:pPr>
          </w:p>
          <w:p w14:paraId="31E603D0" w14:textId="77777777" w:rsidR="00E15257" w:rsidRPr="00A71077" w:rsidRDefault="00E15257" w:rsidP="00E15257">
            <w:pPr>
              <w:pStyle w:val="TableParagraph"/>
              <w:jc w:val="center"/>
              <w:rPr>
                <w:b/>
                <w:sz w:val="24"/>
                <w:szCs w:val="24"/>
              </w:rPr>
            </w:pPr>
          </w:p>
          <w:p w14:paraId="602D1ECC" w14:textId="77777777" w:rsidR="00E15257" w:rsidRPr="00A71077" w:rsidRDefault="00E15257" w:rsidP="00E15257">
            <w:pPr>
              <w:pStyle w:val="TableParagraph"/>
              <w:jc w:val="center"/>
              <w:rPr>
                <w:b/>
                <w:sz w:val="24"/>
                <w:szCs w:val="24"/>
              </w:rPr>
            </w:pPr>
          </w:p>
          <w:p w14:paraId="3E0368F4" w14:textId="77777777" w:rsidR="00E15257" w:rsidRPr="00A71077" w:rsidRDefault="00E15257" w:rsidP="00E15257">
            <w:pPr>
              <w:pStyle w:val="TableParagraph"/>
              <w:jc w:val="center"/>
              <w:rPr>
                <w:b/>
                <w:sz w:val="24"/>
                <w:szCs w:val="24"/>
              </w:rPr>
            </w:pPr>
          </w:p>
          <w:p w14:paraId="23DE2140" w14:textId="77777777" w:rsidR="00E15257" w:rsidRPr="00A71077" w:rsidRDefault="00E15257" w:rsidP="00E15257">
            <w:pPr>
              <w:pStyle w:val="TableParagraph"/>
              <w:jc w:val="center"/>
              <w:rPr>
                <w:b/>
                <w:sz w:val="24"/>
                <w:szCs w:val="24"/>
              </w:rPr>
            </w:pPr>
          </w:p>
          <w:p w14:paraId="1BAE481A" w14:textId="77777777" w:rsidR="00E15257" w:rsidRPr="00A71077" w:rsidRDefault="00E15257" w:rsidP="00E15257">
            <w:pPr>
              <w:pStyle w:val="TableParagraph"/>
              <w:jc w:val="center"/>
              <w:rPr>
                <w:b/>
                <w:sz w:val="24"/>
                <w:szCs w:val="24"/>
              </w:rPr>
            </w:pPr>
          </w:p>
          <w:p w14:paraId="0810DB99" w14:textId="77777777" w:rsidR="00E15257" w:rsidRPr="00A71077" w:rsidRDefault="00E15257" w:rsidP="00E15257">
            <w:pPr>
              <w:pStyle w:val="TableParagraph"/>
              <w:jc w:val="center"/>
              <w:rPr>
                <w:b/>
                <w:sz w:val="24"/>
                <w:szCs w:val="24"/>
              </w:rPr>
            </w:pPr>
          </w:p>
          <w:p w14:paraId="09C5415F" w14:textId="77777777" w:rsidR="00E15257" w:rsidRPr="00A71077" w:rsidRDefault="00E15257" w:rsidP="00E15257">
            <w:pPr>
              <w:pStyle w:val="TableParagraph"/>
              <w:jc w:val="center"/>
              <w:rPr>
                <w:b/>
                <w:sz w:val="24"/>
                <w:szCs w:val="24"/>
              </w:rPr>
            </w:pPr>
          </w:p>
          <w:p w14:paraId="6F69833F" w14:textId="77777777" w:rsidR="00E15257" w:rsidRPr="00A71077" w:rsidRDefault="00E15257" w:rsidP="00E15257">
            <w:pPr>
              <w:pStyle w:val="TableParagraph"/>
              <w:spacing w:before="19"/>
              <w:jc w:val="center"/>
              <w:rPr>
                <w:b/>
                <w:sz w:val="24"/>
                <w:szCs w:val="24"/>
              </w:rPr>
            </w:pPr>
          </w:p>
          <w:p w14:paraId="3DDCE865" w14:textId="77777777" w:rsidR="00E15257" w:rsidRPr="00A71077" w:rsidRDefault="00E15257" w:rsidP="00E15257">
            <w:pPr>
              <w:pStyle w:val="TableParagraph"/>
              <w:jc w:val="center"/>
              <w:rPr>
                <w:b/>
                <w:sz w:val="24"/>
                <w:szCs w:val="24"/>
              </w:rPr>
            </w:pPr>
            <w:r w:rsidRPr="00A71077">
              <w:rPr>
                <w:b/>
                <w:spacing w:val="-10"/>
                <w:sz w:val="24"/>
                <w:szCs w:val="24"/>
              </w:rPr>
              <w:t>3</w:t>
            </w:r>
          </w:p>
        </w:tc>
        <w:tc>
          <w:tcPr>
            <w:tcW w:w="6095" w:type="dxa"/>
            <w:shd w:val="clear" w:color="auto" w:fill="auto"/>
          </w:tcPr>
          <w:p w14:paraId="5ECC42BB" w14:textId="77777777" w:rsidR="00E15257" w:rsidRPr="00A71077" w:rsidRDefault="00E15257" w:rsidP="00E15257">
            <w:pPr>
              <w:pStyle w:val="TableParagraph"/>
              <w:spacing w:before="28" w:line="249" w:lineRule="auto"/>
              <w:ind w:left="79" w:right="59"/>
              <w:jc w:val="both"/>
              <w:rPr>
                <w:b/>
                <w:sz w:val="24"/>
                <w:szCs w:val="24"/>
              </w:rPr>
            </w:pPr>
            <w:r w:rsidRPr="00A71077">
              <w:rPr>
                <w:b/>
                <w:sz w:val="24"/>
                <w:szCs w:val="24"/>
              </w:rPr>
              <w:t>Contactar a los padres y recabar información de lo sucedido (suicidio fuera</w:t>
            </w:r>
            <w:r w:rsidRPr="00A71077">
              <w:rPr>
                <w:b/>
                <w:spacing w:val="80"/>
                <w:sz w:val="24"/>
                <w:szCs w:val="24"/>
              </w:rPr>
              <w:t xml:space="preserve"> </w:t>
            </w:r>
            <w:r w:rsidRPr="00A71077">
              <w:rPr>
                <w:b/>
                <w:sz w:val="24"/>
                <w:szCs w:val="24"/>
              </w:rPr>
              <w:t>del colegio)</w:t>
            </w:r>
          </w:p>
          <w:p w14:paraId="5D28EA2E" w14:textId="77777777" w:rsidR="00E15257" w:rsidRPr="00A71077" w:rsidRDefault="00E15257" w:rsidP="00E15257">
            <w:pPr>
              <w:pStyle w:val="TableParagraph"/>
              <w:spacing w:before="28" w:line="249" w:lineRule="auto"/>
              <w:ind w:left="79" w:right="59"/>
              <w:jc w:val="both"/>
              <w:rPr>
                <w:b/>
                <w:sz w:val="24"/>
                <w:szCs w:val="24"/>
              </w:rPr>
            </w:pPr>
          </w:p>
          <w:p w14:paraId="05ACD648" w14:textId="77777777" w:rsidR="00E15257" w:rsidRPr="00A71077" w:rsidRDefault="00E15257" w:rsidP="007A723D">
            <w:pPr>
              <w:pStyle w:val="TableParagraph"/>
              <w:numPr>
                <w:ilvl w:val="0"/>
                <w:numId w:val="80"/>
              </w:numPr>
              <w:tabs>
                <w:tab w:val="left" w:pos="185"/>
              </w:tabs>
              <w:spacing w:before="1"/>
              <w:ind w:left="185" w:hanging="106"/>
              <w:jc w:val="both"/>
              <w:rPr>
                <w:sz w:val="24"/>
                <w:szCs w:val="24"/>
              </w:rPr>
            </w:pPr>
            <w:r w:rsidRPr="00A71077">
              <w:rPr>
                <w:sz w:val="24"/>
                <w:szCs w:val="24"/>
              </w:rPr>
              <w:t>El</w:t>
            </w:r>
            <w:r w:rsidRPr="00A71077">
              <w:rPr>
                <w:spacing w:val="5"/>
                <w:sz w:val="24"/>
                <w:szCs w:val="24"/>
              </w:rPr>
              <w:t xml:space="preserve"> </w:t>
            </w:r>
            <w:r w:rsidRPr="00A71077">
              <w:rPr>
                <w:sz w:val="24"/>
                <w:szCs w:val="24"/>
              </w:rPr>
              <w:t>profesor</w:t>
            </w:r>
            <w:r w:rsidRPr="00A71077">
              <w:rPr>
                <w:spacing w:val="2"/>
                <w:sz w:val="24"/>
                <w:szCs w:val="24"/>
              </w:rPr>
              <w:t xml:space="preserve"> </w:t>
            </w:r>
            <w:r w:rsidRPr="00A71077">
              <w:rPr>
                <w:sz w:val="24"/>
                <w:szCs w:val="24"/>
              </w:rPr>
              <w:t>jefe</w:t>
            </w:r>
            <w:r w:rsidRPr="00A71077">
              <w:rPr>
                <w:spacing w:val="5"/>
                <w:sz w:val="24"/>
                <w:szCs w:val="24"/>
              </w:rPr>
              <w:t xml:space="preserve"> </w:t>
            </w:r>
            <w:r w:rsidRPr="00A71077">
              <w:rPr>
                <w:sz w:val="24"/>
                <w:szCs w:val="24"/>
              </w:rPr>
              <w:t>se</w:t>
            </w:r>
            <w:r w:rsidRPr="00A71077">
              <w:rPr>
                <w:spacing w:val="5"/>
                <w:sz w:val="24"/>
                <w:szCs w:val="24"/>
              </w:rPr>
              <w:t xml:space="preserve"> </w:t>
            </w:r>
            <w:r w:rsidRPr="00A71077">
              <w:rPr>
                <w:sz w:val="24"/>
                <w:szCs w:val="24"/>
              </w:rPr>
              <w:t>comunicará</w:t>
            </w:r>
            <w:r w:rsidRPr="00A71077">
              <w:rPr>
                <w:spacing w:val="6"/>
                <w:sz w:val="24"/>
                <w:szCs w:val="24"/>
              </w:rPr>
              <w:t xml:space="preserve"> </w:t>
            </w:r>
            <w:r w:rsidRPr="00A71077">
              <w:rPr>
                <w:sz w:val="24"/>
                <w:szCs w:val="24"/>
              </w:rPr>
              <w:t>con</w:t>
            </w:r>
            <w:r w:rsidRPr="00A71077">
              <w:rPr>
                <w:spacing w:val="5"/>
                <w:sz w:val="24"/>
                <w:szCs w:val="24"/>
              </w:rPr>
              <w:t xml:space="preserve"> </w:t>
            </w:r>
            <w:r w:rsidRPr="00A71077">
              <w:rPr>
                <w:sz w:val="24"/>
                <w:szCs w:val="24"/>
              </w:rPr>
              <w:t>los</w:t>
            </w:r>
            <w:r w:rsidRPr="00A71077">
              <w:rPr>
                <w:spacing w:val="6"/>
                <w:sz w:val="24"/>
                <w:szCs w:val="24"/>
              </w:rPr>
              <w:t xml:space="preserve"> </w:t>
            </w:r>
            <w:r w:rsidRPr="00A71077">
              <w:rPr>
                <w:sz w:val="24"/>
                <w:szCs w:val="24"/>
              </w:rPr>
              <w:t>apoderados</w:t>
            </w:r>
            <w:r w:rsidRPr="00A71077">
              <w:rPr>
                <w:spacing w:val="5"/>
                <w:sz w:val="24"/>
                <w:szCs w:val="24"/>
              </w:rPr>
              <w:t xml:space="preserve"> </w:t>
            </w:r>
            <w:r w:rsidRPr="00A71077">
              <w:rPr>
                <w:sz w:val="24"/>
                <w:szCs w:val="24"/>
              </w:rPr>
              <w:t>del</w:t>
            </w:r>
            <w:r w:rsidRPr="00A71077">
              <w:rPr>
                <w:spacing w:val="5"/>
                <w:sz w:val="24"/>
                <w:szCs w:val="24"/>
              </w:rPr>
              <w:t xml:space="preserve"> </w:t>
            </w:r>
            <w:r w:rsidRPr="00A71077">
              <w:rPr>
                <w:sz w:val="24"/>
                <w:szCs w:val="24"/>
              </w:rPr>
              <w:t>alumno</w:t>
            </w:r>
            <w:r w:rsidRPr="00A71077">
              <w:rPr>
                <w:spacing w:val="6"/>
                <w:sz w:val="24"/>
                <w:szCs w:val="24"/>
              </w:rPr>
              <w:t xml:space="preserve"> </w:t>
            </w:r>
            <w:r w:rsidRPr="00A71077">
              <w:rPr>
                <w:spacing w:val="-2"/>
                <w:sz w:val="24"/>
                <w:szCs w:val="24"/>
              </w:rPr>
              <w:t>afectado.</w:t>
            </w:r>
          </w:p>
          <w:p w14:paraId="52A54D64" w14:textId="77777777" w:rsidR="00E15257" w:rsidRPr="00A71077" w:rsidRDefault="00E15257" w:rsidP="007A723D">
            <w:pPr>
              <w:pStyle w:val="TableParagraph"/>
              <w:numPr>
                <w:ilvl w:val="0"/>
                <w:numId w:val="80"/>
              </w:numPr>
              <w:tabs>
                <w:tab w:val="left" w:pos="206"/>
              </w:tabs>
              <w:spacing w:before="9" w:line="249" w:lineRule="auto"/>
              <w:ind w:right="58" w:firstLine="0"/>
              <w:jc w:val="both"/>
              <w:rPr>
                <w:sz w:val="24"/>
                <w:szCs w:val="24"/>
              </w:rPr>
            </w:pPr>
            <w:r w:rsidRPr="00A71077">
              <w:rPr>
                <w:sz w:val="24"/>
                <w:szCs w:val="24"/>
              </w:rPr>
              <w:t>Se verifican los hechos, asegurándose de la causa de muerte, por medio de la información oficial que hayan entregado los padres.</w:t>
            </w:r>
          </w:p>
          <w:p w14:paraId="2A96C8E0" w14:textId="77777777" w:rsidR="00E15257" w:rsidRPr="00A71077" w:rsidRDefault="00E15257" w:rsidP="007A723D">
            <w:pPr>
              <w:pStyle w:val="TableParagraph"/>
              <w:numPr>
                <w:ilvl w:val="0"/>
                <w:numId w:val="80"/>
              </w:numPr>
              <w:tabs>
                <w:tab w:val="left" w:pos="176"/>
              </w:tabs>
              <w:spacing w:before="2" w:line="249" w:lineRule="auto"/>
              <w:ind w:right="58" w:firstLine="0"/>
              <w:jc w:val="both"/>
              <w:rPr>
                <w:sz w:val="24"/>
                <w:szCs w:val="24"/>
              </w:rPr>
            </w:pPr>
            <w:r w:rsidRPr="00A71077">
              <w:rPr>
                <w:sz w:val="24"/>
                <w:szCs w:val="24"/>
              </w:rPr>
              <w:t>Si</w:t>
            </w:r>
            <w:r w:rsidRPr="00A71077">
              <w:rPr>
                <w:spacing w:val="-1"/>
                <w:sz w:val="24"/>
                <w:szCs w:val="24"/>
              </w:rPr>
              <w:t xml:space="preserve"> </w:t>
            </w:r>
            <w:r w:rsidRPr="00A71077">
              <w:rPr>
                <w:sz w:val="24"/>
                <w:szCs w:val="24"/>
              </w:rPr>
              <w:t>la</w:t>
            </w:r>
            <w:r w:rsidRPr="00A71077">
              <w:rPr>
                <w:spacing w:val="-1"/>
                <w:sz w:val="24"/>
                <w:szCs w:val="24"/>
              </w:rPr>
              <w:t xml:space="preserve"> </w:t>
            </w:r>
            <w:r w:rsidRPr="00A71077">
              <w:rPr>
                <w:sz w:val="24"/>
                <w:szCs w:val="24"/>
              </w:rPr>
              <w:t>familia</w:t>
            </w:r>
            <w:r w:rsidRPr="00A71077">
              <w:rPr>
                <w:spacing w:val="-1"/>
                <w:sz w:val="24"/>
                <w:szCs w:val="24"/>
              </w:rPr>
              <w:t xml:space="preserve"> </w:t>
            </w:r>
            <w:r w:rsidRPr="00A71077">
              <w:rPr>
                <w:sz w:val="24"/>
                <w:szCs w:val="24"/>
              </w:rPr>
              <w:t>no</w:t>
            </w:r>
            <w:r w:rsidRPr="00A71077">
              <w:rPr>
                <w:spacing w:val="-1"/>
                <w:sz w:val="24"/>
                <w:szCs w:val="24"/>
              </w:rPr>
              <w:t xml:space="preserve"> </w:t>
            </w:r>
            <w:r w:rsidRPr="00A71077">
              <w:rPr>
                <w:sz w:val="24"/>
                <w:szCs w:val="24"/>
              </w:rPr>
              <w:t>confirma</w:t>
            </w:r>
            <w:r w:rsidRPr="00A71077">
              <w:rPr>
                <w:spacing w:val="-1"/>
                <w:sz w:val="24"/>
                <w:szCs w:val="24"/>
              </w:rPr>
              <w:t xml:space="preserve"> </w:t>
            </w:r>
            <w:r w:rsidRPr="00A71077">
              <w:rPr>
                <w:sz w:val="24"/>
                <w:szCs w:val="24"/>
              </w:rPr>
              <w:t>esta</w:t>
            </w:r>
            <w:r w:rsidRPr="00A71077">
              <w:rPr>
                <w:spacing w:val="-1"/>
                <w:sz w:val="24"/>
                <w:szCs w:val="24"/>
              </w:rPr>
              <w:t xml:space="preserve"> </w:t>
            </w:r>
            <w:r w:rsidRPr="00A71077">
              <w:rPr>
                <w:sz w:val="24"/>
                <w:szCs w:val="24"/>
              </w:rPr>
              <w:t>información,</w:t>
            </w:r>
            <w:r w:rsidRPr="00A71077">
              <w:rPr>
                <w:spacing w:val="-1"/>
                <w:sz w:val="24"/>
                <w:szCs w:val="24"/>
              </w:rPr>
              <w:t xml:space="preserve"> </w:t>
            </w:r>
            <w:r w:rsidRPr="00A71077">
              <w:rPr>
                <w:sz w:val="24"/>
                <w:szCs w:val="24"/>
              </w:rPr>
              <w:t>la</w:t>
            </w:r>
            <w:r w:rsidRPr="00A71077">
              <w:rPr>
                <w:spacing w:val="-1"/>
                <w:sz w:val="24"/>
                <w:szCs w:val="24"/>
              </w:rPr>
              <w:t xml:space="preserve"> </w:t>
            </w:r>
            <w:r w:rsidRPr="00A71077">
              <w:rPr>
                <w:sz w:val="24"/>
                <w:szCs w:val="24"/>
              </w:rPr>
              <w:t>Dirección</w:t>
            </w:r>
            <w:r w:rsidRPr="00A71077">
              <w:rPr>
                <w:spacing w:val="-1"/>
                <w:sz w:val="24"/>
                <w:szCs w:val="24"/>
              </w:rPr>
              <w:t xml:space="preserve"> </w:t>
            </w:r>
            <w:r w:rsidRPr="00A71077">
              <w:rPr>
                <w:sz w:val="24"/>
                <w:szCs w:val="24"/>
              </w:rPr>
              <w:t>del</w:t>
            </w:r>
            <w:r w:rsidRPr="00A71077">
              <w:rPr>
                <w:spacing w:val="-1"/>
                <w:sz w:val="24"/>
                <w:szCs w:val="24"/>
              </w:rPr>
              <w:t xml:space="preserve"> </w:t>
            </w:r>
            <w:r>
              <w:rPr>
                <w:spacing w:val="-1"/>
                <w:sz w:val="24"/>
                <w:szCs w:val="24"/>
              </w:rPr>
              <w:t>establecimiento</w:t>
            </w:r>
            <w:r w:rsidRPr="00A71077">
              <w:rPr>
                <w:spacing w:val="-1"/>
                <w:sz w:val="24"/>
                <w:szCs w:val="24"/>
              </w:rPr>
              <w:t xml:space="preserve"> </w:t>
            </w:r>
            <w:r w:rsidRPr="00A71077">
              <w:rPr>
                <w:sz w:val="24"/>
                <w:szCs w:val="24"/>
              </w:rPr>
              <w:t>debe</w:t>
            </w:r>
            <w:r w:rsidRPr="00A71077">
              <w:rPr>
                <w:spacing w:val="-1"/>
                <w:sz w:val="24"/>
                <w:szCs w:val="24"/>
              </w:rPr>
              <w:t xml:space="preserve"> </w:t>
            </w:r>
            <w:r w:rsidRPr="00A71077">
              <w:rPr>
                <w:sz w:val="24"/>
                <w:szCs w:val="24"/>
              </w:rPr>
              <w:t>informar a los funcionarios que la situación está siendo evaluada y que se entregarán antecedentes más veraces tan pronto como haya más antecedentes.</w:t>
            </w:r>
          </w:p>
          <w:p w14:paraId="75A50127" w14:textId="4EB92E36" w:rsidR="00E15257" w:rsidRPr="00A71077" w:rsidRDefault="00E15257" w:rsidP="007A723D">
            <w:pPr>
              <w:pStyle w:val="TableParagraph"/>
              <w:numPr>
                <w:ilvl w:val="0"/>
                <w:numId w:val="80"/>
              </w:numPr>
              <w:tabs>
                <w:tab w:val="left" w:pos="218"/>
              </w:tabs>
              <w:spacing w:before="2" w:line="249" w:lineRule="auto"/>
              <w:ind w:right="58" w:firstLine="0"/>
              <w:jc w:val="both"/>
              <w:rPr>
                <w:sz w:val="24"/>
                <w:szCs w:val="24"/>
              </w:rPr>
            </w:pPr>
            <w:r w:rsidRPr="00A71077">
              <w:rPr>
                <w:sz w:val="24"/>
                <w:szCs w:val="24"/>
              </w:rPr>
              <w:t>Si la muerte ha sido declarada como un suicidio, pero la familia no quiere divulgarlo,</w:t>
            </w:r>
            <w:r w:rsidRPr="00A71077">
              <w:rPr>
                <w:spacing w:val="31"/>
                <w:sz w:val="24"/>
                <w:szCs w:val="24"/>
              </w:rPr>
              <w:t xml:space="preserve"> </w:t>
            </w:r>
            <w:r w:rsidRPr="00A71077">
              <w:rPr>
                <w:sz w:val="24"/>
                <w:szCs w:val="24"/>
              </w:rPr>
              <w:t>se</w:t>
            </w:r>
            <w:r w:rsidRPr="00A71077">
              <w:rPr>
                <w:spacing w:val="32"/>
                <w:sz w:val="24"/>
                <w:szCs w:val="24"/>
              </w:rPr>
              <w:t xml:space="preserve"> </w:t>
            </w:r>
            <w:r w:rsidRPr="00A71077">
              <w:rPr>
                <w:sz w:val="24"/>
                <w:szCs w:val="24"/>
              </w:rPr>
              <w:t>designará</w:t>
            </w:r>
            <w:r w:rsidRPr="00A71077">
              <w:rPr>
                <w:spacing w:val="32"/>
                <w:sz w:val="24"/>
                <w:szCs w:val="24"/>
              </w:rPr>
              <w:t xml:space="preserve"> </w:t>
            </w:r>
            <w:r w:rsidRPr="00A71077">
              <w:rPr>
                <w:sz w:val="24"/>
                <w:szCs w:val="24"/>
              </w:rPr>
              <w:t>al</w:t>
            </w:r>
            <w:r w:rsidRPr="00A71077">
              <w:rPr>
                <w:spacing w:val="32"/>
                <w:sz w:val="24"/>
                <w:szCs w:val="24"/>
              </w:rPr>
              <w:t xml:space="preserve"> </w:t>
            </w:r>
            <w:r w:rsidRPr="00A71077">
              <w:rPr>
                <w:sz w:val="24"/>
                <w:szCs w:val="24"/>
              </w:rPr>
              <w:t>miembro</w:t>
            </w:r>
            <w:r w:rsidRPr="00A71077">
              <w:rPr>
                <w:spacing w:val="32"/>
                <w:sz w:val="24"/>
                <w:szCs w:val="24"/>
              </w:rPr>
              <w:t xml:space="preserve"> </w:t>
            </w:r>
            <w:r w:rsidRPr="00A71077">
              <w:rPr>
                <w:sz w:val="24"/>
                <w:szCs w:val="24"/>
              </w:rPr>
              <w:t>del</w:t>
            </w:r>
            <w:r w:rsidRPr="00A71077">
              <w:rPr>
                <w:spacing w:val="32"/>
                <w:sz w:val="24"/>
                <w:szCs w:val="24"/>
              </w:rPr>
              <w:t xml:space="preserve"> </w:t>
            </w:r>
            <w:r w:rsidRPr="00A71077">
              <w:rPr>
                <w:sz w:val="24"/>
                <w:szCs w:val="24"/>
              </w:rPr>
              <w:t>equipo</w:t>
            </w:r>
            <w:r w:rsidRPr="00A71077">
              <w:rPr>
                <w:spacing w:val="32"/>
                <w:sz w:val="24"/>
                <w:szCs w:val="24"/>
              </w:rPr>
              <w:t xml:space="preserve"> </w:t>
            </w:r>
            <w:r w:rsidRPr="00A71077">
              <w:rPr>
                <w:sz w:val="24"/>
                <w:szCs w:val="24"/>
              </w:rPr>
              <w:t>escolar</w:t>
            </w:r>
            <w:r w:rsidRPr="00A71077">
              <w:rPr>
                <w:spacing w:val="32"/>
                <w:sz w:val="24"/>
                <w:szCs w:val="24"/>
              </w:rPr>
              <w:t xml:space="preserve"> </w:t>
            </w:r>
            <w:r w:rsidRPr="00A71077">
              <w:rPr>
                <w:sz w:val="24"/>
                <w:szCs w:val="24"/>
              </w:rPr>
              <w:t>que</w:t>
            </w:r>
            <w:r w:rsidRPr="00A71077">
              <w:rPr>
                <w:spacing w:val="32"/>
                <w:sz w:val="24"/>
                <w:szCs w:val="24"/>
              </w:rPr>
              <w:t xml:space="preserve"> </w:t>
            </w:r>
            <w:r w:rsidRPr="00A71077">
              <w:rPr>
                <w:sz w:val="24"/>
                <w:szCs w:val="24"/>
              </w:rPr>
              <w:t>tenga</w:t>
            </w:r>
            <w:r w:rsidRPr="00A71077">
              <w:rPr>
                <w:spacing w:val="32"/>
                <w:sz w:val="24"/>
                <w:szCs w:val="24"/>
              </w:rPr>
              <w:t xml:space="preserve"> </w:t>
            </w:r>
            <w:r w:rsidRPr="00A71077">
              <w:rPr>
                <w:sz w:val="24"/>
                <w:szCs w:val="24"/>
              </w:rPr>
              <w:t>más</w:t>
            </w:r>
            <w:r w:rsidRPr="00A71077">
              <w:rPr>
                <w:spacing w:val="32"/>
                <w:sz w:val="24"/>
                <w:szCs w:val="24"/>
              </w:rPr>
              <w:t xml:space="preserve"> </w:t>
            </w:r>
            <w:r w:rsidRPr="00A71077">
              <w:rPr>
                <w:sz w:val="24"/>
                <w:szCs w:val="24"/>
              </w:rPr>
              <w:t>cercanía con</w:t>
            </w:r>
            <w:r w:rsidRPr="00A71077">
              <w:rPr>
                <w:spacing w:val="40"/>
                <w:sz w:val="24"/>
                <w:szCs w:val="24"/>
              </w:rPr>
              <w:t xml:space="preserve"> </w:t>
            </w:r>
            <w:r w:rsidRPr="00A71077">
              <w:rPr>
                <w:sz w:val="24"/>
                <w:szCs w:val="24"/>
              </w:rPr>
              <w:t>la</w:t>
            </w:r>
            <w:r w:rsidRPr="00A71077">
              <w:rPr>
                <w:spacing w:val="40"/>
                <w:sz w:val="24"/>
                <w:szCs w:val="24"/>
              </w:rPr>
              <w:t xml:space="preserve"> </w:t>
            </w:r>
            <w:r w:rsidRPr="00A71077">
              <w:rPr>
                <w:sz w:val="24"/>
                <w:szCs w:val="24"/>
              </w:rPr>
              <w:t>familia</w:t>
            </w:r>
            <w:r w:rsidRPr="00A71077">
              <w:rPr>
                <w:spacing w:val="40"/>
                <w:sz w:val="24"/>
                <w:szCs w:val="24"/>
              </w:rPr>
              <w:t xml:space="preserve"> </w:t>
            </w:r>
            <w:r w:rsidRPr="00A71077">
              <w:rPr>
                <w:sz w:val="24"/>
                <w:szCs w:val="24"/>
              </w:rPr>
              <w:t>para</w:t>
            </w:r>
            <w:r w:rsidRPr="00A71077">
              <w:rPr>
                <w:spacing w:val="40"/>
                <w:sz w:val="24"/>
                <w:szCs w:val="24"/>
              </w:rPr>
              <w:t xml:space="preserve"> </w:t>
            </w:r>
            <w:r w:rsidRPr="00A71077">
              <w:rPr>
                <w:sz w:val="24"/>
                <w:szCs w:val="24"/>
              </w:rPr>
              <w:t>comunicarles</w:t>
            </w:r>
            <w:r w:rsidRPr="00A71077">
              <w:rPr>
                <w:spacing w:val="40"/>
                <w:sz w:val="24"/>
                <w:szCs w:val="24"/>
              </w:rPr>
              <w:t xml:space="preserve"> </w:t>
            </w:r>
            <w:r w:rsidRPr="00A71077">
              <w:rPr>
                <w:sz w:val="24"/>
                <w:szCs w:val="24"/>
              </w:rPr>
              <w:t>que,</w:t>
            </w:r>
            <w:r w:rsidRPr="00A71077">
              <w:rPr>
                <w:spacing w:val="40"/>
                <w:sz w:val="24"/>
                <w:szCs w:val="24"/>
              </w:rPr>
              <w:t xml:space="preserve"> </w:t>
            </w:r>
            <w:r w:rsidRPr="00A71077">
              <w:rPr>
                <w:sz w:val="24"/>
                <w:szCs w:val="24"/>
              </w:rPr>
              <w:t>dada</w:t>
            </w:r>
            <w:r w:rsidRPr="00A71077">
              <w:rPr>
                <w:spacing w:val="40"/>
                <w:sz w:val="24"/>
                <w:szCs w:val="24"/>
              </w:rPr>
              <w:t xml:space="preserve"> </w:t>
            </w:r>
            <w:r w:rsidRPr="00A71077">
              <w:rPr>
                <w:sz w:val="24"/>
                <w:szCs w:val="24"/>
              </w:rPr>
              <w:t>la</w:t>
            </w:r>
            <w:r w:rsidRPr="00A71077">
              <w:rPr>
                <w:spacing w:val="40"/>
                <w:sz w:val="24"/>
                <w:szCs w:val="24"/>
              </w:rPr>
              <w:t xml:space="preserve"> </w:t>
            </w:r>
            <w:r w:rsidRPr="00A71077">
              <w:rPr>
                <w:sz w:val="24"/>
                <w:szCs w:val="24"/>
              </w:rPr>
              <w:t>información</w:t>
            </w:r>
            <w:r w:rsidRPr="00A71077">
              <w:rPr>
                <w:spacing w:val="40"/>
                <w:sz w:val="24"/>
                <w:szCs w:val="24"/>
              </w:rPr>
              <w:t xml:space="preserve"> </w:t>
            </w:r>
            <w:r w:rsidRPr="00A71077">
              <w:rPr>
                <w:sz w:val="24"/>
                <w:szCs w:val="24"/>
              </w:rPr>
              <w:t>que</w:t>
            </w:r>
            <w:r w:rsidRPr="00A71077">
              <w:rPr>
                <w:spacing w:val="40"/>
                <w:sz w:val="24"/>
                <w:szCs w:val="24"/>
              </w:rPr>
              <w:t xml:space="preserve"> </w:t>
            </w:r>
            <w:r w:rsidRPr="00A71077">
              <w:rPr>
                <w:sz w:val="24"/>
                <w:szCs w:val="24"/>
              </w:rPr>
              <w:t xml:space="preserve">probablemente ya circula entre los estudiantes sobre lo ocurrido, el establecimiento educacional solicitará al Equipo de </w:t>
            </w:r>
            <w:r w:rsidRPr="00A71077">
              <w:rPr>
                <w:sz w:val="24"/>
                <w:szCs w:val="24"/>
              </w:rPr>
              <w:lastRenderedPageBreak/>
              <w:t>Convivencia que traten lo ocurrido con la comunidad escolar, específicamente sobre el suicidio y sus causas. Se debe enfatizar a la familia que esto es sumamente necesario para ayudar a mantener al resto de estudiantes a salvo de posibles conductas imitativas. Igualmente, se debe ofrecer a la familia ayuda de parte del establecimiento educacional.</w:t>
            </w:r>
          </w:p>
          <w:p w14:paraId="562A35D2" w14:textId="77777777" w:rsidR="00E15257" w:rsidRPr="00A71077" w:rsidRDefault="00E15257" w:rsidP="007A723D">
            <w:pPr>
              <w:pStyle w:val="TableParagraph"/>
              <w:numPr>
                <w:ilvl w:val="0"/>
                <w:numId w:val="80"/>
              </w:numPr>
              <w:tabs>
                <w:tab w:val="left" w:pos="218"/>
              </w:tabs>
              <w:spacing w:before="2" w:line="249" w:lineRule="auto"/>
              <w:ind w:right="58" w:firstLine="0"/>
              <w:jc w:val="both"/>
              <w:rPr>
                <w:sz w:val="24"/>
                <w:szCs w:val="24"/>
              </w:rPr>
            </w:pPr>
            <w:r w:rsidRPr="00A71077">
              <w:rPr>
                <w:sz w:val="24"/>
                <w:szCs w:val="24"/>
              </w:rPr>
              <w:t xml:space="preserve">El Director de Establecimiento deberá informar </w:t>
            </w:r>
            <w:r>
              <w:rPr>
                <w:sz w:val="24"/>
                <w:szCs w:val="24"/>
              </w:rPr>
              <w:t>vía correo electrónico e</w:t>
            </w:r>
            <w:r w:rsidRPr="00A71077">
              <w:rPr>
                <w:sz w:val="24"/>
                <w:szCs w:val="24"/>
              </w:rPr>
              <w:t>l hecho ocurrido al</w:t>
            </w:r>
            <w:r>
              <w:rPr>
                <w:sz w:val="24"/>
                <w:szCs w:val="24"/>
              </w:rPr>
              <w:t xml:space="preserve"> Jefe</w:t>
            </w:r>
            <w:r w:rsidRPr="00A71077">
              <w:rPr>
                <w:sz w:val="24"/>
                <w:szCs w:val="24"/>
              </w:rPr>
              <w:t xml:space="preserve"> DAEM</w:t>
            </w:r>
            <w:r>
              <w:rPr>
                <w:sz w:val="24"/>
                <w:szCs w:val="24"/>
              </w:rPr>
              <w:t xml:space="preserve"> con copia a la Encargada Comunal de Convivencia Educativa</w:t>
            </w:r>
            <w:r w:rsidRPr="00A71077">
              <w:rPr>
                <w:sz w:val="24"/>
                <w:szCs w:val="24"/>
              </w:rPr>
              <w:t>.</w:t>
            </w:r>
          </w:p>
          <w:p w14:paraId="2C5F8E7C" w14:textId="312EA0DD" w:rsidR="00E15257" w:rsidRPr="00A71077" w:rsidRDefault="00E15257" w:rsidP="00E15257">
            <w:pPr>
              <w:pStyle w:val="TableParagraph"/>
              <w:spacing w:before="28"/>
              <w:ind w:left="79"/>
              <w:jc w:val="both"/>
              <w:rPr>
                <w:spacing w:val="-2"/>
                <w:sz w:val="24"/>
                <w:szCs w:val="24"/>
              </w:rPr>
            </w:pPr>
            <w:r w:rsidRPr="00A71077">
              <w:rPr>
                <w:sz w:val="24"/>
                <w:szCs w:val="24"/>
              </w:rPr>
              <w:t xml:space="preserve">A corto plazo, se resolverán los temas administrativos pendientes entre el </w:t>
            </w:r>
            <w:r>
              <w:rPr>
                <w:sz w:val="24"/>
                <w:szCs w:val="24"/>
              </w:rPr>
              <w:t>establecimiento</w:t>
            </w:r>
            <w:r w:rsidRPr="00A71077">
              <w:rPr>
                <w:sz w:val="24"/>
                <w:szCs w:val="24"/>
              </w:rPr>
              <w:t xml:space="preserve"> y la familia del estudiante, de manera de asegurarse que la familia no vuelva a ser contactada por el establecimiento salvo en casos estrictamente necesarios y con el fin</w:t>
            </w:r>
            <w:r w:rsidRPr="00A71077">
              <w:rPr>
                <w:spacing w:val="-2"/>
                <w:sz w:val="24"/>
                <w:szCs w:val="24"/>
              </w:rPr>
              <w:t xml:space="preserve"> </w:t>
            </w:r>
            <w:r w:rsidRPr="00A71077">
              <w:rPr>
                <w:sz w:val="24"/>
                <w:szCs w:val="24"/>
              </w:rPr>
              <w:t>de</w:t>
            </w:r>
            <w:r w:rsidRPr="00A71077">
              <w:rPr>
                <w:spacing w:val="-2"/>
                <w:sz w:val="24"/>
                <w:szCs w:val="24"/>
              </w:rPr>
              <w:t xml:space="preserve"> </w:t>
            </w:r>
            <w:r w:rsidRPr="00A71077">
              <w:rPr>
                <w:sz w:val="24"/>
                <w:szCs w:val="24"/>
              </w:rPr>
              <w:t>recibir</w:t>
            </w:r>
            <w:r w:rsidRPr="00A71077">
              <w:rPr>
                <w:spacing w:val="-2"/>
                <w:sz w:val="24"/>
                <w:szCs w:val="24"/>
              </w:rPr>
              <w:t xml:space="preserve"> </w:t>
            </w:r>
            <w:r w:rsidRPr="00A71077">
              <w:rPr>
                <w:sz w:val="24"/>
                <w:szCs w:val="24"/>
              </w:rPr>
              <w:t>apoyo</w:t>
            </w:r>
          </w:p>
          <w:p w14:paraId="68E9F2AD" w14:textId="77777777" w:rsidR="00E15257" w:rsidRPr="00A71077" w:rsidRDefault="00E15257" w:rsidP="00E15257">
            <w:pPr>
              <w:pStyle w:val="TableParagraph"/>
              <w:spacing w:before="28"/>
              <w:ind w:left="79"/>
              <w:jc w:val="both"/>
              <w:rPr>
                <w:b/>
                <w:sz w:val="24"/>
                <w:szCs w:val="24"/>
              </w:rPr>
            </w:pPr>
          </w:p>
        </w:tc>
        <w:tc>
          <w:tcPr>
            <w:tcW w:w="1985" w:type="dxa"/>
            <w:shd w:val="clear" w:color="auto" w:fill="auto"/>
          </w:tcPr>
          <w:p w14:paraId="720FC98F" w14:textId="77777777" w:rsidR="00E15257" w:rsidRPr="00A71077" w:rsidRDefault="00E15257" w:rsidP="00E15257">
            <w:pPr>
              <w:pStyle w:val="TableParagraph"/>
              <w:rPr>
                <w:b/>
                <w:sz w:val="24"/>
                <w:szCs w:val="24"/>
              </w:rPr>
            </w:pPr>
          </w:p>
          <w:p w14:paraId="62B476AC" w14:textId="77777777" w:rsidR="00E15257" w:rsidRPr="00A71077" w:rsidRDefault="00E15257" w:rsidP="00E15257">
            <w:pPr>
              <w:pStyle w:val="TableParagraph"/>
              <w:rPr>
                <w:b/>
                <w:sz w:val="24"/>
                <w:szCs w:val="24"/>
              </w:rPr>
            </w:pPr>
          </w:p>
          <w:p w14:paraId="40398AE9" w14:textId="77777777" w:rsidR="00E15257" w:rsidRPr="00A71077" w:rsidRDefault="00E15257" w:rsidP="00E15257">
            <w:pPr>
              <w:pStyle w:val="TableParagraph"/>
              <w:rPr>
                <w:b/>
                <w:sz w:val="24"/>
                <w:szCs w:val="24"/>
              </w:rPr>
            </w:pPr>
          </w:p>
          <w:p w14:paraId="7A92F218" w14:textId="77777777" w:rsidR="00E15257" w:rsidRPr="00A71077" w:rsidRDefault="00E15257" w:rsidP="00E15257">
            <w:pPr>
              <w:pStyle w:val="TableParagraph"/>
              <w:rPr>
                <w:spacing w:val="-2"/>
                <w:sz w:val="24"/>
                <w:szCs w:val="24"/>
              </w:rPr>
            </w:pPr>
            <w:r w:rsidRPr="00A71077">
              <w:rPr>
                <w:spacing w:val="-2"/>
                <w:sz w:val="24"/>
                <w:szCs w:val="24"/>
              </w:rPr>
              <w:t>Director del Establecimiento</w:t>
            </w:r>
          </w:p>
          <w:p w14:paraId="725E80AC" w14:textId="77777777" w:rsidR="00E15257" w:rsidRPr="00A71077" w:rsidRDefault="00E15257" w:rsidP="00E15257">
            <w:pPr>
              <w:pStyle w:val="TableParagraph"/>
              <w:rPr>
                <w:b/>
                <w:sz w:val="24"/>
                <w:szCs w:val="24"/>
              </w:rPr>
            </w:pPr>
          </w:p>
          <w:p w14:paraId="2E7B2D5D" w14:textId="77777777" w:rsidR="00E15257" w:rsidRPr="00A71077" w:rsidRDefault="00E15257" w:rsidP="00E15257">
            <w:pPr>
              <w:pStyle w:val="TableParagraph"/>
              <w:rPr>
                <w:sz w:val="24"/>
                <w:szCs w:val="24"/>
              </w:rPr>
            </w:pPr>
            <w:r w:rsidRPr="00A71077">
              <w:rPr>
                <w:sz w:val="24"/>
                <w:szCs w:val="24"/>
              </w:rPr>
              <w:t>Equipo</w:t>
            </w:r>
            <w:r w:rsidRPr="00A71077">
              <w:rPr>
                <w:spacing w:val="-12"/>
                <w:sz w:val="24"/>
                <w:szCs w:val="24"/>
              </w:rPr>
              <w:t xml:space="preserve"> </w:t>
            </w:r>
            <w:r w:rsidRPr="00A71077">
              <w:rPr>
                <w:sz w:val="24"/>
                <w:szCs w:val="24"/>
              </w:rPr>
              <w:t xml:space="preserve">Directivo </w:t>
            </w:r>
          </w:p>
          <w:p w14:paraId="46880B65" w14:textId="77777777" w:rsidR="00E15257" w:rsidRPr="00A71077" w:rsidRDefault="00E15257" w:rsidP="00E15257">
            <w:pPr>
              <w:pStyle w:val="TableParagraph"/>
              <w:rPr>
                <w:sz w:val="24"/>
                <w:szCs w:val="24"/>
              </w:rPr>
            </w:pPr>
          </w:p>
          <w:p w14:paraId="6C2A0DE3" w14:textId="77777777" w:rsidR="00E15257" w:rsidRPr="00A71077" w:rsidRDefault="00E15257" w:rsidP="00E15257">
            <w:pPr>
              <w:pStyle w:val="TableParagraph"/>
              <w:rPr>
                <w:b/>
                <w:sz w:val="24"/>
                <w:szCs w:val="24"/>
              </w:rPr>
            </w:pPr>
            <w:r w:rsidRPr="00A71077">
              <w:rPr>
                <w:sz w:val="24"/>
                <w:szCs w:val="24"/>
              </w:rPr>
              <w:t>Equipo de Convivencia</w:t>
            </w:r>
          </w:p>
        </w:tc>
        <w:tc>
          <w:tcPr>
            <w:tcW w:w="1417" w:type="dxa"/>
            <w:shd w:val="clear" w:color="auto" w:fill="auto"/>
          </w:tcPr>
          <w:p w14:paraId="2463A265" w14:textId="77777777" w:rsidR="00E15257" w:rsidRPr="00A71077" w:rsidRDefault="00E15257" w:rsidP="00E15257">
            <w:pPr>
              <w:pStyle w:val="TableParagraph"/>
              <w:rPr>
                <w:b/>
                <w:sz w:val="24"/>
                <w:szCs w:val="24"/>
              </w:rPr>
            </w:pPr>
          </w:p>
          <w:p w14:paraId="1D59C9F2" w14:textId="77777777" w:rsidR="00E15257" w:rsidRPr="00A71077" w:rsidRDefault="00E15257" w:rsidP="00E15257">
            <w:pPr>
              <w:pStyle w:val="TableParagraph"/>
              <w:rPr>
                <w:b/>
                <w:sz w:val="24"/>
                <w:szCs w:val="24"/>
              </w:rPr>
            </w:pPr>
          </w:p>
          <w:p w14:paraId="18A506CF" w14:textId="77777777" w:rsidR="00E15257" w:rsidRPr="00A71077" w:rsidRDefault="00E15257" w:rsidP="00E15257">
            <w:pPr>
              <w:pStyle w:val="TableParagraph"/>
              <w:rPr>
                <w:b/>
                <w:sz w:val="24"/>
                <w:szCs w:val="24"/>
              </w:rPr>
            </w:pPr>
          </w:p>
          <w:p w14:paraId="0E02E807" w14:textId="77777777" w:rsidR="00E15257" w:rsidRPr="00A71077" w:rsidRDefault="00E15257" w:rsidP="00E15257">
            <w:pPr>
              <w:pStyle w:val="TableParagraph"/>
              <w:rPr>
                <w:b/>
                <w:sz w:val="24"/>
                <w:szCs w:val="24"/>
              </w:rPr>
            </w:pPr>
          </w:p>
          <w:p w14:paraId="208C0A32" w14:textId="77777777" w:rsidR="00E15257" w:rsidRPr="00A71077" w:rsidRDefault="00E15257" w:rsidP="00E15257">
            <w:pPr>
              <w:pStyle w:val="TableParagraph"/>
              <w:rPr>
                <w:b/>
                <w:sz w:val="24"/>
                <w:szCs w:val="24"/>
              </w:rPr>
            </w:pPr>
          </w:p>
          <w:p w14:paraId="376FD5BD" w14:textId="77777777" w:rsidR="00E15257" w:rsidRPr="00A71077" w:rsidRDefault="00E15257" w:rsidP="00E15257">
            <w:pPr>
              <w:pStyle w:val="TableParagraph"/>
              <w:rPr>
                <w:b/>
                <w:sz w:val="24"/>
                <w:szCs w:val="24"/>
              </w:rPr>
            </w:pPr>
          </w:p>
          <w:p w14:paraId="586788A1" w14:textId="77777777" w:rsidR="00E15257" w:rsidRPr="00A71077" w:rsidRDefault="00E15257" w:rsidP="00E15257">
            <w:pPr>
              <w:pStyle w:val="TableParagraph"/>
              <w:rPr>
                <w:b/>
                <w:sz w:val="24"/>
                <w:szCs w:val="24"/>
              </w:rPr>
            </w:pPr>
          </w:p>
          <w:p w14:paraId="16F16195" w14:textId="77777777" w:rsidR="00E15257" w:rsidRPr="00A71077" w:rsidRDefault="00E15257" w:rsidP="00E15257">
            <w:pPr>
              <w:pStyle w:val="TableParagraph"/>
              <w:rPr>
                <w:b/>
                <w:sz w:val="24"/>
                <w:szCs w:val="24"/>
              </w:rPr>
            </w:pPr>
          </w:p>
          <w:p w14:paraId="4539437B" w14:textId="77777777" w:rsidR="00E15257" w:rsidRPr="00A71077" w:rsidRDefault="00E15257" w:rsidP="00E15257">
            <w:pPr>
              <w:pStyle w:val="TableParagraph"/>
              <w:rPr>
                <w:b/>
                <w:sz w:val="24"/>
                <w:szCs w:val="24"/>
              </w:rPr>
            </w:pPr>
          </w:p>
          <w:p w14:paraId="40DEA1EC" w14:textId="77777777" w:rsidR="00E15257" w:rsidRPr="00A71077" w:rsidRDefault="00E15257" w:rsidP="00E15257">
            <w:pPr>
              <w:pStyle w:val="TableParagraph"/>
              <w:rPr>
                <w:b/>
                <w:sz w:val="24"/>
                <w:szCs w:val="24"/>
              </w:rPr>
            </w:pPr>
          </w:p>
          <w:p w14:paraId="37F6A537" w14:textId="77777777" w:rsidR="00E15257" w:rsidRPr="00A71077" w:rsidRDefault="00E15257" w:rsidP="00E15257">
            <w:pPr>
              <w:pStyle w:val="TableParagraph"/>
              <w:spacing w:before="19"/>
              <w:rPr>
                <w:b/>
                <w:sz w:val="24"/>
                <w:szCs w:val="24"/>
              </w:rPr>
            </w:pPr>
          </w:p>
          <w:p w14:paraId="0C2CF797" w14:textId="77777777" w:rsidR="00E15257" w:rsidRPr="00A71077" w:rsidRDefault="00E15257" w:rsidP="00E15257">
            <w:pPr>
              <w:pStyle w:val="TableParagraph"/>
              <w:rPr>
                <w:b/>
                <w:sz w:val="24"/>
                <w:szCs w:val="24"/>
              </w:rPr>
            </w:pPr>
            <w:r w:rsidRPr="00A71077">
              <w:rPr>
                <w:sz w:val="24"/>
                <w:szCs w:val="24"/>
              </w:rPr>
              <w:t>24</w:t>
            </w:r>
            <w:r w:rsidRPr="00A71077">
              <w:rPr>
                <w:spacing w:val="3"/>
                <w:sz w:val="24"/>
                <w:szCs w:val="24"/>
              </w:rPr>
              <w:t xml:space="preserve"> </w:t>
            </w:r>
            <w:r w:rsidRPr="00A71077">
              <w:rPr>
                <w:spacing w:val="-2"/>
                <w:sz w:val="24"/>
                <w:szCs w:val="24"/>
              </w:rPr>
              <w:t>horas</w:t>
            </w:r>
          </w:p>
        </w:tc>
      </w:tr>
      <w:tr w:rsidR="00E15257" w:rsidRPr="00B446B4" w14:paraId="5D08B000" w14:textId="77777777" w:rsidTr="00E15257">
        <w:trPr>
          <w:trHeight w:val="852"/>
        </w:trPr>
        <w:tc>
          <w:tcPr>
            <w:tcW w:w="851" w:type="dxa"/>
            <w:shd w:val="clear" w:color="auto" w:fill="auto"/>
          </w:tcPr>
          <w:p w14:paraId="401E60E8" w14:textId="77777777" w:rsidR="00E15257" w:rsidRPr="00A71077" w:rsidRDefault="00E15257" w:rsidP="00E15257">
            <w:pPr>
              <w:pStyle w:val="TableParagraph"/>
              <w:jc w:val="center"/>
              <w:rPr>
                <w:b/>
                <w:sz w:val="24"/>
                <w:szCs w:val="24"/>
              </w:rPr>
            </w:pPr>
          </w:p>
          <w:p w14:paraId="68786910" w14:textId="77777777" w:rsidR="00E15257" w:rsidRPr="00A71077" w:rsidRDefault="00E15257" w:rsidP="00E15257">
            <w:pPr>
              <w:pStyle w:val="TableParagraph"/>
              <w:jc w:val="center"/>
              <w:rPr>
                <w:b/>
                <w:sz w:val="24"/>
                <w:szCs w:val="24"/>
              </w:rPr>
            </w:pPr>
          </w:p>
          <w:p w14:paraId="6E638146" w14:textId="77777777" w:rsidR="00E15257" w:rsidRPr="00A71077" w:rsidRDefault="00E15257" w:rsidP="00E15257">
            <w:pPr>
              <w:pStyle w:val="TableParagraph"/>
              <w:jc w:val="center"/>
              <w:rPr>
                <w:b/>
                <w:sz w:val="24"/>
                <w:szCs w:val="24"/>
              </w:rPr>
            </w:pPr>
          </w:p>
          <w:p w14:paraId="7A633AEF" w14:textId="77777777" w:rsidR="00E15257" w:rsidRPr="00A71077" w:rsidRDefault="00E15257" w:rsidP="00E15257">
            <w:pPr>
              <w:pStyle w:val="TableParagraph"/>
              <w:jc w:val="center"/>
              <w:rPr>
                <w:b/>
                <w:sz w:val="24"/>
                <w:szCs w:val="24"/>
              </w:rPr>
            </w:pPr>
          </w:p>
          <w:p w14:paraId="4BD8E13A" w14:textId="77777777" w:rsidR="00E15257" w:rsidRPr="00A71077" w:rsidRDefault="00E15257" w:rsidP="00E15257">
            <w:pPr>
              <w:pStyle w:val="TableParagraph"/>
              <w:jc w:val="center"/>
              <w:rPr>
                <w:b/>
                <w:sz w:val="24"/>
                <w:szCs w:val="24"/>
              </w:rPr>
            </w:pPr>
          </w:p>
          <w:p w14:paraId="5A455864" w14:textId="77777777" w:rsidR="00E15257" w:rsidRPr="00A71077" w:rsidRDefault="00E15257" w:rsidP="00E15257">
            <w:pPr>
              <w:pStyle w:val="TableParagraph"/>
              <w:spacing w:before="82"/>
              <w:jc w:val="center"/>
              <w:rPr>
                <w:b/>
                <w:sz w:val="24"/>
                <w:szCs w:val="24"/>
              </w:rPr>
            </w:pPr>
          </w:p>
          <w:p w14:paraId="315CEADE" w14:textId="77777777" w:rsidR="00E15257" w:rsidRPr="00A71077" w:rsidRDefault="00E15257" w:rsidP="00E15257">
            <w:pPr>
              <w:pStyle w:val="TableParagraph"/>
              <w:jc w:val="center"/>
              <w:rPr>
                <w:b/>
                <w:sz w:val="24"/>
                <w:szCs w:val="24"/>
              </w:rPr>
            </w:pPr>
            <w:r w:rsidRPr="00A71077">
              <w:rPr>
                <w:b/>
                <w:spacing w:val="-10"/>
                <w:w w:val="110"/>
                <w:sz w:val="24"/>
                <w:szCs w:val="24"/>
              </w:rPr>
              <w:t>4</w:t>
            </w:r>
          </w:p>
        </w:tc>
        <w:tc>
          <w:tcPr>
            <w:tcW w:w="6095" w:type="dxa"/>
            <w:shd w:val="clear" w:color="auto" w:fill="auto"/>
          </w:tcPr>
          <w:p w14:paraId="54AB07C3" w14:textId="77777777" w:rsidR="00E15257" w:rsidRPr="00A71077" w:rsidRDefault="00E15257" w:rsidP="00E15257">
            <w:pPr>
              <w:pStyle w:val="TableParagraph"/>
              <w:spacing w:before="28"/>
              <w:ind w:left="79"/>
              <w:jc w:val="both"/>
              <w:rPr>
                <w:b/>
                <w:spacing w:val="-2"/>
                <w:w w:val="105"/>
                <w:sz w:val="24"/>
                <w:szCs w:val="24"/>
              </w:rPr>
            </w:pPr>
            <w:r w:rsidRPr="00A71077">
              <w:rPr>
                <w:b/>
                <w:w w:val="105"/>
                <w:sz w:val="24"/>
                <w:szCs w:val="24"/>
              </w:rPr>
              <w:t>Si</w:t>
            </w:r>
            <w:r w:rsidRPr="00A71077">
              <w:rPr>
                <w:b/>
                <w:spacing w:val="-5"/>
                <w:w w:val="105"/>
                <w:sz w:val="24"/>
                <w:szCs w:val="24"/>
              </w:rPr>
              <w:t xml:space="preserve"> </w:t>
            </w:r>
            <w:r w:rsidRPr="00A71077">
              <w:rPr>
                <w:b/>
                <w:w w:val="105"/>
                <w:sz w:val="24"/>
                <w:szCs w:val="24"/>
              </w:rPr>
              <w:t>el</w:t>
            </w:r>
            <w:r w:rsidRPr="00A71077">
              <w:rPr>
                <w:b/>
                <w:spacing w:val="-5"/>
                <w:w w:val="105"/>
                <w:sz w:val="24"/>
                <w:szCs w:val="24"/>
              </w:rPr>
              <w:t xml:space="preserve"> </w:t>
            </w:r>
            <w:r w:rsidRPr="00A71077">
              <w:rPr>
                <w:b/>
                <w:w w:val="105"/>
                <w:sz w:val="24"/>
                <w:szCs w:val="24"/>
              </w:rPr>
              <w:t>suicidio</w:t>
            </w:r>
            <w:r w:rsidRPr="00A71077">
              <w:rPr>
                <w:b/>
                <w:spacing w:val="-5"/>
                <w:w w:val="105"/>
                <w:sz w:val="24"/>
                <w:szCs w:val="24"/>
              </w:rPr>
              <w:t xml:space="preserve"> </w:t>
            </w:r>
            <w:r w:rsidRPr="00A71077">
              <w:rPr>
                <w:b/>
                <w:w w:val="105"/>
                <w:sz w:val="24"/>
                <w:szCs w:val="24"/>
              </w:rPr>
              <w:t>ocurre</w:t>
            </w:r>
            <w:r w:rsidRPr="00A71077">
              <w:rPr>
                <w:b/>
                <w:spacing w:val="-5"/>
                <w:w w:val="105"/>
                <w:sz w:val="24"/>
                <w:szCs w:val="24"/>
              </w:rPr>
              <w:t xml:space="preserve"> </w:t>
            </w:r>
            <w:r w:rsidRPr="00A71077">
              <w:rPr>
                <w:b/>
                <w:w w:val="105"/>
                <w:sz w:val="24"/>
                <w:szCs w:val="24"/>
              </w:rPr>
              <w:t>dentro</w:t>
            </w:r>
            <w:r w:rsidRPr="00A71077">
              <w:rPr>
                <w:b/>
                <w:spacing w:val="-5"/>
                <w:w w:val="105"/>
                <w:sz w:val="24"/>
                <w:szCs w:val="24"/>
              </w:rPr>
              <w:t xml:space="preserve"> </w:t>
            </w:r>
            <w:r w:rsidRPr="00A71077">
              <w:rPr>
                <w:b/>
                <w:w w:val="105"/>
                <w:sz w:val="24"/>
                <w:szCs w:val="24"/>
              </w:rPr>
              <w:t>del</w:t>
            </w:r>
            <w:r w:rsidRPr="00A71077">
              <w:rPr>
                <w:b/>
                <w:spacing w:val="-5"/>
                <w:w w:val="105"/>
                <w:sz w:val="24"/>
                <w:szCs w:val="24"/>
              </w:rPr>
              <w:t xml:space="preserve"> </w:t>
            </w:r>
            <w:r>
              <w:rPr>
                <w:b/>
                <w:spacing w:val="-5"/>
                <w:w w:val="105"/>
                <w:sz w:val="24"/>
                <w:szCs w:val="24"/>
              </w:rPr>
              <w:t>establecimiento</w:t>
            </w:r>
            <w:r w:rsidRPr="00A71077">
              <w:rPr>
                <w:b/>
                <w:spacing w:val="-2"/>
                <w:w w:val="105"/>
                <w:sz w:val="24"/>
                <w:szCs w:val="24"/>
              </w:rPr>
              <w:t>:</w:t>
            </w:r>
          </w:p>
          <w:p w14:paraId="405597C3" w14:textId="77777777" w:rsidR="00E15257" w:rsidRPr="00A71077" w:rsidRDefault="00E15257" w:rsidP="00E15257">
            <w:pPr>
              <w:pStyle w:val="TableParagraph"/>
              <w:spacing w:before="28"/>
              <w:ind w:left="79"/>
              <w:jc w:val="both"/>
              <w:rPr>
                <w:b/>
                <w:sz w:val="24"/>
                <w:szCs w:val="24"/>
              </w:rPr>
            </w:pPr>
          </w:p>
          <w:p w14:paraId="2EABD81A" w14:textId="77777777" w:rsidR="00E15257" w:rsidRPr="00A71077" w:rsidRDefault="00E15257" w:rsidP="007A723D">
            <w:pPr>
              <w:pStyle w:val="TableParagraph"/>
              <w:numPr>
                <w:ilvl w:val="0"/>
                <w:numId w:val="79"/>
              </w:numPr>
              <w:tabs>
                <w:tab w:val="left" w:pos="207"/>
              </w:tabs>
              <w:spacing w:before="9" w:line="249" w:lineRule="auto"/>
              <w:ind w:right="58" w:firstLine="0"/>
              <w:jc w:val="both"/>
              <w:rPr>
                <w:sz w:val="24"/>
                <w:szCs w:val="24"/>
              </w:rPr>
            </w:pPr>
            <w:r w:rsidRPr="00A71077">
              <w:rPr>
                <w:sz w:val="24"/>
                <w:szCs w:val="24"/>
              </w:rPr>
              <w:t xml:space="preserve">El Director del Establecimiento deberá informar a carabineros y al </w:t>
            </w:r>
            <w:r>
              <w:rPr>
                <w:sz w:val="24"/>
                <w:szCs w:val="24"/>
              </w:rPr>
              <w:t xml:space="preserve">Jefe </w:t>
            </w:r>
            <w:r w:rsidRPr="00A71077">
              <w:rPr>
                <w:sz w:val="24"/>
                <w:szCs w:val="24"/>
              </w:rPr>
              <w:t>DAEM sobre lo ocurrido.</w:t>
            </w:r>
          </w:p>
          <w:p w14:paraId="118E2322" w14:textId="77777777" w:rsidR="00E15257" w:rsidRPr="00A71077" w:rsidRDefault="00E15257" w:rsidP="007A723D">
            <w:pPr>
              <w:pStyle w:val="TableParagraph"/>
              <w:numPr>
                <w:ilvl w:val="0"/>
                <w:numId w:val="79"/>
              </w:numPr>
              <w:tabs>
                <w:tab w:val="left" w:pos="180"/>
              </w:tabs>
              <w:spacing w:before="1" w:line="249" w:lineRule="auto"/>
              <w:ind w:right="59" w:firstLine="0"/>
              <w:jc w:val="both"/>
              <w:rPr>
                <w:sz w:val="24"/>
                <w:szCs w:val="24"/>
              </w:rPr>
            </w:pPr>
            <w:r w:rsidRPr="00A71077">
              <w:rPr>
                <w:sz w:val="24"/>
                <w:szCs w:val="24"/>
              </w:rPr>
              <w:t>El</w:t>
            </w:r>
            <w:r w:rsidRPr="00A71077">
              <w:rPr>
                <w:spacing w:val="-1"/>
                <w:sz w:val="24"/>
                <w:szCs w:val="24"/>
              </w:rPr>
              <w:t xml:space="preserve"> </w:t>
            </w:r>
            <w:r w:rsidRPr="00A71077">
              <w:rPr>
                <w:sz w:val="24"/>
                <w:szCs w:val="24"/>
              </w:rPr>
              <w:t>Director del establecimiento se</w:t>
            </w:r>
            <w:r w:rsidRPr="00A71077">
              <w:rPr>
                <w:spacing w:val="-1"/>
                <w:sz w:val="24"/>
                <w:szCs w:val="24"/>
              </w:rPr>
              <w:t xml:space="preserve"> </w:t>
            </w:r>
            <w:r w:rsidRPr="00A71077">
              <w:rPr>
                <w:sz w:val="24"/>
                <w:szCs w:val="24"/>
              </w:rPr>
              <w:t>comunicará con los apoderados para informar de lo ocurrido. Se dispondrá de apoyo con psicólogo del establecimiento para dicha comunicación.</w:t>
            </w:r>
          </w:p>
          <w:p w14:paraId="14E67FFC" w14:textId="77777777" w:rsidR="00E15257" w:rsidRPr="00A71077" w:rsidRDefault="00E15257" w:rsidP="007A723D">
            <w:pPr>
              <w:pStyle w:val="TableParagraph"/>
              <w:numPr>
                <w:ilvl w:val="0"/>
                <w:numId w:val="79"/>
              </w:numPr>
              <w:tabs>
                <w:tab w:val="left" w:pos="201"/>
              </w:tabs>
              <w:spacing w:before="2" w:line="249" w:lineRule="auto"/>
              <w:ind w:right="60" w:firstLine="0"/>
              <w:jc w:val="both"/>
              <w:rPr>
                <w:sz w:val="24"/>
                <w:szCs w:val="24"/>
              </w:rPr>
            </w:pPr>
            <w:r w:rsidRPr="00A71077">
              <w:rPr>
                <w:sz w:val="24"/>
                <w:szCs w:val="24"/>
              </w:rPr>
              <w:t>Si la situación ocurre durante la jornada escolar, se sugiere suspensión de clases, previa autorización de</w:t>
            </w:r>
            <w:r>
              <w:rPr>
                <w:sz w:val="24"/>
                <w:szCs w:val="24"/>
              </w:rPr>
              <w:t xml:space="preserve"> la Seremi de Educación. </w:t>
            </w:r>
          </w:p>
          <w:p w14:paraId="69C8959A" w14:textId="77777777" w:rsidR="00E15257" w:rsidRDefault="00E15257" w:rsidP="00E15257">
            <w:pPr>
              <w:pStyle w:val="TableParagraph"/>
              <w:spacing w:before="28" w:line="249" w:lineRule="auto"/>
              <w:ind w:left="79" w:right="59"/>
              <w:jc w:val="both"/>
              <w:rPr>
                <w:sz w:val="24"/>
                <w:szCs w:val="24"/>
              </w:rPr>
            </w:pPr>
            <w:r w:rsidRPr="00A71077">
              <w:rPr>
                <w:sz w:val="24"/>
                <w:szCs w:val="24"/>
              </w:rPr>
              <w:t>Se debe</w:t>
            </w:r>
            <w:r w:rsidRPr="00A71077">
              <w:rPr>
                <w:spacing w:val="-2"/>
                <w:sz w:val="24"/>
                <w:szCs w:val="24"/>
              </w:rPr>
              <w:t xml:space="preserve"> realizar </w:t>
            </w:r>
            <w:r w:rsidRPr="00A71077">
              <w:rPr>
                <w:sz w:val="24"/>
                <w:szCs w:val="24"/>
              </w:rPr>
              <w:t>especial</w:t>
            </w:r>
            <w:r w:rsidRPr="00A71077">
              <w:rPr>
                <w:spacing w:val="-2"/>
                <w:sz w:val="24"/>
                <w:szCs w:val="24"/>
              </w:rPr>
              <w:t xml:space="preserve"> </w:t>
            </w:r>
            <w:r w:rsidRPr="00A71077">
              <w:rPr>
                <w:sz w:val="24"/>
                <w:szCs w:val="24"/>
              </w:rPr>
              <w:t>contención</w:t>
            </w:r>
            <w:r w:rsidRPr="00A71077">
              <w:rPr>
                <w:spacing w:val="-2"/>
                <w:sz w:val="24"/>
                <w:szCs w:val="24"/>
              </w:rPr>
              <w:t xml:space="preserve"> </w:t>
            </w:r>
            <w:r w:rsidRPr="00A71077">
              <w:rPr>
                <w:sz w:val="24"/>
                <w:szCs w:val="24"/>
              </w:rPr>
              <w:t>a</w:t>
            </w:r>
            <w:r w:rsidRPr="00A71077">
              <w:rPr>
                <w:spacing w:val="-2"/>
                <w:sz w:val="24"/>
                <w:szCs w:val="24"/>
              </w:rPr>
              <w:t xml:space="preserve"> </w:t>
            </w:r>
            <w:r w:rsidRPr="00A71077">
              <w:rPr>
                <w:sz w:val="24"/>
                <w:szCs w:val="24"/>
              </w:rPr>
              <w:t>los</w:t>
            </w:r>
            <w:r w:rsidRPr="00A71077">
              <w:rPr>
                <w:spacing w:val="-2"/>
                <w:sz w:val="24"/>
                <w:szCs w:val="24"/>
              </w:rPr>
              <w:t xml:space="preserve"> </w:t>
            </w:r>
            <w:r w:rsidRPr="00A71077">
              <w:rPr>
                <w:sz w:val="24"/>
                <w:szCs w:val="24"/>
              </w:rPr>
              <w:t>estudiantes cercanos a la víctima, ya sea por la dupla psicosocial o miembros de comunidad educativa cercanos a los mismos, haciendo uso de los primeros auxilios psicológicos. En caso de que existan hermanos en el colegio, la psicóloga acompañará y contendrá emocionalmente hasta la llegada de sus apoderados.</w:t>
            </w:r>
          </w:p>
          <w:p w14:paraId="4F20117B" w14:textId="77777777" w:rsidR="00E15257" w:rsidRPr="00A71077" w:rsidRDefault="00E15257" w:rsidP="00E15257">
            <w:pPr>
              <w:pStyle w:val="TableParagraph"/>
              <w:spacing w:before="28" w:line="249" w:lineRule="auto"/>
              <w:ind w:left="79" w:right="59"/>
              <w:jc w:val="both"/>
              <w:rPr>
                <w:b/>
                <w:sz w:val="24"/>
                <w:szCs w:val="24"/>
              </w:rPr>
            </w:pPr>
          </w:p>
        </w:tc>
        <w:tc>
          <w:tcPr>
            <w:tcW w:w="1985" w:type="dxa"/>
            <w:shd w:val="clear" w:color="auto" w:fill="auto"/>
          </w:tcPr>
          <w:p w14:paraId="1C4B820A" w14:textId="77777777" w:rsidR="00E15257" w:rsidRPr="00A71077" w:rsidRDefault="00E15257" w:rsidP="00E15257">
            <w:pPr>
              <w:pStyle w:val="TableParagraph"/>
              <w:rPr>
                <w:b/>
                <w:sz w:val="24"/>
                <w:szCs w:val="24"/>
              </w:rPr>
            </w:pPr>
          </w:p>
          <w:p w14:paraId="17C871C2" w14:textId="77777777" w:rsidR="00E15257" w:rsidRPr="00A71077" w:rsidRDefault="00E15257" w:rsidP="00E15257">
            <w:pPr>
              <w:pStyle w:val="TableParagraph"/>
              <w:rPr>
                <w:b/>
                <w:sz w:val="24"/>
                <w:szCs w:val="24"/>
              </w:rPr>
            </w:pPr>
          </w:p>
          <w:p w14:paraId="7FC0D4D2" w14:textId="77777777" w:rsidR="00E15257" w:rsidRPr="00A71077" w:rsidRDefault="00E15257" w:rsidP="00E15257">
            <w:pPr>
              <w:pStyle w:val="TableParagraph"/>
              <w:rPr>
                <w:b/>
                <w:sz w:val="24"/>
                <w:szCs w:val="24"/>
              </w:rPr>
            </w:pPr>
          </w:p>
          <w:p w14:paraId="23B18915" w14:textId="77777777" w:rsidR="00E15257" w:rsidRPr="00A71077" w:rsidRDefault="00E15257" w:rsidP="00E15257">
            <w:pPr>
              <w:pStyle w:val="TableParagraph"/>
              <w:rPr>
                <w:b/>
                <w:sz w:val="24"/>
                <w:szCs w:val="24"/>
              </w:rPr>
            </w:pPr>
          </w:p>
          <w:p w14:paraId="6CE4A9CB" w14:textId="77777777" w:rsidR="00E15257" w:rsidRPr="00A71077" w:rsidRDefault="00E15257" w:rsidP="00E15257">
            <w:pPr>
              <w:pStyle w:val="TableParagraph"/>
              <w:spacing w:before="73"/>
              <w:rPr>
                <w:b/>
                <w:sz w:val="24"/>
                <w:szCs w:val="24"/>
              </w:rPr>
            </w:pPr>
          </w:p>
          <w:p w14:paraId="1B52AF4F" w14:textId="77777777" w:rsidR="00E15257" w:rsidRPr="00A71077" w:rsidRDefault="00E15257" w:rsidP="00E15257">
            <w:pPr>
              <w:pStyle w:val="TableParagraph"/>
              <w:rPr>
                <w:sz w:val="24"/>
                <w:szCs w:val="24"/>
              </w:rPr>
            </w:pPr>
            <w:r w:rsidRPr="00A71077">
              <w:rPr>
                <w:sz w:val="24"/>
                <w:szCs w:val="24"/>
              </w:rPr>
              <w:t>Director del Establecimiento</w:t>
            </w:r>
          </w:p>
          <w:p w14:paraId="4E1C262A" w14:textId="77777777" w:rsidR="00E15257" w:rsidRPr="00A71077" w:rsidRDefault="00E15257" w:rsidP="00E15257">
            <w:pPr>
              <w:pStyle w:val="TableParagraph"/>
              <w:rPr>
                <w:sz w:val="24"/>
                <w:szCs w:val="24"/>
              </w:rPr>
            </w:pPr>
          </w:p>
          <w:p w14:paraId="28F10981" w14:textId="77777777" w:rsidR="00E15257" w:rsidRPr="00A71077" w:rsidRDefault="00E15257" w:rsidP="00E15257">
            <w:pPr>
              <w:pStyle w:val="TableParagraph"/>
              <w:rPr>
                <w:sz w:val="24"/>
                <w:szCs w:val="24"/>
              </w:rPr>
            </w:pPr>
            <w:r w:rsidRPr="00A71077">
              <w:rPr>
                <w:sz w:val="24"/>
                <w:szCs w:val="24"/>
              </w:rPr>
              <w:t>Dupla Psicosocial</w:t>
            </w:r>
          </w:p>
          <w:p w14:paraId="42065116" w14:textId="77777777" w:rsidR="00E15257" w:rsidRPr="00A71077" w:rsidRDefault="00E15257" w:rsidP="00E15257">
            <w:pPr>
              <w:pStyle w:val="TableParagraph"/>
              <w:rPr>
                <w:sz w:val="24"/>
                <w:szCs w:val="24"/>
              </w:rPr>
            </w:pPr>
          </w:p>
          <w:p w14:paraId="07618DD1" w14:textId="77777777" w:rsidR="00E15257" w:rsidRPr="00A71077" w:rsidRDefault="00E15257" w:rsidP="00E15257">
            <w:pPr>
              <w:pStyle w:val="TableParagraph"/>
              <w:rPr>
                <w:b/>
                <w:sz w:val="24"/>
                <w:szCs w:val="24"/>
              </w:rPr>
            </w:pPr>
            <w:r w:rsidRPr="00A71077">
              <w:rPr>
                <w:sz w:val="24"/>
                <w:szCs w:val="24"/>
              </w:rPr>
              <w:t>Miembros de la comunidad educativa</w:t>
            </w:r>
          </w:p>
        </w:tc>
        <w:tc>
          <w:tcPr>
            <w:tcW w:w="1417" w:type="dxa"/>
            <w:shd w:val="clear" w:color="auto" w:fill="auto"/>
          </w:tcPr>
          <w:p w14:paraId="448A2FB7" w14:textId="77777777" w:rsidR="00E15257" w:rsidRPr="00A71077" w:rsidRDefault="00E15257" w:rsidP="00E15257">
            <w:pPr>
              <w:pStyle w:val="TableParagraph"/>
              <w:rPr>
                <w:b/>
                <w:sz w:val="24"/>
                <w:szCs w:val="24"/>
              </w:rPr>
            </w:pPr>
          </w:p>
          <w:p w14:paraId="04556071" w14:textId="77777777" w:rsidR="00E15257" w:rsidRPr="00A71077" w:rsidRDefault="00E15257" w:rsidP="00E15257">
            <w:pPr>
              <w:pStyle w:val="TableParagraph"/>
              <w:rPr>
                <w:b/>
                <w:sz w:val="24"/>
                <w:szCs w:val="24"/>
              </w:rPr>
            </w:pPr>
          </w:p>
          <w:p w14:paraId="5A61842C" w14:textId="77777777" w:rsidR="00E15257" w:rsidRPr="00A71077" w:rsidRDefault="00E15257" w:rsidP="00E15257">
            <w:pPr>
              <w:pStyle w:val="TableParagraph"/>
              <w:rPr>
                <w:b/>
                <w:sz w:val="24"/>
                <w:szCs w:val="24"/>
              </w:rPr>
            </w:pPr>
          </w:p>
          <w:p w14:paraId="6A1883DE" w14:textId="77777777" w:rsidR="00E15257" w:rsidRPr="00A71077" w:rsidRDefault="00E15257" w:rsidP="00E15257">
            <w:pPr>
              <w:pStyle w:val="TableParagraph"/>
              <w:rPr>
                <w:b/>
                <w:sz w:val="24"/>
                <w:szCs w:val="24"/>
              </w:rPr>
            </w:pPr>
          </w:p>
          <w:p w14:paraId="4987CD77" w14:textId="77777777" w:rsidR="00E15257" w:rsidRPr="00A71077" w:rsidRDefault="00E15257" w:rsidP="00E15257">
            <w:pPr>
              <w:pStyle w:val="TableParagraph"/>
              <w:rPr>
                <w:b/>
                <w:sz w:val="24"/>
                <w:szCs w:val="24"/>
              </w:rPr>
            </w:pPr>
          </w:p>
          <w:p w14:paraId="79E224B2" w14:textId="77777777" w:rsidR="00E15257" w:rsidRPr="00A71077" w:rsidRDefault="00E15257" w:rsidP="00E15257">
            <w:pPr>
              <w:pStyle w:val="TableParagraph"/>
              <w:spacing w:before="82"/>
              <w:rPr>
                <w:b/>
                <w:sz w:val="24"/>
                <w:szCs w:val="24"/>
              </w:rPr>
            </w:pPr>
          </w:p>
          <w:p w14:paraId="73A6B207" w14:textId="77777777" w:rsidR="00E15257" w:rsidRPr="00A71077" w:rsidRDefault="00E15257" w:rsidP="00E15257">
            <w:pPr>
              <w:pStyle w:val="TableParagraph"/>
              <w:rPr>
                <w:b/>
                <w:sz w:val="24"/>
                <w:szCs w:val="24"/>
              </w:rPr>
            </w:pPr>
            <w:r w:rsidRPr="00A71077">
              <w:rPr>
                <w:sz w:val="24"/>
                <w:szCs w:val="24"/>
              </w:rPr>
              <w:t>24</w:t>
            </w:r>
            <w:r w:rsidRPr="00A71077">
              <w:rPr>
                <w:spacing w:val="3"/>
                <w:sz w:val="24"/>
                <w:szCs w:val="24"/>
              </w:rPr>
              <w:t xml:space="preserve"> </w:t>
            </w:r>
            <w:r w:rsidRPr="00A71077">
              <w:rPr>
                <w:spacing w:val="-4"/>
                <w:sz w:val="24"/>
                <w:szCs w:val="24"/>
              </w:rPr>
              <w:t>hrs.</w:t>
            </w:r>
          </w:p>
        </w:tc>
      </w:tr>
      <w:tr w:rsidR="00E15257" w:rsidRPr="00B446B4" w14:paraId="22D2A580" w14:textId="77777777" w:rsidTr="00E15257">
        <w:trPr>
          <w:trHeight w:val="852"/>
        </w:trPr>
        <w:tc>
          <w:tcPr>
            <w:tcW w:w="851" w:type="dxa"/>
            <w:shd w:val="clear" w:color="auto" w:fill="auto"/>
          </w:tcPr>
          <w:p w14:paraId="3154DAC6" w14:textId="77777777" w:rsidR="00E15257" w:rsidRPr="00A71077" w:rsidRDefault="00E15257" w:rsidP="00E15257">
            <w:pPr>
              <w:pStyle w:val="TableParagraph"/>
              <w:spacing w:before="145"/>
              <w:jc w:val="center"/>
              <w:rPr>
                <w:b/>
                <w:sz w:val="24"/>
                <w:szCs w:val="24"/>
              </w:rPr>
            </w:pPr>
          </w:p>
          <w:p w14:paraId="1F59B18D" w14:textId="77777777" w:rsidR="00E15257" w:rsidRPr="00A71077" w:rsidRDefault="00E15257" w:rsidP="00E15257">
            <w:pPr>
              <w:pStyle w:val="TableParagraph"/>
              <w:jc w:val="center"/>
              <w:rPr>
                <w:b/>
                <w:sz w:val="24"/>
                <w:szCs w:val="24"/>
              </w:rPr>
            </w:pPr>
            <w:r w:rsidRPr="00A71077">
              <w:rPr>
                <w:b/>
                <w:spacing w:val="-10"/>
                <w:sz w:val="24"/>
                <w:szCs w:val="24"/>
              </w:rPr>
              <w:t>5</w:t>
            </w:r>
          </w:p>
        </w:tc>
        <w:tc>
          <w:tcPr>
            <w:tcW w:w="6095" w:type="dxa"/>
            <w:shd w:val="clear" w:color="auto" w:fill="auto"/>
          </w:tcPr>
          <w:p w14:paraId="4EFD3CF9" w14:textId="77777777" w:rsidR="00E15257" w:rsidRDefault="00E15257" w:rsidP="00E15257">
            <w:pPr>
              <w:pStyle w:val="TableParagraph"/>
              <w:spacing w:before="28"/>
              <w:ind w:left="79"/>
              <w:jc w:val="both"/>
              <w:rPr>
                <w:b/>
                <w:spacing w:val="-4"/>
                <w:sz w:val="24"/>
                <w:szCs w:val="24"/>
              </w:rPr>
            </w:pPr>
            <w:r w:rsidRPr="00A71077">
              <w:rPr>
                <w:b/>
                <w:sz w:val="24"/>
                <w:szCs w:val="24"/>
              </w:rPr>
              <w:t>Atención</w:t>
            </w:r>
            <w:r w:rsidRPr="00A71077">
              <w:rPr>
                <w:b/>
                <w:spacing w:val="18"/>
                <w:sz w:val="24"/>
                <w:szCs w:val="24"/>
              </w:rPr>
              <w:t xml:space="preserve"> </w:t>
            </w:r>
            <w:r w:rsidRPr="00A71077">
              <w:rPr>
                <w:b/>
                <w:sz w:val="24"/>
                <w:szCs w:val="24"/>
              </w:rPr>
              <w:t>a</w:t>
            </w:r>
            <w:r w:rsidRPr="00A71077">
              <w:rPr>
                <w:b/>
                <w:spacing w:val="19"/>
                <w:sz w:val="24"/>
                <w:szCs w:val="24"/>
              </w:rPr>
              <w:t xml:space="preserve"> </w:t>
            </w:r>
            <w:r w:rsidRPr="00A71077">
              <w:rPr>
                <w:b/>
                <w:sz w:val="24"/>
                <w:szCs w:val="24"/>
              </w:rPr>
              <w:t>los</w:t>
            </w:r>
            <w:r w:rsidRPr="00A71077">
              <w:rPr>
                <w:b/>
                <w:spacing w:val="18"/>
                <w:sz w:val="24"/>
                <w:szCs w:val="24"/>
              </w:rPr>
              <w:t xml:space="preserve"> </w:t>
            </w:r>
            <w:r w:rsidRPr="00A71077">
              <w:rPr>
                <w:b/>
                <w:sz w:val="24"/>
                <w:szCs w:val="24"/>
              </w:rPr>
              <w:t>estudiantes:</w:t>
            </w:r>
            <w:r w:rsidRPr="00A71077">
              <w:rPr>
                <w:b/>
                <w:spacing w:val="19"/>
                <w:sz w:val="24"/>
                <w:szCs w:val="24"/>
              </w:rPr>
              <w:t xml:space="preserve"> </w:t>
            </w:r>
            <w:r w:rsidRPr="00A71077">
              <w:rPr>
                <w:b/>
                <w:sz w:val="24"/>
                <w:szCs w:val="24"/>
              </w:rPr>
              <w:t>comunicación</w:t>
            </w:r>
            <w:r w:rsidRPr="00A71077">
              <w:rPr>
                <w:b/>
                <w:spacing w:val="18"/>
                <w:sz w:val="24"/>
                <w:szCs w:val="24"/>
              </w:rPr>
              <w:t xml:space="preserve"> </w:t>
            </w:r>
            <w:r w:rsidRPr="00A71077">
              <w:rPr>
                <w:b/>
                <w:sz w:val="24"/>
                <w:szCs w:val="24"/>
              </w:rPr>
              <w:t>y</w:t>
            </w:r>
            <w:r w:rsidRPr="00A71077">
              <w:rPr>
                <w:b/>
                <w:spacing w:val="19"/>
                <w:sz w:val="24"/>
                <w:szCs w:val="24"/>
              </w:rPr>
              <w:t xml:space="preserve"> </w:t>
            </w:r>
            <w:r w:rsidRPr="00A71077">
              <w:rPr>
                <w:b/>
                <w:spacing w:val="-4"/>
                <w:sz w:val="24"/>
                <w:szCs w:val="24"/>
              </w:rPr>
              <w:t>apoyo</w:t>
            </w:r>
          </w:p>
          <w:p w14:paraId="6418F29F" w14:textId="77777777" w:rsidR="00E15257" w:rsidRPr="00A71077" w:rsidRDefault="00E15257" w:rsidP="00E15257">
            <w:pPr>
              <w:pStyle w:val="TableParagraph"/>
              <w:spacing w:before="28"/>
              <w:ind w:left="79"/>
              <w:jc w:val="both"/>
              <w:rPr>
                <w:b/>
                <w:sz w:val="24"/>
                <w:szCs w:val="24"/>
              </w:rPr>
            </w:pPr>
          </w:p>
          <w:p w14:paraId="2C20B99F" w14:textId="77777777" w:rsidR="00E15257" w:rsidRDefault="00E15257" w:rsidP="00E15257">
            <w:pPr>
              <w:pStyle w:val="TableParagraph"/>
              <w:spacing w:before="28"/>
              <w:ind w:left="79"/>
              <w:jc w:val="both"/>
              <w:rPr>
                <w:sz w:val="24"/>
                <w:szCs w:val="24"/>
              </w:rPr>
            </w:pPr>
            <w:r w:rsidRPr="00A71077">
              <w:rPr>
                <w:sz w:val="24"/>
                <w:szCs w:val="24"/>
              </w:rPr>
              <w:t>Se</w:t>
            </w:r>
            <w:r w:rsidRPr="00A71077">
              <w:rPr>
                <w:spacing w:val="38"/>
                <w:sz w:val="24"/>
                <w:szCs w:val="24"/>
              </w:rPr>
              <w:t xml:space="preserve"> </w:t>
            </w:r>
            <w:r w:rsidRPr="00A71077">
              <w:rPr>
                <w:sz w:val="24"/>
                <w:szCs w:val="24"/>
              </w:rPr>
              <w:t>realiza</w:t>
            </w:r>
            <w:r w:rsidRPr="00A71077">
              <w:rPr>
                <w:spacing w:val="38"/>
                <w:sz w:val="24"/>
                <w:szCs w:val="24"/>
              </w:rPr>
              <w:t xml:space="preserve"> </w:t>
            </w:r>
            <w:r w:rsidRPr="00A71077">
              <w:rPr>
                <w:sz w:val="24"/>
                <w:szCs w:val="24"/>
              </w:rPr>
              <w:t>una</w:t>
            </w:r>
            <w:r w:rsidRPr="00A71077">
              <w:rPr>
                <w:spacing w:val="38"/>
                <w:sz w:val="24"/>
                <w:szCs w:val="24"/>
              </w:rPr>
              <w:t xml:space="preserve"> </w:t>
            </w:r>
            <w:r w:rsidRPr="00A71077">
              <w:rPr>
                <w:sz w:val="24"/>
                <w:szCs w:val="24"/>
              </w:rPr>
              <w:t>intervención</w:t>
            </w:r>
            <w:r w:rsidRPr="00A71077">
              <w:rPr>
                <w:spacing w:val="38"/>
                <w:sz w:val="24"/>
                <w:szCs w:val="24"/>
              </w:rPr>
              <w:t xml:space="preserve"> </w:t>
            </w:r>
            <w:r w:rsidRPr="00A71077">
              <w:rPr>
                <w:sz w:val="24"/>
                <w:szCs w:val="24"/>
              </w:rPr>
              <w:t>de</w:t>
            </w:r>
            <w:r w:rsidRPr="00A71077">
              <w:rPr>
                <w:spacing w:val="38"/>
                <w:sz w:val="24"/>
                <w:szCs w:val="24"/>
              </w:rPr>
              <w:t xml:space="preserve"> </w:t>
            </w:r>
            <w:r w:rsidRPr="00A71077">
              <w:rPr>
                <w:sz w:val="24"/>
                <w:szCs w:val="24"/>
              </w:rPr>
              <w:t>contención</w:t>
            </w:r>
            <w:r w:rsidRPr="00A71077">
              <w:rPr>
                <w:spacing w:val="38"/>
                <w:sz w:val="24"/>
                <w:szCs w:val="24"/>
              </w:rPr>
              <w:t xml:space="preserve"> </w:t>
            </w:r>
            <w:r w:rsidRPr="00A71077">
              <w:rPr>
                <w:sz w:val="24"/>
                <w:szCs w:val="24"/>
              </w:rPr>
              <w:t>con</w:t>
            </w:r>
            <w:r w:rsidRPr="00A71077">
              <w:rPr>
                <w:spacing w:val="38"/>
                <w:sz w:val="24"/>
                <w:szCs w:val="24"/>
              </w:rPr>
              <w:t xml:space="preserve"> </w:t>
            </w:r>
            <w:r w:rsidRPr="00A71077">
              <w:rPr>
                <w:sz w:val="24"/>
                <w:szCs w:val="24"/>
              </w:rPr>
              <w:t>los</w:t>
            </w:r>
            <w:r w:rsidRPr="00A71077">
              <w:rPr>
                <w:spacing w:val="38"/>
                <w:sz w:val="24"/>
                <w:szCs w:val="24"/>
              </w:rPr>
              <w:t xml:space="preserve"> </w:t>
            </w:r>
            <w:r w:rsidRPr="00A71077">
              <w:rPr>
                <w:sz w:val="24"/>
                <w:szCs w:val="24"/>
              </w:rPr>
              <w:t>cursos,</w:t>
            </w:r>
            <w:r w:rsidRPr="00A71077">
              <w:rPr>
                <w:spacing w:val="38"/>
                <w:sz w:val="24"/>
                <w:szCs w:val="24"/>
              </w:rPr>
              <w:t xml:space="preserve"> </w:t>
            </w:r>
            <w:r w:rsidRPr="00A71077">
              <w:rPr>
                <w:sz w:val="24"/>
                <w:szCs w:val="24"/>
              </w:rPr>
              <w:t>priorizando</w:t>
            </w:r>
            <w:r w:rsidRPr="00A71077">
              <w:rPr>
                <w:spacing w:val="38"/>
                <w:sz w:val="24"/>
                <w:szCs w:val="24"/>
              </w:rPr>
              <w:t xml:space="preserve"> </w:t>
            </w:r>
            <w:r w:rsidRPr="00A71077">
              <w:rPr>
                <w:sz w:val="24"/>
                <w:szCs w:val="24"/>
              </w:rPr>
              <w:t>al</w:t>
            </w:r>
            <w:r w:rsidRPr="00A71077">
              <w:rPr>
                <w:spacing w:val="38"/>
                <w:sz w:val="24"/>
                <w:szCs w:val="24"/>
              </w:rPr>
              <w:t xml:space="preserve"> </w:t>
            </w:r>
            <w:r w:rsidRPr="00A71077">
              <w:rPr>
                <w:sz w:val="24"/>
                <w:szCs w:val="24"/>
              </w:rPr>
              <w:t>curso del estudiante involucrado, en que se facilite la expresión de emociones de los estudiantes y se trabajen estrategias saludables de manejo de la situación.</w:t>
            </w:r>
          </w:p>
          <w:p w14:paraId="7E7DC5E6" w14:textId="77777777" w:rsidR="00E15257" w:rsidRPr="00A71077" w:rsidRDefault="00E15257" w:rsidP="00E15257">
            <w:pPr>
              <w:pStyle w:val="TableParagraph"/>
              <w:spacing w:before="28"/>
              <w:ind w:left="79"/>
              <w:jc w:val="both"/>
              <w:rPr>
                <w:b/>
                <w:w w:val="105"/>
                <w:sz w:val="24"/>
                <w:szCs w:val="24"/>
              </w:rPr>
            </w:pPr>
          </w:p>
        </w:tc>
        <w:tc>
          <w:tcPr>
            <w:tcW w:w="1985" w:type="dxa"/>
            <w:shd w:val="clear" w:color="auto" w:fill="auto"/>
          </w:tcPr>
          <w:p w14:paraId="3A1E1126" w14:textId="77777777" w:rsidR="00E15257" w:rsidRPr="00A71077" w:rsidRDefault="00E15257" w:rsidP="00E15257">
            <w:pPr>
              <w:pStyle w:val="TableParagraph"/>
              <w:rPr>
                <w:sz w:val="24"/>
                <w:szCs w:val="24"/>
              </w:rPr>
            </w:pPr>
            <w:r w:rsidRPr="00A71077">
              <w:rPr>
                <w:sz w:val="24"/>
                <w:szCs w:val="24"/>
              </w:rPr>
              <w:lastRenderedPageBreak/>
              <w:t>Profesores</w:t>
            </w:r>
            <w:r w:rsidRPr="00A71077">
              <w:rPr>
                <w:spacing w:val="-10"/>
                <w:sz w:val="24"/>
                <w:szCs w:val="24"/>
              </w:rPr>
              <w:t xml:space="preserve"> </w:t>
            </w:r>
            <w:r w:rsidRPr="00A71077">
              <w:rPr>
                <w:sz w:val="24"/>
                <w:szCs w:val="24"/>
              </w:rPr>
              <w:t>Jefes</w:t>
            </w:r>
          </w:p>
          <w:p w14:paraId="2E84BDBD" w14:textId="77777777" w:rsidR="00E15257" w:rsidRPr="00A71077" w:rsidRDefault="00E15257" w:rsidP="00E15257">
            <w:pPr>
              <w:pStyle w:val="TableParagraph"/>
              <w:rPr>
                <w:sz w:val="24"/>
                <w:szCs w:val="24"/>
              </w:rPr>
            </w:pPr>
          </w:p>
          <w:p w14:paraId="356FDAD2" w14:textId="77777777" w:rsidR="00E15257" w:rsidRPr="00A71077" w:rsidRDefault="00E15257" w:rsidP="00E15257">
            <w:pPr>
              <w:pStyle w:val="TableParagraph"/>
              <w:rPr>
                <w:sz w:val="24"/>
                <w:szCs w:val="24"/>
              </w:rPr>
            </w:pPr>
            <w:r w:rsidRPr="00A71077">
              <w:rPr>
                <w:sz w:val="24"/>
                <w:szCs w:val="24"/>
              </w:rPr>
              <w:t>Equipo de Convivencia</w:t>
            </w:r>
          </w:p>
        </w:tc>
        <w:tc>
          <w:tcPr>
            <w:tcW w:w="1417" w:type="dxa"/>
            <w:shd w:val="clear" w:color="auto" w:fill="auto"/>
          </w:tcPr>
          <w:p w14:paraId="1F2A77FE" w14:textId="77777777" w:rsidR="00E15257" w:rsidRPr="00A71077" w:rsidRDefault="00E15257" w:rsidP="00E15257">
            <w:pPr>
              <w:pStyle w:val="TableParagraph"/>
              <w:spacing w:before="145"/>
              <w:rPr>
                <w:b/>
                <w:sz w:val="24"/>
                <w:szCs w:val="24"/>
              </w:rPr>
            </w:pPr>
          </w:p>
          <w:p w14:paraId="3B4A0C9D" w14:textId="77777777" w:rsidR="00E15257" w:rsidRPr="00A71077" w:rsidRDefault="00E15257" w:rsidP="00E15257">
            <w:pPr>
              <w:pStyle w:val="TableParagraph"/>
              <w:rPr>
                <w:b/>
                <w:sz w:val="24"/>
                <w:szCs w:val="24"/>
              </w:rPr>
            </w:pPr>
            <w:r w:rsidRPr="00A71077">
              <w:rPr>
                <w:sz w:val="24"/>
                <w:szCs w:val="24"/>
              </w:rPr>
              <w:t>Días</w:t>
            </w:r>
            <w:r w:rsidRPr="00A71077">
              <w:rPr>
                <w:spacing w:val="1"/>
                <w:sz w:val="24"/>
                <w:szCs w:val="24"/>
              </w:rPr>
              <w:t xml:space="preserve"> </w:t>
            </w:r>
            <w:r w:rsidRPr="00A71077">
              <w:rPr>
                <w:sz w:val="24"/>
                <w:szCs w:val="24"/>
              </w:rPr>
              <w:t>1</w:t>
            </w:r>
            <w:r w:rsidRPr="00A71077">
              <w:rPr>
                <w:spacing w:val="1"/>
                <w:sz w:val="24"/>
                <w:szCs w:val="24"/>
              </w:rPr>
              <w:t xml:space="preserve"> </w:t>
            </w:r>
            <w:r w:rsidRPr="00A71077">
              <w:rPr>
                <w:sz w:val="24"/>
                <w:szCs w:val="24"/>
              </w:rPr>
              <w:t>o</w:t>
            </w:r>
            <w:r w:rsidRPr="00A71077">
              <w:rPr>
                <w:spacing w:val="2"/>
                <w:sz w:val="24"/>
                <w:szCs w:val="24"/>
              </w:rPr>
              <w:t xml:space="preserve"> </w:t>
            </w:r>
            <w:r w:rsidRPr="00A71077">
              <w:rPr>
                <w:spacing w:val="-12"/>
                <w:sz w:val="24"/>
                <w:szCs w:val="24"/>
              </w:rPr>
              <w:t>2</w:t>
            </w:r>
          </w:p>
        </w:tc>
      </w:tr>
      <w:tr w:rsidR="00E15257" w:rsidRPr="00B446B4" w14:paraId="18476B43" w14:textId="77777777" w:rsidTr="00E15257">
        <w:trPr>
          <w:trHeight w:val="852"/>
        </w:trPr>
        <w:tc>
          <w:tcPr>
            <w:tcW w:w="851" w:type="dxa"/>
            <w:shd w:val="clear" w:color="auto" w:fill="auto"/>
          </w:tcPr>
          <w:p w14:paraId="0623D766" w14:textId="77777777" w:rsidR="00E15257" w:rsidRPr="00A71077" w:rsidRDefault="00E15257" w:rsidP="00E15257">
            <w:pPr>
              <w:pStyle w:val="TableParagraph"/>
              <w:jc w:val="center"/>
              <w:rPr>
                <w:b/>
                <w:sz w:val="24"/>
                <w:szCs w:val="24"/>
              </w:rPr>
            </w:pPr>
          </w:p>
          <w:p w14:paraId="280B2ADD" w14:textId="77777777" w:rsidR="00E15257" w:rsidRPr="00A71077" w:rsidRDefault="00E15257" w:rsidP="00E15257">
            <w:pPr>
              <w:pStyle w:val="TableParagraph"/>
              <w:spacing w:before="46"/>
              <w:jc w:val="center"/>
              <w:rPr>
                <w:b/>
                <w:sz w:val="24"/>
                <w:szCs w:val="24"/>
              </w:rPr>
            </w:pPr>
          </w:p>
          <w:p w14:paraId="4F782CB6" w14:textId="77777777" w:rsidR="00E15257" w:rsidRPr="00A71077" w:rsidRDefault="00E15257" w:rsidP="00E15257">
            <w:pPr>
              <w:pStyle w:val="TableParagraph"/>
              <w:jc w:val="center"/>
              <w:rPr>
                <w:b/>
                <w:sz w:val="24"/>
                <w:szCs w:val="24"/>
              </w:rPr>
            </w:pPr>
            <w:r w:rsidRPr="00A71077">
              <w:rPr>
                <w:b/>
                <w:spacing w:val="-10"/>
                <w:w w:val="110"/>
                <w:sz w:val="24"/>
                <w:szCs w:val="24"/>
              </w:rPr>
              <w:t>6</w:t>
            </w:r>
          </w:p>
        </w:tc>
        <w:tc>
          <w:tcPr>
            <w:tcW w:w="6095" w:type="dxa"/>
            <w:shd w:val="clear" w:color="auto" w:fill="auto"/>
          </w:tcPr>
          <w:p w14:paraId="50582672" w14:textId="77777777" w:rsidR="00E15257" w:rsidRDefault="00E15257" w:rsidP="00E15257">
            <w:pPr>
              <w:pStyle w:val="TableParagraph"/>
              <w:spacing w:before="28"/>
              <w:ind w:left="79"/>
              <w:jc w:val="both"/>
              <w:rPr>
                <w:b/>
                <w:spacing w:val="-4"/>
                <w:sz w:val="24"/>
                <w:szCs w:val="24"/>
              </w:rPr>
            </w:pPr>
            <w:r w:rsidRPr="00A71077">
              <w:rPr>
                <w:b/>
                <w:sz w:val="24"/>
                <w:szCs w:val="24"/>
              </w:rPr>
              <w:t>Atención</w:t>
            </w:r>
            <w:r w:rsidRPr="00A71077">
              <w:rPr>
                <w:b/>
                <w:spacing w:val="21"/>
                <w:sz w:val="24"/>
                <w:szCs w:val="24"/>
              </w:rPr>
              <w:t xml:space="preserve"> </w:t>
            </w:r>
            <w:r w:rsidRPr="00A71077">
              <w:rPr>
                <w:b/>
                <w:sz w:val="24"/>
                <w:szCs w:val="24"/>
              </w:rPr>
              <w:t>a</w:t>
            </w:r>
            <w:r w:rsidRPr="00A71077">
              <w:rPr>
                <w:b/>
                <w:spacing w:val="22"/>
                <w:sz w:val="24"/>
                <w:szCs w:val="24"/>
              </w:rPr>
              <w:t xml:space="preserve"> </w:t>
            </w:r>
            <w:r w:rsidRPr="00A71077">
              <w:rPr>
                <w:b/>
                <w:sz w:val="24"/>
                <w:szCs w:val="24"/>
              </w:rPr>
              <w:t>los</w:t>
            </w:r>
            <w:r w:rsidRPr="00A71077">
              <w:rPr>
                <w:b/>
                <w:spacing w:val="22"/>
                <w:sz w:val="24"/>
                <w:szCs w:val="24"/>
              </w:rPr>
              <w:t xml:space="preserve"> </w:t>
            </w:r>
            <w:r w:rsidRPr="00A71077">
              <w:rPr>
                <w:b/>
                <w:sz w:val="24"/>
                <w:szCs w:val="24"/>
              </w:rPr>
              <w:t>funcionarios:</w:t>
            </w:r>
            <w:r w:rsidRPr="00A71077">
              <w:rPr>
                <w:b/>
                <w:spacing w:val="22"/>
                <w:sz w:val="24"/>
                <w:szCs w:val="24"/>
              </w:rPr>
              <w:t xml:space="preserve"> </w:t>
            </w:r>
            <w:r w:rsidRPr="00A71077">
              <w:rPr>
                <w:b/>
                <w:sz w:val="24"/>
                <w:szCs w:val="24"/>
              </w:rPr>
              <w:t>comunicación</w:t>
            </w:r>
            <w:r w:rsidRPr="00A71077">
              <w:rPr>
                <w:b/>
                <w:spacing w:val="22"/>
                <w:sz w:val="24"/>
                <w:szCs w:val="24"/>
              </w:rPr>
              <w:t xml:space="preserve"> </w:t>
            </w:r>
            <w:r w:rsidRPr="00A71077">
              <w:rPr>
                <w:b/>
                <w:sz w:val="24"/>
                <w:szCs w:val="24"/>
              </w:rPr>
              <w:t>y</w:t>
            </w:r>
            <w:r w:rsidRPr="00A71077">
              <w:rPr>
                <w:b/>
                <w:spacing w:val="22"/>
                <w:sz w:val="24"/>
                <w:szCs w:val="24"/>
              </w:rPr>
              <w:t xml:space="preserve"> </w:t>
            </w:r>
            <w:r w:rsidRPr="00A71077">
              <w:rPr>
                <w:b/>
                <w:spacing w:val="-4"/>
                <w:sz w:val="24"/>
                <w:szCs w:val="24"/>
              </w:rPr>
              <w:t>apoyo</w:t>
            </w:r>
          </w:p>
          <w:p w14:paraId="60C7C592" w14:textId="77777777" w:rsidR="00E15257" w:rsidRPr="00A71077" w:rsidRDefault="00E15257" w:rsidP="00E15257">
            <w:pPr>
              <w:pStyle w:val="TableParagraph"/>
              <w:spacing w:before="28"/>
              <w:ind w:left="79"/>
              <w:jc w:val="both"/>
              <w:rPr>
                <w:b/>
                <w:sz w:val="24"/>
                <w:szCs w:val="24"/>
              </w:rPr>
            </w:pPr>
          </w:p>
          <w:p w14:paraId="3C987C61" w14:textId="556ADF17" w:rsidR="00E15257" w:rsidRPr="00AF1523" w:rsidRDefault="00E15257" w:rsidP="00AF1523">
            <w:pPr>
              <w:pStyle w:val="TableParagraph"/>
              <w:tabs>
                <w:tab w:val="left" w:pos="221"/>
              </w:tabs>
              <w:spacing w:before="9" w:line="249" w:lineRule="auto"/>
              <w:ind w:left="79" w:right="58"/>
              <w:jc w:val="both"/>
              <w:rPr>
                <w:sz w:val="24"/>
                <w:szCs w:val="24"/>
              </w:rPr>
            </w:pPr>
            <w:r w:rsidRPr="00A71077">
              <w:rPr>
                <w:sz w:val="24"/>
                <w:szCs w:val="24"/>
              </w:rPr>
              <w:t>Organizar</w:t>
            </w:r>
            <w:r w:rsidRPr="00A71077">
              <w:rPr>
                <w:spacing w:val="40"/>
                <w:sz w:val="24"/>
                <w:szCs w:val="24"/>
              </w:rPr>
              <w:t xml:space="preserve"> </w:t>
            </w:r>
            <w:r w:rsidRPr="00A71077">
              <w:rPr>
                <w:sz w:val="24"/>
                <w:szCs w:val="24"/>
              </w:rPr>
              <w:t>una</w:t>
            </w:r>
            <w:r w:rsidRPr="00A71077">
              <w:rPr>
                <w:spacing w:val="40"/>
                <w:sz w:val="24"/>
                <w:szCs w:val="24"/>
              </w:rPr>
              <w:t xml:space="preserve"> </w:t>
            </w:r>
            <w:r w:rsidRPr="00A71077">
              <w:rPr>
                <w:sz w:val="24"/>
                <w:szCs w:val="24"/>
              </w:rPr>
              <w:t>reunión</w:t>
            </w:r>
            <w:r w:rsidRPr="00A71077">
              <w:rPr>
                <w:spacing w:val="40"/>
                <w:sz w:val="24"/>
                <w:szCs w:val="24"/>
              </w:rPr>
              <w:t xml:space="preserve"> </w:t>
            </w:r>
            <w:r w:rsidRPr="00A71077">
              <w:rPr>
                <w:sz w:val="24"/>
                <w:szCs w:val="24"/>
              </w:rPr>
              <w:t>con</w:t>
            </w:r>
            <w:r w:rsidRPr="00A71077">
              <w:rPr>
                <w:spacing w:val="40"/>
                <w:sz w:val="24"/>
                <w:szCs w:val="24"/>
              </w:rPr>
              <w:t xml:space="preserve"> </w:t>
            </w:r>
            <w:r w:rsidRPr="00A71077">
              <w:rPr>
                <w:sz w:val="24"/>
                <w:szCs w:val="24"/>
              </w:rPr>
              <w:t>los</w:t>
            </w:r>
            <w:r w:rsidRPr="00A71077">
              <w:rPr>
                <w:spacing w:val="40"/>
                <w:sz w:val="24"/>
                <w:szCs w:val="24"/>
              </w:rPr>
              <w:t xml:space="preserve"> </w:t>
            </w:r>
            <w:r w:rsidRPr="00A71077">
              <w:rPr>
                <w:sz w:val="24"/>
                <w:szCs w:val="24"/>
              </w:rPr>
              <w:t>docentes</w:t>
            </w:r>
            <w:r w:rsidRPr="00A71077">
              <w:rPr>
                <w:spacing w:val="40"/>
                <w:sz w:val="24"/>
                <w:szCs w:val="24"/>
              </w:rPr>
              <w:t xml:space="preserve"> </w:t>
            </w:r>
            <w:r w:rsidRPr="00A71077">
              <w:rPr>
                <w:sz w:val="24"/>
                <w:szCs w:val="24"/>
              </w:rPr>
              <w:t>y</w:t>
            </w:r>
            <w:r w:rsidRPr="00A71077">
              <w:rPr>
                <w:spacing w:val="40"/>
                <w:sz w:val="24"/>
                <w:szCs w:val="24"/>
              </w:rPr>
              <w:t xml:space="preserve"> </w:t>
            </w:r>
            <w:r w:rsidRPr="00A71077">
              <w:rPr>
                <w:sz w:val="24"/>
                <w:szCs w:val="24"/>
              </w:rPr>
              <w:t>equipos</w:t>
            </w:r>
            <w:r w:rsidRPr="00A71077">
              <w:rPr>
                <w:spacing w:val="40"/>
                <w:sz w:val="24"/>
                <w:szCs w:val="24"/>
              </w:rPr>
              <w:t xml:space="preserve"> </w:t>
            </w:r>
            <w:r w:rsidRPr="00A71077">
              <w:rPr>
                <w:sz w:val="24"/>
                <w:szCs w:val="24"/>
              </w:rPr>
              <w:t>de</w:t>
            </w:r>
            <w:r w:rsidRPr="00A71077">
              <w:rPr>
                <w:spacing w:val="40"/>
                <w:sz w:val="24"/>
                <w:szCs w:val="24"/>
              </w:rPr>
              <w:t xml:space="preserve"> </w:t>
            </w:r>
            <w:r w:rsidRPr="00A71077">
              <w:rPr>
                <w:sz w:val="24"/>
                <w:szCs w:val="24"/>
              </w:rPr>
              <w:t>gestión,</w:t>
            </w:r>
            <w:r w:rsidRPr="00A71077">
              <w:rPr>
                <w:spacing w:val="40"/>
                <w:sz w:val="24"/>
                <w:szCs w:val="24"/>
              </w:rPr>
              <w:t xml:space="preserve"> </w:t>
            </w:r>
            <w:r w:rsidRPr="00A71077">
              <w:rPr>
                <w:sz w:val="24"/>
                <w:szCs w:val="24"/>
              </w:rPr>
              <w:t>en</w:t>
            </w:r>
            <w:r w:rsidRPr="00A71077">
              <w:rPr>
                <w:spacing w:val="40"/>
                <w:sz w:val="24"/>
                <w:szCs w:val="24"/>
              </w:rPr>
              <w:t xml:space="preserve"> </w:t>
            </w:r>
            <w:r w:rsidRPr="00A71077">
              <w:rPr>
                <w:sz w:val="24"/>
                <w:szCs w:val="24"/>
              </w:rPr>
              <w:t>la</w:t>
            </w:r>
            <w:r w:rsidRPr="00A71077">
              <w:rPr>
                <w:spacing w:val="40"/>
                <w:sz w:val="24"/>
                <w:szCs w:val="24"/>
              </w:rPr>
              <w:t xml:space="preserve"> </w:t>
            </w:r>
            <w:r w:rsidRPr="00A71077">
              <w:rPr>
                <w:sz w:val="24"/>
                <w:szCs w:val="24"/>
              </w:rPr>
              <w:t>que</w:t>
            </w:r>
            <w:r w:rsidRPr="00A71077">
              <w:rPr>
                <w:spacing w:val="40"/>
                <w:sz w:val="24"/>
                <w:szCs w:val="24"/>
              </w:rPr>
              <w:t xml:space="preserve"> </w:t>
            </w:r>
            <w:r w:rsidRPr="00A71077">
              <w:rPr>
                <w:sz w:val="24"/>
                <w:szCs w:val="24"/>
              </w:rPr>
              <w:t>se comuniquen los hechos con claridad y los pasos a seguir.</w:t>
            </w:r>
            <w:r w:rsidR="00AF1523">
              <w:rPr>
                <w:sz w:val="24"/>
                <w:szCs w:val="24"/>
              </w:rPr>
              <w:t xml:space="preserve"> </w:t>
            </w:r>
            <w:r w:rsidRPr="00A71077">
              <w:rPr>
                <w:sz w:val="24"/>
                <w:szCs w:val="24"/>
              </w:rPr>
              <w:t>También</w:t>
            </w:r>
            <w:r w:rsidRPr="00A71077">
              <w:rPr>
                <w:spacing w:val="40"/>
                <w:sz w:val="24"/>
                <w:szCs w:val="24"/>
              </w:rPr>
              <w:t xml:space="preserve"> </w:t>
            </w:r>
            <w:r w:rsidRPr="00A71077">
              <w:rPr>
                <w:sz w:val="24"/>
                <w:szCs w:val="24"/>
              </w:rPr>
              <w:t>es</w:t>
            </w:r>
            <w:r w:rsidRPr="00A71077">
              <w:rPr>
                <w:spacing w:val="40"/>
                <w:sz w:val="24"/>
                <w:szCs w:val="24"/>
              </w:rPr>
              <w:t xml:space="preserve"> </w:t>
            </w:r>
            <w:r w:rsidRPr="00A71077">
              <w:rPr>
                <w:sz w:val="24"/>
                <w:szCs w:val="24"/>
              </w:rPr>
              <w:t>importante</w:t>
            </w:r>
            <w:r w:rsidRPr="00A71077">
              <w:rPr>
                <w:spacing w:val="40"/>
                <w:sz w:val="24"/>
                <w:szCs w:val="24"/>
              </w:rPr>
              <w:t xml:space="preserve"> </w:t>
            </w:r>
            <w:r w:rsidRPr="00A71077">
              <w:rPr>
                <w:sz w:val="24"/>
                <w:szCs w:val="24"/>
              </w:rPr>
              <w:t>informar</w:t>
            </w:r>
            <w:r w:rsidRPr="00A71077">
              <w:rPr>
                <w:spacing w:val="40"/>
                <w:sz w:val="24"/>
                <w:szCs w:val="24"/>
              </w:rPr>
              <w:t xml:space="preserve"> </w:t>
            </w:r>
            <w:r w:rsidRPr="00A71077">
              <w:rPr>
                <w:sz w:val="24"/>
                <w:szCs w:val="24"/>
              </w:rPr>
              <w:t>a</w:t>
            </w:r>
            <w:r w:rsidRPr="00A71077">
              <w:rPr>
                <w:spacing w:val="40"/>
                <w:sz w:val="24"/>
                <w:szCs w:val="24"/>
              </w:rPr>
              <w:t xml:space="preserve"> </w:t>
            </w:r>
            <w:r w:rsidRPr="00A71077">
              <w:rPr>
                <w:sz w:val="24"/>
                <w:szCs w:val="24"/>
              </w:rPr>
              <w:t>los</w:t>
            </w:r>
            <w:r w:rsidRPr="00A71077">
              <w:rPr>
                <w:spacing w:val="40"/>
                <w:sz w:val="24"/>
                <w:szCs w:val="24"/>
              </w:rPr>
              <w:t xml:space="preserve"> </w:t>
            </w:r>
            <w:r w:rsidRPr="00A71077">
              <w:rPr>
                <w:sz w:val="24"/>
                <w:szCs w:val="24"/>
              </w:rPr>
              <w:t>funcionarios</w:t>
            </w:r>
            <w:r w:rsidRPr="00A71077">
              <w:rPr>
                <w:spacing w:val="40"/>
                <w:sz w:val="24"/>
                <w:szCs w:val="24"/>
              </w:rPr>
              <w:t xml:space="preserve"> </w:t>
            </w:r>
            <w:r w:rsidRPr="00A71077">
              <w:rPr>
                <w:sz w:val="24"/>
                <w:szCs w:val="24"/>
              </w:rPr>
              <w:t>acerca</w:t>
            </w:r>
            <w:r w:rsidRPr="00A71077">
              <w:rPr>
                <w:spacing w:val="40"/>
                <w:sz w:val="24"/>
                <w:szCs w:val="24"/>
              </w:rPr>
              <w:t xml:space="preserve"> </w:t>
            </w:r>
            <w:r w:rsidRPr="00A71077">
              <w:rPr>
                <w:sz w:val="24"/>
                <w:szCs w:val="24"/>
              </w:rPr>
              <w:t>de</w:t>
            </w:r>
            <w:r w:rsidRPr="00A71077">
              <w:rPr>
                <w:spacing w:val="40"/>
                <w:sz w:val="24"/>
                <w:szCs w:val="24"/>
              </w:rPr>
              <w:t xml:space="preserve"> </w:t>
            </w:r>
            <w:r w:rsidRPr="00A71077">
              <w:rPr>
                <w:sz w:val="24"/>
                <w:szCs w:val="24"/>
              </w:rPr>
              <w:t>dónde</w:t>
            </w:r>
            <w:r w:rsidRPr="00A71077">
              <w:rPr>
                <w:spacing w:val="40"/>
                <w:sz w:val="24"/>
                <w:szCs w:val="24"/>
              </w:rPr>
              <w:t xml:space="preserve"> </w:t>
            </w:r>
            <w:r w:rsidRPr="00A71077">
              <w:rPr>
                <w:sz w:val="24"/>
                <w:szCs w:val="24"/>
              </w:rPr>
              <w:t>pueden conseguir apoyo psicológico, si lo necesitan.</w:t>
            </w:r>
          </w:p>
        </w:tc>
        <w:tc>
          <w:tcPr>
            <w:tcW w:w="1985" w:type="dxa"/>
            <w:shd w:val="clear" w:color="auto" w:fill="auto"/>
          </w:tcPr>
          <w:p w14:paraId="40E859B9" w14:textId="77777777" w:rsidR="00E15257" w:rsidRPr="00A71077" w:rsidRDefault="00E15257" w:rsidP="00E15257">
            <w:pPr>
              <w:pStyle w:val="TableParagraph"/>
              <w:spacing w:before="37"/>
              <w:rPr>
                <w:bCs/>
                <w:sz w:val="24"/>
                <w:szCs w:val="24"/>
              </w:rPr>
            </w:pPr>
          </w:p>
          <w:p w14:paraId="2CC6E8CC" w14:textId="77777777" w:rsidR="00E15257" w:rsidRPr="00A71077" w:rsidRDefault="00E15257" w:rsidP="00E15257">
            <w:pPr>
              <w:pStyle w:val="TableParagraph"/>
              <w:spacing w:before="37"/>
              <w:rPr>
                <w:bCs/>
                <w:sz w:val="24"/>
                <w:szCs w:val="24"/>
              </w:rPr>
            </w:pPr>
            <w:r w:rsidRPr="00A71077">
              <w:rPr>
                <w:bCs/>
                <w:sz w:val="24"/>
                <w:szCs w:val="24"/>
              </w:rPr>
              <w:t>Director del Establecimiento</w:t>
            </w:r>
          </w:p>
          <w:p w14:paraId="65DDA4BC" w14:textId="77777777" w:rsidR="00E15257" w:rsidRPr="00A71077" w:rsidRDefault="00E15257" w:rsidP="00E15257">
            <w:pPr>
              <w:pStyle w:val="TableParagraph"/>
              <w:rPr>
                <w:bCs/>
                <w:sz w:val="24"/>
                <w:szCs w:val="24"/>
              </w:rPr>
            </w:pPr>
          </w:p>
          <w:p w14:paraId="0305BD35" w14:textId="77777777" w:rsidR="00E15257" w:rsidRPr="00A71077" w:rsidRDefault="00E15257" w:rsidP="00E15257">
            <w:pPr>
              <w:pStyle w:val="TableParagraph"/>
              <w:rPr>
                <w:bCs/>
                <w:sz w:val="24"/>
                <w:szCs w:val="24"/>
              </w:rPr>
            </w:pPr>
            <w:r w:rsidRPr="00A71077">
              <w:rPr>
                <w:bCs/>
                <w:sz w:val="24"/>
                <w:szCs w:val="24"/>
              </w:rPr>
              <w:t xml:space="preserve">Equipo Directivo </w:t>
            </w:r>
          </w:p>
        </w:tc>
        <w:tc>
          <w:tcPr>
            <w:tcW w:w="1417" w:type="dxa"/>
            <w:shd w:val="clear" w:color="auto" w:fill="auto"/>
          </w:tcPr>
          <w:p w14:paraId="0E3845DE" w14:textId="77777777" w:rsidR="00E15257" w:rsidRPr="00A71077" w:rsidRDefault="00E15257" w:rsidP="00E15257">
            <w:pPr>
              <w:pStyle w:val="TableParagraph"/>
              <w:rPr>
                <w:b/>
                <w:sz w:val="24"/>
                <w:szCs w:val="24"/>
              </w:rPr>
            </w:pPr>
          </w:p>
          <w:p w14:paraId="1FDCFE30" w14:textId="77777777" w:rsidR="00E15257" w:rsidRPr="00A71077" w:rsidRDefault="00E15257" w:rsidP="00E15257">
            <w:pPr>
              <w:pStyle w:val="TableParagraph"/>
              <w:spacing w:before="46"/>
              <w:rPr>
                <w:b/>
                <w:sz w:val="24"/>
                <w:szCs w:val="24"/>
              </w:rPr>
            </w:pPr>
          </w:p>
          <w:p w14:paraId="7C104C2E" w14:textId="77777777" w:rsidR="00E15257" w:rsidRPr="00A71077" w:rsidRDefault="00E15257" w:rsidP="00E15257">
            <w:pPr>
              <w:pStyle w:val="TableParagraph"/>
              <w:rPr>
                <w:b/>
                <w:sz w:val="24"/>
                <w:szCs w:val="24"/>
              </w:rPr>
            </w:pPr>
            <w:r w:rsidRPr="00A71077">
              <w:rPr>
                <w:sz w:val="24"/>
                <w:szCs w:val="24"/>
              </w:rPr>
              <w:t>Día</w:t>
            </w:r>
            <w:r w:rsidRPr="00A71077">
              <w:rPr>
                <w:spacing w:val="2"/>
                <w:sz w:val="24"/>
                <w:szCs w:val="24"/>
              </w:rPr>
              <w:t xml:space="preserve"> </w:t>
            </w:r>
            <w:r w:rsidRPr="00A71077">
              <w:rPr>
                <w:sz w:val="24"/>
                <w:szCs w:val="24"/>
              </w:rPr>
              <w:t>1</w:t>
            </w:r>
            <w:r w:rsidRPr="00A71077">
              <w:rPr>
                <w:spacing w:val="3"/>
                <w:sz w:val="24"/>
                <w:szCs w:val="24"/>
              </w:rPr>
              <w:t xml:space="preserve"> </w:t>
            </w:r>
            <w:r w:rsidRPr="00A71077">
              <w:rPr>
                <w:sz w:val="24"/>
                <w:szCs w:val="24"/>
              </w:rPr>
              <w:t>o</w:t>
            </w:r>
            <w:r w:rsidRPr="00A71077">
              <w:rPr>
                <w:spacing w:val="3"/>
                <w:sz w:val="24"/>
                <w:szCs w:val="24"/>
              </w:rPr>
              <w:t xml:space="preserve"> </w:t>
            </w:r>
            <w:r w:rsidRPr="00A71077">
              <w:rPr>
                <w:spacing w:val="-10"/>
                <w:sz w:val="24"/>
                <w:szCs w:val="24"/>
              </w:rPr>
              <w:t>2</w:t>
            </w:r>
          </w:p>
        </w:tc>
      </w:tr>
      <w:tr w:rsidR="00E15257" w:rsidRPr="00B446B4" w14:paraId="4A771E94" w14:textId="77777777" w:rsidTr="00E15257">
        <w:trPr>
          <w:trHeight w:val="852"/>
        </w:trPr>
        <w:tc>
          <w:tcPr>
            <w:tcW w:w="851" w:type="dxa"/>
            <w:shd w:val="clear" w:color="auto" w:fill="auto"/>
          </w:tcPr>
          <w:p w14:paraId="06EAA835" w14:textId="77777777" w:rsidR="00E15257" w:rsidRPr="00A71077" w:rsidRDefault="00E15257" w:rsidP="00E15257">
            <w:pPr>
              <w:pStyle w:val="TableParagraph"/>
              <w:spacing w:before="37"/>
              <w:jc w:val="center"/>
              <w:rPr>
                <w:b/>
                <w:sz w:val="24"/>
                <w:szCs w:val="24"/>
              </w:rPr>
            </w:pPr>
          </w:p>
          <w:p w14:paraId="7343BBF0" w14:textId="77777777" w:rsidR="00E15257" w:rsidRPr="00A71077" w:rsidRDefault="00E15257" w:rsidP="00E15257">
            <w:pPr>
              <w:pStyle w:val="TableParagraph"/>
              <w:spacing w:before="37"/>
              <w:jc w:val="center"/>
              <w:rPr>
                <w:b/>
                <w:sz w:val="24"/>
                <w:szCs w:val="24"/>
              </w:rPr>
            </w:pPr>
            <w:r w:rsidRPr="00A71077">
              <w:rPr>
                <w:b/>
                <w:spacing w:val="-10"/>
                <w:w w:val="95"/>
                <w:sz w:val="24"/>
                <w:szCs w:val="24"/>
              </w:rPr>
              <w:t>7</w:t>
            </w:r>
          </w:p>
        </w:tc>
        <w:tc>
          <w:tcPr>
            <w:tcW w:w="6095" w:type="dxa"/>
            <w:shd w:val="clear" w:color="auto" w:fill="auto"/>
          </w:tcPr>
          <w:p w14:paraId="088DD95B" w14:textId="77777777" w:rsidR="00E15257" w:rsidRDefault="00E15257" w:rsidP="00E15257">
            <w:pPr>
              <w:pStyle w:val="TableParagraph"/>
              <w:spacing w:before="28"/>
              <w:ind w:left="79"/>
              <w:rPr>
                <w:b/>
                <w:spacing w:val="-2"/>
                <w:sz w:val="24"/>
                <w:szCs w:val="24"/>
              </w:rPr>
            </w:pPr>
            <w:r w:rsidRPr="00A71077">
              <w:rPr>
                <w:b/>
                <w:sz w:val="24"/>
                <w:szCs w:val="24"/>
              </w:rPr>
              <w:t>Entrega</w:t>
            </w:r>
            <w:r w:rsidRPr="00A71077">
              <w:rPr>
                <w:b/>
                <w:spacing w:val="17"/>
                <w:sz w:val="24"/>
                <w:szCs w:val="24"/>
              </w:rPr>
              <w:t xml:space="preserve"> </w:t>
            </w:r>
            <w:r w:rsidRPr="00A71077">
              <w:rPr>
                <w:b/>
                <w:sz w:val="24"/>
                <w:szCs w:val="24"/>
              </w:rPr>
              <w:t>de</w:t>
            </w:r>
            <w:r w:rsidRPr="00A71077">
              <w:rPr>
                <w:b/>
                <w:spacing w:val="18"/>
                <w:sz w:val="24"/>
                <w:szCs w:val="24"/>
              </w:rPr>
              <w:t xml:space="preserve"> </w:t>
            </w:r>
            <w:r w:rsidRPr="00A71077">
              <w:rPr>
                <w:b/>
                <w:sz w:val="24"/>
                <w:szCs w:val="24"/>
              </w:rPr>
              <w:t>información</w:t>
            </w:r>
            <w:r w:rsidRPr="00A71077">
              <w:rPr>
                <w:b/>
                <w:spacing w:val="18"/>
                <w:sz w:val="24"/>
                <w:szCs w:val="24"/>
              </w:rPr>
              <w:t xml:space="preserve"> </w:t>
            </w:r>
            <w:r w:rsidRPr="00A71077">
              <w:rPr>
                <w:b/>
                <w:sz w:val="24"/>
                <w:szCs w:val="24"/>
              </w:rPr>
              <w:t>y</w:t>
            </w:r>
            <w:r w:rsidRPr="00A71077">
              <w:rPr>
                <w:b/>
                <w:spacing w:val="17"/>
                <w:sz w:val="24"/>
                <w:szCs w:val="24"/>
              </w:rPr>
              <w:t xml:space="preserve"> </w:t>
            </w:r>
            <w:r w:rsidRPr="00A71077">
              <w:rPr>
                <w:b/>
                <w:sz w:val="24"/>
                <w:szCs w:val="24"/>
              </w:rPr>
              <w:t>orientación</w:t>
            </w:r>
            <w:r w:rsidRPr="00A71077">
              <w:rPr>
                <w:b/>
                <w:spacing w:val="18"/>
                <w:sz w:val="24"/>
                <w:szCs w:val="24"/>
              </w:rPr>
              <w:t xml:space="preserve"> </w:t>
            </w:r>
            <w:r w:rsidRPr="00A71077">
              <w:rPr>
                <w:b/>
                <w:sz w:val="24"/>
                <w:szCs w:val="24"/>
              </w:rPr>
              <w:t>a</w:t>
            </w:r>
            <w:r w:rsidRPr="00A71077">
              <w:rPr>
                <w:b/>
                <w:spacing w:val="18"/>
                <w:sz w:val="24"/>
                <w:szCs w:val="24"/>
              </w:rPr>
              <w:t xml:space="preserve"> </w:t>
            </w:r>
            <w:r w:rsidRPr="00A71077">
              <w:rPr>
                <w:b/>
                <w:spacing w:val="-2"/>
                <w:sz w:val="24"/>
                <w:szCs w:val="24"/>
              </w:rPr>
              <w:t>apoderados</w:t>
            </w:r>
          </w:p>
          <w:p w14:paraId="44D83294" w14:textId="77777777" w:rsidR="00E15257" w:rsidRPr="00A71077" w:rsidRDefault="00E15257" w:rsidP="00E15257">
            <w:pPr>
              <w:pStyle w:val="TableParagraph"/>
              <w:spacing w:before="28"/>
              <w:ind w:left="79"/>
              <w:rPr>
                <w:b/>
                <w:sz w:val="24"/>
                <w:szCs w:val="24"/>
              </w:rPr>
            </w:pPr>
          </w:p>
          <w:p w14:paraId="35192C49" w14:textId="77777777" w:rsidR="00E15257" w:rsidRPr="00A71077" w:rsidRDefault="00E15257" w:rsidP="00E15257">
            <w:pPr>
              <w:pStyle w:val="TableParagraph"/>
              <w:spacing w:before="28"/>
              <w:ind w:left="79"/>
              <w:rPr>
                <w:b/>
                <w:sz w:val="24"/>
                <w:szCs w:val="24"/>
              </w:rPr>
            </w:pPr>
            <w:r w:rsidRPr="00A71077">
              <w:rPr>
                <w:sz w:val="24"/>
                <w:szCs w:val="24"/>
              </w:rPr>
              <w:t>Informar</w:t>
            </w:r>
            <w:r w:rsidRPr="00A71077">
              <w:rPr>
                <w:spacing w:val="-6"/>
                <w:sz w:val="24"/>
                <w:szCs w:val="24"/>
              </w:rPr>
              <w:t xml:space="preserve"> </w:t>
            </w:r>
            <w:r w:rsidRPr="00A71077">
              <w:rPr>
                <w:sz w:val="24"/>
                <w:szCs w:val="24"/>
              </w:rPr>
              <w:t>a</w:t>
            </w:r>
            <w:r w:rsidRPr="00A71077">
              <w:rPr>
                <w:spacing w:val="-6"/>
                <w:sz w:val="24"/>
                <w:szCs w:val="24"/>
              </w:rPr>
              <w:t xml:space="preserve"> </w:t>
            </w:r>
            <w:r w:rsidRPr="00A71077">
              <w:rPr>
                <w:sz w:val="24"/>
                <w:szCs w:val="24"/>
              </w:rPr>
              <w:t>los</w:t>
            </w:r>
            <w:r w:rsidRPr="00A71077">
              <w:rPr>
                <w:spacing w:val="-6"/>
                <w:sz w:val="24"/>
                <w:szCs w:val="24"/>
              </w:rPr>
              <w:t xml:space="preserve"> </w:t>
            </w:r>
            <w:r w:rsidRPr="00A71077">
              <w:rPr>
                <w:sz w:val="24"/>
                <w:szCs w:val="24"/>
              </w:rPr>
              <w:t>apoderados</w:t>
            </w:r>
            <w:r w:rsidRPr="00A71077">
              <w:rPr>
                <w:spacing w:val="-6"/>
                <w:sz w:val="24"/>
                <w:szCs w:val="24"/>
              </w:rPr>
              <w:t xml:space="preserve"> </w:t>
            </w:r>
            <w:r w:rsidRPr="00A71077">
              <w:rPr>
                <w:sz w:val="24"/>
                <w:szCs w:val="24"/>
              </w:rPr>
              <w:t>lo</w:t>
            </w:r>
            <w:r w:rsidRPr="00A71077">
              <w:rPr>
                <w:spacing w:val="-6"/>
                <w:sz w:val="24"/>
                <w:szCs w:val="24"/>
              </w:rPr>
              <w:t xml:space="preserve"> </w:t>
            </w:r>
            <w:r w:rsidRPr="00A71077">
              <w:rPr>
                <w:sz w:val="24"/>
                <w:szCs w:val="24"/>
              </w:rPr>
              <w:t>ocurrido</w:t>
            </w:r>
            <w:r w:rsidRPr="00A71077">
              <w:rPr>
                <w:spacing w:val="-6"/>
                <w:sz w:val="24"/>
                <w:szCs w:val="24"/>
              </w:rPr>
              <w:t xml:space="preserve"> </w:t>
            </w:r>
            <w:r w:rsidRPr="00A71077">
              <w:rPr>
                <w:sz w:val="24"/>
                <w:szCs w:val="24"/>
              </w:rPr>
              <w:t>sin</w:t>
            </w:r>
            <w:r w:rsidRPr="00A71077">
              <w:rPr>
                <w:spacing w:val="-6"/>
                <w:sz w:val="24"/>
                <w:szCs w:val="24"/>
              </w:rPr>
              <w:t xml:space="preserve"> </w:t>
            </w:r>
            <w:r w:rsidRPr="00A71077">
              <w:rPr>
                <w:sz w:val="24"/>
                <w:szCs w:val="24"/>
              </w:rPr>
              <w:t>dar</w:t>
            </w:r>
            <w:r w:rsidRPr="00A71077">
              <w:rPr>
                <w:spacing w:val="-6"/>
                <w:sz w:val="24"/>
                <w:szCs w:val="24"/>
              </w:rPr>
              <w:t xml:space="preserve"> </w:t>
            </w:r>
            <w:r w:rsidRPr="00A71077">
              <w:rPr>
                <w:sz w:val="24"/>
                <w:szCs w:val="24"/>
              </w:rPr>
              <w:t>detalles</w:t>
            </w:r>
            <w:r w:rsidRPr="00A71077">
              <w:rPr>
                <w:spacing w:val="-6"/>
                <w:sz w:val="24"/>
                <w:szCs w:val="24"/>
              </w:rPr>
              <w:t xml:space="preserve"> </w:t>
            </w:r>
            <w:r w:rsidRPr="00A71077">
              <w:rPr>
                <w:sz w:val="24"/>
                <w:szCs w:val="24"/>
              </w:rPr>
              <w:t>específicos</w:t>
            </w:r>
            <w:r w:rsidRPr="00A71077">
              <w:rPr>
                <w:spacing w:val="-6"/>
                <w:sz w:val="24"/>
                <w:szCs w:val="24"/>
              </w:rPr>
              <w:t xml:space="preserve"> </w:t>
            </w:r>
            <w:r w:rsidRPr="00A71077">
              <w:rPr>
                <w:sz w:val="24"/>
                <w:szCs w:val="24"/>
              </w:rPr>
              <w:t>(método</w:t>
            </w:r>
            <w:r w:rsidRPr="00A71077">
              <w:rPr>
                <w:spacing w:val="-6"/>
                <w:sz w:val="24"/>
                <w:szCs w:val="24"/>
              </w:rPr>
              <w:t xml:space="preserve"> </w:t>
            </w:r>
            <w:r w:rsidRPr="00A71077">
              <w:rPr>
                <w:sz w:val="24"/>
                <w:szCs w:val="24"/>
              </w:rPr>
              <w:t>y</w:t>
            </w:r>
            <w:r w:rsidRPr="00A71077">
              <w:rPr>
                <w:spacing w:val="-6"/>
                <w:sz w:val="24"/>
                <w:szCs w:val="24"/>
              </w:rPr>
              <w:t xml:space="preserve"> </w:t>
            </w:r>
            <w:r w:rsidRPr="00A71077">
              <w:rPr>
                <w:sz w:val="24"/>
                <w:szCs w:val="24"/>
              </w:rPr>
              <w:t>lugar)</w:t>
            </w:r>
            <w:r w:rsidRPr="00A71077">
              <w:rPr>
                <w:spacing w:val="-6"/>
                <w:sz w:val="24"/>
                <w:szCs w:val="24"/>
              </w:rPr>
              <w:t xml:space="preserve"> </w:t>
            </w:r>
            <w:r w:rsidRPr="00A71077">
              <w:rPr>
                <w:sz w:val="24"/>
                <w:szCs w:val="24"/>
              </w:rPr>
              <w:t>y entregar recomendaciones para acompañar a sus hijos ante este suceso.</w:t>
            </w:r>
          </w:p>
        </w:tc>
        <w:tc>
          <w:tcPr>
            <w:tcW w:w="1985" w:type="dxa"/>
            <w:shd w:val="clear" w:color="auto" w:fill="auto"/>
          </w:tcPr>
          <w:p w14:paraId="21C4C22A" w14:textId="77777777" w:rsidR="00E15257" w:rsidRPr="00A71077" w:rsidRDefault="00E15257" w:rsidP="00E15257">
            <w:pPr>
              <w:pStyle w:val="TableParagraph"/>
              <w:rPr>
                <w:bCs/>
                <w:sz w:val="24"/>
                <w:szCs w:val="24"/>
              </w:rPr>
            </w:pPr>
          </w:p>
          <w:p w14:paraId="14599057" w14:textId="77777777" w:rsidR="00E15257" w:rsidRPr="00A71077" w:rsidRDefault="00E15257" w:rsidP="00E15257">
            <w:pPr>
              <w:pStyle w:val="TableParagraph"/>
              <w:rPr>
                <w:bCs/>
                <w:sz w:val="24"/>
                <w:szCs w:val="24"/>
              </w:rPr>
            </w:pPr>
            <w:r w:rsidRPr="00A71077">
              <w:rPr>
                <w:bCs/>
                <w:sz w:val="24"/>
                <w:szCs w:val="24"/>
              </w:rPr>
              <w:t>Director del Establecimiento</w:t>
            </w:r>
          </w:p>
          <w:p w14:paraId="4B030D3B" w14:textId="77777777" w:rsidR="00E15257" w:rsidRPr="00A71077" w:rsidRDefault="00E15257" w:rsidP="00E15257">
            <w:pPr>
              <w:pStyle w:val="TableParagraph"/>
              <w:rPr>
                <w:bCs/>
                <w:sz w:val="24"/>
                <w:szCs w:val="24"/>
              </w:rPr>
            </w:pPr>
          </w:p>
          <w:p w14:paraId="4F1F700B" w14:textId="77777777" w:rsidR="00E15257" w:rsidRPr="00A71077" w:rsidRDefault="00E15257" w:rsidP="00E15257">
            <w:pPr>
              <w:pStyle w:val="TableParagraph"/>
              <w:rPr>
                <w:bCs/>
                <w:sz w:val="24"/>
                <w:szCs w:val="24"/>
              </w:rPr>
            </w:pPr>
            <w:r w:rsidRPr="00A71077">
              <w:rPr>
                <w:bCs/>
                <w:sz w:val="24"/>
                <w:szCs w:val="24"/>
              </w:rPr>
              <w:t>Encargada de Convivencia</w:t>
            </w:r>
          </w:p>
        </w:tc>
        <w:tc>
          <w:tcPr>
            <w:tcW w:w="1417" w:type="dxa"/>
            <w:shd w:val="clear" w:color="auto" w:fill="auto"/>
          </w:tcPr>
          <w:p w14:paraId="041A2726" w14:textId="77777777" w:rsidR="00E15257" w:rsidRPr="00A71077" w:rsidRDefault="00E15257" w:rsidP="00E15257">
            <w:pPr>
              <w:pStyle w:val="TableParagraph"/>
              <w:spacing w:before="37"/>
              <w:rPr>
                <w:b/>
                <w:sz w:val="24"/>
                <w:szCs w:val="24"/>
              </w:rPr>
            </w:pPr>
          </w:p>
          <w:p w14:paraId="7A5C856A" w14:textId="77777777" w:rsidR="00E15257" w:rsidRPr="00A71077" w:rsidRDefault="00E15257" w:rsidP="00E15257">
            <w:pPr>
              <w:pStyle w:val="TableParagraph"/>
              <w:spacing w:before="37"/>
              <w:rPr>
                <w:b/>
                <w:sz w:val="24"/>
                <w:szCs w:val="24"/>
              </w:rPr>
            </w:pPr>
            <w:r w:rsidRPr="00A71077">
              <w:rPr>
                <w:sz w:val="24"/>
                <w:szCs w:val="24"/>
              </w:rPr>
              <w:t>Día</w:t>
            </w:r>
            <w:r w:rsidRPr="00A71077">
              <w:rPr>
                <w:spacing w:val="16"/>
                <w:sz w:val="24"/>
                <w:szCs w:val="24"/>
              </w:rPr>
              <w:t xml:space="preserve"> </w:t>
            </w:r>
            <w:r w:rsidRPr="00A71077">
              <w:rPr>
                <w:spacing w:val="-12"/>
                <w:sz w:val="24"/>
                <w:szCs w:val="24"/>
              </w:rPr>
              <w:t>1</w:t>
            </w:r>
          </w:p>
        </w:tc>
      </w:tr>
      <w:tr w:rsidR="00E15257" w:rsidRPr="00B446B4" w14:paraId="2B2A3D64" w14:textId="77777777" w:rsidTr="00E15257">
        <w:trPr>
          <w:trHeight w:val="852"/>
        </w:trPr>
        <w:tc>
          <w:tcPr>
            <w:tcW w:w="851" w:type="dxa"/>
            <w:shd w:val="clear" w:color="auto" w:fill="auto"/>
          </w:tcPr>
          <w:p w14:paraId="49FDCB20" w14:textId="3A33841F" w:rsidR="00E15257" w:rsidRPr="00A71077" w:rsidRDefault="00E15257" w:rsidP="00E15257">
            <w:pPr>
              <w:pStyle w:val="TableParagraph"/>
              <w:spacing w:before="37"/>
              <w:jc w:val="center"/>
              <w:rPr>
                <w:b/>
                <w:sz w:val="24"/>
                <w:szCs w:val="24"/>
              </w:rPr>
            </w:pPr>
            <w:r>
              <w:rPr>
                <w:b/>
                <w:sz w:val="24"/>
                <w:szCs w:val="24"/>
              </w:rPr>
              <w:t>8</w:t>
            </w:r>
          </w:p>
        </w:tc>
        <w:tc>
          <w:tcPr>
            <w:tcW w:w="6095" w:type="dxa"/>
            <w:shd w:val="clear" w:color="auto" w:fill="auto"/>
          </w:tcPr>
          <w:p w14:paraId="4DF2A5DD" w14:textId="52EE1E87" w:rsidR="00E15257" w:rsidRDefault="00E15257" w:rsidP="00E15257">
            <w:pPr>
              <w:pStyle w:val="TableParagraph"/>
              <w:spacing w:before="28"/>
              <w:ind w:left="79"/>
              <w:rPr>
                <w:b/>
                <w:sz w:val="24"/>
                <w:szCs w:val="24"/>
              </w:rPr>
            </w:pPr>
            <w:r w:rsidRPr="00E15257">
              <w:rPr>
                <w:b/>
                <w:sz w:val="24"/>
                <w:szCs w:val="24"/>
              </w:rPr>
              <w:t xml:space="preserve">Restricción </w:t>
            </w:r>
            <w:r>
              <w:rPr>
                <w:b/>
                <w:sz w:val="24"/>
                <w:szCs w:val="24"/>
              </w:rPr>
              <w:t xml:space="preserve">de actos de conmemoración por parte del </w:t>
            </w:r>
            <w:r w:rsidRPr="00E15257">
              <w:rPr>
                <w:b/>
                <w:sz w:val="24"/>
                <w:szCs w:val="24"/>
              </w:rPr>
              <w:t>establecimiento</w:t>
            </w:r>
          </w:p>
          <w:p w14:paraId="5500C701" w14:textId="77777777" w:rsidR="00E15257" w:rsidRPr="00E15257" w:rsidRDefault="00E15257" w:rsidP="00E15257">
            <w:pPr>
              <w:pStyle w:val="NormalWeb"/>
              <w:jc w:val="both"/>
              <w:rPr>
                <w:rFonts w:asciiTheme="minorHAnsi" w:hAnsiTheme="minorHAnsi" w:cstheme="minorHAnsi"/>
              </w:rPr>
            </w:pPr>
            <w:r w:rsidRPr="00E15257">
              <w:rPr>
                <w:rFonts w:asciiTheme="minorHAnsi" w:hAnsiTheme="minorHAnsi" w:cstheme="minorHAnsi"/>
              </w:rPr>
              <w:t xml:space="preserve">Con el propósito de </w:t>
            </w:r>
            <w:r w:rsidRPr="00E15257">
              <w:rPr>
                <w:rStyle w:val="Textoennegrita"/>
                <w:rFonts w:asciiTheme="minorHAnsi" w:eastAsiaTheme="majorEastAsia" w:hAnsiTheme="minorHAnsi" w:cstheme="minorHAnsi"/>
              </w:rPr>
              <w:t>proteger el bienestar emocional de la comunidad educativa</w:t>
            </w:r>
            <w:r w:rsidRPr="00E15257">
              <w:rPr>
                <w:rFonts w:asciiTheme="minorHAnsi" w:hAnsiTheme="minorHAnsi" w:cstheme="minorHAnsi"/>
              </w:rPr>
              <w:t xml:space="preserve">, prevenir la </w:t>
            </w:r>
            <w:r w:rsidRPr="00E15257">
              <w:rPr>
                <w:rStyle w:val="Textoennegrita"/>
                <w:rFonts w:asciiTheme="minorHAnsi" w:eastAsiaTheme="majorEastAsia" w:hAnsiTheme="minorHAnsi" w:cstheme="minorHAnsi"/>
              </w:rPr>
              <w:t>idealización o romantización del suicidio</w:t>
            </w:r>
            <w:r w:rsidRPr="00E15257">
              <w:rPr>
                <w:rFonts w:asciiTheme="minorHAnsi" w:hAnsiTheme="minorHAnsi" w:cstheme="minorHAnsi"/>
              </w:rPr>
              <w:t xml:space="preserve">, y resguardar un </w:t>
            </w:r>
            <w:r w:rsidRPr="00E15257">
              <w:rPr>
                <w:rStyle w:val="Textoennegrita"/>
                <w:rFonts w:asciiTheme="minorHAnsi" w:eastAsiaTheme="majorEastAsia" w:hAnsiTheme="minorHAnsi" w:cstheme="minorHAnsi"/>
              </w:rPr>
              <w:t>ambiente seguro y contenedor</w:t>
            </w:r>
            <w:r w:rsidRPr="00E15257">
              <w:rPr>
                <w:rFonts w:asciiTheme="minorHAnsi" w:hAnsiTheme="minorHAnsi" w:cstheme="minorHAnsi"/>
              </w:rPr>
              <w:t xml:space="preserve">, el establecimiento </w:t>
            </w:r>
            <w:r w:rsidRPr="00E15257">
              <w:rPr>
                <w:rStyle w:val="Textoennegrita"/>
                <w:rFonts w:asciiTheme="minorHAnsi" w:eastAsiaTheme="majorEastAsia" w:hAnsiTheme="minorHAnsi" w:cstheme="minorHAnsi"/>
              </w:rPr>
              <w:t>prohíbe cualquier tipo de acto de homenaje o demostración pública</w:t>
            </w:r>
            <w:r w:rsidRPr="00E15257">
              <w:rPr>
                <w:rFonts w:asciiTheme="minorHAnsi" w:hAnsiTheme="minorHAnsi" w:cstheme="minorHAnsi"/>
              </w:rPr>
              <w:t xml:space="preserve"> hacia la persona fallecida por causa de suicidio.</w:t>
            </w:r>
          </w:p>
          <w:p w14:paraId="19DF56F8" w14:textId="77777777" w:rsidR="00E15257" w:rsidRPr="00E15257" w:rsidRDefault="00E15257" w:rsidP="00E15257">
            <w:pPr>
              <w:pStyle w:val="NormalWeb"/>
              <w:jc w:val="both"/>
              <w:rPr>
                <w:rFonts w:asciiTheme="minorHAnsi" w:hAnsiTheme="minorHAnsi" w:cstheme="minorHAnsi"/>
              </w:rPr>
            </w:pPr>
            <w:r w:rsidRPr="00E15257">
              <w:rPr>
                <w:rFonts w:asciiTheme="minorHAnsi" w:hAnsiTheme="minorHAnsi" w:cstheme="minorHAnsi"/>
              </w:rPr>
              <w:t>Esto incluye, pero no se limita a:</w:t>
            </w:r>
          </w:p>
          <w:p w14:paraId="28182743" w14:textId="77777777" w:rsidR="00E15257" w:rsidRPr="00E15257" w:rsidRDefault="00E15257" w:rsidP="007A723D">
            <w:pPr>
              <w:pStyle w:val="NormalWeb"/>
              <w:numPr>
                <w:ilvl w:val="0"/>
                <w:numId w:val="81"/>
              </w:numPr>
              <w:jc w:val="both"/>
              <w:rPr>
                <w:rFonts w:asciiTheme="minorHAnsi" w:hAnsiTheme="minorHAnsi" w:cstheme="minorHAnsi"/>
              </w:rPr>
            </w:pPr>
            <w:r w:rsidRPr="00E15257">
              <w:rPr>
                <w:rFonts w:asciiTheme="minorHAnsi" w:hAnsiTheme="minorHAnsi" w:cstheme="minorHAnsi"/>
              </w:rPr>
              <w:t>Instalación de altares o espacios de memoria.</w:t>
            </w:r>
          </w:p>
          <w:p w14:paraId="41A6ED89" w14:textId="77777777" w:rsidR="00E15257" w:rsidRPr="00E15257" w:rsidRDefault="00E15257" w:rsidP="007A723D">
            <w:pPr>
              <w:pStyle w:val="NormalWeb"/>
              <w:numPr>
                <w:ilvl w:val="0"/>
                <w:numId w:val="81"/>
              </w:numPr>
              <w:jc w:val="both"/>
              <w:rPr>
                <w:rFonts w:asciiTheme="minorHAnsi" w:hAnsiTheme="minorHAnsi" w:cstheme="minorHAnsi"/>
              </w:rPr>
            </w:pPr>
            <w:r w:rsidRPr="00E15257">
              <w:rPr>
                <w:rFonts w:asciiTheme="minorHAnsi" w:hAnsiTheme="minorHAnsi" w:cstheme="minorHAnsi"/>
              </w:rPr>
              <w:t>Realización de velatones, vigilias o ceremonias dentro del establecimiento.</w:t>
            </w:r>
          </w:p>
          <w:p w14:paraId="550B5ACC" w14:textId="77777777" w:rsidR="00E15257" w:rsidRDefault="00E15257" w:rsidP="007A723D">
            <w:pPr>
              <w:pStyle w:val="NormalWeb"/>
              <w:numPr>
                <w:ilvl w:val="0"/>
                <w:numId w:val="81"/>
              </w:numPr>
              <w:jc w:val="both"/>
              <w:rPr>
                <w:rFonts w:asciiTheme="minorHAnsi" w:hAnsiTheme="minorHAnsi" w:cstheme="minorHAnsi"/>
              </w:rPr>
            </w:pPr>
            <w:r w:rsidRPr="00E15257">
              <w:rPr>
                <w:rFonts w:asciiTheme="minorHAnsi" w:hAnsiTheme="minorHAnsi" w:cstheme="minorHAnsi"/>
              </w:rPr>
              <w:t>Decoraciones como arcos de globos, murales, lienzos, fotografías u otros</w:t>
            </w:r>
          </w:p>
          <w:p w14:paraId="3BF38373" w14:textId="277DB820" w:rsidR="00E15257" w:rsidRPr="00E15257" w:rsidRDefault="00E15257" w:rsidP="007A723D">
            <w:pPr>
              <w:pStyle w:val="NormalWeb"/>
              <w:numPr>
                <w:ilvl w:val="0"/>
                <w:numId w:val="81"/>
              </w:numPr>
              <w:jc w:val="both"/>
              <w:rPr>
                <w:rFonts w:asciiTheme="minorHAnsi" w:hAnsiTheme="minorHAnsi" w:cstheme="minorHAnsi"/>
              </w:rPr>
            </w:pPr>
            <w:r>
              <w:rPr>
                <w:rFonts w:asciiTheme="minorHAnsi" w:hAnsiTheme="minorHAnsi" w:cstheme="minorHAnsi"/>
              </w:rPr>
              <w:t>Cualquier tipo de</w:t>
            </w:r>
            <w:r w:rsidRPr="00E15257">
              <w:rPr>
                <w:rFonts w:asciiTheme="minorHAnsi" w:hAnsiTheme="minorHAnsi" w:cstheme="minorHAnsi"/>
              </w:rPr>
              <w:t xml:space="preserve"> elementos conmemorativos.</w:t>
            </w:r>
          </w:p>
          <w:p w14:paraId="0806B516" w14:textId="1C400826" w:rsidR="00E15257" w:rsidRPr="00E15257" w:rsidRDefault="00E15257" w:rsidP="00E15257">
            <w:pPr>
              <w:pStyle w:val="NormalWeb"/>
              <w:jc w:val="both"/>
              <w:rPr>
                <w:rFonts w:asciiTheme="minorHAnsi" w:hAnsiTheme="minorHAnsi" w:cstheme="minorHAnsi"/>
              </w:rPr>
            </w:pPr>
            <w:r w:rsidRPr="00E15257">
              <w:rPr>
                <w:rFonts w:asciiTheme="minorHAnsi" w:hAnsiTheme="minorHAnsi" w:cstheme="minorHAnsi"/>
              </w:rPr>
              <w:t xml:space="preserve">El equipo directivo velará por que estas medidas se cumplan y orientará a estudiantes, familias y funcionarios respecto a prácticas de duelo </w:t>
            </w:r>
            <w:r w:rsidRPr="00E15257">
              <w:rPr>
                <w:rStyle w:val="Textoennegrita"/>
                <w:rFonts w:asciiTheme="minorHAnsi" w:eastAsiaTheme="majorEastAsia" w:hAnsiTheme="minorHAnsi" w:cstheme="minorHAnsi"/>
              </w:rPr>
              <w:t>respetuosas y seguras</w:t>
            </w:r>
            <w:r w:rsidRPr="00E15257">
              <w:rPr>
                <w:rFonts w:asciiTheme="minorHAnsi" w:hAnsiTheme="minorHAnsi" w:cstheme="minorHAnsi"/>
              </w:rPr>
              <w:t xml:space="preserve">, priorizando siempre el acompañamiento emocional y la prevención del </w:t>
            </w:r>
            <w:r>
              <w:rPr>
                <w:rFonts w:asciiTheme="minorHAnsi" w:hAnsiTheme="minorHAnsi" w:cstheme="minorHAnsi"/>
              </w:rPr>
              <w:t>riesgo</w:t>
            </w:r>
            <w:r w:rsidRPr="00E15257">
              <w:rPr>
                <w:rFonts w:asciiTheme="minorHAnsi" w:hAnsiTheme="minorHAnsi" w:cstheme="minorHAnsi"/>
              </w:rPr>
              <w:t xml:space="preserve"> suicida.</w:t>
            </w:r>
          </w:p>
          <w:p w14:paraId="286653FB" w14:textId="5461B76A" w:rsidR="00E15257" w:rsidRPr="00A71077" w:rsidRDefault="00E15257" w:rsidP="00E15257">
            <w:pPr>
              <w:pStyle w:val="TableParagraph"/>
              <w:spacing w:before="28"/>
              <w:ind w:left="79"/>
              <w:rPr>
                <w:b/>
                <w:sz w:val="24"/>
                <w:szCs w:val="24"/>
              </w:rPr>
            </w:pPr>
          </w:p>
        </w:tc>
        <w:tc>
          <w:tcPr>
            <w:tcW w:w="1985" w:type="dxa"/>
            <w:shd w:val="clear" w:color="auto" w:fill="auto"/>
          </w:tcPr>
          <w:p w14:paraId="76456BC4" w14:textId="77777777" w:rsidR="00E15257" w:rsidRDefault="00E15257" w:rsidP="00E15257">
            <w:pPr>
              <w:pStyle w:val="TableParagraph"/>
              <w:rPr>
                <w:bCs/>
                <w:sz w:val="24"/>
                <w:szCs w:val="24"/>
              </w:rPr>
            </w:pPr>
          </w:p>
          <w:p w14:paraId="0F890D9C" w14:textId="77777777" w:rsidR="00E15257" w:rsidRDefault="00E15257" w:rsidP="00E15257">
            <w:pPr>
              <w:pStyle w:val="TableParagraph"/>
              <w:rPr>
                <w:bCs/>
                <w:sz w:val="24"/>
                <w:szCs w:val="24"/>
              </w:rPr>
            </w:pPr>
          </w:p>
          <w:p w14:paraId="2836EA3E" w14:textId="77777777" w:rsidR="00E15257" w:rsidRDefault="00E15257" w:rsidP="00E15257">
            <w:pPr>
              <w:pStyle w:val="TableParagraph"/>
              <w:rPr>
                <w:bCs/>
                <w:sz w:val="24"/>
                <w:szCs w:val="24"/>
              </w:rPr>
            </w:pPr>
          </w:p>
          <w:p w14:paraId="11F678E4" w14:textId="77777777" w:rsidR="00E15257" w:rsidRDefault="00E15257" w:rsidP="00E15257">
            <w:pPr>
              <w:pStyle w:val="TableParagraph"/>
              <w:rPr>
                <w:bCs/>
                <w:sz w:val="24"/>
                <w:szCs w:val="24"/>
              </w:rPr>
            </w:pPr>
          </w:p>
          <w:p w14:paraId="5BD97428" w14:textId="77777777" w:rsidR="00E15257" w:rsidRDefault="00E15257" w:rsidP="00E15257">
            <w:pPr>
              <w:pStyle w:val="TableParagraph"/>
              <w:rPr>
                <w:bCs/>
                <w:sz w:val="24"/>
                <w:szCs w:val="24"/>
              </w:rPr>
            </w:pPr>
          </w:p>
          <w:p w14:paraId="79FA8AD7" w14:textId="1B3503A4" w:rsidR="00E15257" w:rsidRPr="00A71077" w:rsidRDefault="00E15257" w:rsidP="00E15257">
            <w:pPr>
              <w:pStyle w:val="TableParagraph"/>
              <w:rPr>
                <w:bCs/>
                <w:sz w:val="24"/>
                <w:szCs w:val="24"/>
              </w:rPr>
            </w:pPr>
            <w:r w:rsidRPr="00A71077">
              <w:rPr>
                <w:bCs/>
                <w:sz w:val="24"/>
                <w:szCs w:val="24"/>
              </w:rPr>
              <w:t>Director del Establecimiento</w:t>
            </w:r>
          </w:p>
          <w:p w14:paraId="1BAD48DA" w14:textId="77777777" w:rsidR="00E15257" w:rsidRPr="00A71077" w:rsidRDefault="00E15257" w:rsidP="00E15257">
            <w:pPr>
              <w:pStyle w:val="TableParagraph"/>
              <w:rPr>
                <w:bCs/>
                <w:sz w:val="24"/>
                <w:szCs w:val="24"/>
              </w:rPr>
            </w:pPr>
          </w:p>
          <w:p w14:paraId="78B0975A" w14:textId="61D098A7" w:rsidR="00E15257" w:rsidRPr="00A71077" w:rsidRDefault="00E15257" w:rsidP="00E15257">
            <w:pPr>
              <w:pStyle w:val="TableParagraph"/>
              <w:rPr>
                <w:bCs/>
                <w:sz w:val="24"/>
                <w:szCs w:val="24"/>
              </w:rPr>
            </w:pPr>
            <w:r w:rsidRPr="00A71077">
              <w:rPr>
                <w:bCs/>
                <w:sz w:val="24"/>
                <w:szCs w:val="24"/>
              </w:rPr>
              <w:t>Encargada de Convivencia</w:t>
            </w:r>
          </w:p>
        </w:tc>
        <w:tc>
          <w:tcPr>
            <w:tcW w:w="1417" w:type="dxa"/>
            <w:shd w:val="clear" w:color="auto" w:fill="auto"/>
          </w:tcPr>
          <w:p w14:paraId="30754382" w14:textId="77777777" w:rsidR="00E15257" w:rsidRDefault="00E15257" w:rsidP="00E15257">
            <w:pPr>
              <w:pStyle w:val="TableParagraph"/>
              <w:spacing w:before="37"/>
              <w:rPr>
                <w:b/>
                <w:sz w:val="24"/>
                <w:szCs w:val="24"/>
              </w:rPr>
            </w:pPr>
          </w:p>
          <w:p w14:paraId="29AB495D" w14:textId="7479DE58" w:rsidR="00E15257" w:rsidRPr="00A71077" w:rsidRDefault="00E15257" w:rsidP="00E15257">
            <w:pPr>
              <w:pStyle w:val="TableParagraph"/>
              <w:spacing w:before="37"/>
              <w:ind w:left="0"/>
              <w:rPr>
                <w:b/>
                <w:sz w:val="24"/>
                <w:szCs w:val="24"/>
              </w:rPr>
            </w:pPr>
            <w:r w:rsidRPr="00E15257">
              <w:rPr>
                <w:sz w:val="24"/>
                <w:szCs w:val="24"/>
              </w:rPr>
              <w:t>Inmediata y de manera perma</w:t>
            </w:r>
            <w:r>
              <w:rPr>
                <w:sz w:val="24"/>
                <w:szCs w:val="24"/>
              </w:rPr>
              <w:t>n</w:t>
            </w:r>
            <w:r w:rsidRPr="00E15257">
              <w:rPr>
                <w:sz w:val="24"/>
                <w:szCs w:val="24"/>
              </w:rPr>
              <w:t>ente</w:t>
            </w:r>
            <w:r>
              <w:rPr>
                <w:b/>
                <w:sz w:val="24"/>
                <w:szCs w:val="24"/>
              </w:rPr>
              <w:t>.</w:t>
            </w:r>
          </w:p>
        </w:tc>
      </w:tr>
      <w:tr w:rsidR="00E15257" w:rsidRPr="00B446B4" w14:paraId="333A1244" w14:textId="77777777" w:rsidTr="00E15257">
        <w:trPr>
          <w:trHeight w:val="852"/>
        </w:trPr>
        <w:tc>
          <w:tcPr>
            <w:tcW w:w="851" w:type="dxa"/>
            <w:shd w:val="clear" w:color="auto" w:fill="auto"/>
          </w:tcPr>
          <w:p w14:paraId="56DD0355" w14:textId="77777777" w:rsidR="00E15257" w:rsidRPr="00A71077" w:rsidRDefault="00E15257" w:rsidP="00E15257">
            <w:pPr>
              <w:pStyle w:val="TableParagraph"/>
              <w:jc w:val="center"/>
              <w:rPr>
                <w:b/>
                <w:sz w:val="24"/>
                <w:szCs w:val="24"/>
              </w:rPr>
            </w:pPr>
          </w:p>
          <w:p w14:paraId="77D5BF79" w14:textId="77777777" w:rsidR="00E15257" w:rsidRPr="00A71077" w:rsidRDefault="00E15257" w:rsidP="00E15257">
            <w:pPr>
              <w:pStyle w:val="TableParagraph"/>
              <w:spacing w:before="154"/>
              <w:jc w:val="center"/>
              <w:rPr>
                <w:b/>
                <w:sz w:val="24"/>
                <w:szCs w:val="24"/>
              </w:rPr>
            </w:pPr>
          </w:p>
          <w:p w14:paraId="5E1F7EDD" w14:textId="77777777" w:rsidR="00E15257" w:rsidRPr="00A71077" w:rsidRDefault="00E15257" w:rsidP="00E15257">
            <w:pPr>
              <w:pStyle w:val="TableParagraph"/>
              <w:jc w:val="center"/>
              <w:rPr>
                <w:b/>
                <w:sz w:val="24"/>
                <w:szCs w:val="24"/>
              </w:rPr>
            </w:pPr>
            <w:r w:rsidRPr="00A71077">
              <w:rPr>
                <w:b/>
                <w:spacing w:val="-10"/>
                <w:w w:val="110"/>
                <w:sz w:val="24"/>
                <w:szCs w:val="24"/>
              </w:rPr>
              <w:t>9</w:t>
            </w:r>
          </w:p>
        </w:tc>
        <w:tc>
          <w:tcPr>
            <w:tcW w:w="6095" w:type="dxa"/>
            <w:shd w:val="clear" w:color="auto" w:fill="auto"/>
          </w:tcPr>
          <w:p w14:paraId="7952D280" w14:textId="77777777" w:rsidR="00E15257" w:rsidRDefault="00E15257" w:rsidP="00E15257">
            <w:pPr>
              <w:pStyle w:val="TableParagraph"/>
              <w:spacing w:before="28"/>
              <w:ind w:left="79"/>
              <w:rPr>
                <w:b/>
                <w:spacing w:val="-2"/>
                <w:sz w:val="24"/>
                <w:szCs w:val="24"/>
              </w:rPr>
            </w:pPr>
            <w:r w:rsidRPr="00A71077">
              <w:rPr>
                <w:b/>
                <w:sz w:val="24"/>
                <w:szCs w:val="24"/>
              </w:rPr>
              <w:t>Velorio</w:t>
            </w:r>
            <w:r w:rsidRPr="00A71077">
              <w:rPr>
                <w:b/>
                <w:spacing w:val="3"/>
                <w:sz w:val="24"/>
                <w:szCs w:val="24"/>
              </w:rPr>
              <w:t xml:space="preserve"> </w:t>
            </w:r>
            <w:r w:rsidRPr="00A71077">
              <w:rPr>
                <w:b/>
                <w:sz w:val="24"/>
                <w:szCs w:val="24"/>
              </w:rPr>
              <w:t>y</w:t>
            </w:r>
            <w:r w:rsidRPr="00A71077">
              <w:rPr>
                <w:b/>
                <w:spacing w:val="4"/>
                <w:sz w:val="24"/>
                <w:szCs w:val="24"/>
              </w:rPr>
              <w:t xml:space="preserve"> </w:t>
            </w:r>
            <w:r w:rsidRPr="00A71077">
              <w:rPr>
                <w:b/>
                <w:spacing w:val="-2"/>
                <w:sz w:val="24"/>
                <w:szCs w:val="24"/>
              </w:rPr>
              <w:t>funeral</w:t>
            </w:r>
          </w:p>
          <w:p w14:paraId="7962801E" w14:textId="77777777" w:rsidR="00E15257" w:rsidRPr="00E15257" w:rsidRDefault="00E15257" w:rsidP="00E15257">
            <w:pPr>
              <w:pStyle w:val="TableParagraph"/>
              <w:spacing w:before="28"/>
              <w:ind w:left="79"/>
              <w:jc w:val="both"/>
              <w:rPr>
                <w:b/>
                <w:sz w:val="12"/>
                <w:szCs w:val="24"/>
              </w:rPr>
            </w:pPr>
          </w:p>
          <w:p w14:paraId="52D9F669" w14:textId="77777777" w:rsidR="00E15257" w:rsidRDefault="00E15257" w:rsidP="00E15257">
            <w:pPr>
              <w:pStyle w:val="TableParagraph"/>
              <w:spacing w:before="28"/>
              <w:ind w:left="79"/>
              <w:jc w:val="both"/>
              <w:rPr>
                <w:sz w:val="24"/>
                <w:szCs w:val="24"/>
              </w:rPr>
            </w:pPr>
            <w:r w:rsidRPr="00A71077">
              <w:rPr>
                <w:sz w:val="24"/>
                <w:szCs w:val="24"/>
              </w:rPr>
              <w:t>Siempre en coordinación con la familia, se entregará información sobre el funeral</w:t>
            </w:r>
            <w:r w:rsidRPr="00A71077">
              <w:rPr>
                <w:spacing w:val="80"/>
                <w:w w:val="150"/>
                <w:sz w:val="24"/>
                <w:szCs w:val="24"/>
              </w:rPr>
              <w:t xml:space="preserve"> </w:t>
            </w:r>
            <w:r w:rsidRPr="00A71077">
              <w:rPr>
                <w:sz w:val="24"/>
                <w:szCs w:val="24"/>
              </w:rPr>
              <w:t>y se coordinará la asistencia del curso del estudiante y quienes quieran participar.</w:t>
            </w:r>
          </w:p>
          <w:p w14:paraId="0ECEE932" w14:textId="77777777" w:rsidR="00E15257" w:rsidRPr="00A71077" w:rsidRDefault="00E15257" w:rsidP="00E15257">
            <w:pPr>
              <w:pStyle w:val="TableParagraph"/>
              <w:spacing w:before="28"/>
              <w:ind w:left="79"/>
              <w:jc w:val="both"/>
              <w:rPr>
                <w:b/>
                <w:w w:val="105"/>
                <w:sz w:val="24"/>
                <w:szCs w:val="24"/>
              </w:rPr>
            </w:pPr>
            <w:r w:rsidRPr="00A71077">
              <w:rPr>
                <w:sz w:val="24"/>
                <w:szCs w:val="24"/>
              </w:rPr>
              <w:t>Es</w:t>
            </w:r>
            <w:r w:rsidRPr="00A71077">
              <w:rPr>
                <w:spacing w:val="29"/>
                <w:sz w:val="24"/>
                <w:szCs w:val="24"/>
              </w:rPr>
              <w:t xml:space="preserve"> </w:t>
            </w:r>
            <w:r w:rsidRPr="00A71077">
              <w:rPr>
                <w:sz w:val="24"/>
                <w:szCs w:val="24"/>
              </w:rPr>
              <w:t>recomendable</w:t>
            </w:r>
            <w:r w:rsidRPr="00A71077">
              <w:rPr>
                <w:spacing w:val="29"/>
                <w:sz w:val="24"/>
                <w:szCs w:val="24"/>
              </w:rPr>
              <w:t xml:space="preserve"> </w:t>
            </w:r>
            <w:r w:rsidRPr="00A71077">
              <w:rPr>
                <w:sz w:val="24"/>
                <w:szCs w:val="24"/>
              </w:rPr>
              <w:t>de involucrar a los apoderados en el</w:t>
            </w:r>
            <w:r w:rsidRPr="00A71077">
              <w:rPr>
                <w:spacing w:val="40"/>
                <w:sz w:val="24"/>
                <w:szCs w:val="24"/>
              </w:rPr>
              <w:t xml:space="preserve"> </w:t>
            </w:r>
            <w:r w:rsidRPr="00A71077">
              <w:rPr>
                <w:sz w:val="24"/>
                <w:szCs w:val="24"/>
              </w:rPr>
              <w:t>acompañamiento de sus hijos.</w:t>
            </w:r>
          </w:p>
        </w:tc>
        <w:tc>
          <w:tcPr>
            <w:tcW w:w="1985" w:type="dxa"/>
            <w:shd w:val="clear" w:color="auto" w:fill="auto"/>
          </w:tcPr>
          <w:p w14:paraId="32D4EED8" w14:textId="77777777" w:rsidR="00E15257" w:rsidRPr="00A71077" w:rsidRDefault="00E15257" w:rsidP="00E15257">
            <w:pPr>
              <w:pStyle w:val="TableParagraph"/>
              <w:rPr>
                <w:bCs/>
                <w:sz w:val="24"/>
                <w:szCs w:val="24"/>
              </w:rPr>
            </w:pPr>
          </w:p>
          <w:p w14:paraId="2DDB997B" w14:textId="77777777" w:rsidR="00E15257" w:rsidRPr="00A71077" w:rsidRDefault="00E15257" w:rsidP="00E15257">
            <w:pPr>
              <w:pStyle w:val="TableParagraph"/>
              <w:spacing w:before="46"/>
              <w:rPr>
                <w:bCs/>
                <w:sz w:val="24"/>
                <w:szCs w:val="24"/>
              </w:rPr>
            </w:pPr>
          </w:p>
          <w:p w14:paraId="5C9BC252" w14:textId="77777777" w:rsidR="00E15257" w:rsidRPr="00A71077" w:rsidRDefault="00E15257" w:rsidP="00E15257">
            <w:pPr>
              <w:pStyle w:val="TableParagraph"/>
              <w:spacing w:before="37"/>
              <w:rPr>
                <w:bCs/>
                <w:sz w:val="24"/>
                <w:szCs w:val="24"/>
              </w:rPr>
            </w:pPr>
            <w:r w:rsidRPr="00A71077">
              <w:rPr>
                <w:bCs/>
                <w:sz w:val="24"/>
                <w:szCs w:val="24"/>
              </w:rPr>
              <w:t>Director del Establecimiento</w:t>
            </w:r>
          </w:p>
          <w:p w14:paraId="5E7ABE4C" w14:textId="77777777" w:rsidR="00E15257" w:rsidRPr="00A71077" w:rsidRDefault="00E15257" w:rsidP="00E15257">
            <w:pPr>
              <w:pStyle w:val="TableParagraph"/>
              <w:rPr>
                <w:bCs/>
                <w:sz w:val="24"/>
                <w:szCs w:val="24"/>
              </w:rPr>
            </w:pPr>
          </w:p>
          <w:p w14:paraId="25E342C7" w14:textId="77777777" w:rsidR="00E15257" w:rsidRPr="00A71077" w:rsidRDefault="00E15257" w:rsidP="00E15257">
            <w:pPr>
              <w:pStyle w:val="TableParagraph"/>
              <w:rPr>
                <w:bCs/>
                <w:sz w:val="24"/>
                <w:szCs w:val="24"/>
              </w:rPr>
            </w:pPr>
            <w:r w:rsidRPr="00A71077">
              <w:rPr>
                <w:bCs/>
                <w:sz w:val="24"/>
                <w:szCs w:val="24"/>
              </w:rPr>
              <w:t>Equipo Directivo</w:t>
            </w:r>
          </w:p>
        </w:tc>
        <w:tc>
          <w:tcPr>
            <w:tcW w:w="1417" w:type="dxa"/>
            <w:shd w:val="clear" w:color="auto" w:fill="auto"/>
          </w:tcPr>
          <w:p w14:paraId="1A85859E" w14:textId="77777777" w:rsidR="00E15257" w:rsidRPr="00A71077" w:rsidRDefault="00E15257" w:rsidP="00E15257">
            <w:pPr>
              <w:pStyle w:val="TableParagraph"/>
              <w:rPr>
                <w:b/>
                <w:sz w:val="24"/>
                <w:szCs w:val="24"/>
              </w:rPr>
            </w:pPr>
          </w:p>
          <w:p w14:paraId="0F63B027" w14:textId="77777777" w:rsidR="00E15257" w:rsidRPr="00A71077" w:rsidRDefault="00E15257" w:rsidP="00E15257">
            <w:pPr>
              <w:pStyle w:val="TableParagraph"/>
              <w:spacing w:before="154"/>
              <w:rPr>
                <w:b/>
                <w:sz w:val="24"/>
                <w:szCs w:val="24"/>
              </w:rPr>
            </w:pPr>
          </w:p>
          <w:p w14:paraId="7E699305" w14:textId="77777777" w:rsidR="00E15257" w:rsidRPr="00A71077" w:rsidRDefault="00E15257" w:rsidP="00E15257">
            <w:pPr>
              <w:pStyle w:val="TableParagraph"/>
              <w:rPr>
                <w:b/>
                <w:sz w:val="24"/>
                <w:szCs w:val="24"/>
              </w:rPr>
            </w:pPr>
            <w:r w:rsidRPr="00A71077">
              <w:rPr>
                <w:sz w:val="24"/>
                <w:szCs w:val="24"/>
              </w:rPr>
              <w:t>Días</w:t>
            </w:r>
            <w:r w:rsidRPr="00A71077">
              <w:rPr>
                <w:spacing w:val="3"/>
                <w:sz w:val="24"/>
                <w:szCs w:val="24"/>
              </w:rPr>
              <w:t xml:space="preserve"> </w:t>
            </w:r>
            <w:r w:rsidRPr="00A71077">
              <w:rPr>
                <w:sz w:val="24"/>
                <w:szCs w:val="24"/>
              </w:rPr>
              <w:t>1</w:t>
            </w:r>
            <w:r w:rsidRPr="00A71077">
              <w:rPr>
                <w:spacing w:val="3"/>
                <w:sz w:val="24"/>
                <w:szCs w:val="24"/>
              </w:rPr>
              <w:t xml:space="preserve"> </w:t>
            </w:r>
            <w:r w:rsidRPr="00A71077">
              <w:rPr>
                <w:sz w:val="24"/>
                <w:szCs w:val="24"/>
              </w:rPr>
              <w:t>a</w:t>
            </w:r>
            <w:r w:rsidRPr="00A71077">
              <w:rPr>
                <w:spacing w:val="3"/>
                <w:sz w:val="24"/>
                <w:szCs w:val="24"/>
              </w:rPr>
              <w:t xml:space="preserve"> </w:t>
            </w:r>
            <w:r w:rsidRPr="00A71077">
              <w:rPr>
                <w:spacing w:val="-12"/>
                <w:sz w:val="24"/>
                <w:szCs w:val="24"/>
              </w:rPr>
              <w:t>4</w:t>
            </w:r>
          </w:p>
        </w:tc>
      </w:tr>
    </w:tbl>
    <w:p w14:paraId="0EEC1221" w14:textId="77777777" w:rsidR="00E15257" w:rsidRPr="00E15257" w:rsidRDefault="00E15257" w:rsidP="00E15257">
      <w:pPr>
        <w:rPr>
          <w:rFonts w:cstheme="minorHAnsi"/>
          <w:b/>
          <w:sz w:val="36"/>
        </w:rPr>
      </w:pPr>
    </w:p>
    <w:p w14:paraId="1C9D7298" w14:textId="77777777" w:rsidR="00E15257" w:rsidRDefault="00E15257" w:rsidP="00C16053">
      <w:pPr>
        <w:jc w:val="center"/>
        <w:rPr>
          <w:rFonts w:cstheme="minorHAnsi"/>
          <w:b/>
          <w:sz w:val="32"/>
        </w:rPr>
      </w:pPr>
    </w:p>
    <w:p w14:paraId="17A8765C" w14:textId="6B9CB041" w:rsidR="00883D33" w:rsidRPr="00C16053" w:rsidRDefault="00DF728B" w:rsidP="00C16053">
      <w:pPr>
        <w:jc w:val="center"/>
        <w:rPr>
          <w:rFonts w:cstheme="minorHAnsi"/>
          <w:b/>
          <w:sz w:val="32"/>
        </w:rPr>
      </w:pPr>
      <w:r>
        <w:rPr>
          <w:rFonts w:cstheme="minorHAnsi"/>
          <w:b/>
          <w:sz w:val="32"/>
        </w:rPr>
        <w:t>A</w:t>
      </w:r>
      <w:r w:rsidR="00883D33" w:rsidRPr="00C16053">
        <w:rPr>
          <w:rFonts w:cstheme="minorHAnsi"/>
          <w:b/>
          <w:sz w:val="32"/>
        </w:rPr>
        <w:t>NEXO N°</w:t>
      </w:r>
      <w:r w:rsidR="00166672" w:rsidRPr="00C16053">
        <w:rPr>
          <w:rFonts w:cstheme="minorHAnsi"/>
          <w:b/>
          <w:sz w:val="32"/>
        </w:rPr>
        <w:t>7</w:t>
      </w:r>
    </w:p>
    <w:p w14:paraId="34D157C0" w14:textId="77777777" w:rsidR="00883D33" w:rsidRPr="00C16053" w:rsidRDefault="00883D33" w:rsidP="00C16053">
      <w:pPr>
        <w:jc w:val="center"/>
        <w:rPr>
          <w:rFonts w:cstheme="minorHAnsi"/>
          <w:b/>
          <w:sz w:val="32"/>
        </w:rPr>
      </w:pPr>
    </w:p>
    <w:p w14:paraId="5E2040A8" w14:textId="77777777" w:rsidR="00883D33" w:rsidRPr="00C16053" w:rsidRDefault="00883D33" w:rsidP="00C16053">
      <w:pPr>
        <w:jc w:val="center"/>
        <w:rPr>
          <w:rFonts w:cstheme="minorHAnsi"/>
          <w:b/>
          <w:sz w:val="32"/>
        </w:rPr>
      </w:pPr>
    </w:p>
    <w:p w14:paraId="165D5A0E" w14:textId="77777777" w:rsidR="00883D33" w:rsidRPr="00C16053" w:rsidRDefault="00883D33" w:rsidP="00C16053">
      <w:pPr>
        <w:jc w:val="center"/>
        <w:rPr>
          <w:rFonts w:cstheme="minorHAnsi"/>
          <w:b/>
          <w:sz w:val="32"/>
        </w:rPr>
      </w:pPr>
    </w:p>
    <w:p w14:paraId="16548994" w14:textId="34060DD1" w:rsidR="00883D33" w:rsidRDefault="00883D33" w:rsidP="00C16053">
      <w:pPr>
        <w:jc w:val="center"/>
        <w:rPr>
          <w:rFonts w:cstheme="minorHAnsi"/>
          <w:b/>
          <w:sz w:val="32"/>
        </w:rPr>
      </w:pPr>
      <w:r w:rsidRPr="00C16053">
        <w:rPr>
          <w:rFonts w:cstheme="minorHAnsi"/>
          <w:b/>
          <w:noProof/>
          <w:sz w:val="32"/>
          <w:lang w:eastAsia="es-CL"/>
        </w:rPr>
        <w:drawing>
          <wp:inline distT="0" distB="0" distL="0" distR="0" wp14:anchorId="2EA2BB04" wp14:editId="33ED4AEA">
            <wp:extent cx="2162175" cy="2324100"/>
            <wp:effectExtent l="19050" t="0" r="9525" b="0"/>
            <wp:docPr id="8" name="Imagen 1" descr="C:\Users\Usuario2\Desktop\Docuementos\RESPALDO\MIS DOCUMENTOS\Documents\Logo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2\Desktop\Docuementos\RESPALDO\MIS DOCUMENTOS\Documents\Logo 01.jpg"/>
                    <pic:cNvPicPr>
                      <a:picLocks noChangeAspect="1" noChangeArrowheads="1"/>
                    </pic:cNvPicPr>
                  </pic:nvPicPr>
                  <pic:blipFill>
                    <a:blip r:embed="rId9" cstate="print"/>
                    <a:srcRect/>
                    <a:stretch>
                      <a:fillRect/>
                    </a:stretch>
                  </pic:blipFill>
                  <pic:spPr bwMode="auto">
                    <a:xfrm>
                      <a:off x="0" y="0"/>
                      <a:ext cx="2162175" cy="2324100"/>
                    </a:xfrm>
                    <a:prstGeom prst="rect">
                      <a:avLst/>
                    </a:prstGeom>
                    <a:noFill/>
                    <a:ln w="9525">
                      <a:noFill/>
                      <a:miter lim="800000"/>
                      <a:headEnd/>
                      <a:tailEnd/>
                    </a:ln>
                  </pic:spPr>
                </pic:pic>
              </a:graphicData>
            </a:graphic>
          </wp:inline>
        </w:drawing>
      </w:r>
    </w:p>
    <w:p w14:paraId="674CC9B7" w14:textId="6FB05917" w:rsidR="00C16053" w:rsidRDefault="00C16053" w:rsidP="00C16053">
      <w:pPr>
        <w:jc w:val="center"/>
        <w:rPr>
          <w:rFonts w:cstheme="minorHAnsi"/>
          <w:b/>
          <w:sz w:val="32"/>
        </w:rPr>
      </w:pPr>
    </w:p>
    <w:p w14:paraId="5B56C276" w14:textId="77777777" w:rsidR="00C16053" w:rsidRPr="00C16053" w:rsidRDefault="00C16053" w:rsidP="00C16053">
      <w:pPr>
        <w:jc w:val="center"/>
        <w:rPr>
          <w:rFonts w:cstheme="minorHAnsi"/>
          <w:b/>
          <w:sz w:val="32"/>
        </w:rPr>
      </w:pPr>
    </w:p>
    <w:p w14:paraId="442EB8F9" w14:textId="5FFD89F1" w:rsidR="00883D33" w:rsidRPr="00C16053" w:rsidRDefault="00DA5577" w:rsidP="00C16053">
      <w:pPr>
        <w:pStyle w:val="Ttulo2"/>
        <w:jc w:val="center"/>
        <w:rPr>
          <w:rFonts w:asciiTheme="minorHAnsi" w:hAnsiTheme="minorHAnsi" w:cstheme="minorHAnsi"/>
          <w:color w:val="auto"/>
          <w:sz w:val="32"/>
        </w:rPr>
      </w:pPr>
      <w:bookmarkStart w:id="87" w:name="_Toc235705526"/>
      <w:r>
        <w:rPr>
          <w:rFonts w:asciiTheme="minorHAnsi" w:hAnsiTheme="minorHAnsi" w:cstheme="minorHAnsi"/>
          <w:color w:val="auto"/>
          <w:sz w:val="32"/>
        </w:rPr>
        <w:lastRenderedPageBreak/>
        <w:t>PROTOCOLO DE ACTUACIÓ</w:t>
      </w:r>
      <w:r w:rsidR="00883D33" w:rsidRPr="00C16053">
        <w:rPr>
          <w:rFonts w:asciiTheme="minorHAnsi" w:hAnsiTheme="minorHAnsi" w:cstheme="minorHAnsi"/>
          <w:color w:val="auto"/>
          <w:sz w:val="32"/>
        </w:rPr>
        <w:t>N</w:t>
      </w:r>
      <w:r w:rsidR="001A285B" w:rsidRPr="00C16053">
        <w:rPr>
          <w:rFonts w:asciiTheme="minorHAnsi" w:hAnsiTheme="minorHAnsi" w:cstheme="minorHAnsi"/>
          <w:color w:val="auto"/>
          <w:sz w:val="32"/>
        </w:rPr>
        <w:t xml:space="preserve"> DE RESPUESTA A SITUACIONES DE DESREGULACIÓN EMOCIONAL Y CONDUCTUAL DE ESTUDIANTES</w:t>
      </w:r>
      <w:r w:rsidR="00883D33" w:rsidRPr="00C16053">
        <w:rPr>
          <w:rFonts w:asciiTheme="minorHAnsi" w:hAnsiTheme="minorHAnsi" w:cstheme="minorHAnsi"/>
          <w:color w:val="auto"/>
          <w:sz w:val="32"/>
        </w:rPr>
        <w:t>.</w:t>
      </w:r>
      <w:bookmarkEnd w:id="87"/>
    </w:p>
    <w:p w14:paraId="4F7B09DD" w14:textId="77777777" w:rsidR="00883D33" w:rsidRPr="00C16053" w:rsidRDefault="00883D33" w:rsidP="00C16053">
      <w:pPr>
        <w:jc w:val="center"/>
        <w:rPr>
          <w:rFonts w:cstheme="minorHAnsi"/>
          <w:b/>
          <w:sz w:val="32"/>
          <w:szCs w:val="28"/>
        </w:rPr>
      </w:pPr>
    </w:p>
    <w:p w14:paraId="3E364238" w14:textId="3FE5D277" w:rsidR="00883D33" w:rsidRDefault="00883D33" w:rsidP="00883D33">
      <w:pPr>
        <w:tabs>
          <w:tab w:val="left" w:pos="0"/>
        </w:tabs>
        <w:jc w:val="center"/>
        <w:rPr>
          <w:rFonts w:cstheme="minorHAnsi"/>
          <w:b/>
          <w:sz w:val="32"/>
          <w:szCs w:val="28"/>
        </w:rPr>
      </w:pPr>
    </w:p>
    <w:p w14:paraId="6EC7E8CF" w14:textId="5F420D8D" w:rsidR="00166672" w:rsidRDefault="00166672" w:rsidP="00883D33">
      <w:pPr>
        <w:tabs>
          <w:tab w:val="left" w:pos="0"/>
        </w:tabs>
        <w:jc w:val="center"/>
        <w:rPr>
          <w:rFonts w:cstheme="minorHAnsi"/>
          <w:b/>
          <w:sz w:val="32"/>
          <w:szCs w:val="28"/>
        </w:rPr>
      </w:pPr>
    </w:p>
    <w:p w14:paraId="040EC5D3" w14:textId="77777777" w:rsidR="00C16053" w:rsidRDefault="00C16053" w:rsidP="00883D33">
      <w:pPr>
        <w:tabs>
          <w:tab w:val="left" w:pos="0"/>
        </w:tabs>
        <w:jc w:val="center"/>
        <w:rPr>
          <w:rFonts w:cstheme="minorHAnsi"/>
          <w:b/>
          <w:sz w:val="32"/>
          <w:szCs w:val="28"/>
        </w:rPr>
      </w:pPr>
    </w:p>
    <w:p w14:paraId="0CF63415" w14:textId="5E986A46" w:rsidR="00044FF5" w:rsidRDefault="00044FF5" w:rsidP="00883D33">
      <w:pPr>
        <w:tabs>
          <w:tab w:val="left" w:pos="0"/>
        </w:tabs>
        <w:jc w:val="center"/>
        <w:rPr>
          <w:rFonts w:cstheme="minorHAnsi"/>
          <w:b/>
          <w:sz w:val="32"/>
          <w:szCs w:val="28"/>
        </w:rPr>
      </w:pPr>
    </w:p>
    <w:p w14:paraId="3F1F4B90" w14:textId="2BE85607" w:rsidR="00883D33" w:rsidRDefault="00F913A7" w:rsidP="00883D33">
      <w:pPr>
        <w:tabs>
          <w:tab w:val="left" w:pos="0"/>
        </w:tabs>
        <w:jc w:val="center"/>
        <w:rPr>
          <w:rFonts w:cstheme="minorHAnsi"/>
          <w:b/>
          <w:sz w:val="32"/>
          <w:szCs w:val="28"/>
        </w:rPr>
      </w:pPr>
      <w:r>
        <w:rPr>
          <w:rFonts w:cstheme="minorHAnsi"/>
          <w:b/>
          <w:sz w:val="32"/>
          <w:szCs w:val="28"/>
        </w:rPr>
        <w:t>Versión 2026</w:t>
      </w:r>
    </w:p>
    <w:p w14:paraId="5A9DC5E0" w14:textId="23F01D56" w:rsidR="004D262F" w:rsidRPr="004D262F" w:rsidRDefault="004D262F" w:rsidP="004D262F">
      <w:pPr>
        <w:jc w:val="center"/>
        <w:rPr>
          <w:rFonts w:cstheme="minorHAnsi"/>
          <w:b/>
          <w:sz w:val="28"/>
          <w:szCs w:val="24"/>
          <w:u w:val="single"/>
          <w:lang w:val="es-ES"/>
        </w:rPr>
      </w:pPr>
      <w:r>
        <w:rPr>
          <w:rFonts w:cstheme="minorHAnsi"/>
          <w:b/>
          <w:sz w:val="28"/>
          <w:szCs w:val="24"/>
          <w:u w:val="single"/>
          <w:lang w:val="es-ES"/>
        </w:rPr>
        <w:t>P</w:t>
      </w:r>
      <w:r w:rsidRPr="004D262F">
        <w:rPr>
          <w:rFonts w:cstheme="minorHAnsi"/>
          <w:b/>
          <w:sz w:val="28"/>
          <w:szCs w:val="24"/>
          <w:u w:val="single"/>
          <w:lang w:val="es-ES"/>
        </w:rPr>
        <w:t>ROTOCOLO DE DESREGULACIÓN EMOCIONAL</w:t>
      </w:r>
    </w:p>
    <w:p w14:paraId="71BD0760" w14:textId="14FDEA9B" w:rsidR="004D262F" w:rsidRPr="004D262F" w:rsidRDefault="00F913A7" w:rsidP="004D262F">
      <w:pPr>
        <w:jc w:val="center"/>
        <w:rPr>
          <w:rFonts w:cstheme="minorHAnsi"/>
          <w:b/>
          <w:sz w:val="28"/>
          <w:szCs w:val="24"/>
          <w:u w:val="single"/>
          <w:lang w:val="es-ES"/>
        </w:rPr>
      </w:pPr>
      <w:r>
        <w:rPr>
          <w:rFonts w:cstheme="minorHAnsi"/>
          <w:b/>
          <w:sz w:val="28"/>
          <w:szCs w:val="24"/>
          <w:u w:val="single"/>
          <w:lang w:val="es-ES"/>
        </w:rPr>
        <w:t>2026</w:t>
      </w:r>
    </w:p>
    <w:p w14:paraId="7BD0E861" w14:textId="77777777" w:rsidR="004D262F" w:rsidRPr="004D262F" w:rsidRDefault="004D262F" w:rsidP="006D4983">
      <w:pPr>
        <w:pStyle w:val="Prrafodelista"/>
        <w:numPr>
          <w:ilvl w:val="0"/>
          <w:numId w:val="67"/>
        </w:numPr>
        <w:spacing w:after="160" w:line="360" w:lineRule="auto"/>
        <w:jc w:val="both"/>
        <w:rPr>
          <w:rFonts w:cstheme="minorHAnsi"/>
          <w:b/>
          <w:sz w:val="24"/>
          <w:szCs w:val="24"/>
          <w:lang w:val="es-ES"/>
        </w:rPr>
      </w:pPr>
      <w:r w:rsidRPr="004D262F">
        <w:rPr>
          <w:rFonts w:cstheme="minorHAnsi"/>
          <w:b/>
          <w:sz w:val="24"/>
          <w:szCs w:val="24"/>
          <w:lang w:val="es-ES"/>
        </w:rPr>
        <w:t>Introducción:</w:t>
      </w:r>
    </w:p>
    <w:p w14:paraId="186FD0D8" w14:textId="1F376839" w:rsidR="004D262F" w:rsidRDefault="004D262F" w:rsidP="004D262F">
      <w:pPr>
        <w:spacing w:line="360" w:lineRule="auto"/>
        <w:jc w:val="both"/>
        <w:rPr>
          <w:rFonts w:cstheme="minorHAnsi"/>
          <w:sz w:val="24"/>
          <w:szCs w:val="24"/>
          <w:lang w:val="es-ES"/>
        </w:rPr>
      </w:pPr>
      <w:r w:rsidRPr="004D262F">
        <w:rPr>
          <w:rFonts w:cstheme="minorHAnsi"/>
          <w:sz w:val="24"/>
          <w:szCs w:val="24"/>
          <w:lang w:val="es-ES"/>
        </w:rPr>
        <w:t xml:space="preserve">Este instrumento busca responder a posibles situaciones de Desregulación Emocional y Conductual (DEC) en nuestros estudiantes.  Este material está enfocado y dirigido principalmente para todos los alumnos de preescolar a Octavo Básico,  así como para todos los alumnos diagnosticados con Trastorno del Espectro Autista (TEA), en conformidad a la normativa legal vigente, correspondiente a la ley 21.545  Este documento tiene un enfoque tanto preventivo como de intervención directa, en aquellas situaciones donde no se observa respuesta favorable a los manejos que los adultos usualmente realizan con estudiantes de similar edad, y en las que, por la intensidad de la DEC, se evalúa, podría llegar a ocasionar un significativo daño emocional y/o físico al propio estudiante o a otros miembros de la comunidad educativa. Se entenderá por Desregulación Emocional y Conductual (DEC) la reacción motora y emocional a uno o varios estímulos o situaciones desencadenantes, en donde el niño, niña, adolescente o joven (NNAJ), por la intensidad de la misma, no comprende su estado emocional ni logra expresar sus emociones o sensaciones de una manera adaptativa, presentando dificultades más allá de lo </w:t>
      </w:r>
      <w:r w:rsidRPr="004D262F">
        <w:rPr>
          <w:rFonts w:cstheme="minorHAnsi"/>
          <w:sz w:val="24"/>
          <w:szCs w:val="24"/>
          <w:lang w:val="es-ES"/>
        </w:rPr>
        <w:lastRenderedPageBreak/>
        <w:t xml:space="preserve">esperado para su edad o etapa de desarrollo evolutivo, para autorregularse y volver a un estado de calma y/o, que no desaparecen después de uno o más intentos de intervención profesional, utilizados con éxito en otros casos, percibiéndose externamente por más de un observador como una situación de “descontrol”.  </w:t>
      </w:r>
    </w:p>
    <w:p w14:paraId="14ABAED6" w14:textId="77777777" w:rsidR="004D262F" w:rsidRPr="004D262F" w:rsidRDefault="004D262F" w:rsidP="006D4983">
      <w:pPr>
        <w:pStyle w:val="Prrafodelista"/>
        <w:numPr>
          <w:ilvl w:val="0"/>
          <w:numId w:val="67"/>
        </w:numPr>
        <w:spacing w:after="160" w:line="360" w:lineRule="auto"/>
        <w:jc w:val="both"/>
        <w:rPr>
          <w:rFonts w:cstheme="minorHAnsi"/>
          <w:b/>
          <w:sz w:val="24"/>
          <w:szCs w:val="24"/>
          <w:lang w:val="es-ES"/>
        </w:rPr>
      </w:pPr>
      <w:r w:rsidRPr="004D262F">
        <w:rPr>
          <w:rFonts w:cstheme="minorHAnsi"/>
          <w:b/>
          <w:sz w:val="24"/>
          <w:szCs w:val="24"/>
          <w:lang w:val="es-ES"/>
        </w:rPr>
        <w:t>Consideraciones Generales:</w:t>
      </w:r>
    </w:p>
    <w:p w14:paraId="195EFC58" w14:textId="77777777" w:rsidR="004D262F" w:rsidRPr="004D262F" w:rsidRDefault="004D262F" w:rsidP="004D262F">
      <w:pPr>
        <w:spacing w:line="360" w:lineRule="auto"/>
        <w:jc w:val="both"/>
        <w:rPr>
          <w:rFonts w:cstheme="minorHAnsi"/>
          <w:sz w:val="24"/>
          <w:szCs w:val="24"/>
          <w:lang w:val="es-ES"/>
        </w:rPr>
      </w:pPr>
      <w:r w:rsidRPr="004D262F">
        <w:rPr>
          <w:rFonts w:cstheme="minorHAnsi"/>
          <w:sz w:val="24"/>
          <w:szCs w:val="24"/>
          <w:lang w:val="es-ES"/>
        </w:rPr>
        <w:t>En el marco de este documento, se entenderá por Desregulación Emocional y Conductual (DEC): “La reacción motora y emocional a uno o varios estímulos o situaciones desencadenantes, en donde el niño, niña, adolescente o joven (NNAJ), por la intensidad de la misma, no comprende su estado emocional ni logra expresar sus emociones o sensaciones de una manera adaptativa, presentando dificultades más allá de lo esperado para su edad o etapa de desarrollo evolutivo, para autorregularse y volver a un estado de calma y/o, que no desaparecen después de uno o más intentos de intervención docente, utilizados con éxito en otros casos, percibiéndose externamente por más de un observador como una situación de “descontrol”. (Construcción colectiva Mesa Regional Autismo, región de Valparaíso, mayo 2019). La desregulación emocional puede aparecer en distintos grados y no se considera un diagnóstico en sí, sino una característica que puede subyacer a distintas condiciones en la persona. En la literatura científica, se relaciona principalmente con comportamiento de tipo disruptivo y de menor control de los impulsos. (Cole et al., 1994; Eisenberg et al., 1996; Shields &amp; Cicchetti, 2001).1</w:t>
      </w:r>
    </w:p>
    <w:p w14:paraId="6C038313" w14:textId="5F798857" w:rsidR="004D262F" w:rsidRDefault="004D262F" w:rsidP="004D262F">
      <w:pPr>
        <w:spacing w:line="360" w:lineRule="auto"/>
        <w:jc w:val="both"/>
        <w:rPr>
          <w:rFonts w:cstheme="minorHAnsi"/>
          <w:sz w:val="24"/>
          <w:szCs w:val="24"/>
          <w:lang w:val="es-ES"/>
        </w:rPr>
      </w:pPr>
      <w:r w:rsidRPr="004D262F">
        <w:rPr>
          <w:rFonts w:cstheme="minorHAnsi"/>
          <w:sz w:val="24"/>
          <w:szCs w:val="24"/>
          <w:lang w:val="es-ES"/>
        </w:rPr>
        <w:t>Es fundamental considerar que en una DEC sus factores desencadenantes no sólo responden a las características o rasgos asociados a una condición particular del estudiante, como podría ser la Condición de Espectro Autista (TEA), el Trastorno de Déficit Atencional con Hiperactividad (TDAH), el Trastorno de Ansiedad, la Depresión u otros, originados por diferentes causas, sino que también factores estresantes del entorno físico y social de niños, niñas, adolescentes y jóvenes (NNAJ en adelante) con mayor vulnerabilidad emocional, incluyendo el comportamiento de los adultos.</w:t>
      </w:r>
    </w:p>
    <w:p w14:paraId="5DC85833" w14:textId="77777777" w:rsidR="004D262F" w:rsidRPr="004D262F" w:rsidRDefault="004D262F" w:rsidP="006D4983">
      <w:pPr>
        <w:pStyle w:val="Prrafodelista"/>
        <w:numPr>
          <w:ilvl w:val="0"/>
          <w:numId w:val="67"/>
        </w:numPr>
        <w:spacing w:after="160" w:line="360" w:lineRule="auto"/>
        <w:jc w:val="both"/>
        <w:rPr>
          <w:rFonts w:cstheme="minorHAnsi"/>
          <w:b/>
          <w:sz w:val="24"/>
          <w:szCs w:val="24"/>
          <w:lang w:val="es-ES"/>
        </w:rPr>
      </w:pPr>
      <w:r w:rsidRPr="004D262F">
        <w:rPr>
          <w:rFonts w:cstheme="minorHAnsi"/>
          <w:b/>
          <w:sz w:val="24"/>
          <w:szCs w:val="24"/>
          <w:lang w:val="es-ES"/>
        </w:rPr>
        <w:t>COHERENCIA ENTRE EL PROTOCOLO Y REGLAMENTO INTERNO.</w:t>
      </w:r>
    </w:p>
    <w:p w14:paraId="69EC96BC" w14:textId="77777777" w:rsidR="004D262F" w:rsidRPr="004D262F" w:rsidRDefault="004D262F" w:rsidP="004D262F">
      <w:pPr>
        <w:spacing w:line="360" w:lineRule="auto"/>
        <w:jc w:val="both"/>
        <w:rPr>
          <w:rFonts w:cstheme="minorHAnsi"/>
          <w:sz w:val="24"/>
          <w:szCs w:val="24"/>
          <w:lang w:val="es-ES"/>
        </w:rPr>
      </w:pPr>
      <w:r w:rsidRPr="004D262F">
        <w:rPr>
          <w:rFonts w:cstheme="minorHAnsi"/>
          <w:sz w:val="24"/>
          <w:szCs w:val="24"/>
          <w:lang w:val="es-ES"/>
        </w:rPr>
        <w:lastRenderedPageBreak/>
        <w:t>Este documento debe ser consistente y congruente con todos los Reglamentos y PEI del Colegio que determinan los criterios, estrategias y medidas que se aplicarán a la generalidad del estudiantado considerando también las excepciones ante la presencia de conductas que requerirán ser revisados y ajustados, dada su pertinencia para la salud y situación personal del estudiante. Lo anterior no implica consentir o justificar una conducta desadaptativa, atribuyéndola a una característica de la condición del estudiante (como puede ser el autismo), sino que, teniendo en cuenta los factores asociados a esta condición u otra, tomar las mejores decisiones sobre las acciones formativas que corresponde implementar en cada caso, de manera flexible y adaptada a la persona y a sus circunstancias particulares. Todas las medidas y criterios tanto generales como particulares deben ser conocidos y manejados por los miembros de la comunidad escolar e informados a la familia, quienes facilitarán a su vez la coordinación con los especialistas externos y el Establecimiento Educacional.</w:t>
      </w:r>
    </w:p>
    <w:p w14:paraId="345F8DF4" w14:textId="77777777" w:rsidR="004D262F" w:rsidRPr="004D262F" w:rsidRDefault="004D262F" w:rsidP="006D4983">
      <w:pPr>
        <w:pStyle w:val="Prrafodelista"/>
        <w:numPr>
          <w:ilvl w:val="0"/>
          <w:numId w:val="67"/>
        </w:numPr>
        <w:spacing w:after="160" w:line="360" w:lineRule="auto"/>
        <w:jc w:val="both"/>
        <w:rPr>
          <w:rFonts w:cstheme="minorHAnsi"/>
          <w:b/>
          <w:sz w:val="24"/>
          <w:szCs w:val="24"/>
          <w:lang w:val="es-ES"/>
        </w:rPr>
      </w:pPr>
      <w:r w:rsidRPr="004D262F">
        <w:rPr>
          <w:rFonts w:cstheme="minorHAnsi"/>
          <w:sz w:val="24"/>
          <w:szCs w:val="24"/>
          <w:lang w:val="es-ES"/>
        </w:rPr>
        <w:t xml:space="preserve"> </w:t>
      </w:r>
      <w:r w:rsidRPr="004D262F">
        <w:rPr>
          <w:rFonts w:cstheme="minorHAnsi"/>
          <w:b/>
          <w:sz w:val="24"/>
          <w:szCs w:val="24"/>
          <w:lang w:val="es-ES"/>
        </w:rPr>
        <w:t xml:space="preserve">Conceptos claves vinculados a episodios de desregulación emocional y comportamental (DEC). </w:t>
      </w:r>
    </w:p>
    <w:p w14:paraId="50D59372" w14:textId="77777777" w:rsidR="004D262F" w:rsidRPr="004D262F" w:rsidRDefault="004D262F" w:rsidP="004D262F">
      <w:pPr>
        <w:spacing w:line="360" w:lineRule="auto"/>
        <w:jc w:val="both"/>
        <w:rPr>
          <w:rFonts w:cstheme="minorHAnsi"/>
          <w:sz w:val="24"/>
          <w:szCs w:val="24"/>
          <w:lang w:val="es-ES"/>
        </w:rPr>
      </w:pPr>
      <w:r w:rsidRPr="004D262F">
        <w:rPr>
          <w:rFonts w:cstheme="minorHAnsi"/>
          <w:b/>
          <w:sz w:val="24"/>
          <w:szCs w:val="24"/>
          <w:lang w:val="es-ES"/>
        </w:rPr>
        <w:t>Desregulación Emocional y Comportamental (DEC):</w:t>
      </w:r>
      <w:r w:rsidRPr="004D262F">
        <w:rPr>
          <w:rFonts w:cstheme="minorHAnsi"/>
          <w:sz w:val="24"/>
          <w:szCs w:val="24"/>
          <w:lang w:val="es-ES"/>
        </w:rPr>
        <w:t xml:space="preserve"> Es la respuesta emocional y motora ante uno o varios estímulos o situaciones desencadenantes, por lo tanto, es considerada como una “situación desafiante”, que por su frecuencia, duración o intensidad requiere una atención particular y específica por parte de una persona adulta, la cual debe indagar con mayor precisión las causas que la provocan. En estas circunstancias, el niño, niña o joven (NNJ) experimenta una intensidad emocional que le dificulta comprender y expresar sus emociones de manera adaptativa. Estas dificultades van más allá de lo esperado para su edad o etapa de desarrollo, y pueden persistir incluso después de varios intentos de intervención. </w:t>
      </w:r>
    </w:p>
    <w:p w14:paraId="2C865308" w14:textId="77777777" w:rsidR="004D262F" w:rsidRPr="004D262F" w:rsidRDefault="004D262F" w:rsidP="004D262F">
      <w:pPr>
        <w:spacing w:line="360" w:lineRule="auto"/>
        <w:jc w:val="both"/>
        <w:rPr>
          <w:rFonts w:cstheme="minorHAnsi"/>
          <w:sz w:val="24"/>
          <w:szCs w:val="24"/>
          <w:lang w:val="es-ES"/>
        </w:rPr>
      </w:pPr>
      <w:r w:rsidRPr="004D262F">
        <w:rPr>
          <w:rFonts w:cstheme="minorHAnsi"/>
          <w:b/>
          <w:sz w:val="24"/>
          <w:szCs w:val="24"/>
          <w:lang w:val="es-ES"/>
        </w:rPr>
        <w:t>Neurodiversidad:</w:t>
      </w:r>
      <w:r w:rsidRPr="004D262F">
        <w:rPr>
          <w:rFonts w:cstheme="minorHAnsi"/>
          <w:sz w:val="24"/>
          <w:szCs w:val="24"/>
          <w:lang w:val="es-ES"/>
        </w:rPr>
        <w:t xml:space="preserve"> Desde la mirada de la inclusión, se considera la neurodiversidad como un conjunto de características de percepción, procesamiento y expresión de la información de forma particular. Si bien, el sistema neurobiológico es diverso, hay personas con características en común, para las cuales se pueden establecer ciertas categorías, siendo las más frecuentes denominadas “neurotípicas” las que constituyen el estándar y la norma respecto a definiciones </w:t>
      </w:r>
      <w:r w:rsidRPr="004D262F">
        <w:rPr>
          <w:rFonts w:cstheme="minorHAnsi"/>
          <w:sz w:val="24"/>
          <w:szCs w:val="24"/>
          <w:lang w:val="es-ES"/>
        </w:rPr>
        <w:lastRenderedPageBreak/>
        <w:t xml:space="preserve">sociales. Cuando se considera lo que se encuentra fuera de la norma, se atiende la diferencia desde el “paradigma de la neurodiversidad”, el cual reconoce y valora las características de cada individuo. </w:t>
      </w:r>
    </w:p>
    <w:p w14:paraId="382C32D9" w14:textId="77777777" w:rsidR="004D262F" w:rsidRPr="004D262F" w:rsidRDefault="004D262F" w:rsidP="004D262F">
      <w:pPr>
        <w:spacing w:line="360" w:lineRule="auto"/>
        <w:jc w:val="both"/>
        <w:rPr>
          <w:rFonts w:cstheme="minorHAnsi"/>
          <w:sz w:val="24"/>
          <w:szCs w:val="24"/>
          <w:lang w:val="es-ES"/>
        </w:rPr>
      </w:pPr>
      <w:r w:rsidRPr="004D262F">
        <w:rPr>
          <w:rFonts w:cstheme="minorHAnsi"/>
          <w:b/>
          <w:sz w:val="24"/>
          <w:szCs w:val="24"/>
          <w:lang w:val="es-ES"/>
        </w:rPr>
        <w:t>Regulación Emocional (RE):</w:t>
      </w:r>
      <w:r w:rsidRPr="004D262F">
        <w:rPr>
          <w:rFonts w:cstheme="minorHAnsi"/>
          <w:sz w:val="24"/>
          <w:szCs w:val="24"/>
          <w:lang w:val="es-ES"/>
        </w:rPr>
        <w:t xml:space="preserve"> Es el proceso mediante el cual las personas ajustan sus emociones y modifican su comportamiento para alcanzar metas, adaptarse al entorno o promover su bienestar tanto individual como social. </w:t>
      </w:r>
    </w:p>
    <w:p w14:paraId="12A7799D" w14:textId="3648F4CF" w:rsidR="004D262F" w:rsidRPr="004D262F" w:rsidRDefault="004D262F" w:rsidP="004D262F">
      <w:pPr>
        <w:spacing w:line="360" w:lineRule="auto"/>
        <w:jc w:val="both"/>
        <w:rPr>
          <w:rFonts w:cstheme="minorHAnsi"/>
          <w:sz w:val="24"/>
          <w:szCs w:val="24"/>
          <w:lang w:val="es-ES"/>
        </w:rPr>
      </w:pPr>
      <w:r w:rsidRPr="004D262F">
        <w:rPr>
          <w:rFonts w:cstheme="minorHAnsi"/>
          <w:b/>
          <w:sz w:val="24"/>
          <w:szCs w:val="24"/>
          <w:lang w:val="es-ES"/>
        </w:rPr>
        <w:t>Conducta:</w:t>
      </w:r>
      <w:r w:rsidR="004A3725">
        <w:rPr>
          <w:rFonts w:cstheme="minorHAnsi"/>
          <w:sz w:val="24"/>
          <w:szCs w:val="24"/>
          <w:lang w:val="es-ES"/>
        </w:rPr>
        <w:t xml:space="preserve"> A</w:t>
      </w:r>
      <w:r w:rsidRPr="004D262F">
        <w:rPr>
          <w:rFonts w:cstheme="minorHAnsi"/>
          <w:sz w:val="24"/>
          <w:szCs w:val="24"/>
          <w:lang w:val="es-ES"/>
        </w:rPr>
        <w:t xml:space="preserve">cción que responde a un estímulo determinado y que es visible para el observador, pero no necesariamente genera una desregulación emocional o conductual (ejemplo: el llanto de un niño que ingresa por primera vez a una sala de clases). Por lo anterior es posible que una conducta que sea redirigida a través de diversas estrategias educativas no llegue a constituir un episodio de DEC y/o se instale en el tiempo.  </w:t>
      </w:r>
    </w:p>
    <w:p w14:paraId="3DF13A27" w14:textId="3D29734B" w:rsidR="004D262F" w:rsidRPr="004D262F" w:rsidRDefault="004D262F" w:rsidP="004D262F">
      <w:pPr>
        <w:spacing w:line="360" w:lineRule="auto"/>
        <w:jc w:val="both"/>
        <w:rPr>
          <w:rFonts w:cstheme="minorHAnsi"/>
          <w:sz w:val="24"/>
          <w:szCs w:val="24"/>
          <w:lang w:val="es-ES"/>
        </w:rPr>
      </w:pPr>
      <w:r w:rsidRPr="004D262F">
        <w:rPr>
          <w:rFonts w:cstheme="minorHAnsi"/>
          <w:b/>
          <w:sz w:val="24"/>
          <w:szCs w:val="24"/>
          <w:lang w:val="es-ES"/>
        </w:rPr>
        <w:t>Comportamiento:</w:t>
      </w:r>
      <w:r w:rsidR="004A3725">
        <w:rPr>
          <w:rFonts w:cstheme="minorHAnsi"/>
          <w:sz w:val="24"/>
          <w:szCs w:val="24"/>
          <w:lang w:val="es-ES"/>
        </w:rPr>
        <w:t xml:space="preserve"> C</w:t>
      </w:r>
      <w:r w:rsidRPr="004D262F">
        <w:rPr>
          <w:rFonts w:cstheme="minorHAnsi"/>
          <w:sz w:val="24"/>
          <w:szCs w:val="24"/>
          <w:lang w:val="es-ES"/>
        </w:rPr>
        <w:t xml:space="preserve">onjunto de acciones observables que se encuentran determinados por el entorno social, los cuales podrían conducir a un episodio de DEC y prolongarse en el tiempo de acuerdo al abordaje que se realice de éste (ejemplo: estudiante con barreras comunicativas al cual se le cambia una actividad sin anticipación, a lo cual reacciona con llanto y lanzando sus cuadernos, y por este comportamiento se le llama la atención de manera verbal, lo cual refuerza su comportamiento).  </w:t>
      </w:r>
    </w:p>
    <w:p w14:paraId="6A50B3E5" w14:textId="77777777" w:rsidR="004D262F" w:rsidRPr="004D262F" w:rsidRDefault="004D262F" w:rsidP="004D262F">
      <w:pPr>
        <w:spacing w:line="360" w:lineRule="auto"/>
        <w:jc w:val="both"/>
        <w:rPr>
          <w:rFonts w:cstheme="minorHAnsi"/>
          <w:sz w:val="24"/>
          <w:szCs w:val="24"/>
          <w:lang w:val="es-ES"/>
        </w:rPr>
      </w:pPr>
      <w:r w:rsidRPr="004D262F">
        <w:rPr>
          <w:rFonts w:cstheme="minorHAnsi"/>
          <w:b/>
          <w:sz w:val="24"/>
          <w:szCs w:val="24"/>
          <w:lang w:val="es-ES"/>
        </w:rPr>
        <w:t>Contacto físico:</w:t>
      </w:r>
      <w:r w:rsidRPr="004D262F">
        <w:rPr>
          <w:rFonts w:cstheme="minorHAnsi"/>
          <w:sz w:val="24"/>
          <w:szCs w:val="24"/>
          <w:lang w:val="es-ES"/>
        </w:rPr>
        <w:t xml:space="preserve"> Se define como la acción de interactuar físicamente con otra persona mediante el tacto. Para el presente protocolo, este contacto debe ser llevado a cabo de manera apropiada, siempre teniendo en cuenta los límites personales, el bienestar de los/as involucrados y con el objetivo de evitar que el/la estudiante se produzca daño a sí mismo o a terceros, por lo que se recomienda realizarlo sólo en caso de extremo riesgo.</w:t>
      </w:r>
    </w:p>
    <w:p w14:paraId="35124E34" w14:textId="77777777" w:rsidR="004D262F" w:rsidRPr="004D262F" w:rsidRDefault="004D262F" w:rsidP="004D262F">
      <w:pPr>
        <w:spacing w:line="360" w:lineRule="auto"/>
        <w:jc w:val="both"/>
        <w:rPr>
          <w:rFonts w:cstheme="minorHAnsi"/>
          <w:sz w:val="24"/>
          <w:szCs w:val="24"/>
          <w:lang w:val="es-ES"/>
        </w:rPr>
      </w:pPr>
      <w:r w:rsidRPr="004D262F">
        <w:rPr>
          <w:rFonts w:cstheme="minorHAnsi"/>
          <w:b/>
          <w:sz w:val="24"/>
          <w:szCs w:val="24"/>
          <w:lang w:val="es-ES"/>
        </w:rPr>
        <w:t xml:space="preserve">Acompañamiento emocional y conductual: </w:t>
      </w:r>
      <w:r w:rsidRPr="004D262F">
        <w:rPr>
          <w:rFonts w:cstheme="minorHAnsi"/>
          <w:sz w:val="24"/>
          <w:szCs w:val="24"/>
          <w:lang w:val="es-ES"/>
        </w:rPr>
        <w:t xml:space="preserve">El acompañamiento debe considerar la relevancia del contexto en la estabilidad y bienestar de los y las estudiantes en el espacio educativo, y relevar la importancia de una visión puesta en lo integral (multidimensional), sensible (empática) y ecológica ante cada conducta desafiante o aparentemente desadaptativa, con el objetivo de </w:t>
      </w:r>
      <w:r w:rsidRPr="004D262F">
        <w:rPr>
          <w:rFonts w:cstheme="minorHAnsi"/>
          <w:sz w:val="24"/>
          <w:szCs w:val="24"/>
          <w:lang w:val="es-ES"/>
        </w:rPr>
        <w:lastRenderedPageBreak/>
        <w:t xml:space="preserve">mitigar su agudización y prevenir su permanencia en el tiempo, permitiendo una respuesta más funcional de él o la estudiante al entorno inmediato. </w:t>
      </w:r>
    </w:p>
    <w:p w14:paraId="1A4EFDF4" w14:textId="4B69D9EC" w:rsidR="004D262F" w:rsidRPr="004D262F" w:rsidRDefault="004D262F" w:rsidP="004D262F">
      <w:pPr>
        <w:spacing w:line="360" w:lineRule="auto"/>
        <w:jc w:val="both"/>
        <w:rPr>
          <w:rFonts w:cstheme="minorHAnsi"/>
          <w:sz w:val="24"/>
          <w:szCs w:val="24"/>
          <w:lang w:val="es-ES"/>
        </w:rPr>
      </w:pPr>
      <w:r w:rsidRPr="004D262F">
        <w:rPr>
          <w:rFonts w:cstheme="minorHAnsi"/>
          <w:b/>
          <w:sz w:val="24"/>
          <w:szCs w:val="24"/>
          <w:lang w:val="es-ES"/>
        </w:rPr>
        <w:t>Equipo de Aula:</w:t>
      </w:r>
      <w:r w:rsidR="004A3725">
        <w:rPr>
          <w:rFonts w:cstheme="minorHAnsi"/>
          <w:sz w:val="24"/>
          <w:szCs w:val="24"/>
          <w:lang w:val="es-ES"/>
        </w:rPr>
        <w:t xml:space="preserve"> S</w:t>
      </w:r>
      <w:r w:rsidRPr="004D262F">
        <w:rPr>
          <w:rFonts w:cstheme="minorHAnsi"/>
          <w:sz w:val="24"/>
          <w:szCs w:val="24"/>
          <w:lang w:val="es-ES"/>
        </w:rPr>
        <w:t xml:space="preserve">e trata de una estrategia de trabajo colaborativo que resguarda la trayectoria escolar de niños, niñas y jóvenes; que permite organizar acciones en torno al estudiante, organizadas en un plan de acompañamiento. El equipo de aula puede ser conformado por el equipo directivo, profesor/a jefe, docentes de asignatura, profesor/a diferencial, profesionales de apoyo PIE, equipo de convivencia escolar y asistentes de la educación. La participación de estos actores es dinámica y se convocará de acuerdo a las necesidades de las y los estudiantes. </w:t>
      </w:r>
    </w:p>
    <w:p w14:paraId="0B4C4200" w14:textId="77777777" w:rsidR="004D262F" w:rsidRPr="004D262F" w:rsidRDefault="004D262F" w:rsidP="006D4983">
      <w:pPr>
        <w:pStyle w:val="Prrafodelista"/>
        <w:numPr>
          <w:ilvl w:val="0"/>
          <w:numId w:val="67"/>
        </w:numPr>
        <w:spacing w:after="160" w:line="360" w:lineRule="auto"/>
        <w:jc w:val="both"/>
        <w:rPr>
          <w:rFonts w:cstheme="minorHAnsi"/>
          <w:b/>
          <w:sz w:val="24"/>
          <w:szCs w:val="24"/>
          <w:lang w:val="es-ES"/>
        </w:rPr>
      </w:pPr>
      <w:r w:rsidRPr="004D262F">
        <w:rPr>
          <w:rFonts w:cstheme="minorHAnsi"/>
          <w:b/>
          <w:sz w:val="24"/>
          <w:szCs w:val="24"/>
          <w:lang w:val="es-ES"/>
        </w:rPr>
        <w:t xml:space="preserve">Definiciones de diagnósticos asociados a episodios de desregulación emocional y comportamental (DEC): </w:t>
      </w:r>
    </w:p>
    <w:p w14:paraId="078CB1FA" w14:textId="77777777" w:rsidR="004D262F" w:rsidRPr="004D262F" w:rsidRDefault="004D262F" w:rsidP="004D262F">
      <w:pPr>
        <w:spacing w:line="360" w:lineRule="auto"/>
        <w:ind w:left="426"/>
        <w:jc w:val="both"/>
        <w:rPr>
          <w:rFonts w:cstheme="minorHAnsi"/>
          <w:sz w:val="24"/>
          <w:szCs w:val="24"/>
          <w:lang w:val="es-ES"/>
        </w:rPr>
      </w:pPr>
      <w:r w:rsidRPr="004D262F">
        <w:rPr>
          <w:rFonts w:cstheme="minorHAnsi"/>
          <w:sz w:val="24"/>
          <w:szCs w:val="24"/>
          <w:lang w:val="es-ES"/>
        </w:rPr>
        <w:t xml:space="preserve">A continuación, se presentan los trastornos que con mayor frecuencia se pueden manifestar en episodios de DEC: </w:t>
      </w:r>
    </w:p>
    <w:p w14:paraId="3B946B3C" w14:textId="77777777" w:rsidR="004D262F" w:rsidRPr="004D262F" w:rsidRDefault="004D262F" w:rsidP="004D262F">
      <w:pPr>
        <w:spacing w:line="360" w:lineRule="auto"/>
        <w:ind w:left="426"/>
        <w:jc w:val="both"/>
        <w:rPr>
          <w:rFonts w:cstheme="minorHAnsi"/>
          <w:sz w:val="24"/>
          <w:szCs w:val="24"/>
          <w:lang w:val="es-ES"/>
        </w:rPr>
      </w:pPr>
      <w:r w:rsidRPr="004D262F">
        <w:rPr>
          <w:rFonts w:cstheme="minorHAnsi"/>
          <w:b/>
          <w:sz w:val="24"/>
          <w:szCs w:val="24"/>
          <w:lang w:val="es-ES"/>
        </w:rPr>
        <w:t>Condición del Espectro Autista (CEA):</w:t>
      </w:r>
      <w:r w:rsidRPr="004D262F">
        <w:rPr>
          <w:rFonts w:cstheme="minorHAnsi"/>
          <w:sz w:val="24"/>
          <w:szCs w:val="24"/>
          <w:lang w:val="es-ES"/>
        </w:rPr>
        <w:t xml:space="preserve"> El Autismo es una diversidad del neurodesarrollo, una forma diferente de procesamiento cognitivo. Cada persona autista posee un universo de características diferentes, por eso hablamos de Espectro Autista. El Autismo no es una enfermedad, es una condición, la cual se caracteriza por la dificultad persistente en el desarrollo de la socialización (interacción y comunicación social) junto con un patrón restringido de conductas e intereses. Cada persona puede requerir distintos niveles de apoyo para ajustarse a entornos sociales desafiantes, como son los contextos educativos.  </w:t>
      </w:r>
    </w:p>
    <w:p w14:paraId="47E2A51A" w14:textId="77777777" w:rsidR="004D262F" w:rsidRPr="004D262F" w:rsidRDefault="004D262F" w:rsidP="004D262F">
      <w:pPr>
        <w:spacing w:line="360" w:lineRule="auto"/>
        <w:ind w:left="426"/>
        <w:jc w:val="both"/>
        <w:rPr>
          <w:rFonts w:cstheme="minorHAnsi"/>
          <w:sz w:val="24"/>
          <w:szCs w:val="24"/>
          <w:lang w:val="es-ES"/>
        </w:rPr>
      </w:pPr>
      <w:r w:rsidRPr="004D262F">
        <w:rPr>
          <w:rFonts w:cstheme="minorHAnsi"/>
          <w:b/>
          <w:sz w:val="24"/>
          <w:szCs w:val="24"/>
          <w:lang w:val="es-ES"/>
        </w:rPr>
        <w:t>Trastorno del Procesamiento Sensorial:</w:t>
      </w:r>
      <w:r w:rsidRPr="004D262F">
        <w:rPr>
          <w:rFonts w:cstheme="minorHAnsi"/>
          <w:sz w:val="24"/>
          <w:szCs w:val="24"/>
          <w:lang w:val="es-ES"/>
        </w:rPr>
        <w:t xml:space="preserve"> Hace referencia a aquellas personas que pueden experimentar dificultades para procesar la información sensorial de su entorno de manera eficaz, lo que puede provocar sensibilidades sensoriales o dificultades para regular las emociones en respuesta a estímulos del contexto educativo.</w:t>
      </w:r>
    </w:p>
    <w:p w14:paraId="5CE4BB26" w14:textId="77777777" w:rsidR="004D262F" w:rsidRPr="004D262F" w:rsidRDefault="004D262F" w:rsidP="004D262F">
      <w:pPr>
        <w:spacing w:line="360" w:lineRule="auto"/>
        <w:ind w:left="426"/>
        <w:jc w:val="both"/>
        <w:rPr>
          <w:rFonts w:cstheme="minorHAnsi"/>
          <w:sz w:val="24"/>
          <w:szCs w:val="24"/>
          <w:lang w:val="es-ES"/>
        </w:rPr>
      </w:pPr>
      <w:r w:rsidRPr="004D262F">
        <w:rPr>
          <w:rFonts w:cstheme="minorHAnsi"/>
          <w:b/>
          <w:sz w:val="24"/>
          <w:szCs w:val="24"/>
          <w:lang w:val="es-ES"/>
        </w:rPr>
        <w:t xml:space="preserve">Trastorno de Déficit Atencional con Hiperactividad (TDAH): </w:t>
      </w:r>
      <w:r w:rsidRPr="004D262F">
        <w:rPr>
          <w:rFonts w:cstheme="minorHAnsi"/>
          <w:sz w:val="24"/>
          <w:szCs w:val="24"/>
          <w:lang w:val="es-ES"/>
        </w:rPr>
        <w:t xml:space="preserve">Está asociado con un patrón continuo de falta de atención, hiperactividad e impulsividad. Las personas que presentan </w:t>
      </w:r>
      <w:r w:rsidRPr="004D262F">
        <w:rPr>
          <w:rFonts w:cstheme="minorHAnsi"/>
          <w:sz w:val="24"/>
          <w:szCs w:val="24"/>
          <w:lang w:val="es-ES"/>
        </w:rPr>
        <w:lastRenderedPageBreak/>
        <w:t xml:space="preserve">esta condición, pueden demostrar frustración fácilmente, explosiones emocionales y menor atención a las normas sociales, además de dificultades para regular sus emociones, especialmente la ira y la agresividad, lo que incide directamente en el desarrollo de sus relaciones interpersonales, pudiendo contribuir comportamentales. a desregulaciones emocionales y comportamentales.  </w:t>
      </w:r>
    </w:p>
    <w:p w14:paraId="4DEC7F70" w14:textId="77777777" w:rsidR="004D262F" w:rsidRPr="004D262F" w:rsidRDefault="004D262F" w:rsidP="004D262F">
      <w:pPr>
        <w:spacing w:line="360" w:lineRule="auto"/>
        <w:ind w:left="426"/>
        <w:jc w:val="both"/>
        <w:rPr>
          <w:rFonts w:cstheme="minorHAnsi"/>
          <w:sz w:val="24"/>
          <w:szCs w:val="24"/>
          <w:lang w:val="es-ES"/>
        </w:rPr>
      </w:pPr>
      <w:r w:rsidRPr="004D262F">
        <w:rPr>
          <w:rFonts w:cstheme="minorHAnsi"/>
          <w:b/>
          <w:sz w:val="24"/>
          <w:szCs w:val="24"/>
          <w:lang w:val="es-ES"/>
        </w:rPr>
        <w:t>Trastorno de Ansiedad:</w:t>
      </w:r>
      <w:r w:rsidRPr="004D262F">
        <w:rPr>
          <w:rFonts w:cstheme="minorHAnsi"/>
          <w:sz w:val="24"/>
          <w:szCs w:val="24"/>
          <w:lang w:val="es-ES"/>
        </w:rPr>
        <w:t xml:space="preserve"> Se caracteriza por sensaciones de preocupación excesiva, nerviosismo, miedo o estrés que interfieren con las actividades diarias. Puede manifestarse en ataques de pánico, trastornos obsesivos compulsivos y estrés postraumático, entre otros. Estos síntomas pueden interferir con el funcionamiento diario de un estudiante, incluida su capacidad para regular sus emociones y comportamientos en la escuela. </w:t>
      </w:r>
    </w:p>
    <w:p w14:paraId="04E1D557" w14:textId="367AEB63" w:rsidR="004D262F" w:rsidRPr="004D262F" w:rsidRDefault="004D262F" w:rsidP="004D262F">
      <w:pPr>
        <w:spacing w:line="360" w:lineRule="auto"/>
        <w:ind w:left="426"/>
        <w:jc w:val="both"/>
        <w:rPr>
          <w:rFonts w:cstheme="minorHAnsi"/>
          <w:sz w:val="24"/>
          <w:szCs w:val="24"/>
          <w:lang w:val="es-ES"/>
        </w:rPr>
      </w:pPr>
      <w:r w:rsidRPr="004D262F">
        <w:rPr>
          <w:rFonts w:cstheme="minorHAnsi"/>
          <w:b/>
          <w:sz w:val="24"/>
          <w:szCs w:val="24"/>
          <w:lang w:val="es-ES"/>
        </w:rPr>
        <w:t>Trastorno de desregulación disruptiva del estado de ánimo:</w:t>
      </w:r>
      <w:r w:rsidR="004A3725">
        <w:rPr>
          <w:rFonts w:cstheme="minorHAnsi"/>
          <w:sz w:val="24"/>
          <w:szCs w:val="24"/>
          <w:lang w:val="es-ES"/>
        </w:rPr>
        <w:t xml:space="preserve"> “S</w:t>
      </w:r>
      <w:r w:rsidRPr="004D262F">
        <w:rPr>
          <w:rFonts w:cstheme="minorHAnsi"/>
          <w:sz w:val="24"/>
          <w:szCs w:val="24"/>
          <w:lang w:val="es-ES"/>
        </w:rPr>
        <w:t xml:space="preserve">e refiere a la presentación de irritabilidad persistente y episodios frecuentes de descontrol conductual extremos en niños de hasta 12 años” (DSM V. Manual Diagnóstico y Estadístico de los Trastornos Mentales. Asociación Americana de Psiquiatría 5° Edición, 2014, p.205) </w:t>
      </w:r>
    </w:p>
    <w:p w14:paraId="66C2226D" w14:textId="01D5DB49" w:rsidR="004D262F" w:rsidRPr="004D262F" w:rsidRDefault="004D262F" w:rsidP="004D262F">
      <w:pPr>
        <w:spacing w:line="360" w:lineRule="auto"/>
        <w:ind w:left="426"/>
        <w:jc w:val="both"/>
        <w:rPr>
          <w:rFonts w:cstheme="minorHAnsi"/>
          <w:sz w:val="24"/>
          <w:szCs w:val="24"/>
          <w:lang w:val="es-ES"/>
        </w:rPr>
      </w:pPr>
      <w:r w:rsidRPr="004D262F">
        <w:rPr>
          <w:rFonts w:cstheme="minorHAnsi"/>
          <w:b/>
          <w:sz w:val="24"/>
          <w:szCs w:val="24"/>
          <w:lang w:val="es-ES"/>
        </w:rPr>
        <w:t>Trastornos del Sueño:</w:t>
      </w:r>
      <w:r w:rsidR="004A3725">
        <w:rPr>
          <w:rFonts w:cstheme="minorHAnsi"/>
          <w:sz w:val="24"/>
          <w:szCs w:val="24"/>
          <w:lang w:val="es-ES"/>
        </w:rPr>
        <w:t xml:space="preserve">  P</w:t>
      </w:r>
      <w:r w:rsidRPr="004D262F">
        <w:rPr>
          <w:rFonts w:cstheme="minorHAnsi"/>
          <w:sz w:val="24"/>
          <w:szCs w:val="24"/>
          <w:lang w:val="es-ES"/>
        </w:rPr>
        <w:t>roblemas que afectan la conciliación del sueño, la permanencia en el mismo, la duración del sueño, entre otros aspectos, lo cual puede tener un impacto significativo en el bienestar integral de las personas. Trastornos relacionados con traumas y factores de estrés: son los trastornos en los que la exposición a un evento traumático o estresante aparece de manera explícita y que puede interferir el comportamiento, desencadenando una desregulación emocional.</w:t>
      </w:r>
    </w:p>
    <w:p w14:paraId="40AF95CD" w14:textId="77777777" w:rsidR="004D262F" w:rsidRPr="004D262F" w:rsidRDefault="004D262F" w:rsidP="006D4983">
      <w:pPr>
        <w:pStyle w:val="Prrafodelista"/>
        <w:numPr>
          <w:ilvl w:val="0"/>
          <w:numId w:val="67"/>
        </w:numPr>
        <w:spacing w:after="160" w:line="360" w:lineRule="auto"/>
        <w:jc w:val="both"/>
        <w:rPr>
          <w:rFonts w:cstheme="minorHAnsi"/>
          <w:b/>
          <w:sz w:val="24"/>
          <w:szCs w:val="24"/>
          <w:lang w:val="es-ES"/>
        </w:rPr>
      </w:pPr>
      <w:r w:rsidRPr="004D262F">
        <w:rPr>
          <w:rFonts w:cstheme="minorHAnsi"/>
          <w:b/>
          <w:sz w:val="24"/>
          <w:szCs w:val="24"/>
          <w:lang w:val="es-ES"/>
        </w:rPr>
        <w:t xml:space="preserve">Consideraciones para el abordaje de la Desregulación Emocional y Comportamental (DEC): </w:t>
      </w:r>
    </w:p>
    <w:p w14:paraId="2B12AA06" w14:textId="77777777" w:rsidR="004D262F" w:rsidRPr="004D262F" w:rsidRDefault="004D262F" w:rsidP="004D262F">
      <w:pPr>
        <w:spacing w:line="360" w:lineRule="auto"/>
        <w:ind w:left="426"/>
        <w:jc w:val="both"/>
        <w:rPr>
          <w:rFonts w:cstheme="minorHAnsi"/>
          <w:sz w:val="24"/>
          <w:szCs w:val="24"/>
          <w:lang w:val="es-ES"/>
        </w:rPr>
      </w:pPr>
      <w:r w:rsidRPr="004D262F">
        <w:rPr>
          <w:rFonts w:cstheme="minorHAnsi"/>
          <w:sz w:val="24"/>
          <w:szCs w:val="24"/>
          <w:lang w:val="es-ES"/>
        </w:rPr>
        <w:t xml:space="preserve">El protocolo de activación que se presenta a continuación se divide en tres estados, con un diagnóstico previo que se mantiene de manera transversal durante todo el proceso de forma dinámica y flexible. En dicho Diagnóstico, se diseña el Plan de Acompañamiento Individual Emocional y Comportamental (PAEC), el cual contempla información tanto del estudiante </w:t>
      </w:r>
      <w:r w:rsidRPr="004D262F">
        <w:rPr>
          <w:rFonts w:cstheme="minorHAnsi"/>
          <w:sz w:val="24"/>
          <w:szCs w:val="24"/>
          <w:lang w:val="es-ES"/>
        </w:rPr>
        <w:lastRenderedPageBreak/>
        <w:t xml:space="preserve">como del contexto, que será clave para la determinación de los apoyos requeridos, los/as responsables de llevarlos a cabo y procedimientos de actuación. Este cumple un rol fundamental respecto a la prevención de situaciones DEC y permite diferenciarlas en relación a procesos de adaptación, consideraciones del desarrollo, entre otras. </w:t>
      </w:r>
    </w:p>
    <w:p w14:paraId="061165C6" w14:textId="77777777" w:rsidR="004D262F" w:rsidRPr="004D262F" w:rsidRDefault="004D262F" w:rsidP="004D262F">
      <w:pPr>
        <w:spacing w:line="360" w:lineRule="auto"/>
        <w:ind w:left="426"/>
        <w:jc w:val="both"/>
        <w:rPr>
          <w:rFonts w:cstheme="minorHAnsi"/>
          <w:sz w:val="24"/>
          <w:szCs w:val="24"/>
          <w:lang w:val="es-ES"/>
        </w:rPr>
      </w:pPr>
      <w:r w:rsidRPr="004D262F">
        <w:rPr>
          <w:rFonts w:cstheme="minorHAnsi"/>
          <w:sz w:val="24"/>
          <w:szCs w:val="24"/>
          <w:lang w:val="es-ES"/>
        </w:rPr>
        <w:t xml:space="preserve">Los siguientes tres momentos, que denominaremos estados, Inicial, Intermedio y Alta Intensidad, describen los grados, procedimientos y responsables para abordar episodios DEC. Estos estados se suceden de manera dinámica y van aumentando en intensidad. Se presentan de esta forma de modo de visualizar organizadamente las herramientas adecuadas y una comprensión más clara de cómo actuar para brindar el mejor apoyo posible y resguardo de la integridad de los/as estudiantes y quienes les rodean, como resultado de la ocurrencia de situaciones DEC en el contexto escolar. </w:t>
      </w:r>
    </w:p>
    <w:p w14:paraId="647A1C3E" w14:textId="77777777" w:rsidR="004D262F" w:rsidRPr="004D262F" w:rsidRDefault="004D262F" w:rsidP="004D262F">
      <w:pPr>
        <w:spacing w:line="360" w:lineRule="auto"/>
        <w:ind w:left="426"/>
        <w:jc w:val="both"/>
        <w:rPr>
          <w:rFonts w:cstheme="minorHAnsi"/>
          <w:sz w:val="24"/>
          <w:szCs w:val="24"/>
          <w:lang w:val="es-ES"/>
        </w:rPr>
      </w:pPr>
      <w:r w:rsidRPr="004D262F">
        <w:rPr>
          <w:rFonts w:cstheme="minorHAnsi"/>
          <w:sz w:val="24"/>
          <w:szCs w:val="24"/>
          <w:lang w:val="es-ES"/>
        </w:rPr>
        <w:t>En este proceso es fundamental la consideración de los equipos de aula organizados por niveles educativos, que faciliten la realización de un trabajo colaborativo y pertinente que permita prevenir y/o accionar frente a episodios de DEC.  Será responsabilidad de los Equipos Directivos, favorecer las condiciones y recursos para que estos puedan conformarse e incorporar a actores institucionales que aporten en el manejo de dichos episodios. A continuación, describiremos consideraciones respecto a los momentos y estados del protocolo:</w:t>
      </w:r>
    </w:p>
    <w:p w14:paraId="7224A9E2" w14:textId="4E7AB706" w:rsidR="004D262F" w:rsidRPr="004D262F" w:rsidRDefault="004D262F" w:rsidP="004D262F">
      <w:pPr>
        <w:spacing w:line="360" w:lineRule="auto"/>
        <w:ind w:left="426"/>
        <w:jc w:val="both"/>
        <w:rPr>
          <w:rFonts w:cstheme="minorHAnsi"/>
          <w:b/>
          <w:sz w:val="24"/>
          <w:szCs w:val="24"/>
          <w:lang w:val="es-ES"/>
        </w:rPr>
      </w:pPr>
      <w:r w:rsidRPr="004D262F">
        <w:rPr>
          <w:rFonts w:cstheme="minorHAnsi"/>
          <w:b/>
          <w:sz w:val="24"/>
          <w:szCs w:val="24"/>
          <w:lang w:val="es-ES"/>
        </w:rPr>
        <w:t>1.- Proceso Diagnóstico.</w:t>
      </w:r>
      <w:r w:rsidR="00553703">
        <w:rPr>
          <w:rFonts w:cstheme="minorHAnsi"/>
          <w:b/>
          <w:sz w:val="24"/>
          <w:szCs w:val="24"/>
          <w:lang w:val="es-ES"/>
        </w:rPr>
        <w:t xml:space="preserve"> </w:t>
      </w:r>
      <w:r w:rsidRPr="004D262F">
        <w:rPr>
          <w:rFonts w:cstheme="minorHAnsi"/>
          <w:b/>
          <w:sz w:val="24"/>
          <w:szCs w:val="24"/>
          <w:lang w:val="es-ES"/>
        </w:rPr>
        <w:t>(PAEC)</w:t>
      </w:r>
    </w:p>
    <w:p w14:paraId="03964AA7" w14:textId="77777777" w:rsidR="004D262F" w:rsidRPr="004D262F" w:rsidRDefault="004D262F" w:rsidP="004D262F">
      <w:pPr>
        <w:spacing w:line="360" w:lineRule="auto"/>
        <w:ind w:left="426"/>
        <w:jc w:val="both"/>
        <w:rPr>
          <w:rFonts w:cstheme="minorHAnsi"/>
          <w:sz w:val="24"/>
          <w:szCs w:val="24"/>
          <w:lang w:val="es-ES"/>
        </w:rPr>
      </w:pPr>
      <w:r w:rsidRPr="004D262F">
        <w:rPr>
          <w:rFonts w:cstheme="minorHAnsi"/>
          <w:sz w:val="24"/>
          <w:szCs w:val="24"/>
          <w:lang w:val="es-ES"/>
        </w:rPr>
        <w:t xml:space="preserve"> Comprende la caracterización de el/la estudiante y sus principales necesidades individuales y del contexto, para la prevención frente a episodios DEC y su posterior acompañamiento resguardando su proceso educativo. En este procedimiento es fundamental el conocimiento de los/as estudiantes, considerando aspectos individuales y contextuales, además de factores como las etapas del desarrollo, situaciones de discapacidad física y/o intelectual, enfermedades, trastornos de salud mental, tratamientos médicos, especialistas externos, redes de derivación u otros.  </w:t>
      </w:r>
    </w:p>
    <w:p w14:paraId="37BA8C69" w14:textId="77777777" w:rsidR="004D262F" w:rsidRPr="004D262F" w:rsidRDefault="004D262F" w:rsidP="004D262F">
      <w:pPr>
        <w:spacing w:line="360" w:lineRule="auto"/>
        <w:ind w:left="426"/>
        <w:jc w:val="both"/>
        <w:rPr>
          <w:rFonts w:cstheme="minorHAnsi"/>
          <w:sz w:val="24"/>
          <w:szCs w:val="24"/>
          <w:lang w:val="es-ES"/>
        </w:rPr>
      </w:pPr>
      <w:r w:rsidRPr="004D262F">
        <w:rPr>
          <w:rFonts w:cstheme="minorHAnsi"/>
          <w:sz w:val="24"/>
          <w:szCs w:val="24"/>
          <w:lang w:val="es-ES"/>
        </w:rPr>
        <w:lastRenderedPageBreak/>
        <w:t xml:space="preserve">Respecto a los factores contextuales se deben considerar las rutinas y organización del espacio escolar, que favorezcan una adaptación fluida del estudiante en el ambiente educativo, considerando la realización de adecuaciones en caso de ser necesario, las que deberán ser evaluadas sistemáticamente para su efectividad. </w:t>
      </w:r>
    </w:p>
    <w:p w14:paraId="0AA96446" w14:textId="777D992A" w:rsidR="004D262F" w:rsidRPr="004D262F" w:rsidRDefault="004D262F" w:rsidP="004D262F">
      <w:pPr>
        <w:spacing w:line="360" w:lineRule="auto"/>
        <w:ind w:left="426"/>
        <w:jc w:val="both"/>
        <w:rPr>
          <w:rFonts w:cstheme="minorHAnsi"/>
          <w:sz w:val="24"/>
          <w:szCs w:val="24"/>
          <w:lang w:val="es-ES"/>
        </w:rPr>
      </w:pPr>
      <w:r w:rsidRPr="004D262F">
        <w:rPr>
          <w:rFonts w:cstheme="minorHAnsi"/>
          <w:sz w:val="24"/>
          <w:szCs w:val="24"/>
          <w:lang w:val="es-ES"/>
        </w:rPr>
        <w:t>Este proceso contempla el diseño del Plan de Acompañamiento Individual Em</w:t>
      </w:r>
      <w:r w:rsidR="00553703">
        <w:rPr>
          <w:rFonts w:cstheme="minorHAnsi"/>
          <w:sz w:val="24"/>
          <w:szCs w:val="24"/>
          <w:lang w:val="es-ES"/>
        </w:rPr>
        <w:t>ocional y Comportamental (PAEC)</w:t>
      </w:r>
      <w:r w:rsidRPr="004D262F">
        <w:rPr>
          <w:rFonts w:cstheme="minorHAnsi"/>
          <w:sz w:val="24"/>
          <w:szCs w:val="24"/>
          <w:lang w:val="es-ES"/>
        </w:rPr>
        <w:t xml:space="preserve"> en vinculación y articulación con el Plan de Acompañamiento Individual (PAI) o Plan de Acompañamiento Curricular Individual (PACI), cuyo responsable será el equipo de aula, el cual guiará las estrategias que se utilizan en dichas situaciones. </w:t>
      </w:r>
    </w:p>
    <w:p w14:paraId="1F7899E3" w14:textId="77777777" w:rsidR="004D262F" w:rsidRPr="004D262F" w:rsidRDefault="004D262F" w:rsidP="004D262F">
      <w:pPr>
        <w:spacing w:line="360" w:lineRule="auto"/>
        <w:ind w:left="426"/>
        <w:jc w:val="both"/>
        <w:rPr>
          <w:rFonts w:cstheme="minorHAnsi"/>
          <w:sz w:val="24"/>
          <w:szCs w:val="24"/>
          <w:lang w:val="es-ES"/>
        </w:rPr>
      </w:pPr>
      <w:r w:rsidRPr="004D262F">
        <w:rPr>
          <w:rFonts w:cstheme="minorHAnsi"/>
          <w:sz w:val="24"/>
          <w:szCs w:val="24"/>
          <w:lang w:val="es-ES"/>
        </w:rPr>
        <w:t xml:space="preserve">Este se debe elaborar para cada estudiante y en situaciones donde se posibilite la prevención de episodios DEC, conociendo en mayor profundidad sus características, respetando su dignidad y en consideración del interés superior del NNJ.  El PAEC deberá ser diseñado de manera colaborativa, con participación de la familia de el/la estudiante que pueda entregar información relevante, que aporte a su conocimiento, y en conjunto por quienes intervienen con el/la estudiante en el establecimiento, generando criterios consensuados, asignando roles y responsabilidades de los/as integrantes del equipo de aula. Este Plan, deberá ser complementado por una Bitácora para mantener un registro de la evolución en el tiempo de la conducta conforme a la intervención planificada.  </w:t>
      </w:r>
    </w:p>
    <w:p w14:paraId="53B0006A" w14:textId="3EEF4CC7" w:rsidR="004D262F" w:rsidRPr="004D262F" w:rsidRDefault="004D262F" w:rsidP="00F913A7">
      <w:pPr>
        <w:spacing w:line="360" w:lineRule="auto"/>
        <w:ind w:left="426"/>
        <w:jc w:val="both"/>
        <w:rPr>
          <w:rFonts w:cstheme="minorHAnsi"/>
          <w:sz w:val="24"/>
          <w:szCs w:val="24"/>
          <w:lang w:val="es-ES"/>
        </w:rPr>
      </w:pPr>
      <w:r w:rsidRPr="004D262F">
        <w:rPr>
          <w:rFonts w:cstheme="minorHAnsi"/>
          <w:b/>
          <w:sz w:val="24"/>
          <w:szCs w:val="24"/>
          <w:lang w:val="es-ES"/>
        </w:rPr>
        <w:t>2.- Estado Inicial:</w:t>
      </w:r>
      <w:r w:rsidRPr="004D262F">
        <w:rPr>
          <w:rFonts w:cstheme="minorHAnsi"/>
          <w:sz w:val="24"/>
          <w:szCs w:val="24"/>
          <w:lang w:val="es-ES"/>
        </w:rPr>
        <w:t xml:space="preserve"> Durante este estado, se observan comportamientos de el/la estudiante que pueden ser abordados por el/la docente de aula, sin que se visualicen riesgos para sí mismos/as y/o terceros/as, ni tampoco interrupción de la clase. Es fundamental en este momento considerar situaciones que ya deben haber sido incorporadas en el PAEC como estilos comunicativos, de procesamiento sensorial (perfiles), posibles elementos precursores y desencadenantes de episodios DEC y elementos que pudieran favorecer la regulación como materiales sensoriales, objetos de apego (transicionales), </w:t>
      </w:r>
      <w:r w:rsidR="00F913A7">
        <w:rPr>
          <w:rFonts w:cstheme="minorHAnsi"/>
          <w:sz w:val="24"/>
          <w:szCs w:val="24"/>
          <w:lang w:val="es-ES"/>
        </w:rPr>
        <w:t>espacios de calma, entre otros.</w:t>
      </w:r>
    </w:p>
    <w:p w14:paraId="6020974B" w14:textId="77777777" w:rsidR="004D262F" w:rsidRPr="004D262F" w:rsidRDefault="004D262F" w:rsidP="004D262F">
      <w:pPr>
        <w:spacing w:line="360" w:lineRule="auto"/>
        <w:ind w:left="426"/>
        <w:jc w:val="both"/>
        <w:rPr>
          <w:rFonts w:cstheme="minorHAnsi"/>
          <w:sz w:val="24"/>
          <w:szCs w:val="24"/>
          <w:lang w:val="es-ES"/>
        </w:rPr>
      </w:pPr>
      <w:r w:rsidRPr="004D262F">
        <w:rPr>
          <w:rFonts w:cstheme="minorHAnsi"/>
          <w:sz w:val="24"/>
          <w:szCs w:val="24"/>
          <w:lang w:val="es-ES"/>
        </w:rPr>
        <w:t xml:space="preserve">Se sugieren a continuación algunas estrategias posibles de utilizar en la línea de lo anteriormente planteado: </w:t>
      </w:r>
    </w:p>
    <w:p w14:paraId="5D58F77A" w14:textId="77777777" w:rsidR="004D262F" w:rsidRPr="004D262F" w:rsidRDefault="004D262F" w:rsidP="004D262F">
      <w:pPr>
        <w:spacing w:line="360" w:lineRule="auto"/>
        <w:ind w:left="426"/>
        <w:jc w:val="both"/>
        <w:rPr>
          <w:rFonts w:cstheme="minorHAnsi"/>
          <w:sz w:val="24"/>
          <w:szCs w:val="24"/>
          <w:lang w:val="es-ES"/>
        </w:rPr>
      </w:pPr>
      <w:r w:rsidRPr="004D262F">
        <w:rPr>
          <w:rFonts w:cstheme="minorHAnsi"/>
          <w:sz w:val="24"/>
          <w:szCs w:val="24"/>
          <w:lang w:val="es-ES"/>
        </w:rPr>
        <w:lastRenderedPageBreak/>
        <w:t xml:space="preserve">- Cambiar la actividad, la forma o los materiales en la que se está llevando a cabo la tarea (por ejemplo, cuando reacciona con frustración en alguna actividad artística con témpera, se le permite utilizar otros materiales para lograr el mismo objetivo). </w:t>
      </w:r>
    </w:p>
    <w:p w14:paraId="391AFE5A" w14:textId="77777777" w:rsidR="004D262F" w:rsidRPr="004D262F" w:rsidRDefault="004D262F" w:rsidP="004D262F">
      <w:pPr>
        <w:spacing w:line="360" w:lineRule="auto"/>
        <w:ind w:left="426"/>
        <w:jc w:val="both"/>
        <w:rPr>
          <w:rFonts w:cstheme="minorHAnsi"/>
          <w:sz w:val="24"/>
          <w:szCs w:val="24"/>
          <w:lang w:val="es-ES"/>
        </w:rPr>
      </w:pPr>
      <w:r w:rsidRPr="004D262F">
        <w:rPr>
          <w:rFonts w:cstheme="minorHAnsi"/>
          <w:sz w:val="24"/>
          <w:szCs w:val="24"/>
          <w:lang w:val="es-ES"/>
        </w:rPr>
        <w:t xml:space="preserve">- Permitir llevar objetos de apego o de transición si los tuviese.  </w:t>
      </w:r>
    </w:p>
    <w:p w14:paraId="5B9CA646" w14:textId="77777777" w:rsidR="004D262F" w:rsidRPr="004D262F" w:rsidRDefault="004D262F" w:rsidP="004D262F">
      <w:pPr>
        <w:spacing w:line="360" w:lineRule="auto"/>
        <w:ind w:left="426"/>
        <w:jc w:val="both"/>
        <w:rPr>
          <w:rFonts w:cstheme="minorHAnsi"/>
          <w:sz w:val="24"/>
          <w:szCs w:val="24"/>
          <w:lang w:val="es-ES"/>
        </w:rPr>
      </w:pPr>
      <w:r w:rsidRPr="004D262F">
        <w:rPr>
          <w:rFonts w:cstheme="minorHAnsi"/>
          <w:sz w:val="24"/>
          <w:szCs w:val="24"/>
          <w:lang w:val="es-ES"/>
        </w:rPr>
        <w:t>- Construir decálogos de normas de convivencia para los distintos espacios educativos: salas de clases, comedor, patios, baños, etc. trabajados de manera colaborativa con los/as estudiantes.</w:t>
      </w:r>
    </w:p>
    <w:p w14:paraId="23A3B4A2" w14:textId="77777777" w:rsidR="004D262F" w:rsidRPr="004D262F" w:rsidRDefault="004D262F" w:rsidP="004D262F">
      <w:pPr>
        <w:spacing w:line="360" w:lineRule="auto"/>
        <w:ind w:left="426"/>
        <w:jc w:val="both"/>
        <w:rPr>
          <w:rFonts w:cstheme="minorHAnsi"/>
          <w:sz w:val="24"/>
          <w:szCs w:val="24"/>
          <w:lang w:val="es-ES"/>
        </w:rPr>
      </w:pPr>
      <w:r w:rsidRPr="004D262F">
        <w:rPr>
          <w:rFonts w:cstheme="minorHAnsi"/>
          <w:sz w:val="24"/>
          <w:szCs w:val="24"/>
          <w:lang w:val="es-ES"/>
        </w:rPr>
        <w:t>- Si se requiere, permitirle salir un tiempo corto y determinado a un lugar acordado para facilitar el manejo de la ansiedad y la autorregulación emocional. Además, se debe considerar la edad del/la estudiante, situaciones de discapacidad física y/o intelectual, trastornos de salud mental y los apoyos que pueda requerir durante el tiempo fuera del aula (ejemplo Biblioteca CRA, en este caso se debe contemplar al encargado del espacio y su marco de actuación)</w:t>
      </w:r>
    </w:p>
    <w:p w14:paraId="5A555F3A" w14:textId="77777777" w:rsidR="004D262F" w:rsidRPr="004D262F" w:rsidRDefault="004D262F" w:rsidP="004D262F">
      <w:pPr>
        <w:spacing w:line="360" w:lineRule="auto"/>
        <w:ind w:left="426"/>
        <w:jc w:val="both"/>
        <w:rPr>
          <w:rFonts w:cstheme="minorHAnsi"/>
          <w:sz w:val="24"/>
          <w:szCs w:val="24"/>
          <w:lang w:val="es-ES"/>
        </w:rPr>
      </w:pPr>
      <w:r w:rsidRPr="004D262F">
        <w:rPr>
          <w:rFonts w:cstheme="minorHAnsi"/>
          <w:b/>
          <w:sz w:val="24"/>
          <w:szCs w:val="24"/>
          <w:lang w:val="es-ES"/>
        </w:rPr>
        <w:t>3.- Estado Intermedio:</w:t>
      </w:r>
      <w:r w:rsidRPr="004D262F">
        <w:rPr>
          <w:rFonts w:cstheme="minorHAnsi"/>
          <w:sz w:val="24"/>
          <w:szCs w:val="24"/>
          <w:lang w:val="es-ES"/>
        </w:rPr>
        <w:t xml:space="preserve">  En este estado, se observan comportamientos de mayor desafío para el/la docente, si bien no se visualiza riesgo para el/la estudiante o terceros/as, éste no responde a las acciones desarrolladas en el estado Inicial, requiriendo el acompañamiento del Equipo de Aula. Se observa en el/la estudiante un aumento de la Desregulación Emocional y Comportamental, sin responder a estrategias comunicativas o intervenciones de terceros, al tiempo que aumenta la agitación motora, sin lograr conectar con su entorno de manera adecuada.  En el caso de que sea la primera vez que el/la estudiante presente una situación de DEC y no presente un PAEC diseñado para apoyar su proceso, se sugiere contar con un equipo de contingencia designado previamente para el abordaje de estas situaciones. Se sugiere en este estado “acompañar” y no interferir en el proceso de el/la estudiante de manera invasiva (exceso de lenguaje o estímulos), con estrategias que permitan responder a sus necesidades.  </w:t>
      </w:r>
    </w:p>
    <w:p w14:paraId="18330CA3" w14:textId="77777777" w:rsidR="004D262F" w:rsidRPr="004D262F" w:rsidRDefault="004D262F" w:rsidP="004D262F">
      <w:pPr>
        <w:spacing w:line="360" w:lineRule="auto"/>
        <w:ind w:left="426"/>
        <w:jc w:val="both"/>
        <w:rPr>
          <w:rFonts w:cstheme="minorHAnsi"/>
          <w:sz w:val="24"/>
          <w:szCs w:val="24"/>
          <w:lang w:val="es-ES"/>
        </w:rPr>
      </w:pPr>
      <w:r w:rsidRPr="004D262F">
        <w:rPr>
          <w:rFonts w:cstheme="minorHAnsi"/>
          <w:sz w:val="24"/>
          <w:szCs w:val="24"/>
          <w:lang w:val="es-ES"/>
        </w:rPr>
        <w:lastRenderedPageBreak/>
        <w:t xml:space="preserve">Algunos ejemplos de acciones adaptables conforme a edades y características de el/la estudiante, podrían ser:  </w:t>
      </w:r>
    </w:p>
    <w:p w14:paraId="79789783" w14:textId="77777777" w:rsidR="004D262F" w:rsidRPr="004D262F" w:rsidRDefault="004D262F" w:rsidP="004D262F">
      <w:pPr>
        <w:spacing w:line="360" w:lineRule="auto"/>
        <w:ind w:left="426"/>
        <w:jc w:val="both"/>
        <w:rPr>
          <w:rFonts w:cstheme="minorHAnsi"/>
          <w:sz w:val="24"/>
          <w:szCs w:val="24"/>
          <w:lang w:val="es-ES"/>
        </w:rPr>
      </w:pPr>
      <w:r w:rsidRPr="004D262F">
        <w:rPr>
          <w:rFonts w:cstheme="minorHAnsi"/>
          <w:sz w:val="24"/>
          <w:szCs w:val="24"/>
          <w:lang w:val="es-ES"/>
        </w:rPr>
        <w:t xml:space="preserve">- Intentar abordar el comportamiento en la sala de clases, como espacio seguro, en primera instancia, si esto no es posible, permitirle ir a un lugar que le ofrezca calma o regulación sensorio motriz (por ejemplo, una sala pre-acordada que tenga algunos implementos que le faciliten volver a la calma). </w:t>
      </w:r>
    </w:p>
    <w:p w14:paraId="225975AD" w14:textId="77777777" w:rsidR="004D262F" w:rsidRPr="004D262F" w:rsidRDefault="004D262F" w:rsidP="004D262F">
      <w:pPr>
        <w:spacing w:line="360" w:lineRule="auto"/>
        <w:ind w:left="426"/>
        <w:jc w:val="both"/>
        <w:rPr>
          <w:rFonts w:cstheme="minorHAnsi"/>
          <w:sz w:val="24"/>
          <w:szCs w:val="24"/>
          <w:lang w:val="es-ES"/>
        </w:rPr>
      </w:pPr>
      <w:r w:rsidRPr="004D262F">
        <w:rPr>
          <w:rFonts w:cstheme="minorHAnsi"/>
          <w:sz w:val="24"/>
          <w:szCs w:val="24"/>
          <w:lang w:val="es-ES"/>
        </w:rPr>
        <w:t xml:space="preserve"> - Utilizar diversos medios de presentación de la información para aquellos/as estudiantes que no tengan comunicación verbal (tales como tableros y llaveros de comunicación, calendarios de anticipación, entre otros).</w:t>
      </w:r>
    </w:p>
    <w:p w14:paraId="5D0435B4" w14:textId="77777777" w:rsidR="004D262F" w:rsidRPr="004D262F" w:rsidRDefault="004D262F" w:rsidP="004D262F">
      <w:pPr>
        <w:spacing w:line="360" w:lineRule="auto"/>
        <w:ind w:left="426"/>
        <w:jc w:val="both"/>
        <w:rPr>
          <w:rFonts w:cstheme="minorHAnsi"/>
          <w:sz w:val="24"/>
          <w:szCs w:val="24"/>
          <w:lang w:val="es-ES"/>
        </w:rPr>
      </w:pPr>
      <w:r w:rsidRPr="004D262F">
        <w:rPr>
          <w:rFonts w:cstheme="minorHAnsi"/>
          <w:sz w:val="24"/>
          <w:szCs w:val="24"/>
          <w:lang w:val="es-ES"/>
        </w:rPr>
        <w:t xml:space="preserve">- Entregar materiales, objetos y/o actividades que apoyen la regulación de sus emociones, por ejemplo; caja sensorial.  </w:t>
      </w:r>
    </w:p>
    <w:p w14:paraId="058D1BA7" w14:textId="77777777" w:rsidR="004D262F" w:rsidRPr="004D262F" w:rsidRDefault="004D262F" w:rsidP="004D262F">
      <w:pPr>
        <w:spacing w:line="360" w:lineRule="auto"/>
        <w:ind w:left="426"/>
        <w:jc w:val="both"/>
        <w:rPr>
          <w:rFonts w:cstheme="minorHAnsi"/>
          <w:sz w:val="24"/>
          <w:szCs w:val="24"/>
          <w:lang w:val="es-ES"/>
        </w:rPr>
      </w:pPr>
      <w:r w:rsidRPr="004D262F">
        <w:rPr>
          <w:rFonts w:cstheme="minorHAnsi"/>
          <w:sz w:val="24"/>
          <w:szCs w:val="24"/>
          <w:lang w:val="es-ES"/>
        </w:rPr>
        <w:t xml:space="preserve">- Considerar estrategias acordadas previamente en el contrato de contingencia, según PAEC. </w:t>
      </w:r>
    </w:p>
    <w:p w14:paraId="116A804E" w14:textId="77777777" w:rsidR="004D262F" w:rsidRPr="004D262F" w:rsidRDefault="004D262F" w:rsidP="004D262F">
      <w:pPr>
        <w:spacing w:line="360" w:lineRule="auto"/>
        <w:ind w:left="426"/>
        <w:jc w:val="both"/>
        <w:rPr>
          <w:rFonts w:cstheme="minorHAnsi"/>
          <w:sz w:val="24"/>
          <w:szCs w:val="24"/>
          <w:lang w:val="es-ES"/>
        </w:rPr>
      </w:pPr>
      <w:r w:rsidRPr="004D262F">
        <w:rPr>
          <w:rFonts w:cstheme="minorHAnsi"/>
          <w:sz w:val="24"/>
          <w:szCs w:val="24"/>
          <w:lang w:val="es-ES"/>
        </w:rPr>
        <w:t xml:space="preserve">- Conceder un tiempo de descanso cuando la desregulación haya cedido. </w:t>
      </w:r>
    </w:p>
    <w:p w14:paraId="60E0BCD3" w14:textId="6B1A9026" w:rsidR="004D262F" w:rsidRPr="004D262F" w:rsidRDefault="004D262F" w:rsidP="004D262F">
      <w:pPr>
        <w:spacing w:line="360" w:lineRule="auto"/>
        <w:ind w:left="426"/>
        <w:jc w:val="both"/>
        <w:rPr>
          <w:rFonts w:cstheme="minorHAnsi"/>
          <w:sz w:val="24"/>
          <w:szCs w:val="24"/>
          <w:lang w:val="es-ES"/>
        </w:rPr>
      </w:pPr>
      <w:r w:rsidRPr="004D262F">
        <w:rPr>
          <w:rFonts w:cstheme="minorHAnsi"/>
          <w:b/>
          <w:sz w:val="24"/>
          <w:szCs w:val="24"/>
          <w:lang w:val="es-ES"/>
        </w:rPr>
        <w:t>4.- Estado de Alta Intensidad:</w:t>
      </w:r>
      <w:r w:rsidRPr="004D262F">
        <w:rPr>
          <w:rFonts w:cstheme="minorHAnsi"/>
          <w:sz w:val="24"/>
          <w:szCs w:val="24"/>
          <w:lang w:val="es-ES"/>
        </w:rPr>
        <w:t xml:space="preserve"> </w:t>
      </w:r>
      <w:r w:rsidRPr="004D262F">
        <w:rPr>
          <w:rFonts w:cstheme="minorHAnsi"/>
          <w:b/>
          <w:sz w:val="24"/>
          <w:szCs w:val="24"/>
          <w:lang w:val="es-ES"/>
        </w:rPr>
        <w:t>(DEC)</w:t>
      </w:r>
      <w:r w:rsidRPr="004D262F">
        <w:rPr>
          <w:rFonts w:cstheme="minorHAnsi"/>
          <w:sz w:val="24"/>
          <w:szCs w:val="24"/>
          <w:lang w:val="es-ES"/>
        </w:rPr>
        <w:t xml:space="preserve"> En este estado, se observan comportamientos que constituyen un posible riesgo para sí mismo/a y/o terceros/as. El/la estudiante no responde a las intervenciones del Equipo de Aula, requiriendo estrategias más específicas para su regulación. Se produce un importante aumento de la desregulación emocional y comportamental.  El objetivo de este momento es evitar que el/la estudiante se produzca daño a sí mismo/a o terceros/as, por lo que se indica que sea la familia quien intervenga si se requiere algún tipo de contención emocional y comportamental, </w:t>
      </w:r>
      <w:r w:rsidR="00191FA4">
        <w:rPr>
          <w:rFonts w:cstheme="minorHAnsi"/>
          <w:sz w:val="24"/>
          <w:szCs w:val="24"/>
          <w:u w:val="single"/>
          <w:lang w:val="es-ES"/>
        </w:rPr>
        <w:t>solo</w:t>
      </w:r>
      <w:r w:rsidRPr="004D262F">
        <w:rPr>
          <w:rFonts w:cstheme="minorHAnsi"/>
          <w:sz w:val="24"/>
          <w:szCs w:val="24"/>
          <w:u w:val="single"/>
          <w:lang w:val="es-ES"/>
        </w:rPr>
        <w:t xml:space="preserve"> en casos de extremo riesgo </w:t>
      </w:r>
      <w:r w:rsidRPr="004D262F">
        <w:rPr>
          <w:rFonts w:cstheme="minorHAnsi"/>
          <w:sz w:val="24"/>
          <w:szCs w:val="24"/>
          <w:lang w:val="es-ES"/>
        </w:rPr>
        <w:t xml:space="preserve">para éste/a y/o para otras personas de la comunidad y que la familia no se presente, es que se podrá utilizar algún grado de contacto físico, autorizado previamente por la familia y anexado al PAEC. En casos extremos puede requerirse traslado a centros de salud, para lo cual es relevante que el establecimiento pueda previamente establecer coordinaciones con distintas redes del territorio (seguridad, salud, entre otras), de manera de definir en acuerdo </w:t>
      </w:r>
      <w:r w:rsidRPr="004D262F">
        <w:rPr>
          <w:rFonts w:cstheme="minorHAnsi"/>
          <w:sz w:val="24"/>
          <w:szCs w:val="24"/>
          <w:lang w:val="es-ES"/>
        </w:rPr>
        <w:lastRenderedPageBreak/>
        <w:t xml:space="preserve">con el/la apoderado/a la forma de traslado en relación a la normativa y </w:t>
      </w:r>
      <w:r w:rsidR="00191FA4">
        <w:rPr>
          <w:rFonts w:cstheme="minorHAnsi"/>
          <w:sz w:val="24"/>
          <w:szCs w:val="24"/>
          <w:lang w:val="es-ES"/>
        </w:rPr>
        <w:t>seguridad de todas las partes, esto solo en caso de ser necesario.</w:t>
      </w:r>
    </w:p>
    <w:p w14:paraId="28B8D966" w14:textId="77777777" w:rsidR="004D262F" w:rsidRPr="004D262F" w:rsidRDefault="004D262F" w:rsidP="004D262F">
      <w:pPr>
        <w:ind w:left="426"/>
        <w:jc w:val="both"/>
        <w:rPr>
          <w:rFonts w:cstheme="minorHAnsi"/>
          <w:sz w:val="24"/>
          <w:szCs w:val="24"/>
          <w:lang w:val="es-ES"/>
        </w:rPr>
      </w:pPr>
    </w:p>
    <w:p w14:paraId="035F603E" w14:textId="77777777" w:rsidR="004D262F" w:rsidRPr="004D262F" w:rsidRDefault="004D262F" w:rsidP="004D262F">
      <w:pPr>
        <w:ind w:left="426"/>
        <w:jc w:val="center"/>
        <w:rPr>
          <w:rFonts w:cstheme="minorHAnsi"/>
          <w:b/>
          <w:sz w:val="24"/>
          <w:szCs w:val="24"/>
          <w:u w:val="single"/>
          <w:lang w:val="es-ES"/>
        </w:rPr>
      </w:pPr>
      <w:r w:rsidRPr="004D262F">
        <w:rPr>
          <w:rFonts w:cstheme="minorHAnsi"/>
          <w:b/>
          <w:sz w:val="24"/>
          <w:szCs w:val="24"/>
          <w:u w:val="single"/>
          <w:lang w:val="es-ES"/>
        </w:rPr>
        <w:t xml:space="preserve">PROTOCOLO DE ACTUACIÓN  </w:t>
      </w:r>
    </w:p>
    <w:p w14:paraId="7CFBD89A" w14:textId="77777777" w:rsidR="004D262F" w:rsidRPr="00225532" w:rsidRDefault="004D262F" w:rsidP="004D262F">
      <w:pPr>
        <w:ind w:left="426"/>
        <w:jc w:val="center"/>
        <w:rPr>
          <w:rFonts w:cstheme="minorHAnsi"/>
          <w:b/>
          <w:sz w:val="28"/>
          <w:szCs w:val="24"/>
          <w:u w:val="single"/>
          <w:lang w:val="es-ES"/>
        </w:rPr>
      </w:pPr>
      <w:r w:rsidRPr="00225532">
        <w:rPr>
          <w:rFonts w:cstheme="minorHAnsi"/>
          <w:b/>
          <w:sz w:val="28"/>
          <w:szCs w:val="24"/>
          <w:u w:val="single"/>
          <w:lang w:val="es-ES"/>
        </w:rPr>
        <w:t>DESREGULACIÓN EMOCIONAL Y CONDUCTUAL</w:t>
      </w:r>
    </w:p>
    <w:p w14:paraId="64B180FB" w14:textId="7520D900" w:rsidR="004D262F" w:rsidRDefault="004D262F" w:rsidP="004D262F">
      <w:pPr>
        <w:ind w:left="426"/>
        <w:jc w:val="center"/>
        <w:rPr>
          <w:rFonts w:cstheme="minorHAnsi"/>
          <w:b/>
          <w:sz w:val="28"/>
          <w:szCs w:val="24"/>
          <w:u w:val="single"/>
          <w:lang w:val="es-ES"/>
        </w:rPr>
      </w:pPr>
      <w:r w:rsidRPr="00225532">
        <w:rPr>
          <w:rFonts w:cstheme="minorHAnsi"/>
          <w:b/>
          <w:sz w:val="28"/>
          <w:szCs w:val="24"/>
          <w:u w:val="single"/>
          <w:lang w:val="es-ES"/>
        </w:rPr>
        <w:t>DEC</w:t>
      </w:r>
    </w:p>
    <w:p w14:paraId="0831C47F" w14:textId="7CCBCB6C" w:rsidR="00DA5577" w:rsidRPr="00225532" w:rsidRDefault="00DA5577" w:rsidP="00DA5577">
      <w:pPr>
        <w:ind w:left="426"/>
        <w:jc w:val="both"/>
        <w:rPr>
          <w:rFonts w:cstheme="minorHAnsi"/>
          <w:b/>
          <w:sz w:val="28"/>
          <w:szCs w:val="24"/>
          <w:u w:val="single"/>
          <w:lang w:val="es-ES"/>
        </w:rPr>
      </w:pPr>
      <w:r w:rsidRPr="004D262F">
        <w:rPr>
          <w:rFonts w:cstheme="minorHAnsi"/>
          <w:sz w:val="24"/>
          <w:szCs w:val="24"/>
          <w:lang w:val="es-ES"/>
        </w:rPr>
        <w:t>En esta instancia se observan comportamientos que constituyen un riesgo para sí mismo y/o terceros. El/la estudiante no responde a las intervenciones del Equipo de Aula y a las estrategias para aplicar en caso de desregulación en crecimiento o explosivas, requiriendo estrategias más específicas para su regulación.</w:t>
      </w: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4253"/>
        <w:gridCol w:w="1842"/>
        <w:gridCol w:w="1418"/>
      </w:tblGrid>
      <w:tr w:rsidR="004D262F" w:rsidRPr="004D262F" w14:paraId="4B37924B" w14:textId="77777777" w:rsidTr="00C16053">
        <w:tc>
          <w:tcPr>
            <w:tcW w:w="1985" w:type="dxa"/>
            <w:shd w:val="clear" w:color="auto" w:fill="F2F2F2" w:themeFill="background1" w:themeFillShade="F2"/>
          </w:tcPr>
          <w:p w14:paraId="17664A26" w14:textId="347121EF" w:rsidR="004D262F" w:rsidRPr="004D262F" w:rsidRDefault="00225532" w:rsidP="00044FF5">
            <w:pPr>
              <w:jc w:val="center"/>
              <w:rPr>
                <w:rFonts w:cstheme="minorHAnsi"/>
                <w:b/>
                <w:sz w:val="24"/>
                <w:szCs w:val="24"/>
                <w:lang w:val="es-ES"/>
              </w:rPr>
            </w:pPr>
            <w:r>
              <w:rPr>
                <w:rFonts w:cstheme="minorHAnsi"/>
                <w:b/>
                <w:sz w:val="24"/>
                <w:szCs w:val="24"/>
                <w:lang w:val="es-ES"/>
              </w:rPr>
              <w:t>Etapa</w:t>
            </w:r>
          </w:p>
        </w:tc>
        <w:tc>
          <w:tcPr>
            <w:tcW w:w="4253" w:type="dxa"/>
            <w:shd w:val="clear" w:color="auto" w:fill="F2F2F2" w:themeFill="background1" w:themeFillShade="F2"/>
          </w:tcPr>
          <w:p w14:paraId="4A3759DD" w14:textId="7DF40278" w:rsidR="004D262F" w:rsidRPr="004D262F" w:rsidRDefault="00225532" w:rsidP="00044FF5">
            <w:pPr>
              <w:jc w:val="center"/>
              <w:rPr>
                <w:rFonts w:cstheme="minorHAnsi"/>
                <w:b/>
                <w:sz w:val="24"/>
                <w:szCs w:val="24"/>
                <w:lang w:val="es-ES"/>
              </w:rPr>
            </w:pPr>
            <w:r>
              <w:rPr>
                <w:rFonts w:cstheme="minorHAnsi"/>
                <w:b/>
                <w:sz w:val="24"/>
                <w:szCs w:val="24"/>
                <w:lang w:val="es-ES"/>
              </w:rPr>
              <w:t>Acciones</w:t>
            </w:r>
          </w:p>
        </w:tc>
        <w:tc>
          <w:tcPr>
            <w:tcW w:w="1842" w:type="dxa"/>
            <w:shd w:val="clear" w:color="auto" w:fill="F2F2F2" w:themeFill="background1" w:themeFillShade="F2"/>
          </w:tcPr>
          <w:p w14:paraId="487F46C1" w14:textId="233F3380" w:rsidR="004D262F" w:rsidRPr="004D262F" w:rsidRDefault="004D262F" w:rsidP="00044FF5">
            <w:pPr>
              <w:jc w:val="center"/>
              <w:rPr>
                <w:rFonts w:cstheme="minorHAnsi"/>
                <w:b/>
                <w:sz w:val="24"/>
                <w:szCs w:val="24"/>
                <w:lang w:val="es-ES"/>
              </w:rPr>
            </w:pPr>
            <w:r w:rsidRPr="004D262F">
              <w:rPr>
                <w:rFonts w:cstheme="minorHAnsi"/>
                <w:b/>
                <w:sz w:val="24"/>
                <w:szCs w:val="24"/>
                <w:lang w:val="es-ES"/>
              </w:rPr>
              <w:t>Responsable</w:t>
            </w:r>
            <w:r w:rsidR="00225532">
              <w:rPr>
                <w:rFonts w:cstheme="minorHAnsi"/>
                <w:b/>
                <w:sz w:val="24"/>
                <w:szCs w:val="24"/>
                <w:lang w:val="es-ES"/>
              </w:rPr>
              <w:t>s</w:t>
            </w:r>
          </w:p>
        </w:tc>
        <w:tc>
          <w:tcPr>
            <w:tcW w:w="1418" w:type="dxa"/>
            <w:shd w:val="clear" w:color="auto" w:fill="F2F2F2" w:themeFill="background1" w:themeFillShade="F2"/>
          </w:tcPr>
          <w:p w14:paraId="55CA414A" w14:textId="355A7764" w:rsidR="004D262F" w:rsidRPr="004D262F" w:rsidRDefault="00225532" w:rsidP="00044FF5">
            <w:pPr>
              <w:jc w:val="center"/>
              <w:rPr>
                <w:rFonts w:cstheme="minorHAnsi"/>
                <w:b/>
                <w:sz w:val="24"/>
                <w:szCs w:val="24"/>
                <w:lang w:val="es-ES"/>
              </w:rPr>
            </w:pPr>
            <w:r>
              <w:rPr>
                <w:rFonts w:cstheme="minorHAnsi"/>
                <w:b/>
                <w:sz w:val="24"/>
                <w:szCs w:val="24"/>
                <w:lang w:val="es-ES"/>
              </w:rPr>
              <w:t>Plazos</w:t>
            </w:r>
          </w:p>
        </w:tc>
      </w:tr>
      <w:tr w:rsidR="004D262F" w:rsidRPr="004D262F" w14:paraId="66991A71" w14:textId="77777777" w:rsidTr="00C16053">
        <w:tc>
          <w:tcPr>
            <w:tcW w:w="1985" w:type="dxa"/>
          </w:tcPr>
          <w:p w14:paraId="2DF41BFE" w14:textId="1F5379BB" w:rsidR="004D262F" w:rsidRPr="00E004B7" w:rsidRDefault="00F913A7" w:rsidP="00F913A7">
            <w:pPr>
              <w:jc w:val="both"/>
              <w:rPr>
                <w:rFonts w:cstheme="minorHAnsi"/>
                <w:sz w:val="24"/>
                <w:szCs w:val="24"/>
                <w:lang w:val="es-ES"/>
              </w:rPr>
            </w:pPr>
            <w:r>
              <w:rPr>
                <w:rFonts w:cstheme="minorHAnsi"/>
                <w:sz w:val="24"/>
                <w:szCs w:val="24"/>
                <w:lang w:val="es-ES"/>
              </w:rPr>
              <w:t xml:space="preserve">1. </w:t>
            </w:r>
            <w:r w:rsidR="004D262F" w:rsidRPr="00E004B7">
              <w:rPr>
                <w:rFonts w:cstheme="minorHAnsi"/>
                <w:sz w:val="24"/>
                <w:szCs w:val="24"/>
                <w:lang w:val="es-ES"/>
              </w:rPr>
              <w:t xml:space="preserve">Alerta y solicitud de apoyo </w:t>
            </w:r>
          </w:p>
        </w:tc>
        <w:tc>
          <w:tcPr>
            <w:tcW w:w="4253" w:type="dxa"/>
          </w:tcPr>
          <w:p w14:paraId="08E2A376" w14:textId="77777777" w:rsidR="004D262F" w:rsidRPr="004D262F" w:rsidRDefault="004D262F" w:rsidP="00044FF5">
            <w:pPr>
              <w:jc w:val="both"/>
              <w:rPr>
                <w:rFonts w:cstheme="minorHAnsi"/>
                <w:sz w:val="24"/>
                <w:szCs w:val="24"/>
                <w:lang w:val="es-ES"/>
              </w:rPr>
            </w:pPr>
            <w:r w:rsidRPr="004D262F">
              <w:rPr>
                <w:rFonts w:cstheme="minorHAnsi"/>
                <w:sz w:val="24"/>
                <w:szCs w:val="24"/>
                <w:lang w:val="es-ES"/>
              </w:rPr>
              <w:t>El docente y/o asistente que está enfrentando la situación DEC, da aviso o alerta de la situación y solicita apoyo al equipo de Convivencia Educativa.</w:t>
            </w:r>
          </w:p>
          <w:p w14:paraId="79A5A494" w14:textId="77777777" w:rsidR="004D262F" w:rsidRPr="004D262F" w:rsidRDefault="004D262F" w:rsidP="00044FF5">
            <w:pPr>
              <w:jc w:val="both"/>
              <w:rPr>
                <w:rFonts w:cstheme="minorHAnsi"/>
                <w:sz w:val="24"/>
                <w:szCs w:val="24"/>
                <w:lang w:val="es-ES"/>
              </w:rPr>
            </w:pPr>
            <w:r w:rsidRPr="004D262F">
              <w:rPr>
                <w:rFonts w:cstheme="minorHAnsi"/>
                <w:sz w:val="24"/>
                <w:szCs w:val="24"/>
                <w:lang w:val="es-ES"/>
              </w:rPr>
              <w:t>En ningún momento el párvulo o estudiante que está presentando una desregulación emocional, conductual o situación desafiante, puede quedar solo y sin la supervisión de un adulto.</w:t>
            </w:r>
          </w:p>
        </w:tc>
        <w:tc>
          <w:tcPr>
            <w:tcW w:w="1842" w:type="dxa"/>
          </w:tcPr>
          <w:p w14:paraId="0874F8BD" w14:textId="3942E044" w:rsidR="004D262F" w:rsidRPr="004D262F" w:rsidRDefault="00553703" w:rsidP="00044FF5">
            <w:pPr>
              <w:jc w:val="center"/>
              <w:rPr>
                <w:rFonts w:cstheme="minorHAnsi"/>
                <w:sz w:val="24"/>
                <w:szCs w:val="24"/>
                <w:lang w:val="es-ES"/>
              </w:rPr>
            </w:pPr>
            <w:r>
              <w:rPr>
                <w:rFonts w:cstheme="minorHAnsi"/>
                <w:sz w:val="24"/>
                <w:szCs w:val="24"/>
                <w:lang w:val="es-ES"/>
              </w:rPr>
              <w:t>P</w:t>
            </w:r>
            <w:r w:rsidR="004D262F" w:rsidRPr="004D262F">
              <w:rPr>
                <w:rFonts w:cstheme="minorHAnsi"/>
                <w:sz w:val="24"/>
                <w:szCs w:val="24"/>
                <w:lang w:val="es-ES"/>
              </w:rPr>
              <w:t>ersona a cargo del estudiante.</w:t>
            </w:r>
          </w:p>
        </w:tc>
        <w:tc>
          <w:tcPr>
            <w:tcW w:w="1418" w:type="dxa"/>
          </w:tcPr>
          <w:p w14:paraId="0A7718E5" w14:textId="77777777" w:rsidR="004D262F" w:rsidRPr="004D262F" w:rsidRDefault="004D262F" w:rsidP="00044FF5">
            <w:pPr>
              <w:jc w:val="center"/>
              <w:rPr>
                <w:rFonts w:cstheme="minorHAnsi"/>
                <w:sz w:val="24"/>
                <w:szCs w:val="24"/>
                <w:lang w:val="es-ES"/>
              </w:rPr>
            </w:pPr>
          </w:p>
          <w:p w14:paraId="1602BF71" w14:textId="77777777" w:rsidR="004D262F" w:rsidRPr="004D262F" w:rsidRDefault="004D262F" w:rsidP="00044FF5">
            <w:pPr>
              <w:jc w:val="center"/>
              <w:rPr>
                <w:rFonts w:cstheme="minorHAnsi"/>
                <w:sz w:val="24"/>
                <w:szCs w:val="24"/>
                <w:lang w:val="es-ES"/>
              </w:rPr>
            </w:pPr>
          </w:p>
          <w:p w14:paraId="02771903" w14:textId="77777777" w:rsidR="004D262F" w:rsidRPr="004D262F" w:rsidRDefault="004D262F" w:rsidP="00044FF5">
            <w:pPr>
              <w:jc w:val="center"/>
              <w:rPr>
                <w:rFonts w:cstheme="minorHAnsi"/>
                <w:sz w:val="24"/>
                <w:szCs w:val="24"/>
                <w:lang w:val="es-ES"/>
              </w:rPr>
            </w:pPr>
          </w:p>
          <w:p w14:paraId="2E073C17" w14:textId="77777777" w:rsidR="004D262F" w:rsidRPr="004D262F" w:rsidRDefault="004D262F" w:rsidP="00044FF5">
            <w:pPr>
              <w:jc w:val="center"/>
              <w:rPr>
                <w:rFonts w:cstheme="minorHAnsi"/>
                <w:sz w:val="24"/>
                <w:szCs w:val="24"/>
                <w:lang w:val="es-ES"/>
              </w:rPr>
            </w:pPr>
            <w:r w:rsidRPr="004D262F">
              <w:rPr>
                <w:rFonts w:cstheme="minorHAnsi"/>
                <w:sz w:val="24"/>
                <w:szCs w:val="24"/>
                <w:lang w:val="es-ES"/>
              </w:rPr>
              <w:t>Inmediata.</w:t>
            </w:r>
          </w:p>
        </w:tc>
      </w:tr>
      <w:tr w:rsidR="004D262F" w:rsidRPr="004D262F" w14:paraId="3499E97F" w14:textId="77777777" w:rsidTr="00C16053">
        <w:tc>
          <w:tcPr>
            <w:tcW w:w="1985" w:type="dxa"/>
          </w:tcPr>
          <w:p w14:paraId="1A985AF6" w14:textId="4B83CEFE" w:rsidR="004D262F" w:rsidRPr="00F913A7" w:rsidRDefault="00F913A7" w:rsidP="00F913A7">
            <w:pPr>
              <w:jc w:val="both"/>
              <w:rPr>
                <w:rFonts w:cstheme="minorHAnsi"/>
                <w:sz w:val="24"/>
                <w:szCs w:val="24"/>
                <w:lang w:val="es-ES"/>
              </w:rPr>
            </w:pPr>
            <w:r>
              <w:rPr>
                <w:rFonts w:cstheme="minorHAnsi"/>
                <w:sz w:val="24"/>
                <w:szCs w:val="24"/>
                <w:lang w:val="es-ES"/>
              </w:rPr>
              <w:t xml:space="preserve">2. </w:t>
            </w:r>
            <w:r w:rsidR="004D262F" w:rsidRPr="00F913A7">
              <w:rPr>
                <w:rFonts w:cstheme="minorHAnsi"/>
                <w:sz w:val="24"/>
                <w:szCs w:val="24"/>
                <w:lang w:val="es-ES"/>
              </w:rPr>
              <w:t>Activación de protocolo</w:t>
            </w:r>
          </w:p>
          <w:p w14:paraId="61E65726" w14:textId="77777777" w:rsidR="004D262F" w:rsidRPr="004D262F" w:rsidRDefault="004D262F" w:rsidP="00044FF5">
            <w:pPr>
              <w:jc w:val="both"/>
              <w:rPr>
                <w:rFonts w:cstheme="minorHAnsi"/>
                <w:sz w:val="24"/>
                <w:szCs w:val="24"/>
                <w:lang w:val="es-ES"/>
              </w:rPr>
            </w:pPr>
          </w:p>
          <w:p w14:paraId="5CAA2718" w14:textId="77777777" w:rsidR="004D262F" w:rsidRPr="004D262F" w:rsidRDefault="004D262F" w:rsidP="00044FF5">
            <w:pPr>
              <w:jc w:val="both"/>
              <w:rPr>
                <w:rFonts w:cstheme="minorHAnsi"/>
                <w:sz w:val="24"/>
                <w:szCs w:val="24"/>
                <w:lang w:val="es-ES"/>
              </w:rPr>
            </w:pPr>
          </w:p>
        </w:tc>
        <w:tc>
          <w:tcPr>
            <w:tcW w:w="4253" w:type="dxa"/>
          </w:tcPr>
          <w:p w14:paraId="06AA98D7" w14:textId="77777777" w:rsidR="004D262F" w:rsidRPr="004D262F" w:rsidRDefault="004D262F" w:rsidP="00044FF5">
            <w:pPr>
              <w:jc w:val="both"/>
              <w:rPr>
                <w:rFonts w:cstheme="minorHAnsi"/>
                <w:sz w:val="24"/>
                <w:szCs w:val="24"/>
                <w:lang w:val="es-ES"/>
              </w:rPr>
            </w:pPr>
            <w:r w:rsidRPr="004D262F">
              <w:rPr>
                <w:rFonts w:cstheme="minorHAnsi"/>
                <w:sz w:val="24"/>
                <w:szCs w:val="24"/>
                <w:lang w:val="es-ES"/>
              </w:rPr>
              <w:t>El equipo de contención se aproxima al lugar para prestar apoyo, de acuerdo con la intensidad y urgencia de la situación.</w:t>
            </w:r>
          </w:p>
          <w:p w14:paraId="59B630C4" w14:textId="77777777" w:rsidR="004D262F" w:rsidRPr="00DA5577" w:rsidRDefault="004D262F" w:rsidP="00044FF5">
            <w:pPr>
              <w:jc w:val="both"/>
              <w:rPr>
                <w:rFonts w:cstheme="minorHAnsi"/>
                <w:sz w:val="2"/>
                <w:szCs w:val="24"/>
                <w:lang w:val="es-ES"/>
              </w:rPr>
            </w:pPr>
          </w:p>
          <w:p w14:paraId="43B79ECF" w14:textId="77777777" w:rsidR="004D262F" w:rsidRDefault="004D262F" w:rsidP="00044FF5">
            <w:pPr>
              <w:jc w:val="both"/>
              <w:rPr>
                <w:rFonts w:cstheme="minorHAnsi"/>
                <w:sz w:val="24"/>
                <w:szCs w:val="24"/>
                <w:lang w:val="es-ES"/>
              </w:rPr>
            </w:pPr>
            <w:r w:rsidRPr="004D262F">
              <w:rPr>
                <w:rFonts w:cstheme="minorHAnsi"/>
                <w:sz w:val="24"/>
                <w:szCs w:val="24"/>
                <w:lang w:val="es-ES"/>
              </w:rPr>
              <w:t>Uno de los adultos asume como encargado o coordinador de la contención.</w:t>
            </w:r>
          </w:p>
          <w:p w14:paraId="3D79C60A" w14:textId="0E1A681D" w:rsidR="00553703" w:rsidRPr="004D262F" w:rsidRDefault="00553703" w:rsidP="00044FF5">
            <w:pPr>
              <w:jc w:val="both"/>
              <w:rPr>
                <w:rFonts w:cstheme="minorHAnsi"/>
                <w:sz w:val="24"/>
                <w:szCs w:val="24"/>
                <w:lang w:val="es-ES"/>
              </w:rPr>
            </w:pPr>
            <w:r>
              <w:rPr>
                <w:rFonts w:cstheme="minorHAnsi"/>
                <w:sz w:val="24"/>
                <w:szCs w:val="24"/>
                <w:lang w:val="es-ES"/>
              </w:rPr>
              <w:lastRenderedPageBreak/>
              <w:t>Se debe procurar dar continuidad a la clase de manera normal en caso de ser posible.</w:t>
            </w:r>
          </w:p>
        </w:tc>
        <w:tc>
          <w:tcPr>
            <w:tcW w:w="1842" w:type="dxa"/>
          </w:tcPr>
          <w:p w14:paraId="76CE7932" w14:textId="4E5589A0" w:rsidR="004D262F" w:rsidRDefault="004D262F" w:rsidP="00044FF5">
            <w:pPr>
              <w:jc w:val="center"/>
              <w:rPr>
                <w:rFonts w:cstheme="minorHAnsi"/>
                <w:sz w:val="24"/>
                <w:szCs w:val="24"/>
                <w:lang w:val="es-ES"/>
              </w:rPr>
            </w:pPr>
            <w:r w:rsidRPr="004D262F">
              <w:rPr>
                <w:rFonts w:cstheme="minorHAnsi"/>
                <w:sz w:val="24"/>
                <w:szCs w:val="24"/>
                <w:lang w:val="es-ES"/>
              </w:rPr>
              <w:lastRenderedPageBreak/>
              <w:t>Equipo de Convivencia Educativa.</w:t>
            </w:r>
          </w:p>
          <w:p w14:paraId="428D8CFA" w14:textId="06B99CE8" w:rsidR="00B5480D" w:rsidRPr="004D262F" w:rsidRDefault="00B5480D" w:rsidP="00044FF5">
            <w:pPr>
              <w:jc w:val="center"/>
              <w:rPr>
                <w:rFonts w:cstheme="minorHAnsi"/>
                <w:sz w:val="24"/>
                <w:szCs w:val="24"/>
                <w:lang w:val="es-ES"/>
              </w:rPr>
            </w:pPr>
            <w:r>
              <w:rPr>
                <w:rFonts w:cstheme="minorHAnsi"/>
                <w:sz w:val="24"/>
                <w:szCs w:val="24"/>
                <w:lang w:val="es-ES"/>
              </w:rPr>
              <w:t>Tutor Sombra u otro funcionario a cargo.</w:t>
            </w:r>
          </w:p>
          <w:p w14:paraId="6A0C5F49" w14:textId="77777777" w:rsidR="004D262F" w:rsidRPr="004D262F" w:rsidRDefault="004D262F" w:rsidP="00044FF5">
            <w:pPr>
              <w:jc w:val="center"/>
              <w:rPr>
                <w:rFonts w:cstheme="minorHAnsi"/>
                <w:sz w:val="24"/>
                <w:szCs w:val="24"/>
                <w:lang w:val="es-ES"/>
              </w:rPr>
            </w:pPr>
          </w:p>
        </w:tc>
        <w:tc>
          <w:tcPr>
            <w:tcW w:w="1418" w:type="dxa"/>
          </w:tcPr>
          <w:p w14:paraId="1B696023" w14:textId="77777777" w:rsidR="004D262F" w:rsidRPr="004D262F" w:rsidRDefault="004D262F" w:rsidP="00044FF5">
            <w:pPr>
              <w:jc w:val="center"/>
              <w:rPr>
                <w:rFonts w:cstheme="minorHAnsi"/>
                <w:sz w:val="24"/>
                <w:szCs w:val="24"/>
                <w:lang w:val="es-ES"/>
              </w:rPr>
            </w:pPr>
            <w:r w:rsidRPr="004D262F">
              <w:rPr>
                <w:rFonts w:cstheme="minorHAnsi"/>
                <w:sz w:val="24"/>
                <w:szCs w:val="24"/>
                <w:lang w:val="es-ES"/>
              </w:rPr>
              <w:t>Inmediata.</w:t>
            </w:r>
          </w:p>
        </w:tc>
      </w:tr>
      <w:tr w:rsidR="004D262F" w:rsidRPr="004D262F" w14:paraId="48ABB024" w14:textId="77777777" w:rsidTr="00C16053">
        <w:tc>
          <w:tcPr>
            <w:tcW w:w="1985" w:type="dxa"/>
          </w:tcPr>
          <w:p w14:paraId="0F9F6B41" w14:textId="4EDA736A" w:rsidR="004D262F" w:rsidRPr="00F913A7" w:rsidRDefault="00F913A7" w:rsidP="00F913A7">
            <w:pPr>
              <w:jc w:val="both"/>
              <w:rPr>
                <w:rFonts w:cstheme="minorHAnsi"/>
                <w:sz w:val="24"/>
                <w:szCs w:val="24"/>
                <w:lang w:val="es-ES"/>
              </w:rPr>
            </w:pPr>
            <w:r>
              <w:rPr>
                <w:rFonts w:cstheme="minorHAnsi"/>
                <w:sz w:val="24"/>
                <w:szCs w:val="24"/>
                <w:lang w:val="es-ES"/>
              </w:rPr>
              <w:lastRenderedPageBreak/>
              <w:t xml:space="preserve">3. </w:t>
            </w:r>
            <w:r w:rsidR="004D262F" w:rsidRPr="00F913A7">
              <w:rPr>
                <w:rFonts w:cstheme="minorHAnsi"/>
                <w:sz w:val="24"/>
                <w:szCs w:val="24"/>
                <w:lang w:val="es-ES"/>
              </w:rPr>
              <w:t>Comunicación con el apoderado</w:t>
            </w:r>
          </w:p>
        </w:tc>
        <w:tc>
          <w:tcPr>
            <w:tcW w:w="4253" w:type="dxa"/>
          </w:tcPr>
          <w:p w14:paraId="71E26657" w14:textId="77777777" w:rsidR="004D262F" w:rsidRPr="004D262F" w:rsidRDefault="004D262F" w:rsidP="00044FF5">
            <w:pPr>
              <w:jc w:val="both"/>
              <w:rPr>
                <w:rFonts w:cstheme="minorHAnsi"/>
                <w:sz w:val="24"/>
                <w:szCs w:val="24"/>
                <w:lang w:val="es-ES"/>
              </w:rPr>
            </w:pPr>
            <w:r w:rsidRPr="004D262F">
              <w:rPr>
                <w:rFonts w:cstheme="minorHAnsi"/>
                <w:sz w:val="24"/>
                <w:szCs w:val="24"/>
                <w:lang w:val="es-ES"/>
              </w:rPr>
              <w:t>Se informa al apoderado de la desregulación del o la estudiante, para que se dirija al establecimiento. En caso de no estar disponible se llamará contacto de emergencia establecido en el PAEC.</w:t>
            </w:r>
          </w:p>
        </w:tc>
        <w:tc>
          <w:tcPr>
            <w:tcW w:w="1842" w:type="dxa"/>
          </w:tcPr>
          <w:p w14:paraId="157D0D9F" w14:textId="77777777" w:rsidR="004D262F" w:rsidRPr="004D262F" w:rsidRDefault="004D262F" w:rsidP="00044FF5">
            <w:pPr>
              <w:jc w:val="center"/>
              <w:rPr>
                <w:rFonts w:cstheme="minorHAnsi"/>
                <w:sz w:val="24"/>
                <w:szCs w:val="24"/>
                <w:lang w:val="es-ES"/>
              </w:rPr>
            </w:pPr>
            <w:r w:rsidRPr="004D262F">
              <w:rPr>
                <w:rFonts w:cstheme="minorHAnsi"/>
                <w:sz w:val="24"/>
                <w:szCs w:val="24"/>
                <w:lang w:val="es-ES"/>
              </w:rPr>
              <w:t>Inspectoría General</w:t>
            </w:r>
          </w:p>
        </w:tc>
        <w:tc>
          <w:tcPr>
            <w:tcW w:w="1418" w:type="dxa"/>
          </w:tcPr>
          <w:p w14:paraId="79804388" w14:textId="77777777" w:rsidR="004D262F" w:rsidRPr="004D262F" w:rsidRDefault="004D262F" w:rsidP="00044FF5">
            <w:pPr>
              <w:jc w:val="center"/>
              <w:rPr>
                <w:rFonts w:cstheme="minorHAnsi"/>
                <w:sz w:val="24"/>
                <w:szCs w:val="24"/>
                <w:lang w:val="es-ES"/>
              </w:rPr>
            </w:pPr>
            <w:r w:rsidRPr="004D262F">
              <w:rPr>
                <w:rFonts w:cstheme="minorHAnsi"/>
                <w:sz w:val="24"/>
                <w:szCs w:val="24"/>
                <w:lang w:val="es-ES"/>
              </w:rPr>
              <w:t>Inmediata.</w:t>
            </w:r>
          </w:p>
        </w:tc>
      </w:tr>
      <w:tr w:rsidR="004D262F" w:rsidRPr="004D262F" w14:paraId="1BB26BFF" w14:textId="77777777" w:rsidTr="00C16053">
        <w:tc>
          <w:tcPr>
            <w:tcW w:w="1985" w:type="dxa"/>
          </w:tcPr>
          <w:p w14:paraId="7D91391B" w14:textId="6055D313" w:rsidR="004D262F" w:rsidRPr="00F913A7" w:rsidRDefault="00F913A7" w:rsidP="00F913A7">
            <w:pPr>
              <w:jc w:val="both"/>
              <w:rPr>
                <w:rFonts w:cstheme="minorHAnsi"/>
                <w:sz w:val="24"/>
                <w:szCs w:val="24"/>
                <w:lang w:val="es-ES"/>
              </w:rPr>
            </w:pPr>
            <w:r>
              <w:rPr>
                <w:rFonts w:cstheme="minorHAnsi"/>
                <w:sz w:val="24"/>
                <w:szCs w:val="24"/>
                <w:lang w:val="es-ES"/>
              </w:rPr>
              <w:t xml:space="preserve">4. </w:t>
            </w:r>
            <w:r w:rsidR="004D262F" w:rsidRPr="00F913A7">
              <w:rPr>
                <w:rFonts w:cstheme="minorHAnsi"/>
                <w:sz w:val="24"/>
                <w:szCs w:val="24"/>
                <w:lang w:val="es-ES"/>
              </w:rPr>
              <w:t>Contención estudiante.</w:t>
            </w:r>
          </w:p>
        </w:tc>
        <w:tc>
          <w:tcPr>
            <w:tcW w:w="4253" w:type="dxa"/>
          </w:tcPr>
          <w:p w14:paraId="4748AD74" w14:textId="77777777" w:rsidR="004D262F" w:rsidRPr="004D262F" w:rsidRDefault="004D262F" w:rsidP="00044FF5">
            <w:pPr>
              <w:jc w:val="both"/>
              <w:rPr>
                <w:rFonts w:cstheme="minorHAnsi"/>
                <w:sz w:val="24"/>
                <w:szCs w:val="24"/>
                <w:lang w:val="es-ES"/>
              </w:rPr>
            </w:pPr>
            <w:r w:rsidRPr="004D262F">
              <w:rPr>
                <w:rFonts w:cstheme="minorHAnsi"/>
                <w:sz w:val="24"/>
                <w:szCs w:val="24"/>
                <w:lang w:val="es-ES"/>
              </w:rPr>
              <w:t>El encargado de la contención observa rápidamente el contexto, identificando riesgos en el entorno.</w:t>
            </w:r>
          </w:p>
          <w:p w14:paraId="26EC1982" w14:textId="77777777" w:rsidR="004D262F" w:rsidRPr="004D262F" w:rsidRDefault="004D262F" w:rsidP="00044FF5">
            <w:pPr>
              <w:jc w:val="both"/>
              <w:rPr>
                <w:rFonts w:cstheme="minorHAnsi"/>
                <w:color w:val="000000"/>
                <w:sz w:val="24"/>
                <w:szCs w:val="24"/>
              </w:rPr>
            </w:pPr>
            <w:r w:rsidRPr="004D262F">
              <w:rPr>
                <w:rFonts w:cstheme="minorHAnsi"/>
                <w:sz w:val="24"/>
                <w:szCs w:val="24"/>
                <w:lang w:val="es-ES"/>
              </w:rPr>
              <w:t>El encargado de la contención intenta acercarse al estudiante y es la única persona que le dirige la palabra</w:t>
            </w:r>
            <w:r w:rsidRPr="004D262F">
              <w:rPr>
                <w:rFonts w:cstheme="minorHAnsi"/>
                <w:color w:val="000000"/>
                <w:sz w:val="24"/>
                <w:szCs w:val="24"/>
              </w:rPr>
              <w:t>.</w:t>
            </w:r>
          </w:p>
          <w:p w14:paraId="46DF243F" w14:textId="77777777" w:rsidR="004D262F" w:rsidRPr="004D262F" w:rsidRDefault="004D262F" w:rsidP="00044FF5">
            <w:pPr>
              <w:jc w:val="both"/>
              <w:rPr>
                <w:rFonts w:cstheme="minorHAnsi"/>
                <w:sz w:val="24"/>
                <w:szCs w:val="24"/>
                <w:lang w:val="es-ES"/>
              </w:rPr>
            </w:pPr>
            <w:r w:rsidRPr="004D262F">
              <w:rPr>
                <w:rFonts w:cstheme="minorHAnsi"/>
                <w:color w:val="000000"/>
                <w:sz w:val="24"/>
                <w:szCs w:val="24"/>
              </w:rPr>
              <w:t>Si logra acercarse, puede ponerse a su altura (especialmente si es un niño pequeño), realiza la contención a través del diálogo con voz tranquila y con palabras claras y precisas, indicando que se da cuenta que algo le pasa, reconociendo sus emociones y ofreciendo escuchar lo que el niño o estudiante quiera decir.</w:t>
            </w:r>
          </w:p>
        </w:tc>
        <w:tc>
          <w:tcPr>
            <w:tcW w:w="1842" w:type="dxa"/>
          </w:tcPr>
          <w:p w14:paraId="7434989F" w14:textId="77777777" w:rsidR="00F913A7" w:rsidRDefault="00F913A7" w:rsidP="00F913A7">
            <w:pPr>
              <w:jc w:val="center"/>
              <w:rPr>
                <w:rFonts w:cstheme="minorHAnsi"/>
                <w:sz w:val="24"/>
                <w:szCs w:val="24"/>
                <w:lang w:val="es-ES"/>
              </w:rPr>
            </w:pPr>
            <w:r>
              <w:rPr>
                <w:rFonts w:cstheme="minorHAnsi"/>
                <w:sz w:val="24"/>
                <w:szCs w:val="24"/>
                <w:lang w:val="es-ES"/>
              </w:rPr>
              <w:t>Director,</w:t>
            </w:r>
          </w:p>
          <w:p w14:paraId="2CB532B6" w14:textId="6031DE93" w:rsidR="004D262F" w:rsidRPr="004D262F" w:rsidRDefault="00F913A7" w:rsidP="00F913A7">
            <w:pPr>
              <w:jc w:val="center"/>
              <w:rPr>
                <w:rFonts w:cstheme="minorHAnsi"/>
                <w:sz w:val="24"/>
                <w:szCs w:val="24"/>
                <w:lang w:val="es-ES"/>
              </w:rPr>
            </w:pPr>
            <w:r>
              <w:rPr>
                <w:rFonts w:cstheme="minorHAnsi"/>
                <w:sz w:val="24"/>
                <w:szCs w:val="24"/>
                <w:lang w:val="es-ES"/>
              </w:rPr>
              <w:t>Coordinador de</w:t>
            </w:r>
            <w:r w:rsidR="004D262F" w:rsidRPr="004D262F">
              <w:rPr>
                <w:rFonts w:cstheme="minorHAnsi"/>
                <w:sz w:val="24"/>
                <w:szCs w:val="24"/>
                <w:lang w:val="es-ES"/>
              </w:rPr>
              <w:t xml:space="preserve"> Convivencia Educativa, Coordinador Pie o Inspector General</w:t>
            </w:r>
          </w:p>
        </w:tc>
        <w:tc>
          <w:tcPr>
            <w:tcW w:w="1418" w:type="dxa"/>
          </w:tcPr>
          <w:p w14:paraId="3E674AEE" w14:textId="77777777" w:rsidR="004D262F" w:rsidRPr="004D262F" w:rsidRDefault="004D262F" w:rsidP="00044FF5">
            <w:pPr>
              <w:jc w:val="center"/>
              <w:rPr>
                <w:rFonts w:cstheme="minorHAnsi"/>
                <w:sz w:val="24"/>
                <w:szCs w:val="24"/>
                <w:lang w:val="es-ES"/>
              </w:rPr>
            </w:pPr>
            <w:r w:rsidRPr="004D262F">
              <w:rPr>
                <w:rFonts w:cstheme="minorHAnsi"/>
                <w:sz w:val="24"/>
                <w:szCs w:val="24"/>
                <w:lang w:val="es-ES"/>
              </w:rPr>
              <w:t>Inmediata</w:t>
            </w:r>
          </w:p>
        </w:tc>
      </w:tr>
      <w:tr w:rsidR="004D262F" w:rsidRPr="004D262F" w14:paraId="714BAAE0" w14:textId="77777777" w:rsidTr="00C16053">
        <w:trPr>
          <w:trHeight w:val="431"/>
        </w:trPr>
        <w:tc>
          <w:tcPr>
            <w:tcW w:w="1985" w:type="dxa"/>
          </w:tcPr>
          <w:p w14:paraId="26E5DFD1" w14:textId="0E24F522" w:rsidR="004D262F" w:rsidRPr="00F913A7" w:rsidRDefault="00F913A7" w:rsidP="00F913A7">
            <w:pPr>
              <w:jc w:val="both"/>
              <w:rPr>
                <w:rFonts w:cstheme="minorHAnsi"/>
                <w:sz w:val="24"/>
                <w:szCs w:val="24"/>
                <w:lang w:val="es-ES"/>
              </w:rPr>
            </w:pPr>
            <w:r>
              <w:rPr>
                <w:rFonts w:cstheme="minorHAnsi"/>
                <w:sz w:val="24"/>
                <w:szCs w:val="24"/>
                <w:lang w:val="es-ES"/>
              </w:rPr>
              <w:t xml:space="preserve">5. </w:t>
            </w:r>
            <w:r w:rsidR="004D262F" w:rsidRPr="00F913A7">
              <w:rPr>
                <w:rFonts w:cstheme="minorHAnsi"/>
                <w:sz w:val="24"/>
                <w:szCs w:val="24"/>
                <w:lang w:val="es-ES"/>
              </w:rPr>
              <w:t xml:space="preserve">Reducción de estímulos. </w:t>
            </w:r>
          </w:p>
        </w:tc>
        <w:tc>
          <w:tcPr>
            <w:tcW w:w="4253" w:type="dxa"/>
          </w:tcPr>
          <w:p w14:paraId="5BC82805" w14:textId="77777777" w:rsidR="004D262F" w:rsidRPr="004D262F" w:rsidRDefault="004D262F" w:rsidP="00044FF5">
            <w:pPr>
              <w:jc w:val="both"/>
              <w:rPr>
                <w:rFonts w:cstheme="minorHAnsi"/>
                <w:sz w:val="24"/>
                <w:szCs w:val="24"/>
                <w:lang w:val="es-ES"/>
              </w:rPr>
            </w:pPr>
            <w:r w:rsidRPr="004D262F">
              <w:rPr>
                <w:rFonts w:cstheme="minorHAnsi"/>
                <w:sz w:val="24"/>
                <w:szCs w:val="24"/>
                <w:lang w:val="es-ES"/>
              </w:rPr>
              <w:t xml:space="preserve">En base a la observación realizada, reducir todos los estímulos que influyen en la desregulación (luces, ruidos) o que puedan ser utilizados por el estudiante para auto agredirse o agredir a terceros (sillas, mesas, lápices, basureros, etc.). Esta acción debe ser  apoyada por el equipo de contención, y debe realizarse </w:t>
            </w:r>
            <w:r w:rsidRPr="004D262F">
              <w:rPr>
                <w:rFonts w:cstheme="minorHAnsi"/>
                <w:sz w:val="24"/>
                <w:szCs w:val="24"/>
                <w:lang w:val="es-ES"/>
              </w:rPr>
              <w:lastRenderedPageBreak/>
              <w:t>de manera tranquila y silenciosa, para no producir mayor sobreexcitación.</w:t>
            </w:r>
          </w:p>
        </w:tc>
        <w:tc>
          <w:tcPr>
            <w:tcW w:w="1842" w:type="dxa"/>
          </w:tcPr>
          <w:p w14:paraId="2402BE9B" w14:textId="77777777" w:rsidR="004D262F" w:rsidRPr="004D262F" w:rsidRDefault="004D262F" w:rsidP="00044FF5">
            <w:pPr>
              <w:jc w:val="center"/>
              <w:rPr>
                <w:rFonts w:cstheme="minorHAnsi"/>
                <w:sz w:val="24"/>
                <w:szCs w:val="24"/>
                <w:lang w:val="es-ES"/>
              </w:rPr>
            </w:pPr>
            <w:r w:rsidRPr="004D262F">
              <w:rPr>
                <w:rFonts w:cstheme="minorHAnsi"/>
                <w:sz w:val="24"/>
                <w:szCs w:val="24"/>
                <w:lang w:val="es-ES"/>
              </w:rPr>
              <w:lastRenderedPageBreak/>
              <w:t xml:space="preserve">Director, </w:t>
            </w:r>
          </w:p>
          <w:p w14:paraId="1857132F" w14:textId="5158ECDC" w:rsidR="004D262F" w:rsidRPr="004D262F" w:rsidRDefault="00F913A7" w:rsidP="00044FF5">
            <w:pPr>
              <w:jc w:val="center"/>
              <w:rPr>
                <w:rFonts w:cstheme="minorHAnsi"/>
                <w:sz w:val="24"/>
                <w:szCs w:val="24"/>
                <w:lang w:val="es-ES"/>
              </w:rPr>
            </w:pPr>
            <w:r>
              <w:rPr>
                <w:rFonts w:cstheme="minorHAnsi"/>
                <w:sz w:val="24"/>
                <w:szCs w:val="24"/>
                <w:lang w:val="es-ES"/>
              </w:rPr>
              <w:t>Coordinador de</w:t>
            </w:r>
            <w:r w:rsidR="004D262F" w:rsidRPr="004D262F">
              <w:rPr>
                <w:rFonts w:cstheme="minorHAnsi"/>
                <w:sz w:val="24"/>
                <w:szCs w:val="24"/>
                <w:lang w:val="es-ES"/>
              </w:rPr>
              <w:t xml:space="preserve"> Convivencia Educativa, Coordinador Pie o Inspector General</w:t>
            </w:r>
          </w:p>
        </w:tc>
        <w:tc>
          <w:tcPr>
            <w:tcW w:w="1418" w:type="dxa"/>
          </w:tcPr>
          <w:p w14:paraId="5F87A181" w14:textId="77777777" w:rsidR="004D262F" w:rsidRPr="004D262F" w:rsidRDefault="004D262F" w:rsidP="00044FF5">
            <w:pPr>
              <w:jc w:val="center"/>
              <w:rPr>
                <w:rFonts w:cstheme="minorHAnsi"/>
                <w:sz w:val="24"/>
                <w:szCs w:val="24"/>
                <w:lang w:val="es-ES"/>
              </w:rPr>
            </w:pPr>
            <w:r w:rsidRPr="004D262F">
              <w:rPr>
                <w:rFonts w:cstheme="minorHAnsi"/>
                <w:sz w:val="24"/>
                <w:szCs w:val="24"/>
                <w:lang w:val="es-ES"/>
              </w:rPr>
              <w:t>Inmediata</w:t>
            </w:r>
          </w:p>
        </w:tc>
      </w:tr>
      <w:tr w:rsidR="004D262F" w:rsidRPr="004D262F" w14:paraId="5587948B" w14:textId="77777777" w:rsidTr="00C16053">
        <w:tc>
          <w:tcPr>
            <w:tcW w:w="1985" w:type="dxa"/>
          </w:tcPr>
          <w:p w14:paraId="7EE74B7B" w14:textId="1FE4AF00" w:rsidR="004D262F" w:rsidRPr="00F913A7" w:rsidRDefault="00F913A7" w:rsidP="00F913A7">
            <w:pPr>
              <w:jc w:val="both"/>
              <w:rPr>
                <w:rFonts w:cstheme="minorHAnsi"/>
                <w:sz w:val="24"/>
                <w:szCs w:val="24"/>
                <w:lang w:val="es-ES"/>
              </w:rPr>
            </w:pPr>
            <w:r>
              <w:rPr>
                <w:rFonts w:cstheme="minorHAnsi"/>
                <w:sz w:val="24"/>
                <w:szCs w:val="24"/>
                <w:lang w:val="es-ES"/>
              </w:rPr>
              <w:lastRenderedPageBreak/>
              <w:t xml:space="preserve">6. </w:t>
            </w:r>
            <w:r w:rsidR="004D262F" w:rsidRPr="00F913A7">
              <w:rPr>
                <w:rFonts w:cstheme="minorHAnsi"/>
                <w:sz w:val="24"/>
                <w:szCs w:val="24"/>
                <w:lang w:val="es-ES"/>
              </w:rPr>
              <w:t>Traslado o cambio de ambiente.</w:t>
            </w:r>
          </w:p>
        </w:tc>
        <w:tc>
          <w:tcPr>
            <w:tcW w:w="4253" w:type="dxa"/>
          </w:tcPr>
          <w:p w14:paraId="4B8A6565" w14:textId="77777777" w:rsidR="00F913A7" w:rsidRDefault="004D262F" w:rsidP="00044FF5">
            <w:pPr>
              <w:jc w:val="both"/>
              <w:rPr>
                <w:rFonts w:cstheme="minorHAnsi"/>
                <w:sz w:val="24"/>
                <w:szCs w:val="24"/>
                <w:lang w:val="es-ES"/>
              </w:rPr>
            </w:pPr>
            <w:r w:rsidRPr="004D262F">
              <w:rPr>
                <w:rFonts w:cstheme="minorHAnsi"/>
                <w:sz w:val="24"/>
                <w:szCs w:val="24"/>
                <w:lang w:val="es-ES"/>
              </w:rPr>
              <w:t>El encargado de la contención le indica con voz clara, segura y tranquila que van a salir de la sala o de la actividad para poder abordar la situación y atender sus necesidades de mejor manera. Se puede atender en el pasillo o llevarlo a otro espacio donde se pueda abord</w:t>
            </w:r>
            <w:r w:rsidR="00F913A7">
              <w:rPr>
                <w:rFonts w:cstheme="minorHAnsi"/>
                <w:sz w:val="24"/>
                <w:szCs w:val="24"/>
                <w:lang w:val="es-ES"/>
              </w:rPr>
              <w:t>ar la necesidad del estudiante.</w:t>
            </w:r>
          </w:p>
          <w:p w14:paraId="6710F15A" w14:textId="6D3CAB74" w:rsidR="00BB7D04" w:rsidRPr="004D262F" w:rsidRDefault="004D262F" w:rsidP="00044FF5">
            <w:pPr>
              <w:jc w:val="both"/>
              <w:rPr>
                <w:rFonts w:cstheme="minorHAnsi"/>
                <w:sz w:val="24"/>
                <w:szCs w:val="24"/>
                <w:lang w:val="es-ES"/>
              </w:rPr>
            </w:pPr>
            <w:r w:rsidRPr="004D262F">
              <w:rPr>
                <w:rFonts w:cstheme="minorHAnsi"/>
                <w:sz w:val="24"/>
                <w:szCs w:val="24"/>
                <w:lang w:val="es-ES"/>
              </w:rPr>
              <w:t>Si la situación reviste riesgo hacia los demás y/o hacia el mismo estudiante, o si éste no se encuentra en condiciones de salir de la sala, el Equipo de contención</w:t>
            </w:r>
            <w:r w:rsidR="00135C65">
              <w:rPr>
                <w:rFonts w:cstheme="minorHAnsi"/>
                <w:sz w:val="24"/>
                <w:szCs w:val="24"/>
                <w:lang w:val="es-ES"/>
              </w:rPr>
              <w:t xml:space="preserve"> </w:t>
            </w:r>
            <w:r w:rsidR="00BB7D04">
              <w:rPr>
                <w:rFonts w:cstheme="minorHAnsi"/>
                <w:sz w:val="24"/>
                <w:szCs w:val="24"/>
                <w:lang w:val="es-ES"/>
              </w:rPr>
              <w:t xml:space="preserve">que </w:t>
            </w:r>
            <w:r w:rsidR="00BB7D04" w:rsidRPr="004D262F">
              <w:rPr>
                <w:rFonts w:cstheme="minorHAnsi"/>
                <w:sz w:val="24"/>
                <w:szCs w:val="24"/>
                <w:lang w:val="es-ES"/>
              </w:rPr>
              <w:t>coordina</w:t>
            </w:r>
            <w:r w:rsidRPr="004D262F">
              <w:rPr>
                <w:rFonts w:cstheme="minorHAnsi"/>
                <w:sz w:val="24"/>
                <w:szCs w:val="24"/>
                <w:lang w:val="es-ES"/>
              </w:rPr>
              <w:t xml:space="preserve"> la intervención le solicita al docente y/o asistente que trasladen al resto del curso del lugar, con el propósito de resguardar el bienestar de todos y todas.</w:t>
            </w:r>
            <w:r w:rsidR="00BB7D04">
              <w:rPr>
                <w:rFonts w:cstheme="minorHAnsi"/>
                <w:sz w:val="24"/>
                <w:szCs w:val="24"/>
                <w:lang w:val="es-ES"/>
              </w:rPr>
              <w:t xml:space="preserve"> En caso de que el estudiante quede en sala, debe quedar con apoyo y acompañamiento extra, aparte del tutor sombra u otro funcionario a cargo.</w:t>
            </w:r>
          </w:p>
        </w:tc>
        <w:tc>
          <w:tcPr>
            <w:tcW w:w="1842" w:type="dxa"/>
          </w:tcPr>
          <w:p w14:paraId="48E3BBAA" w14:textId="2CF44DA8" w:rsidR="004D262F" w:rsidRDefault="00135C65" w:rsidP="00135C65">
            <w:pPr>
              <w:jc w:val="center"/>
              <w:rPr>
                <w:rFonts w:cstheme="minorHAnsi"/>
                <w:sz w:val="24"/>
                <w:szCs w:val="24"/>
                <w:lang w:val="es-ES"/>
              </w:rPr>
            </w:pPr>
            <w:r>
              <w:rPr>
                <w:rFonts w:cstheme="minorHAnsi"/>
                <w:sz w:val="24"/>
                <w:szCs w:val="24"/>
                <w:lang w:val="es-ES"/>
              </w:rPr>
              <w:t xml:space="preserve">Director, </w:t>
            </w:r>
            <w:r w:rsidR="00F913A7">
              <w:rPr>
                <w:rFonts w:cstheme="minorHAnsi"/>
                <w:sz w:val="24"/>
                <w:szCs w:val="24"/>
                <w:lang w:val="es-ES"/>
              </w:rPr>
              <w:t>Coordinador de</w:t>
            </w:r>
            <w:r w:rsidR="004D262F" w:rsidRPr="004D262F">
              <w:rPr>
                <w:rFonts w:cstheme="minorHAnsi"/>
                <w:sz w:val="24"/>
                <w:szCs w:val="24"/>
                <w:lang w:val="es-ES"/>
              </w:rPr>
              <w:t xml:space="preserve"> Convivencia Educativa, Coordinador Pie o Inspector General</w:t>
            </w:r>
          </w:p>
          <w:p w14:paraId="0C8CD922" w14:textId="68609F56" w:rsidR="00135C65" w:rsidRPr="004D262F" w:rsidRDefault="00135C65" w:rsidP="00135C65">
            <w:pPr>
              <w:jc w:val="center"/>
              <w:rPr>
                <w:rFonts w:cstheme="minorHAnsi"/>
                <w:sz w:val="24"/>
                <w:szCs w:val="24"/>
                <w:lang w:val="es-ES"/>
              </w:rPr>
            </w:pPr>
            <w:r>
              <w:rPr>
                <w:rFonts w:cstheme="minorHAnsi"/>
                <w:sz w:val="24"/>
                <w:szCs w:val="24"/>
                <w:lang w:val="es-ES"/>
              </w:rPr>
              <w:t>Asistente Sombra</w:t>
            </w:r>
          </w:p>
        </w:tc>
        <w:tc>
          <w:tcPr>
            <w:tcW w:w="1418" w:type="dxa"/>
          </w:tcPr>
          <w:p w14:paraId="1272B49D" w14:textId="77777777" w:rsidR="004D262F" w:rsidRPr="004D262F" w:rsidRDefault="004D262F" w:rsidP="00044FF5">
            <w:pPr>
              <w:jc w:val="center"/>
              <w:rPr>
                <w:rFonts w:cstheme="minorHAnsi"/>
                <w:sz w:val="24"/>
                <w:szCs w:val="24"/>
                <w:lang w:val="es-ES"/>
              </w:rPr>
            </w:pPr>
            <w:r w:rsidRPr="004D262F">
              <w:rPr>
                <w:rFonts w:cstheme="minorHAnsi"/>
                <w:sz w:val="24"/>
                <w:szCs w:val="24"/>
                <w:lang w:val="es-ES"/>
              </w:rPr>
              <w:t>Según la situación.</w:t>
            </w:r>
          </w:p>
        </w:tc>
      </w:tr>
      <w:tr w:rsidR="004D262F" w:rsidRPr="004D262F" w14:paraId="11F59E40" w14:textId="77777777" w:rsidTr="00C16053">
        <w:tc>
          <w:tcPr>
            <w:tcW w:w="1985" w:type="dxa"/>
          </w:tcPr>
          <w:p w14:paraId="257EB546" w14:textId="0B9EEF8E" w:rsidR="004D262F" w:rsidRPr="00F913A7" w:rsidRDefault="00F913A7" w:rsidP="00F913A7">
            <w:pPr>
              <w:jc w:val="both"/>
              <w:rPr>
                <w:rFonts w:cstheme="minorHAnsi"/>
                <w:sz w:val="24"/>
                <w:szCs w:val="24"/>
                <w:lang w:val="es-ES"/>
              </w:rPr>
            </w:pPr>
            <w:r>
              <w:rPr>
                <w:rFonts w:cstheme="minorHAnsi"/>
                <w:sz w:val="24"/>
                <w:szCs w:val="24"/>
                <w:lang w:val="es-ES"/>
              </w:rPr>
              <w:t xml:space="preserve">7. </w:t>
            </w:r>
            <w:r w:rsidR="004D262F" w:rsidRPr="00F913A7">
              <w:rPr>
                <w:rFonts w:cstheme="minorHAnsi"/>
                <w:sz w:val="24"/>
                <w:szCs w:val="24"/>
                <w:lang w:val="es-ES"/>
              </w:rPr>
              <w:t>Acompañamiento</w:t>
            </w:r>
          </w:p>
        </w:tc>
        <w:tc>
          <w:tcPr>
            <w:tcW w:w="4253" w:type="dxa"/>
          </w:tcPr>
          <w:p w14:paraId="073B25BB" w14:textId="4BCD8C33" w:rsidR="004D262F" w:rsidRPr="004D262F" w:rsidRDefault="004D262F" w:rsidP="00044FF5">
            <w:pPr>
              <w:jc w:val="both"/>
              <w:rPr>
                <w:rFonts w:cstheme="minorHAnsi"/>
                <w:sz w:val="24"/>
                <w:szCs w:val="24"/>
                <w:lang w:val="es-ES"/>
              </w:rPr>
            </w:pPr>
            <w:r w:rsidRPr="004D262F">
              <w:rPr>
                <w:rFonts w:cstheme="minorHAnsi"/>
                <w:sz w:val="24"/>
                <w:szCs w:val="24"/>
                <w:lang w:val="es-ES"/>
              </w:rPr>
              <w:t>Si la desregulación persiste, pero la conducta no representa riesgo inminente, se sugiere dar un mayor espacio y tiempo al párvulo o estudiante, acompañando sin interferir de manera invasiva en el proceso conductual en el que se encuentra. Evitar acciones como llamarle la atención, pedirle explicaciones, ofrecer soluciones, o que efectúe algún ejercicio.</w:t>
            </w:r>
          </w:p>
        </w:tc>
        <w:tc>
          <w:tcPr>
            <w:tcW w:w="1842" w:type="dxa"/>
          </w:tcPr>
          <w:p w14:paraId="64A20397" w14:textId="77777777" w:rsidR="004D262F" w:rsidRPr="004D262F" w:rsidRDefault="004D262F" w:rsidP="00044FF5">
            <w:pPr>
              <w:jc w:val="center"/>
              <w:rPr>
                <w:rFonts w:cstheme="minorHAnsi"/>
                <w:sz w:val="24"/>
                <w:szCs w:val="24"/>
                <w:lang w:val="es-ES"/>
              </w:rPr>
            </w:pPr>
            <w:r w:rsidRPr="004D262F">
              <w:rPr>
                <w:rFonts w:cstheme="minorHAnsi"/>
                <w:sz w:val="24"/>
                <w:szCs w:val="24"/>
                <w:lang w:val="es-ES"/>
              </w:rPr>
              <w:t xml:space="preserve">Director, </w:t>
            </w:r>
          </w:p>
          <w:p w14:paraId="3670AE9E" w14:textId="3BCFC408" w:rsidR="004D262F" w:rsidRPr="004D262F" w:rsidRDefault="00F913A7" w:rsidP="00044FF5">
            <w:pPr>
              <w:jc w:val="center"/>
              <w:rPr>
                <w:rFonts w:cstheme="minorHAnsi"/>
                <w:sz w:val="24"/>
                <w:szCs w:val="24"/>
                <w:lang w:val="es-ES"/>
              </w:rPr>
            </w:pPr>
            <w:r>
              <w:rPr>
                <w:rFonts w:cstheme="minorHAnsi"/>
                <w:sz w:val="24"/>
                <w:szCs w:val="24"/>
                <w:lang w:val="es-ES"/>
              </w:rPr>
              <w:t xml:space="preserve">Coordinador de </w:t>
            </w:r>
            <w:r w:rsidR="004D262F" w:rsidRPr="004D262F">
              <w:rPr>
                <w:rFonts w:cstheme="minorHAnsi"/>
                <w:sz w:val="24"/>
                <w:szCs w:val="24"/>
                <w:lang w:val="es-ES"/>
              </w:rPr>
              <w:t xml:space="preserve"> Convivencia Educativa, Coordinador Pie o Inspector General</w:t>
            </w:r>
          </w:p>
        </w:tc>
        <w:tc>
          <w:tcPr>
            <w:tcW w:w="1418" w:type="dxa"/>
          </w:tcPr>
          <w:p w14:paraId="1BE7B96B" w14:textId="77777777" w:rsidR="004D262F" w:rsidRPr="004D262F" w:rsidRDefault="004D262F" w:rsidP="00044FF5">
            <w:pPr>
              <w:jc w:val="center"/>
              <w:rPr>
                <w:rFonts w:cstheme="minorHAnsi"/>
                <w:sz w:val="24"/>
                <w:szCs w:val="24"/>
                <w:lang w:val="es-ES"/>
              </w:rPr>
            </w:pPr>
          </w:p>
          <w:p w14:paraId="23C1056E" w14:textId="77777777" w:rsidR="004D262F" w:rsidRPr="004D262F" w:rsidRDefault="004D262F" w:rsidP="00044FF5">
            <w:pPr>
              <w:jc w:val="center"/>
              <w:rPr>
                <w:rFonts w:cstheme="minorHAnsi"/>
                <w:sz w:val="24"/>
                <w:szCs w:val="24"/>
                <w:lang w:val="es-ES"/>
              </w:rPr>
            </w:pPr>
          </w:p>
          <w:p w14:paraId="3EFA1258" w14:textId="77777777" w:rsidR="004D262F" w:rsidRPr="004D262F" w:rsidRDefault="004D262F" w:rsidP="00044FF5">
            <w:pPr>
              <w:jc w:val="center"/>
              <w:rPr>
                <w:rFonts w:cstheme="minorHAnsi"/>
                <w:sz w:val="24"/>
                <w:szCs w:val="24"/>
                <w:lang w:val="es-ES"/>
              </w:rPr>
            </w:pPr>
          </w:p>
          <w:p w14:paraId="1A9E9B74" w14:textId="77777777" w:rsidR="004D262F" w:rsidRPr="004D262F" w:rsidRDefault="004D262F" w:rsidP="00044FF5">
            <w:pPr>
              <w:jc w:val="center"/>
              <w:rPr>
                <w:rFonts w:cstheme="minorHAnsi"/>
                <w:sz w:val="24"/>
                <w:szCs w:val="24"/>
                <w:lang w:val="es-ES"/>
              </w:rPr>
            </w:pPr>
          </w:p>
          <w:p w14:paraId="51BE70AE" w14:textId="77777777" w:rsidR="004D262F" w:rsidRPr="004D262F" w:rsidRDefault="004D262F" w:rsidP="00044FF5">
            <w:pPr>
              <w:jc w:val="center"/>
              <w:rPr>
                <w:rFonts w:cstheme="minorHAnsi"/>
                <w:sz w:val="24"/>
                <w:szCs w:val="24"/>
                <w:lang w:val="es-ES"/>
              </w:rPr>
            </w:pPr>
            <w:r w:rsidRPr="004D262F">
              <w:rPr>
                <w:rFonts w:cstheme="minorHAnsi"/>
                <w:sz w:val="24"/>
                <w:szCs w:val="24"/>
                <w:lang w:val="es-ES"/>
              </w:rPr>
              <w:t>Inmediata</w:t>
            </w:r>
          </w:p>
        </w:tc>
      </w:tr>
      <w:tr w:rsidR="004D262F" w:rsidRPr="004D262F" w14:paraId="54AB4A75" w14:textId="77777777" w:rsidTr="00C16053">
        <w:tc>
          <w:tcPr>
            <w:tcW w:w="1985" w:type="dxa"/>
          </w:tcPr>
          <w:p w14:paraId="16C4CB54" w14:textId="16D440E7" w:rsidR="004D262F" w:rsidRPr="00F913A7" w:rsidRDefault="00F913A7" w:rsidP="00F913A7">
            <w:pPr>
              <w:jc w:val="both"/>
              <w:rPr>
                <w:rFonts w:cstheme="minorHAnsi"/>
                <w:sz w:val="24"/>
                <w:szCs w:val="24"/>
                <w:lang w:val="es-ES"/>
              </w:rPr>
            </w:pPr>
            <w:r>
              <w:rPr>
                <w:rFonts w:cstheme="minorHAnsi"/>
                <w:sz w:val="24"/>
                <w:szCs w:val="24"/>
                <w:lang w:val="es-ES"/>
              </w:rPr>
              <w:lastRenderedPageBreak/>
              <w:t xml:space="preserve">8. </w:t>
            </w:r>
            <w:r w:rsidR="004D262F" w:rsidRPr="00F913A7">
              <w:rPr>
                <w:rFonts w:cstheme="minorHAnsi"/>
                <w:sz w:val="24"/>
                <w:szCs w:val="24"/>
                <w:lang w:val="es-ES"/>
              </w:rPr>
              <w:t>Traslado a un centro de salud, si es necesario.</w:t>
            </w:r>
          </w:p>
        </w:tc>
        <w:tc>
          <w:tcPr>
            <w:tcW w:w="4253" w:type="dxa"/>
          </w:tcPr>
          <w:p w14:paraId="16B91356" w14:textId="77777777" w:rsidR="004D262F" w:rsidRPr="004D262F" w:rsidRDefault="004D262F" w:rsidP="00044FF5">
            <w:pPr>
              <w:jc w:val="both"/>
              <w:rPr>
                <w:rFonts w:cstheme="minorHAnsi"/>
                <w:sz w:val="24"/>
                <w:szCs w:val="24"/>
                <w:lang w:val="es-ES"/>
              </w:rPr>
            </w:pPr>
            <w:r w:rsidRPr="004D262F">
              <w:rPr>
                <w:rFonts w:cstheme="minorHAnsi"/>
                <w:sz w:val="24"/>
                <w:szCs w:val="24"/>
                <w:lang w:val="es-ES"/>
              </w:rPr>
              <w:t xml:space="preserve">Si el episodio resulta de una intensidad mayor, se prolonga más de una hora, se produce efectos físicos como desmayo o convulsiones, o un grado de agitación que genere otros riesgos a la salud del párvulo o estudiante, o se genera daño físico a algún funcionario, Dirección o Inspectoría General toma contacto con centro de salud de referencia para solicitar una ambulancia. </w:t>
            </w:r>
          </w:p>
          <w:p w14:paraId="55277819" w14:textId="77777777" w:rsidR="004D262F" w:rsidRPr="004D262F" w:rsidRDefault="004D262F" w:rsidP="00044FF5">
            <w:pPr>
              <w:jc w:val="both"/>
              <w:rPr>
                <w:rFonts w:cstheme="minorHAnsi"/>
                <w:sz w:val="24"/>
                <w:szCs w:val="24"/>
                <w:lang w:val="es-ES"/>
              </w:rPr>
            </w:pPr>
          </w:p>
          <w:p w14:paraId="66373737" w14:textId="77777777" w:rsidR="004D262F" w:rsidRPr="004D262F" w:rsidRDefault="004D262F" w:rsidP="00044FF5">
            <w:pPr>
              <w:jc w:val="both"/>
              <w:rPr>
                <w:rFonts w:cstheme="minorHAnsi"/>
                <w:sz w:val="24"/>
                <w:szCs w:val="24"/>
                <w:lang w:val="es-ES"/>
              </w:rPr>
            </w:pPr>
            <w:r w:rsidRPr="004D262F">
              <w:rPr>
                <w:rFonts w:cstheme="minorHAnsi"/>
                <w:sz w:val="24"/>
                <w:szCs w:val="24"/>
                <w:lang w:val="es-ES"/>
              </w:rPr>
              <w:t>En caso de no disponer de una ambulancia dentro de un tiempo razonable y según el nivel de la emergencia que se esté enfrentando, se traslada al estudiante o al funcionario  al centro de salud de referencia de acuerdo con lo establecido en el protocolo de actuación ante accidentes escolares o laborales.</w:t>
            </w:r>
          </w:p>
        </w:tc>
        <w:tc>
          <w:tcPr>
            <w:tcW w:w="1842" w:type="dxa"/>
          </w:tcPr>
          <w:p w14:paraId="6F4E148A" w14:textId="77777777" w:rsidR="004D262F" w:rsidRPr="004D262F" w:rsidRDefault="004D262F" w:rsidP="00044FF5">
            <w:pPr>
              <w:jc w:val="center"/>
              <w:rPr>
                <w:rFonts w:cstheme="minorHAnsi"/>
                <w:sz w:val="24"/>
                <w:szCs w:val="24"/>
                <w:lang w:val="es-ES"/>
              </w:rPr>
            </w:pPr>
          </w:p>
          <w:p w14:paraId="2176F0FD" w14:textId="77777777" w:rsidR="004D262F" w:rsidRPr="004D262F" w:rsidRDefault="004D262F" w:rsidP="00044FF5">
            <w:pPr>
              <w:jc w:val="center"/>
              <w:rPr>
                <w:rFonts w:cstheme="minorHAnsi"/>
                <w:sz w:val="24"/>
                <w:szCs w:val="24"/>
                <w:lang w:val="es-ES"/>
              </w:rPr>
            </w:pPr>
          </w:p>
          <w:p w14:paraId="6B07E151" w14:textId="77777777" w:rsidR="004D262F" w:rsidRPr="004D262F" w:rsidRDefault="004D262F" w:rsidP="00044FF5">
            <w:pPr>
              <w:jc w:val="center"/>
              <w:rPr>
                <w:rFonts w:cstheme="minorHAnsi"/>
                <w:sz w:val="24"/>
                <w:szCs w:val="24"/>
                <w:lang w:val="es-ES"/>
              </w:rPr>
            </w:pPr>
            <w:r w:rsidRPr="004D262F">
              <w:rPr>
                <w:rFonts w:cstheme="minorHAnsi"/>
                <w:sz w:val="24"/>
                <w:szCs w:val="24"/>
                <w:lang w:val="es-ES"/>
              </w:rPr>
              <w:t>Dirección o Inspectoría General</w:t>
            </w:r>
          </w:p>
          <w:p w14:paraId="285BBE3D" w14:textId="77777777" w:rsidR="004D262F" w:rsidRPr="004D262F" w:rsidRDefault="004D262F" w:rsidP="00044FF5">
            <w:pPr>
              <w:jc w:val="center"/>
              <w:rPr>
                <w:rFonts w:cstheme="minorHAnsi"/>
                <w:sz w:val="24"/>
                <w:szCs w:val="24"/>
                <w:lang w:val="es-ES"/>
              </w:rPr>
            </w:pPr>
          </w:p>
          <w:p w14:paraId="629DED85" w14:textId="77777777" w:rsidR="004D262F" w:rsidRPr="004D262F" w:rsidRDefault="004D262F" w:rsidP="00044FF5">
            <w:pPr>
              <w:jc w:val="center"/>
              <w:rPr>
                <w:rFonts w:cstheme="minorHAnsi"/>
                <w:sz w:val="24"/>
                <w:szCs w:val="24"/>
                <w:lang w:val="es-ES"/>
              </w:rPr>
            </w:pPr>
          </w:p>
          <w:p w14:paraId="5FADEC78" w14:textId="77777777" w:rsidR="004D262F" w:rsidRPr="004D262F" w:rsidRDefault="004D262F" w:rsidP="00044FF5">
            <w:pPr>
              <w:jc w:val="center"/>
              <w:rPr>
                <w:rFonts w:cstheme="minorHAnsi"/>
                <w:sz w:val="24"/>
                <w:szCs w:val="24"/>
                <w:lang w:val="es-ES"/>
              </w:rPr>
            </w:pPr>
          </w:p>
          <w:p w14:paraId="2E5599AD" w14:textId="77777777" w:rsidR="004D262F" w:rsidRPr="004D262F" w:rsidRDefault="004D262F" w:rsidP="00044FF5">
            <w:pPr>
              <w:jc w:val="center"/>
              <w:rPr>
                <w:rFonts w:cstheme="minorHAnsi"/>
                <w:sz w:val="24"/>
                <w:szCs w:val="24"/>
                <w:lang w:val="es-ES"/>
              </w:rPr>
            </w:pPr>
          </w:p>
          <w:p w14:paraId="24F552C6" w14:textId="77777777" w:rsidR="004D262F" w:rsidRPr="004D262F" w:rsidRDefault="004D262F" w:rsidP="00044FF5">
            <w:pPr>
              <w:jc w:val="center"/>
              <w:rPr>
                <w:rFonts w:cstheme="minorHAnsi"/>
                <w:sz w:val="24"/>
                <w:szCs w:val="24"/>
                <w:lang w:val="es-ES"/>
              </w:rPr>
            </w:pPr>
          </w:p>
          <w:p w14:paraId="72752FFF" w14:textId="77777777" w:rsidR="004D262F" w:rsidRPr="004D262F" w:rsidRDefault="004D262F" w:rsidP="00044FF5">
            <w:pPr>
              <w:jc w:val="center"/>
              <w:rPr>
                <w:rFonts w:cstheme="minorHAnsi"/>
                <w:sz w:val="24"/>
                <w:szCs w:val="24"/>
                <w:lang w:val="es-ES"/>
              </w:rPr>
            </w:pPr>
          </w:p>
          <w:p w14:paraId="14BF4113" w14:textId="77777777" w:rsidR="004D262F" w:rsidRPr="004D262F" w:rsidRDefault="004D262F" w:rsidP="00044FF5">
            <w:pPr>
              <w:jc w:val="center"/>
              <w:rPr>
                <w:rFonts w:cstheme="minorHAnsi"/>
                <w:sz w:val="24"/>
                <w:szCs w:val="24"/>
                <w:lang w:val="es-ES"/>
              </w:rPr>
            </w:pPr>
          </w:p>
        </w:tc>
        <w:tc>
          <w:tcPr>
            <w:tcW w:w="1418" w:type="dxa"/>
          </w:tcPr>
          <w:p w14:paraId="08303E10" w14:textId="77777777" w:rsidR="004D262F" w:rsidRPr="004D262F" w:rsidRDefault="004D262F" w:rsidP="00044FF5">
            <w:pPr>
              <w:jc w:val="center"/>
              <w:rPr>
                <w:rFonts w:cstheme="minorHAnsi"/>
                <w:sz w:val="24"/>
                <w:szCs w:val="24"/>
                <w:lang w:val="es-ES"/>
              </w:rPr>
            </w:pPr>
          </w:p>
          <w:p w14:paraId="3DC99C37" w14:textId="77777777" w:rsidR="004D262F" w:rsidRPr="004D262F" w:rsidRDefault="004D262F" w:rsidP="00044FF5">
            <w:pPr>
              <w:jc w:val="center"/>
              <w:rPr>
                <w:rFonts w:cstheme="minorHAnsi"/>
                <w:sz w:val="24"/>
                <w:szCs w:val="24"/>
                <w:lang w:val="es-ES"/>
              </w:rPr>
            </w:pPr>
          </w:p>
          <w:p w14:paraId="7A7AD0DB" w14:textId="77777777" w:rsidR="004D262F" w:rsidRPr="004D262F" w:rsidRDefault="004D262F" w:rsidP="00044FF5">
            <w:pPr>
              <w:jc w:val="center"/>
              <w:rPr>
                <w:rFonts w:cstheme="minorHAnsi"/>
                <w:sz w:val="24"/>
                <w:szCs w:val="24"/>
                <w:lang w:val="es-ES"/>
              </w:rPr>
            </w:pPr>
            <w:r w:rsidRPr="004D262F">
              <w:rPr>
                <w:rFonts w:cstheme="minorHAnsi"/>
                <w:sz w:val="24"/>
                <w:szCs w:val="24"/>
                <w:lang w:val="es-ES"/>
              </w:rPr>
              <w:t>Según la situación.</w:t>
            </w:r>
          </w:p>
        </w:tc>
      </w:tr>
      <w:tr w:rsidR="004D262F" w:rsidRPr="004D262F" w14:paraId="1D1F62A2" w14:textId="77777777" w:rsidTr="00C16053">
        <w:tc>
          <w:tcPr>
            <w:tcW w:w="1985" w:type="dxa"/>
          </w:tcPr>
          <w:p w14:paraId="4A544FBB" w14:textId="24EEF0F0" w:rsidR="004D262F" w:rsidRPr="00F913A7" w:rsidRDefault="00F913A7" w:rsidP="00F913A7">
            <w:pPr>
              <w:jc w:val="both"/>
              <w:rPr>
                <w:rFonts w:cstheme="minorHAnsi"/>
                <w:sz w:val="24"/>
                <w:szCs w:val="24"/>
                <w:lang w:val="es-ES"/>
              </w:rPr>
            </w:pPr>
            <w:r>
              <w:rPr>
                <w:rFonts w:cstheme="minorHAnsi"/>
                <w:sz w:val="24"/>
                <w:szCs w:val="24"/>
                <w:lang w:val="es-ES"/>
              </w:rPr>
              <w:t xml:space="preserve">9. </w:t>
            </w:r>
            <w:r w:rsidR="004D262F" w:rsidRPr="00F913A7">
              <w:rPr>
                <w:rFonts w:cstheme="minorHAnsi"/>
                <w:sz w:val="24"/>
                <w:szCs w:val="24"/>
                <w:lang w:val="es-ES"/>
              </w:rPr>
              <w:t>Completación de bitácoras y anexos.</w:t>
            </w:r>
          </w:p>
        </w:tc>
        <w:tc>
          <w:tcPr>
            <w:tcW w:w="4253" w:type="dxa"/>
          </w:tcPr>
          <w:p w14:paraId="1F83A1FC" w14:textId="77777777" w:rsidR="004D262F" w:rsidRPr="004D262F" w:rsidRDefault="004D262F" w:rsidP="00044FF5">
            <w:pPr>
              <w:jc w:val="both"/>
              <w:rPr>
                <w:rFonts w:cstheme="minorHAnsi"/>
                <w:sz w:val="24"/>
                <w:szCs w:val="24"/>
                <w:lang w:val="es-ES"/>
              </w:rPr>
            </w:pPr>
            <w:r w:rsidRPr="004D262F">
              <w:rPr>
                <w:rFonts w:cstheme="minorHAnsi"/>
                <w:sz w:val="24"/>
                <w:szCs w:val="24"/>
                <w:lang w:val="es-ES"/>
              </w:rPr>
              <w:t>Encargado realiza registro de la desregulación en bitácora establecida (Anexo 1) y certificado de concurrencia al establecimiento (Anexo 2).</w:t>
            </w:r>
          </w:p>
        </w:tc>
        <w:tc>
          <w:tcPr>
            <w:tcW w:w="1842" w:type="dxa"/>
          </w:tcPr>
          <w:p w14:paraId="17EA0D5A" w14:textId="77777777" w:rsidR="004D262F" w:rsidRPr="004D262F" w:rsidRDefault="004D262F" w:rsidP="00044FF5">
            <w:pPr>
              <w:jc w:val="center"/>
              <w:rPr>
                <w:rFonts w:cstheme="minorHAnsi"/>
                <w:sz w:val="24"/>
                <w:szCs w:val="24"/>
                <w:lang w:val="es-ES"/>
              </w:rPr>
            </w:pPr>
            <w:r w:rsidRPr="004D262F">
              <w:rPr>
                <w:rFonts w:cstheme="minorHAnsi"/>
                <w:sz w:val="24"/>
                <w:szCs w:val="24"/>
                <w:lang w:val="es-ES"/>
              </w:rPr>
              <w:t>Inspectoría General</w:t>
            </w:r>
          </w:p>
        </w:tc>
        <w:tc>
          <w:tcPr>
            <w:tcW w:w="1418" w:type="dxa"/>
          </w:tcPr>
          <w:p w14:paraId="090EF025" w14:textId="77777777" w:rsidR="004D262F" w:rsidRPr="004D262F" w:rsidRDefault="004D262F" w:rsidP="00044FF5">
            <w:pPr>
              <w:jc w:val="center"/>
              <w:rPr>
                <w:rFonts w:cstheme="minorHAnsi"/>
                <w:sz w:val="24"/>
                <w:szCs w:val="24"/>
                <w:lang w:val="es-ES"/>
              </w:rPr>
            </w:pPr>
            <w:r w:rsidRPr="004D262F">
              <w:rPr>
                <w:rFonts w:cstheme="minorHAnsi"/>
                <w:sz w:val="24"/>
                <w:szCs w:val="24"/>
                <w:lang w:val="es-ES"/>
              </w:rPr>
              <w:t>15 minutos</w:t>
            </w:r>
          </w:p>
        </w:tc>
      </w:tr>
      <w:tr w:rsidR="004D262F" w:rsidRPr="004D262F" w14:paraId="6076B516" w14:textId="77777777" w:rsidTr="00C16053">
        <w:tc>
          <w:tcPr>
            <w:tcW w:w="1985" w:type="dxa"/>
          </w:tcPr>
          <w:p w14:paraId="58179440" w14:textId="473AD493" w:rsidR="004D262F" w:rsidRPr="00F913A7" w:rsidRDefault="00F913A7" w:rsidP="00F913A7">
            <w:pPr>
              <w:jc w:val="both"/>
              <w:rPr>
                <w:rFonts w:cstheme="minorHAnsi"/>
                <w:sz w:val="24"/>
                <w:szCs w:val="24"/>
                <w:lang w:val="es-ES"/>
              </w:rPr>
            </w:pPr>
            <w:r>
              <w:rPr>
                <w:rFonts w:cstheme="minorHAnsi"/>
                <w:sz w:val="24"/>
                <w:szCs w:val="24"/>
                <w:lang w:val="es-ES"/>
              </w:rPr>
              <w:t xml:space="preserve">1º </w:t>
            </w:r>
            <w:r w:rsidRPr="00F913A7">
              <w:rPr>
                <w:rFonts w:cstheme="minorHAnsi"/>
                <w:sz w:val="24"/>
                <w:szCs w:val="24"/>
                <w:lang w:val="es-ES"/>
              </w:rPr>
              <w:t xml:space="preserve">Llegada del </w:t>
            </w:r>
            <w:r w:rsidR="004D262F" w:rsidRPr="00F913A7">
              <w:rPr>
                <w:rFonts w:cstheme="minorHAnsi"/>
                <w:sz w:val="24"/>
                <w:szCs w:val="24"/>
                <w:lang w:val="es-ES"/>
              </w:rPr>
              <w:t>apodera</w:t>
            </w:r>
            <w:r w:rsidRPr="00F913A7">
              <w:rPr>
                <w:rFonts w:cstheme="minorHAnsi"/>
                <w:sz w:val="24"/>
                <w:szCs w:val="24"/>
                <w:lang w:val="es-ES"/>
              </w:rPr>
              <w:t>do</w:t>
            </w:r>
          </w:p>
        </w:tc>
        <w:tc>
          <w:tcPr>
            <w:tcW w:w="4253" w:type="dxa"/>
          </w:tcPr>
          <w:p w14:paraId="1B9F4C52" w14:textId="77777777" w:rsidR="004D262F" w:rsidRPr="004D262F" w:rsidRDefault="004D262F" w:rsidP="00044FF5">
            <w:pPr>
              <w:jc w:val="both"/>
              <w:rPr>
                <w:rFonts w:cstheme="minorHAnsi"/>
                <w:sz w:val="24"/>
                <w:szCs w:val="24"/>
                <w:lang w:val="es-ES"/>
              </w:rPr>
            </w:pPr>
            <w:r w:rsidRPr="004D262F">
              <w:rPr>
                <w:rFonts w:cstheme="minorHAnsi"/>
                <w:sz w:val="24"/>
                <w:szCs w:val="24"/>
                <w:lang w:val="es-ES"/>
              </w:rPr>
              <w:t>Una vez llegado el apoderado, se le lleva al lugar donde se encuentra el estudiante para que proceda a contenerlo, el equipo de contención resguarda desde una distancia prudente, atentos a cualquier situación.</w:t>
            </w:r>
          </w:p>
        </w:tc>
        <w:tc>
          <w:tcPr>
            <w:tcW w:w="1842" w:type="dxa"/>
          </w:tcPr>
          <w:p w14:paraId="493F9CF0" w14:textId="77777777" w:rsidR="004D262F" w:rsidRPr="004D262F" w:rsidRDefault="004D262F" w:rsidP="00044FF5">
            <w:pPr>
              <w:jc w:val="center"/>
              <w:rPr>
                <w:rFonts w:cstheme="minorHAnsi"/>
                <w:sz w:val="24"/>
                <w:szCs w:val="24"/>
                <w:lang w:val="es-ES"/>
              </w:rPr>
            </w:pPr>
            <w:r w:rsidRPr="004D262F">
              <w:rPr>
                <w:rFonts w:cstheme="minorHAnsi"/>
                <w:sz w:val="24"/>
                <w:szCs w:val="24"/>
                <w:lang w:val="es-ES"/>
              </w:rPr>
              <w:t xml:space="preserve">Director, </w:t>
            </w:r>
          </w:p>
          <w:p w14:paraId="2874710A" w14:textId="77777777" w:rsidR="004D262F" w:rsidRPr="004D262F" w:rsidRDefault="004D262F" w:rsidP="00044FF5">
            <w:pPr>
              <w:jc w:val="center"/>
              <w:rPr>
                <w:rFonts w:cstheme="minorHAnsi"/>
                <w:sz w:val="24"/>
                <w:szCs w:val="24"/>
                <w:lang w:val="es-ES"/>
              </w:rPr>
            </w:pPr>
            <w:r w:rsidRPr="004D262F">
              <w:rPr>
                <w:rFonts w:cstheme="minorHAnsi"/>
                <w:sz w:val="24"/>
                <w:szCs w:val="24"/>
                <w:lang w:val="es-ES"/>
              </w:rPr>
              <w:t>Encargado Convivencia Educativa, Coordinador Pie o Inspector General.</w:t>
            </w:r>
          </w:p>
          <w:p w14:paraId="16215BE9" w14:textId="77777777" w:rsidR="004D262F" w:rsidRPr="004D262F" w:rsidRDefault="004D262F" w:rsidP="00044FF5">
            <w:pPr>
              <w:jc w:val="center"/>
              <w:rPr>
                <w:rFonts w:cstheme="minorHAnsi"/>
                <w:sz w:val="24"/>
                <w:szCs w:val="24"/>
                <w:lang w:val="es-ES"/>
              </w:rPr>
            </w:pPr>
          </w:p>
        </w:tc>
        <w:tc>
          <w:tcPr>
            <w:tcW w:w="1418" w:type="dxa"/>
          </w:tcPr>
          <w:p w14:paraId="18CFB3DE" w14:textId="77777777" w:rsidR="004D262F" w:rsidRPr="004D262F" w:rsidRDefault="004D262F" w:rsidP="00044FF5">
            <w:pPr>
              <w:jc w:val="center"/>
              <w:rPr>
                <w:rFonts w:cstheme="minorHAnsi"/>
                <w:sz w:val="24"/>
                <w:szCs w:val="24"/>
                <w:lang w:val="es-ES"/>
              </w:rPr>
            </w:pPr>
          </w:p>
          <w:p w14:paraId="7334044B" w14:textId="77777777" w:rsidR="004D262F" w:rsidRPr="004D262F" w:rsidRDefault="004D262F" w:rsidP="00044FF5">
            <w:pPr>
              <w:jc w:val="center"/>
              <w:rPr>
                <w:rFonts w:cstheme="minorHAnsi"/>
                <w:sz w:val="24"/>
                <w:szCs w:val="24"/>
                <w:lang w:val="es-ES"/>
              </w:rPr>
            </w:pPr>
          </w:p>
          <w:p w14:paraId="2D959760" w14:textId="77777777" w:rsidR="004D262F" w:rsidRPr="004D262F" w:rsidRDefault="004D262F" w:rsidP="00044FF5">
            <w:pPr>
              <w:jc w:val="center"/>
              <w:rPr>
                <w:rFonts w:cstheme="minorHAnsi"/>
                <w:sz w:val="24"/>
                <w:szCs w:val="24"/>
                <w:lang w:val="es-ES"/>
              </w:rPr>
            </w:pPr>
          </w:p>
          <w:p w14:paraId="5EDD0787" w14:textId="77777777" w:rsidR="004D262F" w:rsidRPr="004D262F" w:rsidRDefault="004D262F" w:rsidP="00044FF5">
            <w:pPr>
              <w:jc w:val="center"/>
              <w:rPr>
                <w:rFonts w:cstheme="minorHAnsi"/>
                <w:sz w:val="24"/>
                <w:szCs w:val="24"/>
                <w:lang w:val="es-ES"/>
              </w:rPr>
            </w:pPr>
            <w:r w:rsidRPr="004D262F">
              <w:rPr>
                <w:rFonts w:cstheme="minorHAnsi"/>
                <w:sz w:val="24"/>
                <w:szCs w:val="24"/>
                <w:lang w:val="es-ES"/>
              </w:rPr>
              <w:t xml:space="preserve">Inmediata </w:t>
            </w:r>
          </w:p>
        </w:tc>
      </w:tr>
      <w:tr w:rsidR="004D262F" w:rsidRPr="004D262F" w14:paraId="7529A0B7" w14:textId="77777777" w:rsidTr="00C16053">
        <w:tc>
          <w:tcPr>
            <w:tcW w:w="1985" w:type="dxa"/>
          </w:tcPr>
          <w:p w14:paraId="450DEE2D" w14:textId="4D865A68" w:rsidR="004D262F" w:rsidRPr="00F913A7" w:rsidRDefault="00F913A7" w:rsidP="00F913A7">
            <w:pPr>
              <w:jc w:val="both"/>
              <w:rPr>
                <w:rFonts w:cstheme="minorHAnsi"/>
                <w:sz w:val="24"/>
                <w:szCs w:val="24"/>
                <w:lang w:val="es-ES"/>
              </w:rPr>
            </w:pPr>
            <w:r>
              <w:rPr>
                <w:rFonts w:cstheme="minorHAnsi"/>
                <w:sz w:val="24"/>
                <w:szCs w:val="24"/>
                <w:lang w:val="es-ES"/>
              </w:rPr>
              <w:lastRenderedPageBreak/>
              <w:t xml:space="preserve">10. </w:t>
            </w:r>
            <w:r w:rsidR="004D262F" w:rsidRPr="00F913A7">
              <w:rPr>
                <w:rFonts w:cstheme="minorHAnsi"/>
                <w:sz w:val="24"/>
                <w:szCs w:val="24"/>
                <w:lang w:val="es-ES"/>
              </w:rPr>
              <w:t xml:space="preserve">Entrega de información </w:t>
            </w:r>
          </w:p>
        </w:tc>
        <w:tc>
          <w:tcPr>
            <w:tcW w:w="4253" w:type="dxa"/>
          </w:tcPr>
          <w:p w14:paraId="4276FE61" w14:textId="77777777" w:rsidR="004D262F" w:rsidRPr="004D262F" w:rsidRDefault="004D262F" w:rsidP="00044FF5">
            <w:pPr>
              <w:jc w:val="both"/>
              <w:rPr>
                <w:rFonts w:cstheme="minorHAnsi"/>
                <w:sz w:val="24"/>
                <w:szCs w:val="24"/>
                <w:lang w:val="es-ES"/>
              </w:rPr>
            </w:pPr>
            <w:r w:rsidRPr="004D262F">
              <w:rPr>
                <w:rFonts w:cstheme="minorHAnsi"/>
                <w:sz w:val="24"/>
                <w:szCs w:val="24"/>
                <w:lang w:val="es-ES"/>
              </w:rPr>
              <w:t>Se informa al apoderado la situación de desregulación vivida por el estudiante y se procede a la firma de los anexos del protocolo. Apoderado puede retirar al estudiante del establecimiento si así lo estima conveniente.</w:t>
            </w:r>
          </w:p>
        </w:tc>
        <w:tc>
          <w:tcPr>
            <w:tcW w:w="1842" w:type="dxa"/>
          </w:tcPr>
          <w:p w14:paraId="6A099465" w14:textId="77777777" w:rsidR="004D262F" w:rsidRPr="004D262F" w:rsidRDefault="004D262F" w:rsidP="00044FF5">
            <w:pPr>
              <w:jc w:val="center"/>
              <w:rPr>
                <w:rFonts w:cstheme="minorHAnsi"/>
                <w:sz w:val="24"/>
                <w:szCs w:val="24"/>
                <w:lang w:val="es-ES"/>
              </w:rPr>
            </w:pPr>
            <w:r w:rsidRPr="004D262F">
              <w:rPr>
                <w:rFonts w:cstheme="minorHAnsi"/>
                <w:sz w:val="24"/>
                <w:szCs w:val="24"/>
                <w:lang w:val="es-ES"/>
              </w:rPr>
              <w:t xml:space="preserve">Director, </w:t>
            </w:r>
          </w:p>
          <w:p w14:paraId="0C8ED9A3" w14:textId="77777777" w:rsidR="004D262F" w:rsidRPr="004D262F" w:rsidRDefault="004D262F" w:rsidP="00044FF5">
            <w:pPr>
              <w:jc w:val="center"/>
              <w:rPr>
                <w:rFonts w:cstheme="minorHAnsi"/>
                <w:sz w:val="24"/>
                <w:szCs w:val="24"/>
                <w:lang w:val="es-ES"/>
              </w:rPr>
            </w:pPr>
            <w:r w:rsidRPr="004D262F">
              <w:rPr>
                <w:rFonts w:cstheme="minorHAnsi"/>
                <w:sz w:val="24"/>
                <w:szCs w:val="24"/>
                <w:lang w:val="es-ES"/>
              </w:rPr>
              <w:t>Encargado Convivencia Educativa, Coordinador Pie o Inspector General</w:t>
            </w:r>
          </w:p>
        </w:tc>
        <w:tc>
          <w:tcPr>
            <w:tcW w:w="1418" w:type="dxa"/>
          </w:tcPr>
          <w:p w14:paraId="5F3FE7C1" w14:textId="77777777" w:rsidR="004D262F" w:rsidRPr="004D262F" w:rsidRDefault="004D262F" w:rsidP="00044FF5">
            <w:pPr>
              <w:jc w:val="center"/>
              <w:rPr>
                <w:rFonts w:cstheme="minorHAnsi"/>
                <w:sz w:val="24"/>
                <w:szCs w:val="24"/>
                <w:lang w:val="es-ES"/>
              </w:rPr>
            </w:pPr>
          </w:p>
          <w:p w14:paraId="31AAB107" w14:textId="77777777" w:rsidR="004D262F" w:rsidRPr="004D262F" w:rsidRDefault="004D262F" w:rsidP="00044FF5">
            <w:pPr>
              <w:jc w:val="center"/>
              <w:rPr>
                <w:rFonts w:cstheme="minorHAnsi"/>
                <w:sz w:val="24"/>
                <w:szCs w:val="24"/>
                <w:lang w:val="es-ES"/>
              </w:rPr>
            </w:pPr>
          </w:p>
          <w:p w14:paraId="7C56322E" w14:textId="77777777" w:rsidR="004D262F" w:rsidRPr="004D262F" w:rsidRDefault="004D262F" w:rsidP="00044FF5">
            <w:pPr>
              <w:jc w:val="center"/>
              <w:rPr>
                <w:rFonts w:cstheme="minorHAnsi"/>
                <w:sz w:val="24"/>
                <w:szCs w:val="24"/>
                <w:lang w:val="es-ES"/>
              </w:rPr>
            </w:pPr>
          </w:p>
          <w:p w14:paraId="11D00A59" w14:textId="77777777" w:rsidR="004D262F" w:rsidRPr="004D262F" w:rsidRDefault="004D262F" w:rsidP="00044FF5">
            <w:pPr>
              <w:jc w:val="center"/>
              <w:rPr>
                <w:rFonts w:cstheme="minorHAnsi"/>
                <w:sz w:val="24"/>
                <w:szCs w:val="24"/>
                <w:lang w:val="es-ES"/>
              </w:rPr>
            </w:pPr>
            <w:r w:rsidRPr="004D262F">
              <w:rPr>
                <w:rFonts w:cstheme="minorHAnsi"/>
                <w:sz w:val="24"/>
                <w:szCs w:val="24"/>
                <w:lang w:val="es-ES"/>
              </w:rPr>
              <w:t>Inmediata</w:t>
            </w:r>
          </w:p>
        </w:tc>
      </w:tr>
      <w:tr w:rsidR="004D262F" w:rsidRPr="004D262F" w14:paraId="72A4FFB5" w14:textId="77777777" w:rsidTr="00C16053">
        <w:tc>
          <w:tcPr>
            <w:tcW w:w="1985" w:type="dxa"/>
          </w:tcPr>
          <w:p w14:paraId="59078903" w14:textId="185F1F8E" w:rsidR="004D262F" w:rsidRPr="00F913A7" w:rsidRDefault="00F913A7" w:rsidP="00F913A7">
            <w:pPr>
              <w:jc w:val="both"/>
              <w:rPr>
                <w:rFonts w:cstheme="minorHAnsi"/>
                <w:sz w:val="24"/>
                <w:szCs w:val="24"/>
                <w:lang w:val="es-ES"/>
              </w:rPr>
            </w:pPr>
            <w:r>
              <w:rPr>
                <w:rFonts w:cstheme="minorHAnsi"/>
                <w:sz w:val="24"/>
                <w:szCs w:val="24"/>
                <w:lang w:val="es-ES"/>
              </w:rPr>
              <w:t xml:space="preserve">11. </w:t>
            </w:r>
            <w:r w:rsidR="004D262F" w:rsidRPr="00F913A7">
              <w:rPr>
                <w:rFonts w:cstheme="minorHAnsi"/>
                <w:sz w:val="24"/>
                <w:szCs w:val="24"/>
                <w:lang w:val="es-ES"/>
              </w:rPr>
              <w:t>Contención Funcionario.</w:t>
            </w:r>
          </w:p>
        </w:tc>
        <w:tc>
          <w:tcPr>
            <w:tcW w:w="4253" w:type="dxa"/>
          </w:tcPr>
          <w:p w14:paraId="11200DBC" w14:textId="77777777" w:rsidR="004D262F" w:rsidRPr="004D262F" w:rsidRDefault="004D262F" w:rsidP="00044FF5">
            <w:pPr>
              <w:jc w:val="both"/>
              <w:rPr>
                <w:rFonts w:cstheme="minorHAnsi"/>
                <w:sz w:val="24"/>
                <w:szCs w:val="24"/>
                <w:lang w:val="es-ES"/>
              </w:rPr>
            </w:pPr>
            <w:r w:rsidRPr="004D262F">
              <w:rPr>
                <w:rFonts w:cstheme="minorHAnsi"/>
                <w:sz w:val="24"/>
                <w:szCs w:val="24"/>
                <w:lang w:val="es-ES"/>
              </w:rPr>
              <w:t>Posterior a la calma del estudiante y /o retiro del establecimiento del estudiante, se procederá a entregar apoyo emocional al funcionario o equipo a cargo cuando se produjo la desregulación, trasladándolo a un lugar cómodo y acogedor, y de ser necesario, será trasladado al centro asistencial más cercano.</w:t>
            </w:r>
          </w:p>
        </w:tc>
        <w:tc>
          <w:tcPr>
            <w:tcW w:w="1842" w:type="dxa"/>
          </w:tcPr>
          <w:p w14:paraId="7047F9E4" w14:textId="03C8EF27" w:rsidR="004D262F" w:rsidRPr="004D262F" w:rsidRDefault="004D262F" w:rsidP="00F913A7">
            <w:pPr>
              <w:jc w:val="center"/>
              <w:rPr>
                <w:rFonts w:cstheme="minorHAnsi"/>
                <w:sz w:val="24"/>
                <w:szCs w:val="24"/>
                <w:lang w:val="es-ES"/>
              </w:rPr>
            </w:pPr>
            <w:r w:rsidRPr="004D262F">
              <w:rPr>
                <w:rFonts w:cstheme="minorHAnsi"/>
                <w:sz w:val="24"/>
                <w:szCs w:val="24"/>
                <w:lang w:val="es-ES"/>
              </w:rPr>
              <w:t>Encargado Convivencia Educativa o Psicólogo (a)</w:t>
            </w:r>
          </w:p>
        </w:tc>
        <w:tc>
          <w:tcPr>
            <w:tcW w:w="1418" w:type="dxa"/>
          </w:tcPr>
          <w:p w14:paraId="144A9757" w14:textId="77777777" w:rsidR="004D262F" w:rsidRPr="004D262F" w:rsidRDefault="004D262F" w:rsidP="00044FF5">
            <w:pPr>
              <w:jc w:val="center"/>
              <w:rPr>
                <w:rFonts w:cstheme="minorHAnsi"/>
                <w:sz w:val="24"/>
                <w:szCs w:val="24"/>
                <w:lang w:val="es-ES"/>
              </w:rPr>
            </w:pPr>
          </w:p>
          <w:p w14:paraId="0C9CB3A9" w14:textId="77777777" w:rsidR="004D262F" w:rsidRPr="004D262F" w:rsidRDefault="004D262F" w:rsidP="00044FF5">
            <w:pPr>
              <w:jc w:val="center"/>
              <w:rPr>
                <w:rFonts w:cstheme="minorHAnsi"/>
                <w:sz w:val="24"/>
                <w:szCs w:val="24"/>
                <w:lang w:val="es-ES"/>
              </w:rPr>
            </w:pPr>
            <w:r w:rsidRPr="004D262F">
              <w:rPr>
                <w:rFonts w:cstheme="minorHAnsi"/>
                <w:sz w:val="24"/>
                <w:szCs w:val="24"/>
                <w:lang w:val="es-ES"/>
              </w:rPr>
              <w:t>Una vez terminada la desregulación.</w:t>
            </w:r>
          </w:p>
        </w:tc>
      </w:tr>
      <w:tr w:rsidR="005B367C" w:rsidRPr="004D262F" w14:paraId="310F0EB3" w14:textId="77777777" w:rsidTr="00C16053">
        <w:tc>
          <w:tcPr>
            <w:tcW w:w="1985" w:type="dxa"/>
          </w:tcPr>
          <w:p w14:paraId="680B45D7" w14:textId="16B6BE58" w:rsidR="005B367C" w:rsidRPr="005B367C" w:rsidRDefault="005B367C" w:rsidP="005B367C">
            <w:pPr>
              <w:jc w:val="both"/>
              <w:rPr>
                <w:rFonts w:cstheme="minorHAnsi"/>
                <w:sz w:val="24"/>
                <w:szCs w:val="24"/>
                <w:lang w:val="es-ES"/>
              </w:rPr>
            </w:pPr>
            <w:r w:rsidRPr="005B367C">
              <w:rPr>
                <w:sz w:val="24"/>
              </w:rPr>
              <w:t>11. Seguimiento posterior</w:t>
            </w:r>
          </w:p>
        </w:tc>
        <w:tc>
          <w:tcPr>
            <w:tcW w:w="4253" w:type="dxa"/>
          </w:tcPr>
          <w:p w14:paraId="13834809" w14:textId="2ACD22D7" w:rsidR="005B367C" w:rsidRPr="005B367C" w:rsidRDefault="005B367C" w:rsidP="005B367C">
            <w:pPr>
              <w:jc w:val="both"/>
              <w:rPr>
                <w:rFonts w:cstheme="minorHAnsi"/>
                <w:sz w:val="24"/>
                <w:szCs w:val="24"/>
                <w:lang w:val="es-ES"/>
              </w:rPr>
            </w:pPr>
            <w:r w:rsidRPr="005B367C">
              <w:rPr>
                <w:sz w:val="24"/>
              </w:rPr>
              <w:t>Observar al estudiante en sala y recreos. Ajustar apoyos con PIE si corresponde. Contactar apoderado</w:t>
            </w:r>
            <w:r>
              <w:rPr>
                <w:sz w:val="24"/>
              </w:rPr>
              <w:t xml:space="preserve"> para informar lo observado</w:t>
            </w:r>
          </w:p>
        </w:tc>
        <w:tc>
          <w:tcPr>
            <w:tcW w:w="1842" w:type="dxa"/>
          </w:tcPr>
          <w:p w14:paraId="2E6F4F92" w14:textId="72FC61B8" w:rsidR="005B367C" w:rsidRPr="005B367C" w:rsidRDefault="005B367C" w:rsidP="005B367C">
            <w:pPr>
              <w:jc w:val="center"/>
              <w:rPr>
                <w:rFonts w:cstheme="minorHAnsi"/>
                <w:sz w:val="24"/>
                <w:szCs w:val="24"/>
                <w:lang w:val="es-ES"/>
              </w:rPr>
            </w:pPr>
            <w:r w:rsidRPr="005B367C">
              <w:rPr>
                <w:sz w:val="24"/>
              </w:rPr>
              <w:t>Encargado de Convivencia, Psicólogo/a, Director/a</w:t>
            </w:r>
          </w:p>
        </w:tc>
        <w:tc>
          <w:tcPr>
            <w:tcW w:w="1418" w:type="dxa"/>
          </w:tcPr>
          <w:p w14:paraId="7F4C66C2" w14:textId="4EE20D09" w:rsidR="005B367C" w:rsidRPr="005B367C" w:rsidRDefault="005B367C" w:rsidP="005B367C">
            <w:pPr>
              <w:jc w:val="center"/>
              <w:rPr>
                <w:rFonts w:cstheme="minorHAnsi"/>
                <w:sz w:val="24"/>
                <w:szCs w:val="24"/>
                <w:lang w:val="es-ES"/>
              </w:rPr>
            </w:pPr>
            <w:r w:rsidRPr="005B367C">
              <w:rPr>
                <w:sz w:val="24"/>
              </w:rPr>
              <w:t>Dentro de 5 días hábiles</w:t>
            </w:r>
          </w:p>
        </w:tc>
      </w:tr>
      <w:tr w:rsidR="005B367C" w:rsidRPr="004D262F" w14:paraId="2E01E39B" w14:textId="77777777" w:rsidTr="00C16053">
        <w:tc>
          <w:tcPr>
            <w:tcW w:w="1985" w:type="dxa"/>
          </w:tcPr>
          <w:p w14:paraId="55129914" w14:textId="511AECA2" w:rsidR="005B367C" w:rsidRPr="005B367C" w:rsidRDefault="005B367C" w:rsidP="005B367C">
            <w:pPr>
              <w:jc w:val="both"/>
              <w:rPr>
                <w:rFonts w:cstheme="minorHAnsi"/>
                <w:sz w:val="24"/>
                <w:szCs w:val="24"/>
                <w:lang w:val="es-ES"/>
              </w:rPr>
            </w:pPr>
            <w:r w:rsidRPr="005B367C">
              <w:rPr>
                <w:sz w:val="24"/>
              </w:rPr>
              <w:t>12. Evaluación del caso</w:t>
            </w:r>
          </w:p>
        </w:tc>
        <w:tc>
          <w:tcPr>
            <w:tcW w:w="4253" w:type="dxa"/>
          </w:tcPr>
          <w:p w14:paraId="4587893B" w14:textId="775C8706" w:rsidR="005B367C" w:rsidRPr="005B367C" w:rsidRDefault="005B367C" w:rsidP="005B367C">
            <w:pPr>
              <w:jc w:val="both"/>
              <w:rPr>
                <w:rFonts w:cstheme="minorHAnsi"/>
                <w:sz w:val="24"/>
                <w:szCs w:val="24"/>
                <w:lang w:val="es-ES"/>
              </w:rPr>
            </w:pPr>
            <w:r w:rsidRPr="005B367C">
              <w:rPr>
                <w:sz w:val="24"/>
              </w:rPr>
              <w:t>Reunión de análisis. Evaluar factores desencadenantes. Ajustar Plan de Apoyo Educativo</w:t>
            </w:r>
            <w:r>
              <w:rPr>
                <w:sz w:val="24"/>
              </w:rPr>
              <w:t>.</w:t>
            </w:r>
          </w:p>
        </w:tc>
        <w:tc>
          <w:tcPr>
            <w:tcW w:w="1842" w:type="dxa"/>
          </w:tcPr>
          <w:p w14:paraId="7BA864A9" w14:textId="225FA135" w:rsidR="005B367C" w:rsidRPr="005B367C" w:rsidRDefault="005B367C" w:rsidP="005B367C">
            <w:pPr>
              <w:jc w:val="center"/>
              <w:rPr>
                <w:rFonts w:cstheme="minorHAnsi"/>
                <w:sz w:val="24"/>
                <w:szCs w:val="24"/>
                <w:lang w:val="es-ES"/>
              </w:rPr>
            </w:pPr>
            <w:r w:rsidRPr="005B367C">
              <w:rPr>
                <w:sz w:val="24"/>
              </w:rPr>
              <w:t>y de Convivencia Equipo de Convivencia, Psicólogo/a, Profesor Jefe.</w:t>
            </w:r>
          </w:p>
        </w:tc>
        <w:tc>
          <w:tcPr>
            <w:tcW w:w="1418" w:type="dxa"/>
          </w:tcPr>
          <w:p w14:paraId="062AAB7F" w14:textId="7653E990" w:rsidR="005B367C" w:rsidRPr="005B367C" w:rsidRDefault="005B367C" w:rsidP="005B367C">
            <w:pPr>
              <w:jc w:val="center"/>
              <w:rPr>
                <w:rFonts w:cstheme="minorHAnsi"/>
                <w:sz w:val="24"/>
                <w:szCs w:val="24"/>
                <w:lang w:val="es-ES"/>
              </w:rPr>
            </w:pPr>
            <w:r w:rsidRPr="005B367C">
              <w:rPr>
                <w:sz w:val="24"/>
              </w:rPr>
              <w:t>Dentro de 10 días hábiles</w:t>
            </w:r>
          </w:p>
        </w:tc>
      </w:tr>
      <w:tr w:rsidR="005B367C" w:rsidRPr="004D262F" w14:paraId="496B560E" w14:textId="77777777" w:rsidTr="00C16053">
        <w:tc>
          <w:tcPr>
            <w:tcW w:w="1985" w:type="dxa"/>
          </w:tcPr>
          <w:p w14:paraId="4748A47D" w14:textId="0C343925" w:rsidR="005B367C" w:rsidRPr="005B367C" w:rsidRDefault="005B367C" w:rsidP="005B367C">
            <w:pPr>
              <w:jc w:val="both"/>
              <w:rPr>
                <w:rFonts w:cstheme="minorHAnsi"/>
                <w:sz w:val="24"/>
                <w:szCs w:val="24"/>
                <w:lang w:val="es-ES"/>
              </w:rPr>
            </w:pPr>
            <w:r w:rsidRPr="005B367C">
              <w:rPr>
                <w:sz w:val="24"/>
              </w:rPr>
              <w:t>13. Reunión con apoderado y retroalimentación</w:t>
            </w:r>
          </w:p>
        </w:tc>
        <w:tc>
          <w:tcPr>
            <w:tcW w:w="4253" w:type="dxa"/>
          </w:tcPr>
          <w:p w14:paraId="48DB3995" w14:textId="7304AFE4" w:rsidR="005B367C" w:rsidRPr="005B367C" w:rsidRDefault="005B367C" w:rsidP="005B367C">
            <w:pPr>
              <w:jc w:val="both"/>
              <w:rPr>
                <w:rFonts w:cstheme="minorHAnsi"/>
                <w:sz w:val="24"/>
                <w:szCs w:val="24"/>
                <w:lang w:val="es-ES"/>
              </w:rPr>
            </w:pPr>
            <w:r w:rsidRPr="005B367C">
              <w:rPr>
                <w:sz w:val="24"/>
              </w:rPr>
              <w:t>Informar acuerdos adoptados y compromisos de apoyo. Establecer colaboración hogar-escuela</w:t>
            </w:r>
            <w:r>
              <w:rPr>
                <w:sz w:val="24"/>
              </w:rPr>
              <w:t>.</w:t>
            </w:r>
          </w:p>
        </w:tc>
        <w:tc>
          <w:tcPr>
            <w:tcW w:w="1842" w:type="dxa"/>
          </w:tcPr>
          <w:p w14:paraId="1D3CF1BB" w14:textId="0E8B7434" w:rsidR="005B367C" w:rsidRPr="005B367C" w:rsidRDefault="005B367C" w:rsidP="005B367C">
            <w:pPr>
              <w:jc w:val="center"/>
              <w:rPr>
                <w:rFonts w:cstheme="minorHAnsi"/>
                <w:sz w:val="24"/>
                <w:szCs w:val="24"/>
                <w:lang w:val="es-ES"/>
              </w:rPr>
            </w:pPr>
            <w:r w:rsidRPr="005B367C">
              <w:rPr>
                <w:sz w:val="24"/>
              </w:rPr>
              <w:t>Dirección, Convivencia Escolar, Psicólogo/a.</w:t>
            </w:r>
          </w:p>
        </w:tc>
        <w:tc>
          <w:tcPr>
            <w:tcW w:w="1418" w:type="dxa"/>
          </w:tcPr>
          <w:p w14:paraId="46125C4A" w14:textId="43FCBDF2" w:rsidR="005B367C" w:rsidRPr="005B367C" w:rsidRDefault="005B367C" w:rsidP="005B367C">
            <w:pPr>
              <w:jc w:val="center"/>
              <w:rPr>
                <w:rFonts w:cstheme="minorHAnsi"/>
                <w:sz w:val="24"/>
                <w:szCs w:val="24"/>
                <w:lang w:val="es-ES"/>
              </w:rPr>
            </w:pPr>
            <w:r w:rsidRPr="005B367C">
              <w:rPr>
                <w:sz w:val="24"/>
              </w:rPr>
              <w:t>Máximo 15 días hábiles</w:t>
            </w:r>
          </w:p>
        </w:tc>
      </w:tr>
    </w:tbl>
    <w:p w14:paraId="5F8ED9D5" w14:textId="77777777" w:rsidR="00AA243C" w:rsidRDefault="00AA243C" w:rsidP="004D262F">
      <w:pPr>
        <w:ind w:left="426"/>
        <w:jc w:val="center"/>
        <w:rPr>
          <w:rFonts w:cstheme="minorHAnsi"/>
          <w:sz w:val="24"/>
          <w:szCs w:val="24"/>
          <w:u w:val="single"/>
          <w:lang w:val="es-ES"/>
        </w:rPr>
      </w:pPr>
    </w:p>
    <w:p w14:paraId="3AB3CEF8" w14:textId="302D81C0" w:rsidR="00AA243C" w:rsidRDefault="00AA243C" w:rsidP="004D262F">
      <w:pPr>
        <w:ind w:left="426"/>
        <w:jc w:val="center"/>
        <w:rPr>
          <w:rFonts w:cstheme="minorHAnsi"/>
          <w:sz w:val="24"/>
          <w:szCs w:val="24"/>
          <w:u w:val="single"/>
          <w:lang w:val="es-ES"/>
        </w:rPr>
      </w:pPr>
    </w:p>
    <w:p w14:paraId="5CD76F53" w14:textId="3810DEB4" w:rsidR="00E620B3" w:rsidRDefault="00E620B3" w:rsidP="004D262F">
      <w:pPr>
        <w:ind w:left="426"/>
        <w:jc w:val="center"/>
        <w:rPr>
          <w:rFonts w:cstheme="minorHAnsi"/>
          <w:sz w:val="24"/>
          <w:szCs w:val="24"/>
          <w:u w:val="single"/>
          <w:lang w:val="es-ES"/>
        </w:rPr>
      </w:pPr>
    </w:p>
    <w:p w14:paraId="7A3C6E70" w14:textId="1EBA934A" w:rsidR="00E620B3" w:rsidRDefault="00E620B3" w:rsidP="004D262F">
      <w:pPr>
        <w:ind w:left="426"/>
        <w:jc w:val="center"/>
        <w:rPr>
          <w:rFonts w:cstheme="minorHAnsi"/>
          <w:sz w:val="24"/>
          <w:szCs w:val="24"/>
          <w:u w:val="single"/>
          <w:lang w:val="es-ES"/>
        </w:rPr>
      </w:pPr>
    </w:p>
    <w:p w14:paraId="76B131BB" w14:textId="0ABEBD78" w:rsidR="00E620B3" w:rsidRDefault="00E620B3" w:rsidP="004D262F">
      <w:pPr>
        <w:ind w:left="426"/>
        <w:jc w:val="center"/>
        <w:rPr>
          <w:rFonts w:cstheme="minorHAnsi"/>
          <w:sz w:val="24"/>
          <w:szCs w:val="24"/>
          <w:u w:val="single"/>
          <w:lang w:val="es-ES"/>
        </w:rPr>
      </w:pPr>
    </w:p>
    <w:p w14:paraId="5277670E" w14:textId="7E6A48D1" w:rsidR="00E620B3" w:rsidRDefault="00E620B3" w:rsidP="004D262F">
      <w:pPr>
        <w:ind w:left="426"/>
        <w:jc w:val="center"/>
        <w:rPr>
          <w:rFonts w:cstheme="minorHAnsi"/>
          <w:sz w:val="24"/>
          <w:szCs w:val="24"/>
          <w:u w:val="single"/>
          <w:lang w:val="es-ES"/>
        </w:rPr>
      </w:pPr>
    </w:p>
    <w:p w14:paraId="4E786E70" w14:textId="490FC749" w:rsidR="00E620B3" w:rsidRDefault="00E620B3" w:rsidP="004D262F">
      <w:pPr>
        <w:ind w:left="426"/>
        <w:jc w:val="center"/>
        <w:rPr>
          <w:rFonts w:cstheme="minorHAnsi"/>
          <w:sz w:val="24"/>
          <w:szCs w:val="24"/>
          <w:u w:val="single"/>
          <w:lang w:val="es-ES"/>
        </w:rPr>
      </w:pPr>
    </w:p>
    <w:p w14:paraId="7D5D05EB" w14:textId="73055EFB" w:rsidR="00E620B3" w:rsidRDefault="00E620B3" w:rsidP="004D262F">
      <w:pPr>
        <w:ind w:left="426"/>
        <w:jc w:val="center"/>
        <w:rPr>
          <w:rFonts w:cstheme="minorHAnsi"/>
          <w:sz w:val="24"/>
          <w:szCs w:val="24"/>
          <w:u w:val="single"/>
          <w:lang w:val="es-ES"/>
        </w:rPr>
      </w:pPr>
    </w:p>
    <w:p w14:paraId="3019B201" w14:textId="1EBFD3AC" w:rsidR="00E620B3" w:rsidRDefault="00E620B3" w:rsidP="004D262F">
      <w:pPr>
        <w:ind w:left="426"/>
        <w:jc w:val="center"/>
        <w:rPr>
          <w:rFonts w:cstheme="minorHAnsi"/>
          <w:sz w:val="24"/>
          <w:szCs w:val="24"/>
          <w:u w:val="single"/>
          <w:lang w:val="es-ES"/>
        </w:rPr>
      </w:pPr>
    </w:p>
    <w:p w14:paraId="40281E90" w14:textId="45E879B0" w:rsidR="00E620B3" w:rsidRDefault="00E620B3" w:rsidP="004D262F">
      <w:pPr>
        <w:ind w:left="426"/>
        <w:jc w:val="center"/>
        <w:rPr>
          <w:rFonts w:cstheme="minorHAnsi"/>
          <w:sz w:val="24"/>
          <w:szCs w:val="24"/>
          <w:u w:val="single"/>
          <w:lang w:val="es-ES"/>
        </w:rPr>
      </w:pPr>
    </w:p>
    <w:p w14:paraId="02914017" w14:textId="47A44B18" w:rsidR="00E620B3" w:rsidRDefault="00E620B3" w:rsidP="004D262F">
      <w:pPr>
        <w:ind w:left="426"/>
        <w:jc w:val="center"/>
        <w:rPr>
          <w:rFonts w:cstheme="minorHAnsi"/>
          <w:sz w:val="24"/>
          <w:szCs w:val="24"/>
          <w:u w:val="single"/>
          <w:lang w:val="es-ES"/>
        </w:rPr>
      </w:pPr>
    </w:p>
    <w:p w14:paraId="04E1C545" w14:textId="4108E805" w:rsidR="00E620B3" w:rsidRDefault="00E620B3" w:rsidP="004D262F">
      <w:pPr>
        <w:ind w:left="426"/>
        <w:jc w:val="center"/>
        <w:rPr>
          <w:rFonts w:cstheme="minorHAnsi"/>
          <w:sz w:val="24"/>
          <w:szCs w:val="24"/>
          <w:u w:val="single"/>
          <w:lang w:val="es-ES"/>
        </w:rPr>
      </w:pPr>
    </w:p>
    <w:p w14:paraId="0DB9D1A0" w14:textId="0CCA5158" w:rsidR="00E620B3" w:rsidRDefault="00E620B3" w:rsidP="004D262F">
      <w:pPr>
        <w:ind w:left="426"/>
        <w:jc w:val="center"/>
        <w:rPr>
          <w:rFonts w:cstheme="minorHAnsi"/>
          <w:sz w:val="24"/>
          <w:szCs w:val="24"/>
          <w:u w:val="single"/>
          <w:lang w:val="es-ES"/>
        </w:rPr>
      </w:pPr>
    </w:p>
    <w:p w14:paraId="79B56280" w14:textId="4FC4FE00" w:rsidR="004D262F" w:rsidRPr="00224CAF" w:rsidRDefault="00224CAF" w:rsidP="00E620B3">
      <w:pPr>
        <w:rPr>
          <w:rFonts w:cstheme="minorHAnsi"/>
          <w:b/>
          <w:sz w:val="28"/>
          <w:szCs w:val="24"/>
          <w:lang w:val="es-ES"/>
        </w:rPr>
      </w:pPr>
      <w:r w:rsidRPr="00224CAF">
        <w:rPr>
          <w:rFonts w:cstheme="minorHAnsi"/>
          <w:noProof/>
          <w:lang w:eastAsia="es-CL"/>
        </w:rPr>
        <w:drawing>
          <wp:anchor distT="0" distB="0" distL="114300" distR="114300" simplePos="0" relativeHeight="251680256" behindDoc="0" locked="0" layoutInCell="1" allowOverlap="1" wp14:anchorId="423B9C17" wp14:editId="018B2F1F">
            <wp:simplePos x="0" y="0"/>
            <wp:positionH relativeFrom="margin">
              <wp:align>center</wp:align>
            </wp:positionH>
            <wp:positionV relativeFrom="paragraph">
              <wp:posOffset>-307340</wp:posOffset>
            </wp:positionV>
            <wp:extent cx="448310" cy="480695"/>
            <wp:effectExtent l="0" t="0" r="8890" b="0"/>
            <wp:wrapNone/>
            <wp:docPr id="13" name="Imagen 13" descr="logo-e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esc"/>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48310" cy="480695"/>
                    </a:xfrm>
                    <a:prstGeom prst="rect">
                      <a:avLst/>
                    </a:prstGeom>
                    <a:noFill/>
                  </pic:spPr>
                </pic:pic>
              </a:graphicData>
            </a:graphic>
            <wp14:sizeRelH relativeFrom="page">
              <wp14:pctWidth>0</wp14:pctWidth>
            </wp14:sizeRelH>
            <wp14:sizeRelV relativeFrom="page">
              <wp14:pctHeight>0</wp14:pctHeight>
            </wp14:sizeRelV>
          </wp:anchor>
        </w:drawing>
      </w:r>
      <w:r w:rsidR="004D262F" w:rsidRPr="00224CAF">
        <w:rPr>
          <w:rFonts w:cstheme="minorHAnsi"/>
          <w:b/>
          <w:sz w:val="28"/>
          <w:szCs w:val="24"/>
          <w:lang w:val="es-ES"/>
        </w:rPr>
        <w:t>ANEXO 1</w:t>
      </w:r>
    </w:p>
    <w:p w14:paraId="3E90C3E8" w14:textId="77777777" w:rsidR="004D262F" w:rsidRPr="00224CAF" w:rsidRDefault="004D262F" w:rsidP="00224CAF">
      <w:pPr>
        <w:pStyle w:val="Sinespaciado"/>
        <w:pBdr>
          <w:top w:val="single" w:sz="4" w:space="1" w:color="auto"/>
          <w:left w:val="single" w:sz="4" w:space="4" w:color="auto"/>
          <w:bottom w:val="single" w:sz="4" w:space="1" w:color="auto"/>
          <w:right w:val="single" w:sz="4" w:space="4" w:color="auto"/>
        </w:pBdr>
        <w:shd w:val="clear" w:color="auto" w:fill="DAEEF3" w:themeFill="accent5" w:themeFillTint="33"/>
        <w:rPr>
          <w:rFonts w:cstheme="minorHAnsi"/>
          <w:sz w:val="24"/>
          <w:szCs w:val="24"/>
        </w:rPr>
      </w:pPr>
      <w:r w:rsidRPr="00224CAF">
        <w:rPr>
          <w:sz w:val="24"/>
          <w:szCs w:val="24"/>
        </w:rPr>
        <w:t xml:space="preserve">Identificación </w:t>
      </w:r>
      <w:r w:rsidRPr="00224CAF">
        <w:rPr>
          <w:rFonts w:cstheme="minorHAnsi"/>
          <w:sz w:val="24"/>
          <w:szCs w:val="24"/>
        </w:rPr>
        <w:t>del estudiante</w:t>
      </w:r>
    </w:p>
    <w:tbl>
      <w:tblPr>
        <w:tblW w:w="8925"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0"/>
        <w:gridCol w:w="4695"/>
      </w:tblGrid>
      <w:tr w:rsidR="004D262F" w:rsidRPr="00224CAF" w14:paraId="0A636D13" w14:textId="77777777" w:rsidTr="00AA243C">
        <w:tc>
          <w:tcPr>
            <w:tcW w:w="8925" w:type="dxa"/>
            <w:gridSpan w:val="2"/>
          </w:tcPr>
          <w:p w14:paraId="52B87B6A" w14:textId="77777777" w:rsidR="004D262F" w:rsidRPr="00224CAF" w:rsidRDefault="004D262F" w:rsidP="00224CAF">
            <w:pPr>
              <w:pStyle w:val="Sinespaciado"/>
              <w:rPr>
                <w:rFonts w:cstheme="minorHAnsi"/>
                <w:sz w:val="24"/>
                <w:szCs w:val="24"/>
              </w:rPr>
            </w:pPr>
            <w:r w:rsidRPr="00224CAF">
              <w:rPr>
                <w:rFonts w:cstheme="minorHAnsi"/>
                <w:sz w:val="24"/>
                <w:szCs w:val="24"/>
              </w:rPr>
              <w:t>Nombre Completo:</w:t>
            </w:r>
          </w:p>
        </w:tc>
      </w:tr>
      <w:tr w:rsidR="004D262F" w:rsidRPr="00224CAF" w14:paraId="28321101" w14:textId="77777777" w:rsidTr="00AA243C">
        <w:tc>
          <w:tcPr>
            <w:tcW w:w="4230" w:type="dxa"/>
          </w:tcPr>
          <w:p w14:paraId="235C2408" w14:textId="77777777" w:rsidR="004D262F" w:rsidRPr="00224CAF" w:rsidRDefault="004D262F" w:rsidP="00224CAF">
            <w:pPr>
              <w:pStyle w:val="Sinespaciado"/>
              <w:rPr>
                <w:rFonts w:cstheme="minorHAnsi"/>
                <w:sz w:val="24"/>
                <w:szCs w:val="24"/>
              </w:rPr>
            </w:pPr>
            <w:r w:rsidRPr="00224CAF">
              <w:rPr>
                <w:rFonts w:cstheme="minorHAnsi"/>
                <w:sz w:val="24"/>
                <w:szCs w:val="24"/>
              </w:rPr>
              <w:t xml:space="preserve">Rut : </w:t>
            </w:r>
          </w:p>
        </w:tc>
        <w:tc>
          <w:tcPr>
            <w:tcW w:w="4695" w:type="dxa"/>
          </w:tcPr>
          <w:p w14:paraId="20DF0E3D" w14:textId="77777777" w:rsidR="004D262F" w:rsidRPr="00224CAF" w:rsidRDefault="004D262F" w:rsidP="00224CAF">
            <w:pPr>
              <w:pStyle w:val="Sinespaciado"/>
              <w:rPr>
                <w:rFonts w:cstheme="minorHAnsi"/>
                <w:sz w:val="24"/>
                <w:szCs w:val="24"/>
              </w:rPr>
            </w:pPr>
            <w:r w:rsidRPr="00224CAF">
              <w:rPr>
                <w:rFonts w:cstheme="minorHAnsi"/>
                <w:sz w:val="24"/>
                <w:szCs w:val="24"/>
              </w:rPr>
              <w:t xml:space="preserve">F. Nacimiento: </w:t>
            </w:r>
          </w:p>
        </w:tc>
      </w:tr>
      <w:tr w:rsidR="004D262F" w:rsidRPr="00224CAF" w14:paraId="36DB177E" w14:textId="77777777" w:rsidTr="00AA243C">
        <w:tc>
          <w:tcPr>
            <w:tcW w:w="4230" w:type="dxa"/>
          </w:tcPr>
          <w:p w14:paraId="23C31AD9" w14:textId="77777777" w:rsidR="004D262F" w:rsidRPr="00224CAF" w:rsidRDefault="004D262F" w:rsidP="00224CAF">
            <w:pPr>
              <w:pStyle w:val="Sinespaciado"/>
              <w:rPr>
                <w:rFonts w:cstheme="minorHAnsi"/>
                <w:sz w:val="24"/>
                <w:szCs w:val="24"/>
              </w:rPr>
            </w:pPr>
            <w:r w:rsidRPr="00224CAF">
              <w:rPr>
                <w:rFonts w:cstheme="minorHAnsi"/>
                <w:sz w:val="24"/>
                <w:szCs w:val="24"/>
              </w:rPr>
              <w:t xml:space="preserve">Curso: </w:t>
            </w:r>
          </w:p>
        </w:tc>
        <w:tc>
          <w:tcPr>
            <w:tcW w:w="4695" w:type="dxa"/>
          </w:tcPr>
          <w:p w14:paraId="0EE9B540" w14:textId="77777777" w:rsidR="004D262F" w:rsidRPr="00224CAF" w:rsidRDefault="004D262F" w:rsidP="00224CAF">
            <w:pPr>
              <w:pStyle w:val="Sinespaciado"/>
              <w:rPr>
                <w:rFonts w:cstheme="minorHAnsi"/>
                <w:sz w:val="24"/>
                <w:szCs w:val="24"/>
              </w:rPr>
            </w:pPr>
            <w:r w:rsidRPr="00224CAF">
              <w:rPr>
                <w:rFonts w:cstheme="minorHAnsi"/>
                <w:sz w:val="24"/>
                <w:szCs w:val="24"/>
              </w:rPr>
              <w:t xml:space="preserve">P. Jefe: </w:t>
            </w:r>
          </w:p>
        </w:tc>
      </w:tr>
      <w:tr w:rsidR="004D262F" w:rsidRPr="00224CAF" w14:paraId="71B8F611" w14:textId="77777777" w:rsidTr="00AA243C">
        <w:tc>
          <w:tcPr>
            <w:tcW w:w="4230" w:type="dxa"/>
          </w:tcPr>
          <w:p w14:paraId="0E20FBF1" w14:textId="77777777" w:rsidR="004D262F" w:rsidRPr="00224CAF" w:rsidRDefault="004D262F" w:rsidP="00224CAF">
            <w:pPr>
              <w:pStyle w:val="Sinespaciado"/>
              <w:rPr>
                <w:rFonts w:cstheme="minorHAnsi"/>
                <w:sz w:val="24"/>
                <w:szCs w:val="24"/>
              </w:rPr>
            </w:pPr>
            <w:r w:rsidRPr="00224CAF">
              <w:rPr>
                <w:rFonts w:cstheme="minorHAnsi"/>
                <w:sz w:val="24"/>
                <w:szCs w:val="24"/>
              </w:rPr>
              <w:t xml:space="preserve">Pie:  Si (   )         No  (     )                         </w:t>
            </w:r>
          </w:p>
        </w:tc>
        <w:tc>
          <w:tcPr>
            <w:tcW w:w="4695" w:type="dxa"/>
          </w:tcPr>
          <w:p w14:paraId="226E04C0" w14:textId="77777777" w:rsidR="004D262F" w:rsidRPr="00224CAF" w:rsidRDefault="004D262F" w:rsidP="00224CAF">
            <w:pPr>
              <w:pStyle w:val="Sinespaciado"/>
              <w:rPr>
                <w:rFonts w:cstheme="minorHAnsi"/>
                <w:sz w:val="24"/>
                <w:szCs w:val="24"/>
              </w:rPr>
            </w:pPr>
            <w:r w:rsidRPr="00224CAF">
              <w:rPr>
                <w:rFonts w:cstheme="minorHAnsi"/>
                <w:sz w:val="24"/>
                <w:szCs w:val="24"/>
              </w:rPr>
              <w:t xml:space="preserve">Paec:     Si (   )         No  (     )                         </w:t>
            </w:r>
          </w:p>
        </w:tc>
      </w:tr>
    </w:tbl>
    <w:p w14:paraId="5FC4CC7B" w14:textId="77777777" w:rsidR="004D262F" w:rsidRPr="00224CAF" w:rsidRDefault="004D262F" w:rsidP="00224CAF">
      <w:pPr>
        <w:pStyle w:val="Sinespaciado"/>
        <w:rPr>
          <w:rFonts w:cstheme="minorHAnsi"/>
          <w:sz w:val="10"/>
          <w:szCs w:val="24"/>
        </w:rPr>
      </w:pPr>
    </w:p>
    <w:p w14:paraId="1BE57083" w14:textId="77777777" w:rsidR="004D262F" w:rsidRPr="00224CAF" w:rsidRDefault="004D262F" w:rsidP="00224CAF">
      <w:pPr>
        <w:pStyle w:val="Sinespaciado"/>
        <w:pBdr>
          <w:top w:val="single" w:sz="4" w:space="1" w:color="auto"/>
          <w:left w:val="single" w:sz="4" w:space="4" w:color="auto"/>
          <w:bottom w:val="single" w:sz="4" w:space="1" w:color="auto"/>
          <w:right w:val="single" w:sz="4" w:space="4" w:color="auto"/>
        </w:pBdr>
        <w:shd w:val="clear" w:color="auto" w:fill="DAEEF3" w:themeFill="accent5" w:themeFillTint="33"/>
        <w:rPr>
          <w:rFonts w:cstheme="minorHAnsi"/>
          <w:sz w:val="24"/>
          <w:szCs w:val="24"/>
        </w:rPr>
      </w:pPr>
      <w:r w:rsidRPr="00224CAF">
        <w:rPr>
          <w:rFonts w:cstheme="minorHAnsi"/>
          <w:sz w:val="24"/>
          <w:szCs w:val="24"/>
        </w:rPr>
        <w:t>Identificación del apoderado</w:t>
      </w:r>
    </w:p>
    <w:tbl>
      <w:tblPr>
        <w:tblW w:w="8925"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9"/>
        <w:gridCol w:w="71"/>
        <w:gridCol w:w="4695"/>
      </w:tblGrid>
      <w:tr w:rsidR="004D262F" w:rsidRPr="00224CAF" w14:paraId="22239698" w14:textId="77777777" w:rsidTr="00AA243C">
        <w:tc>
          <w:tcPr>
            <w:tcW w:w="8925" w:type="dxa"/>
            <w:gridSpan w:val="3"/>
          </w:tcPr>
          <w:p w14:paraId="4C1A25A9" w14:textId="77777777" w:rsidR="004D262F" w:rsidRPr="00224CAF" w:rsidRDefault="004D262F" w:rsidP="00224CAF">
            <w:pPr>
              <w:pStyle w:val="Sinespaciado"/>
              <w:rPr>
                <w:rFonts w:cstheme="minorHAnsi"/>
                <w:sz w:val="24"/>
                <w:szCs w:val="24"/>
              </w:rPr>
            </w:pPr>
            <w:r w:rsidRPr="00224CAF">
              <w:rPr>
                <w:rFonts w:cstheme="minorHAnsi"/>
                <w:sz w:val="24"/>
                <w:szCs w:val="24"/>
              </w:rPr>
              <w:t>Nombre :</w:t>
            </w:r>
          </w:p>
        </w:tc>
      </w:tr>
      <w:tr w:rsidR="004D262F" w:rsidRPr="00224CAF" w14:paraId="3F8A3E17" w14:textId="77777777" w:rsidTr="00AA243C">
        <w:tc>
          <w:tcPr>
            <w:tcW w:w="4230" w:type="dxa"/>
            <w:gridSpan w:val="2"/>
          </w:tcPr>
          <w:p w14:paraId="4A5502A9" w14:textId="77777777" w:rsidR="004D262F" w:rsidRPr="00224CAF" w:rsidRDefault="004D262F" w:rsidP="00224CAF">
            <w:pPr>
              <w:pStyle w:val="Sinespaciado"/>
              <w:rPr>
                <w:rFonts w:cstheme="minorHAnsi"/>
                <w:sz w:val="24"/>
                <w:szCs w:val="24"/>
              </w:rPr>
            </w:pPr>
            <w:r w:rsidRPr="00224CAF">
              <w:rPr>
                <w:rFonts w:cstheme="minorHAnsi"/>
                <w:sz w:val="24"/>
                <w:szCs w:val="24"/>
              </w:rPr>
              <w:t xml:space="preserve">Rut : </w:t>
            </w:r>
          </w:p>
        </w:tc>
        <w:tc>
          <w:tcPr>
            <w:tcW w:w="4695" w:type="dxa"/>
          </w:tcPr>
          <w:p w14:paraId="3A53E523" w14:textId="77777777" w:rsidR="004D262F" w:rsidRPr="00224CAF" w:rsidRDefault="004D262F" w:rsidP="00224CAF">
            <w:pPr>
              <w:pStyle w:val="Sinespaciado"/>
              <w:rPr>
                <w:rFonts w:cstheme="minorHAnsi"/>
                <w:sz w:val="24"/>
                <w:szCs w:val="24"/>
              </w:rPr>
            </w:pPr>
            <w:r w:rsidRPr="00224CAF">
              <w:rPr>
                <w:rFonts w:cstheme="minorHAnsi"/>
                <w:sz w:val="24"/>
                <w:szCs w:val="24"/>
              </w:rPr>
              <w:t>Teléfono:</w:t>
            </w:r>
          </w:p>
        </w:tc>
      </w:tr>
      <w:tr w:rsidR="004D262F" w:rsidRPr="00224CAF" w14:paraId="1092DA19" w14:textId="77777777" w:rsidTr="00AA243C">
        <w:tc>
          <w:tcPr>
            <w:tcW w:w="8925" w:type="dxa"/>
            <w:gridSpan w:val="3"/>
          </w:tcPr>
          <w:p w14:paraId="357CD20C" w14:textId="77777777" w:rsidR="004D262F" w:rsidRPr="00224CAF" w:rsidRDefault="004D262F" w:rsidP="00224CAF">
            <w:pPr>
              <w:pStyle w:val="Sinespaciado"/>
              <w:rPr>
                <w:rFonts w:cstheme="minorHAnsi"/>
                <w:sz w:val="24"/>
                <w:szCs w:val="24"/>
              </w:rPr>
            </w:pPr>
            <w:r w:rsidRPr="00224CAF">
              <w:rPr>
                <w:rFonts w:cstheme="minorHAnsi"/>
                <w:sz w:val="24"/>
                <w:szCs w:val="24"/>
              </w:rPr>
              <w:t>Dirección:</w:t>
            </w:r>
          </w:p>
        </w:tc>
      </w:tr>
      <w:tr w:rsidR="004D262F" w:rsidRPr="00224CAF" w14:paraId="7671C62B" w14:textId="77777777" w:rsidTr="00AA243C">
        <w:tc>
          <w:tcPr>
            <w:tcW w:w="8925" w:type="dxa"/>
            <w:gridSpan w:val="3"/>
          </w:tcPr>
          <w:p w14:paraId="6CC5AC59" w14:textId="77777777" w:rsidR="004D262F" w:rsidRPr="00224CAF" w:rsidRDefault="004D262F" w:rsidP="00224CAF">
            <w:pPr>
              <w:pStyle w:val="Sinespaciado"/>
              <w:rPr>
                <w:rFonts w:cstheme="minorHAnsi"/>
                <w:sz w:val="24"/>
                <w:szCs w:val="24"/>
              </w:rPr>
            </w:pPr>
            <w:r w:rsidRPr="00224CAF">
              <w:rPr>
                <w:rFonts w:cstheme="minorHAnsi"/>
                <w:sz w:val="24"/>
                <w:szCs w:val="24"/>
              </w:rPr>
              <w:t xml:space="preserve">Medio de notificación: </w:t>
            </w:r>
          </w:p>
        </w:tc>
      </w:tr>
      <w:tr w:rsidR="004D262F" w:rsidRPr="00224CAF" w14:paraId="422C6279" w14:textId="77777777" w:rsidTr="00224CAF">
        <w:trPr>
          <w:trHeight w:val="356"/>
        </w:trPr>
        <w:tc>
          <w:tcPr>
            <w:tcW w:w="4159" w:type="dxa"/>
          </w:tcPr>
          <w:p w14:paraId="05CC58EF" w14:textId="77777777" w:rsidR="004D262F" w:rsidRPr="00224CAF" w:rsidRDefault="004D262F" w:rsidP="00224CAF">
            <w:pPr>
              <w:pStyle w:val="Sinespaciado"/>
              <w:rPr>
                <w:rFonts w:cstheme="minorHAnsi"/>
                <w:sz w:val="24"/>
                <w:szCs w:val="24"/>
              </w:rPr>
            </w:pPr>
            <w:r w:rsidRPr="00224CAF">
              <w:rPr>
                <w:rFonts w:cstheme="minorHAnsi"/>
                <w:sz w:val="24"/>
                <w:szCs w:val="24"/>
              </w:rPr>
              <w:t xml:space="preserve">Hora de notificación:         </w:t>
            </w:r>
          </w:p>
        </w:tc>
        <w:tc>
          <w:tcPr>
            <w:tcW w:w="4766" w:type="dxa"/>
            <w:gridSpan w:val="2"/>
          </w:tcPr>
          <w:p w14:paraId="0B7C7F4D" w14:textId="77777777" w:rsidR="004D262F" w:rsidRPr="00224CAF" w:rsidRDefault="004D262F" w:rsidP="00224CAF">
            <w:pPr>
              <w:pStyle w:val="Sinespaciado"/>
              <w:rPr>
                <w:rFonts w:cstheme="minorHAnsi"/>
                <w:sz w:val="24"/>
                <w:szCs w:val="24"/>
              </w:rPr>
            </w:pPr>
            <w:r w:rsidRPr="00224CAF">
              <w:rPr>
                <w:rFonts w:cstheme="minorHAnsi"/>
                <w:sz w:val="24"/>
                <w:szCs w:val="24"/>
              </w:rPr>
              <w:t xml:space="preserve">Hora de llegada: </w:t>
            </w:r>
          </w:p>
        </w:tc>
      </w:tr>
    </w:tbl>
    <w:p w14:paraId="3BCA89F5" w14:textId="77777777" w:rsidR="004D262F" w:rsidRPr="00224CAF" w:rsidRDefault="004D262F" w:rsidP="00224CAF">
      <w:pPr>
        <w:pStyle w:val="Sinespaciado"/>
        <w:rPr>
          <w:rFonts w:cstheme="minorHAnsi"/>
          <w:sz w:val="8"/>
          <w:szCs w:val="24"/>
        </w:rPr>
      </w:pPr>
    </w:p>
    <w:p w14:paraId="641B5936" w14:textId="77777777" w:rsidR="004D262F" w:rsidRPr="00224CAF" w:rsidRDefault="004D262F" w:rsidP="00224CAF">
      <w:pPr>
        <w:pStyle w:val="Sinespaciado"/>
        <w:pBdr>
          <w:top w:val="single" w:sz="4" w:space="1" w:color="auto"/>
          <w:left w:val="single" w:sz="4" w:space="4" w:color="auto"/>
          <w:bottom w:val="single" w:sz="4" w:space="1" w:color="auto"/>
          <w:right w:val="single" w:sz="4" w:space="4" w:color="auto"/>
        </w:pBdr>
        <w:shd w:val="clear" w:color="auto" w:fill="DAEEF3" w:themeFill="accent5" w:themeFillTint="33"/>
        <w:rPr>
          <w:rFonts w:cstheme="minorHAnsi"/>
          <w:sz w:val="24"/>
          <w:szCs w:val="24"/>
        </w:rPr>
      </w:pPr>
      <w:r w:rsidRPr="00224CAF">
        <w:rPr>
          <w:rFonts w:cstheme="minorHAnsi"/>
          <w:sz w:val="24"/>
          <w:szCs w:val="24"/>
        </w:rPr>
        <w:t>Contexto episodio DEC</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4"/>
        <w:gridCol w:w="4937"/>
      </w:tblGrid>
      <w:tr w:rsidR="004D262F" w:rsidRPr="00224CAF" w14:paraId="1B38C1F2" w14:textId="77777777" w:rsidTr="00224CAF">
        <w:trPr>
          <w:trHeight w:val="260"/>
        </w:trPr>
        <w:tc>
          <w:tcPr>
            <w:tcW w:w="4414" w:type="dxa"/>
          </w:tcPr>
          <w:p w14:paraId="083A6B53" w14:textId="77777777" w:rsidR="004D262F" w:rsidRPr="00224CAF" w:rsidRDefault="004D262F" w:rsidP="00224CAF">
            <w:pPr>
              <w:pStyle w:val="Sinespaciado"/>
              <w:rPr>
                <w:rFonts w:cstheme="minorHAnsi"/>
                <w:sz w:val="24"/>
                <w:szCs w:val="24"/>
              </w:rPr>
            </w:pPr>
            <w:r w:rsidRPr="00224CAF">
              <w:rPr>
                <w:rFonts w:cstheme="minorHAnsi"/>
                <w:sz w:val="24"/>
                <w:szCs w:val="24"/>
              </w:rPr>
              <w:t xml:space="preserve">Hora de Inicio: </w:t>
            </w:r>
          </w:p>
        </w:tc>
        <w:tc>
          <w:tcPr>
            <w:tcW w:w="4937" w:type="dxa"/>
          </w:tcPr>
          <w:p w14:paraId="4434088C" w14:textId="77777777" w:rsidR="004D262F" w:rsidRPr="00224CAF" w:rsidRDefault="004D262F" w:rsidP="00224CAF">
            <w:pPr>
              <w:pStyle w:val="Sinespaciado"/>
              <w:rPr>
                <w:rFonts w:cstheme="minorHAnsi"/>
                <w:sz w:val="24"/>
                <w:szCs w:val="24"/>
              </w:rPr>
            </w:pPr>
            <w:r w:rsidRPr="00224CAF">
              <w:rPr>
                <w:rFonts w:cstheme="minorHAnsi"/>
                <w:sz w:val="24"/>
                <w:szCs w:val="24"/>
              </w:rPr>
              <w:t>Hora Término:</w:t>
            </w:r>
          </w:p>
        </w:tc>
      </w:tr>
      <w:tr w:rsidR="004D262F" w:rsidRPr="00224CAF" w14:paraId="087ED0C4" w14:textId="77777777" w:rsidTr="00AA243C">
        <w:trPr>
          <w:trHeight w:val="369"/>
        </w:trPr>
        <w:tc>
          <w:tcPr>
            <w:tcW w:w="9351" w:type="dxa"/>
            <w:gridSpan w:val="2"/>
            <w:shd w:val="clear" w:color="auto" w:fill="DAEEF3" w:themeFill="accent5" w:themeFillTint="33"/>
          </w:tcPr>
          <w:p w14:paraId="6B7527A5" w14:textId="77777777" w:rsidR="004D262F" w:rsidRPr="00224CAF" w:rsidRDefault="004D262F" w:rsidP="00224CAF">
            <w:pPr>
              <w:pStyle w:val="Sinespaciado"/>
              <w:rPr>
                <w:rFonts w:cstheme="minorHAnsi"/>
                <w:sz w:val="24"/>
                <w:szCs w:val="24"/>
              </w:rPr>
            </w:pPr>
            <w:r w:rsidRPr="00224CAF">
              <w:rPr>
                <w:rFonts w:cstheme="minorHAnsi"/>
                <w:sz w:val="24"/>
                <w:szCs w:val="24"/>
              </w:rPr>
              <w:t xml:space="preserve">Lugar en que se produjo: </w:t>
            </w:r>
          </w:p>
        </w:tc>
      </w:tr>
      <w:tr w:rsidR="004D262F" w:rsidRPr="00224CAF" w14:paraId="293D0514" w14:textId="77777777" w:rsidTr="00AA243C">
        <w:trPr>
          <w:trHeight w:val="1222"/>
        </w:trPr>
        <w:tc>
          <w:tcPr>
            <w:tcW w:w="9351" w:type="dxa"/>
            <w:gridSpan w:val="2"/>
          </w:tcPr>
          <w:p w14:paraId="041BB15E" w14:textId="77777777" w:rsidR="004D262F" w:rsidRPr="00224CAF" w:rsidRDefault="004D262F" w:rsidP="00224CAF">
            <w:pPr>
              <w:pStyle w:val="Sinespaciado"/>
              <w:rPr>
                <w:rFonts w:cstheme="minorHAnsi"/>
                <w:sz w:val="24"/>
                <w:szCs w:val="24"/>
              </w:rPr>
            </w:pPr>
            <w:r w:rsidRPr="00224CAF">
              <w:rPr>
                <w:rFonts w:cstheme="minorHAnsi"/>
                <w:sz w:val="24"/>
                <w:szCs w:val="24"/>
              </w:rPr>
              <w:lastRenderedPageBreak/>
              <w:t xml:space="preserve">Sala de clase            (      ) </w:t>
            </w:r>
          </w:p>
          <w:p w14:paraId="35702589" w14:textId="77777777" w:rsidR="004D262F" w:rsidRPr="00224CAF" w:rsidRDefault="004D262F" w:rsidP="00224CAF">
            <w:pPr>
              <w:pStyle w:val="Sinespaciado"/>
              <w:rPr>
                <w:rFonts w:cstheme="minorHAnsi"/>
                <w:sz w:val="24"/>
                <w:szCs w:val="24"/>
              </w:rPr>
            </w:pPr>
            <w:r w:rsidRPr="00224CAF">
              <w:rPr>
                <w:rFonts w:cstheme="minorHAnsi"/>
                <w:sz w:val="24"/>
                <w:szCs w:val="24"/>
              </w:rPr>
              <w:t xml:space="preserve">Patio                         (      ) </w:t>
            </w:r>
          </w:p>
          <w:p w14:paraId="2A5CD010" w14:textId="77777777" w:rsidR="004D262F" w:rsidRPr="00224CAF" w:rsidRDefault="004D262F" w:rsidP="00224CAF">
            <w:pPr>
              <w:pStyle w:val="Sinespaciado"/>
              <w:rPr>
                <w:rFonts w:cstheme="minorHAnsi"/>
                <w:sz w:val="24"/>
                <w:szCs w:val="24"/>
              </w:rPr>
            </w:pPr>
            <w:r w:rsidRPr="00224CAF">
              <w:rPr>
                <w:rFonts w:cstheme="minorHAnsi"/>
                <w:sz w:val="24"/>
                <w:szCs w:val="24"/>
              </w:rPr>
              <w:t xml:space="preserve">Salida Pedagógica   (      ) </w:t>
            </w:r>
          </w:p>
          <w:p w14:paraId="45A6C0BE" w14:textId="77777777" w:rsidR="004D262F" w:rsidRPr="00224CAF" w:rsidRDefault="004D262F" w:rsidP="00224CAF">
            <w:pPr>
              <w:pStyle w:val="Sinespaciado"/>
              <w:rPr>
                <w:rFonts w:cstheme="minorHAnsi"/>
                <w:sz w:val="24"/>
                <w:szCs w:val="24"/>
              </w:rPr>
            </w:pPr>
            <w:r w:rsidRPr="00224CAF">
              <w:rPr>
                <w:rFonts w:cstheme="minorHAnsi"/>
                <w:sz w:val="24"/>
                <w:szCs w:val="24"/>
              </w:rPr>
              <w:t>Otra (Especificar): _______________________________</w:t>
            </w:r>
          </w:p>
        </w:tc>
      </w:tr>
      <w:tr w:rsidR="004D262F" w:rsidRPr="00224CAF" w14:paraId="64689C9B" w14:textId="77777777" w:rsidTr="00AA243C">
        <w:trPr>
          <w:trHeight w:val="357"/>
        </w:trPr>
        <w:tc>
          <w:tcPr>
            <w:tcW w:w="9351" w:type="dxa"/>
            <w:gridSpan w:val="2"/>
            <w:shd w:val="clear" w:color="auto" w:fill="DAEEF3" w:themeFill="accent5" w:themeFillTint="33"/>
          </w:tcPr>
          <w:p w14:paraId="6EFC6982" w14:textId="3529D193" w:rsidR="004D262F" w:rsidRPr="00224CAF" w:rsidRDefault="004D262F" w:rsidP="00224CAF">
            <w:pPr>
              <w:pStyle w:val="Sinespaciado"/>
              <w:rPr>
                <w:rFonts w:cstheme="minorHAnsi"/>
                <w:sz w:val="24"/>
                <w:szCs w:val="24"/>
              </w:rPr>
            </w:pPr>
            <w:r w:rsidRPr="00224CAF">
              <w:rPr>
                <w:rFonts w:cstheme="minorHAnsi"/>
                <w:sz w:val="24"/>
                <w:szCs w:val="24"/>
              </w:rPr>
              <w:t>Funcionario/a presente al momento</w:t>
            </w:r>
            <w:r w:rsidR="00AA243C" w:rsidRPr="00224CAF">
              <w:rPr>
                <w:rFonts w:cstheme="minorHAnsi"/>
                <w:sz w:val="24"/>
                <w:szCs w:val="24"/>
              </w:rPr>
              <w:t xml:space="preserve"> de ocurrido el Episodio DEC:  </w:t>
            </w:r>
          </w:p>
        </w:tc>
      </w:tr>
      <w:tr w:rsidR="004D262F" w:rsidRPr="00224CAF" w14:paraId="346DEE9D" w14:textId="77777777" w:rsidTr="00AA243C">
        <w:trPr>
          <w:trHeight w:val="990"/>
        </w:trPr>
        <w:tc>
          <w:tcPr>
            <w:tcW w:w="9351" w:type="dxa"/>
            <w:gridSpan w:val="2"/>
          </w:tcPr>
          <w:p w14:paraId="6039431A" w14:textId="1803EA6C" w:rsidR="00225532" w:rsidRPr="00224CAF" w:rsidRDefault="004D262F" w:rsidP="00224CAF">
            <w:pPr>
              <w:pStyle w:val="Sinespaciado"/>
              <w:rPr>
                <w:rFonts w:cstheme="minorHAnsi"/>
                <w:sz w:val="24"/>
                <w:szCs w:val="24"/>
              </w:rPr>
            </w:pPr>
            <w:r w:rsidRPr="00224CAF">
              <w:rPr>
                <w:rFonts w:cstheme="minorHAnsi"/>
                <w:sz w:val="24"/>
                <w:szCs w:val="24"/>
              </w:rPr>
              <w:t xml:space="preserve">(      ) Profesor/a Jefe   </w:t>
            </w:r>
          </w:p>
          <w:p w14:paraId="0BB55930" w14:textId="19F7D919" w:rsidR="00225532" w:rsidRPr="00224CAF" w:rsidRDefault="004D262F" w:rsidP="00224CAF">
            <w:pPr>
              <w:pStyle w:val="Sinespaciado"/>
              <w:rPr>
                <w:rFonts w:cstheme="minorHAnsi"/>
                <w:sz w:val="24"/>
                <w:szCs w:val="24"/>
              </w:rPr>
            </w:pPr>
            <w:r w:rsidRPr="00224CAF">
              <w:rPr>
                <w:rFonts w:cstheme="minorHAnsi"/>
                <w:sz w:val="24"/>
                <w:szCs w:val="24"/>
              </w:rPr>
              <w:t xml:space="preserve">(      ) Docente de Asignatura _________________  </w:t>
            </w:r>
          </w:p>
          <w:p w14:paraId="7500A2AE" w14:textId="6CE99BC0" w:rsidR="00225532" w:rsidRPr="00224CAF" w:rsidRDefault="004D262F" w:rsidP="00224CAF">
            <w:pPr>
              <w:pStyle w:val="Sinespaciado"/>
              <w:rPr>
                <w:rFonts w:cstheme="minorHAnsi"/>
                <w:sz w:val="24"/>
                <w:szCs w:val="24"/>
              </w:rPr>
            </w:pPr>
            <w:r w:rsidRPr="00224CAF">
              <w:rPr>
                <w:rFonts w:cstheme="minorHAnsi"/>
                <w:sz w:val="24"/>
                <w:szCs w:val="24"/>
              </w:rPr>
              <w:t>(      ) Asist. Educació</w:t>
            </w:r>
            <w:r w:rsidR="00224CAF" w:rsidRPr="00224CAF">
              <w:rPr>
                <w:rFonts w:cstheme="minorHAnsi"/>
                <w:sz w:val="24"/>
                <w:szCs w:val="24"/>
              </w:rPr>
              <w:t>n/Profesional _________________</w:t>
            </w:r>
          </w:p>
        </w:tc>
      </w:tr>
      <w:tr w:rsidR="004D262F" w:rsidRPr="00224CAF" w14:paraId="40EAB539" w14:textId="77777777" w:rsidTr="00AA243C">
        <w:trPr>
          <w:trHeight w:val="403"/>
        </w:trPr>
        <w:tc>
          <w:tcPr>
            <w:tcW w:w="9351" w:type="dxa"/>
            <w:gridSpan w:val="2"/>
            <w:shd w:val="clear" w:color="auto" w:fill="DAEEF3" w:themeFill="accent5" w:themeFillTint="33"/>
          </w:tcPr>
          <w:p w14:paraId="7867CB2F" w14:textId="77777777" w:rsidR="004D262F" w:rsidRPr="00224CAF" w:rsidRDefault="004D262F" w:rsidP="00224CAF">
            <w:pPr>
              <w:pStyle w:val="Sinespaciado"/>
              <w:rPr>
                <w:rFonts w:cstheme="minorHAnsi"/>
                <w:sz w:val="24"/>
                <w:szCs w:val="24"/>
              </w:rPr>
            </w:pPr>
            <w:r w:rsidRPr="00224CAF">
              <w:rPr>
                <w:rFonts w:cstheme="minorHAnsi"/>
                <w:sz w:val="24"/>
                <w:szCs w:val="24"/>
              </w:rPr>
              <w:t>Al momento de episodio DEC, la actividad desarrollada era:</w:t>
            </w:r>
          </w:p>
        </w:tc>
      </w:tr>
      <w:tr w:rsidR="004D262F" w:rsidRPr="00224CAF" w14:paraId="7B899AC3" w14:textId="77777777" w:rsidTr="00AA243C">
        <w:trPr>
          <w:trHeight w:val="1208"/>
        </w:trPr>
        <w:tc>
          <w:tcPr>
            <w:tcW w:w="9351" w:type="dxa"/>
            <w:gridSpan w:val="2"/>
          </w:tcPr>
          <w:p w14:paraId="07371BF6" w14:textId="77777777" w:rsidR="004D262F" w:rsidRPr="00224CAF" w:rsidRDefault="004D262F" w:rsidP="00224CAF">
            <w:pPr>
              <w:pStyle w:val="Sinespaciado"/>
              <w:rPr>
                <w:rFonts w:cstheme="minorHAnsi"/>
                <w:sz w:val="24"/>
                <w:szCs w:val="24"/>
              </w:rPr>
            </w:pPr>
            <w:r w:rsidRPr="00224CAF">
              <w:rPr>
                <w:rFonts w:cstheme="minorHAnsi"/>
                <w:sz w:val="24"/>
                <w:szCs w:val="24"/>
              </w:rPr>
              <w:t xml:space="preserve">(      ) Conocida para el/la estudiante </w:t>
            </w:r>
          </w:p>
          <w:p w14:paraId="68384E15" w14:textId="77777777" w:rsidR="004D262F" w:rsidRPr="00224CAF" w:rsidRDefault="004D262F" w:rsidP="00224CAF">
            <w:pPr>
              <w:pStyle w:val="Sinespaciado"/>
              <w:rPr>
                <w:rFonts w:cstheme="minorHAnsi"/>
                <w:sz w:val="24"/>
                <w:szCs w:val="24"/>
              </w:rPr>
            </w:pPr>
            <w:r w:rsidRPr="00224CAF">
              <w:rPr>
                <w:rFonts w:cstheme="minorHAnsi"/>
                <w:sz w:val="24"/>
                <w:szCs w:val="24"/>
              </w:rPr>
              <w:t xml:space="preserve">(      ) Desconocida para el/la estudiante </w:t>
            </w:r>
          </w:p>
          <w:p w14:paraId="531871CA" w14:textId="77777777" w:rsidR="004D262F" w:rsidRPr="00224CAF" w:rsidRDefault="004D262F" w:rsidP="00224CAF">
            <w:pPr>
              <w:pStyle w:val="Sinespaciado"/>
              <w:rPr>
                <w:rFonts w:cstheme="minorHAnsi"/>
                <w:sz w:val="24"/>
                <w:szCs w:val="24"/>
              </w:rPr>
            </w:pPr>
            <w:r w:rsidRPr="00224CAF">
              <w:rPr>
                <w:rFonts w:cstheme="minorHAnsi"/>
                <w:sz w:val="24"/>
                <w:szCs w:val="24"/>
              </w:rPr>
              <w:t xml:space="preserve">(      ) Programada </w:t>
            </w:r>
          </w:p>
          <w:p w14:paraId="6BD23D61" w14:textId="77777777" w:rsidR="004D262F" w:rsidRPr="00224CAF" w:rsidRDefault="004D262F" w:rsidP="00224CAF">
            <w:pPr>
              <w:pStyle w:val="Sinespaciado"/>
              <w:rPr>
                <w:rFonts w:cstheme="minorHAnsi"/>
                <w:sz w:val="24"/>
                <w:szCs w:val="24"/>
              </w:rPr>
            </w:pPr>
            <w:r w:rsidRPr="00224CAF">
              <w:rPr>
                <w:rFonts w:cstheme="minorHAnsi"/>
                <w:sz w:val="24"/>
                <w:szCs w:val="24"/>
              </w:rPr>
              <w:t>(      ) Improvisada/espontánea</w:t>
            </w:r>
          </w:p>
        </w:tc>
      </w:tr>
      <w:tr w:rsidR="004D262F" w:rsidRPr="00224CAF" w14:paraId="36163F18" w14:textId="77777777" w:rsidTr="00AA243C">
        <w:trPr>
          <w:trHeight w:val="449"/>
        </w:trPr>
        <w:tc>
          <w:tcPr>
            <w:tcW w:w="9351" w:type="dxa"/>
            <w:gridSpan w:val="2"/>
            <w:shd w:val="clear" w:color="auto" w:fill="DAEEF3" w:themeFill="accent5" w:themeFillTint="33"/>
          </w:tcPr>
          <w:p w14:paraId="690313AA" w14:textId="77777777" w:rsidR="004D262F" w:rsidRPr="00224CAF" w:rsidRDefault="004D262F" w:rsidP="00224CAF">
            <w:pPr>
              <w:pStyle w:val="Sinespaciado"/>
              <w:rPr>
                <w:rFonts w:cstheme="minorHAnsi"/>
                <w:sz w:val="24"/>
                <w:szCs w:val="24"/>
              </w:rPr>
            </w:pPr>
            <w:r w:rsidRPr="00224CAF">
              <w:rPr>
                <w:rFonts w:cstheme="minorHAnsi"/>
                <w:sz w:val="24"/>
                <w:szCs w:val="24"/>
              </w:rPr>
              <w:t xml:space="preserve">Al momento de episodio DEC, el ambiente era:  </w:t>
            </w:r>
          </w:p>
        </w:tc>
      </w:tr>
      <w:tr w:rsidR="004D262F" w:rsidRPr="00224CAF" w14:paraId="44335571" w14:textId="77777777" w:rsidTr="00AA243C">
        <w:trPr>
          <w:trHeight w:val="322"/>
        </w:trPr>
        <w:tc>
          <w:tcPr>
            <w:tcW w:w="9351" w:type="dxa"/>
            <w:gridSpan w:val="2"/>
          </w:tcPr>
          <w:p w14:paraId="0E7F497F" w14:textId="30F1C465" w:rsidR="00C16053" w:rsidRPr="00224CAF" w:rsidRDefault="004D262F" w:rsidP="00224CAF">
            <w:pPr>
              <w:pStyle w:val="Sinespaciado"/>
              <w:rPr>
                <w:rFonts w:cstheme="minorHAnsi"/>
                <w:sz w:val="24"/>
                <w:szCs w:val="24"/>
              </w:rPr>
            </w:pPr>
            <w:r w:rsidRPr="00224CAF">
              <w:rPr>
                <w:rFonts w:cstheme="minorHAnsi"/>
                <w:sz w:val="24"/>
                <w:szCs w:val="24"/>
              </w:rPr>
              <w:t xml:space="preserve"> (      ) Tranquilo (      ) Ruidoso (      ) Concurrido (___ n° de personas)</w:t>
            </w:r>
          </w:p>
        </w:tc>
      </w:tr>
      <w:tr w:rsidR="004D262F" w:rsidRPr="00224CAF" w14:paraId="3F602EC0" w14:textId="77777777" w:rsidTr="00AA243C">
        <w:trPr>
          <w:trHeight w:val="322"/>
        </w:trPr>
        <w:tc>
          <w:tcPr>
            <w:tcW w:w="9351" w:type="dxa"/>
            <w:gridSpan w:val="2"/>
            <w:shd w:val="clear" w:color="auto" w:fill="DAEEF3" w:themeFill="accent5" w:themeFillTint="33"/>
          </w:tcPr>
          <w:p w14:paraId="0061B4C2" w14:textId="77777777" w:rsidR="004D262F" w:rsidRPr="00224CAF" w:rsidRDefault="004D262F" w:rsidP="00224CAF">
            <w:pPr>
              <w:pStyle w:val="Sinespaciado"/>
              <w:rPr>
                <w:rFonts w:cstheme="minorHAnsi"/>
                <w:sz w:val="24"/>
                <w:szCs w:val="24"/>
              </w:rPr>
            </w:pPr>
            <w:r w:rsidRPr="00224CAF">
              <w:rPr>
                <w:rFonts w:cstheme="minorHAnsi"/>
                <w:sz w:val="24"/>
                <w:szCs w:val="24"/>
              </w:rPr>
              <w:t>Antecedentes Gatilladores:</w:t>
            </w:r>
          </w:p>
        </w:tc>
      </w:tr>
      <w:tr w:rsidR="004D262F" w:rsidRPr="00224CAF" w14:paraId="32D6DCD7" w14:textId="77777777" w:rsidTr="00AA243C">
        <w:trPr>
          <w:trHeight w:val="1270"/>
        </w:trPr>
        <w:tc>
          <w:tcPr>
            <w:tcW w:w="9351" w:type="dxa"/>
            <w:gridSpan w:val="2"/>
          </w:tcPr>
          <w:p w14:paraId="67EE3F09" w14:textId="77777777" w:rsidR="004D262F" w:rsidRPr="00224CAF" w:rsidRDefault="004D262F" w:rsidP="00224CAF">
            <w:pPr>
              <w:pStyle w:val="Sinespaciado"/>
              <w:rPr>
                <w:rFonts w:cstheme="minorHAnsi"/>
                <w:sz w:val="24"/>
                <w:szCs w:val="24"/>
              </w:rPr>
            </w:pPr>
            <w:r w:rsidRPr="00224CAF">
              <w:rPr>
                <w:rFonts w:cstheme="minorHAnsi"/>
                <w:sz w:val="24"/>
                <w:szCs w:val="24"/>
              </w:rPr>
              <w:t>Enfermedad (Especificar) ______________________________________________</w:t>
            </w:r>
          </w:p>
          <w:p w14:paraId="39F528D7" w14:textId="77777777" w:rsidR="004D262F" w:rsidRPr="00224CAF" w:rsidRDefault="004D262F" w:rsidP="00224CAF">
            <w:pPr>
              <w:pStyle w:val="Sinespaciado"/>
              <w:rPr>
                <w:rFonts w:cstheme="minorHAnsi"/>
                <w:sz w:val="24"/>
                <w:szCs w:val="24"/>
              </w:rPr>
            </w:pPr>
            <w:r w:rsidRPr="00224CAF">
              <w:rPr>
                <w:rFonts w:cstheme="minorHAnsi"/>
                <w:sz w:val="24"/>
                <w:szCs w:val="24"/>
              </w:rPr>
              <w:t>Dolor (Especificar)  ___________________________________________________</w:t>
            </w:r>
          </w:p>
          <w:p w14:paraId="0D2CA184" w14:textId="77777777" w:rsidR="004D262F" w:rsidRPr="00224CAF" w:rsidRDefault="004D262F" w:rsidP="00224CAF">
            <w:pPr>
              <w:pStyle w:val="Sinespaciado"/>
              <w:rPr>
                <w:rFonts w:cstheme="minorHAnsi"/>
                <w:sz w:val="24"/>
                <w:szCs w:val="24"/>
              </w:rPr>
            </w:pPr>
            <w:r w:rsidRPr="00224CAF">
              <w:rPr>
                <w:rFonts w:cstheme="minorHAnsi"/>
                <w:sz w:val="24"/>
                <w:szCs w:val="24"/>
              </w:rPr>
              <w:t xml:space="preserve">Insomnio (     )   Irritabilidad (      )     Hambre (      ) </w:t>
            </w:r>
          </w:p>
          <w:p w14:paraId="043CFD87" w14:textId="77777777" w:rsidR="004D262F" w:rsidRPr="00224CAF" w:rsidRDefault="004D262F" w:rsidP="00224CAF">
            <w:pPr>
              <w:pStyle w:val="Sinespaciado"/>
              <w:rPr>
                <w:rFonts w:cstheme="minorHAnsi"/>
                <w:sz w:val="24"/>
                <w:szCs w:val="24"/>
              </w:rPr>
            </w:pPr>
            <w:r w:rsidRPr="00224CAF">
              <w:rPr>
                <w:rFonts w:cstheme="minorHAnsi"/>
                <w:sz w:val="24"/>
                <w:szCs w:val="24"/>
              </w:rPr>
              <w:t>Otros (Especificar) _____________________________________________________</w:t>
            </w:r>
          </w:p>
        </w:tc>
      </w:tr>
    </w:tbl>
    <w:p w14:paraId="77E2F1CE" w14:textId="77777777" w:rsidR="004D262F" w:rsidRPr="00224CAF" w:rsidRDefault="004D262F" w:rsidP="00224CAF">
      <w:pPr>
        <w:pStyle w:val="Sinespaciado"/>
        <w:rPr>
          <w:rFonts w:cstheme="minorHAnsi"/>
          <w:sz w:val="24"/>
          <w:szCs w:val="24"/>
        </w:rPr>
      </w:pPr>
    </w:p>
    <w:p w14:paraId="58635389" w14:textId="77777777" w:rsidR="004D262F" w:rsidRPr="00224CAF" w:rsidRDefault="004D262F" w:rsidP="00224CAF">
      <w:pPr>
        <w:pStyle w:val="Sinespaciado"/>
        <w:pBdr>
          <w:top w:val="single" w:sz="4" w:space="1" w:color="auto"/>
          <w:left w:val="single" w:sz="4" w:space="4" w:color="auto"/>
          <w:bottom w:val="single" w:sz="4" w:space="1" w:color="auto"/>
          <w:right w:val="single" w:sz="4" w:space="4" w:color="auto"/>
        </w:pBdr>
        <w:shd w:val="clear" w:color="auto" w:fill="DAEEF3" w:themeFill="accent5" w:themeFillTint="33"/>
        <w:rPr>
          <w:rFonts w:cstheme="minorHAnsi"/>
          <w:sz w:val="24"/>
          <w:szCs w:val="24"/>
        </w:rPr>
      </w:pPr>
      <w:r w:rsidRPr="00224CAF">
        <w:rPr>
          <w:rFonts w:cstheme="minorHAnsi"/>
          <w:sz w:val="24"/>
          <w:szCs w:val="24"/>
        </w:rPr>
        <w:t>Episodio Dec.</w:t>
      </w:r>
    </w:p>
    <w:tbl>
      <w:tblPr>
        <w:tblW w:w="8641"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1"/>
      </w:tblGrid>
      <w:tr w:rsidR="004D262F" w:rsidRPr="00224CAF" w14:paraId="142C807B" w14:textId="77777777" w:rsidTr="00AA243C">
        <w:trPr>
          <w:trHeight w:val="346"/>
        </w:trPr>
        <w:tc>
          <w:tcPr>
            <w:tcW w:w="8641" w:type="dxa"/>
            <w:shd w:val="clear" w:color="auto" w:fill="DAEEF3" w:themeFill="accent5" w:themeFillTint="33"/>
          </w:tcPr>
          <w:p w14:paraId="75889797" w14:textId="77777777" w:rsidR="004D262F" w:rsidRPr="00224CAF" w:rsidRDefault="004D262F" w:rsidP="00224CAF">
            <w:pPr>
              <w:pStyle w:val="Sinespaciado"/>
              <w:rPr>
                <w:rFonts w:cstheme="minorHAnsi"/>
                <w:sz w:val="24"/>
                <w:szCs w:val="24"/>
              </w:rPr>
            </w:pPr>
            <w:r w:rsidRPr="00224CAF">
              <w:rPr>
                <w:rFonts w:cstheme="minorHAnsi"/>
                <w:sz w:val="24"/>
                <w:szCs w:val="24"/>
              </w:rPr>
              <w:t xml:space="preserve">Tipo de comportamiento presentado por el/la estudiante en Episodio DEC: </w:t>
            </w:r>
          </w:p>
        </w:tc>
      </w:tr>
      <w:tr w:rsidR="004D262F" w:rsidRPr="00224CAF" w14:paraId="20130BED" w14:textId="77777777" w:rsidTr="00AA243C">
        <w:trPr>
          <w:trHeight w:val="1993"/>
        </w:trPr>
        <w:tc>
          <w:tcPr>
            <w:tcW w:w="8641" w:type="dxa"/>
          </w:tcPr>
          <w:p w14:paraId="0A49B5A5" w14:textId="77777777" w:rsidR="004D262F" w:rsidRPr="00224CAF" w:rsidRDefault="004D262F" w:rsidP="00224CAF">
            <w:pPr>
              <w:pStyle w:val="Sinespaciado"/>
              <w:rPr>
                <w:rFonts w:cstheme="minorHAnsi"/>
                <w:sz w:val="24"/>
                <w:szCs w:val="24"/>
              </w:rPr>
            </w:pPr>
            <w:r w:rsidRPr="00224CAF">
              <w:rPr>
                <w:rFonts w:cstheme="minorHAnsi"/>
                <w:sz w:val="24"/>
                <w:szCs w:val="24"/>
              </w:rPr>
              <w:t xml:space="preserve">(      ) Movimientos estereotipados (gritos, saltos, desplazamientos, otros) </w:t>
            </w:r>
          </w:p>
          <w:p w14:paraId="48CA2EF1" w14:textId="77777777" w:rsidR="004D262F" w:rsidRPr="00224CAF" w:rsidRDefault="004D262F" w:rsidP="00224CAF">
            <w:pPr>
              <w:pStyle w:val="Sinespaciado"/>
              <w:rPr>
                <w:rFonts w:cstheme="minorHAnsi"/>
                <w:sz w:val="24"/>
                <w:szCs w:val="24"/>
              </w:rPr>
            </w:pPr>
            <w:r w:rsidRPr="00224CAF">
              <w:rPr>
                <w:rFonts w:cstheme="minorHAnsi"/>
                <w:sz w:val="24"/>
                <w:szCs w:val="24"/>
              </w:rPr>
              <w:t>(      ) Destrucción de objetos, ropa, otros</w:t>
            </w:r>
          </w:p>
          <w:p w14:paraId="0F77AFA4" w14:textId="77777777" w:rsidR="004D262F" w:rsidRPr="00224CAF" w:rsidRDefault="004D262F" w:rsidP="00224CAF">
            <w:pPr>
              <w:pStyle w:val="Sinespaciado"/>
              <w:rPr>
                <w:rFonts w:cstheme="minorHAnsi"/>
                <w:sz w:val="24"/>
                <w:szCs w:val="24"/>
              </w:rPr>
            </w:pPr>
            <w:r w:rsidRPr="00224CAF">
              <w:rPr>
                <w:rFonts w:cstheme="minorHAnsi"/>
                <w:sz w:val="24"/>
                <w:szCs w:val="24"/>
              </w:rPr>
              <w:t>(      ) Autoagresión</w:t>
            </w:r>
          </w:p>
          <w:p w14:paraId="7D99E31E" w14:textId="77777777" w:rsidR="004D262F" w:rsidRPr="00224CAF" w:rsidRDefault="004D262F" w:rsidP="00224CAF">
            <w:pPr>
              <w:pStyle w:val="Sinespaciado"/>
              <w:rPr>
                <w:rFonts w:cstheme="minorHAnsi"/>
                <w:sz w:val="24"/>
                <w:szCs w:val="24"/>
              </w:rPr>
            </w:pPr>
            <w:r w:rsidRPr="00224CAF">
              <w:rPr>
                <w:rFonts w:cstheme="minorHAnsi"/>
                <w:sz w:val="24"/>
                <w:szCs w:val="24"/>
              </w:rPr>
              <w:t>(      ) Fuga</w:t>
            </w:r>
          </w:p>
          <w:p w14:paraId="13AAED1D" w14:textId="77777777" w:rsidR="004D262F" w:rsidRPr="00224CAF" w:rsidRDefault="004D262F" w:rsidP="00224CAF">
            <w:pPr>
              <w:pStyle w:val="Sinespaciado"/>
              <w:rPr>
                <w:rFonts w:cstheme="minorHAnsi"/>
                <w:sz w:val="24"/>
                <w:szCs w:val="24"/>
              </w:rPr>
            </w:pPr>
            <w:r w:rsidRPr="00224CAF">
              <w:rPr>
                <w:rFonts w:cstheme="minorHAnsi"/>
                <w:sz w:val="24"/>
                <w:szCs w:val="24"/>
              </w:rPr>
              <w:t xml:space="preserve">(      ) Agresión hacia otros/as (Especificar:) ____________________________________________________________________ </w:t>
            </w:r>
          </w:p>
          <w:p w14:paraId="1F5724B7" w14:textId="77777777" w:rsidR="004D262F" w:rsidRPr="00224CAF" w:rsidRDefault="004D262F" w:rsidP="00224CAF">
            <w:pPr>
              <w:pStyle w:val="Sinespaciado"/>
              <w:rPr>
                <w:rFonts w:cstheme="minorHAnsi"/>
                <w:sz w:val="24"/>
                <w:szCs w:val="24"/>
              </w:rPr>
            </w:pPr>
            <w:r w:rsidRPr="00224CAF">
              <w:rPr>
                <w:rFonts w:cstheme="minorHAnsi"/>
                <w:sz w:val="24"/>
                <w:szCs w:val="24"/>
              </w:rPr>
              <w:t>(      ) Otros (Especificar:)                                            ____________________________________________________________________</w:t>
            </w:r>
          </w:p>
          <w:p w14:paraId="6D283647" w14:textId="77777777" w:rsidR="004D262F" w:rsidRPr="00224CAF" w:rsidRDefault="004D262F" w:rsidP="00224CAF">
            <w:pPr>
              <w:pStyle w:val="Sinespaciado"/>
              <w:rPr>
                <w:rFonts w:cstheme="minorHAnsi"/>
                <w:sz w:val="24"/>
                <w:szCs w:val="24"/>
              </w:rPr>
            </w:pPr>
            <w:r w:rsidRPr="00224CAF">
              <w:rPr>
                <w:rFonts w:cstheme="minorHAnsi"/>
                <w:sz w:val="24"/>
                <w:szCs w:val="24"/>
              </w:rPr>
              <w:t>____________________________________________________________________</w:t>
            </w:r>
          </w:p>
          <w:p w14:paraId="3AB72BAB" w14:textId="77777777" w:rsidR="004D262F" w:rsidRPr="00224CAF" w:rsidRDefault="004D262F" w:rsidP="00224CAF">
            <w:pPr>
              <w:pStyle w:val="Sinespaciado"/>
              <w:rPr>
                <w:rFonts w:cstheme="minorHAnsi"/>
                <w:sz w:val="24"/>
                <w:szCs w:val="24"/>
              </w:rPr>
            </w:pPr>
          </w:p>
        </w:tc>
      </w:tr>
      <w:tr w:rsidR="004D262F" w:rsidRPr="00224CAF" w14:paraId="17EECB0D" w14:textId="77777777" w:rsidTr="00AA243C">
        <w:tc>
          <w:tcPr>
            <w:tcW w:w="8641" w:type="dxa"/>
            <w:shd w:val="clear" w:color="auto" w:fill="DAEEF3" w:themeFill="accent5" w:themeFillTint="33"/>
          </w:tcPr>
          <w:p w14:paraId="15BD3D8B" w14:textId="77777777" w:rsidR="004D262F" w:rsidRPr="00224CAF" w:rsidRDefault="004D262F" w:rsidP="00224CAF">
            <w:pPr>
              <w:pStyle w:val="Sinespaciado"/>
              <w:rPr>
                <w:rFonts w:cstheme="minorHAnsi"/>
                <w:sz w:val="24"/>
                <w:szCs w:val="24"/>
              </w:rPr>
            </w:pPr>
            <w:r w:rsidRPr="00224CAF">
              <w:rPr>
                <w:rFonts w:cstheme="minorHAnsi"/>
                <w:sz w:val="24"/>
                <w:szCs w:val="24"/>
              </w:rPr>
              <w:t>Probable funcionalidad de la DEC:</w:t>
            </w:r>
          </w:p>
        </w:tc>
      </w:tr>
      <w:tr w:rsidR="004D262F" w:rsidRPr="00224CAF" w14:paraId="5FF09A12" w14:textId="77777777" w:rsidTr="00AA243C">
        <w:tc>
          <w:tcPr>
            <w:tcW w:w="8641" w:type="dxa"/>
          </w:tcPr>
          <w:p w14:paraId="3EF06520" w14:textId="77777777" w:rsidR="004D262F" w:rsidRPr="00224CAF" w:rsidRDefault="004D262F" w:rsidP="00224CAF">
            <w:pPr>
              <w:pStyle w:val="Sinespaciado"/>
              <w:rPr>
                <w:rFonts w:cstheme="minorHAnsi"/>
                <w:sz w:val="24"/>
                <w:szCs w:val="24"/>
              </w:rPr>
            </w:pPr>
            <w:r w:rsidRPr="00224CAF">
              <w:rPr>
                <w:rFonts w:cstheme="minorHAnsi"/>
                <w:sz w:val="24"/>
                <w:szCs w:val="24"/>
              </w:rPr>
              <w:t xml:space="preserve">(      ) Demanda de atención                    (      ) Frustración </w:t>
            </w:r>
          </w:p>
          <w:p w14:paraId="27644755" w14:textId="77777777" w:rsidR="004D262F" w:rsidRPr="00224CAF" w:rsidRDefault="004D262F" w:rsidP="00224CAF">
            <w:pPr>
              <w:pStyle w:val="Sinespaciado"/>
              <w:rPr>
                <w:rFonts w:cstheme="minorHAnsi"/>
                <w:sz w:val="24"/>
                <w:szCs w:val="24"/>
              </w:rPr>
            </w:pPr>
            <w:r w:rsidRPr="00224CAF">
              <w:rPr>
                <w:rFonts w:cstheme="minorHAnsi"/>
                <w:sz w:val="24"/>
                <w:szCs w:val="24"/>
              </w:rPr>
              <w:t xml:space="preserve">(      ) Demanda de objetos                      (      ) Rechazo al cambio </w:t>
            </w:r>
          </w:p>
          <w:p w14:paraId="4D113F07" w14:textId="77777777" w:rsidR="004D262F" w:rsidRPr="00224CAF" w:rsidRDefault="004D262F" w:rsidP="00224CAF">
            <w:pPr>
              <w:pStyle w:val="Sinespaciado"/>
              <w:rPr>
                <w:rFonts w:cstheme="minorHAnsi"/>
                <w:sz w:val="24"/>
                <w:szCs w:val="24"/>
              </w:rPr>
            </w:pPr>
            <w:r w:rsidRPr="00224CAF">
              <w:rPr>
                <w:rFonts w:cstheme="minorHAnsi"/>
                <w:sz w:val="24"/>
                <w:szCs w:val="24"/>
              </w:rPr>
              <w:t xml:space="preserve">(      ) Intolerancia a la espera                  (      ) Incomprensión de la situación </w:t>
            </w:r>
          </w:p>
          <w:p w14:paraId="29ABBD65" w14:textId="77777777" w:rsidR="004D262F" w:rsidRPr="00224CAF" w:rsidRDefault="004D262F" w:rsidP="00224CAF">
            <w:pPr>
              <w:pStyle w:val="Sinespaciado"/>
              <w:rPr>
                <w:rFonts w:cstheme="minorHAnsi"/>
                <w:sz w:val="24"/>
                <w:szCs w:val="24"/>
              </w:rPr>
            </w:pPr>
            <w:r w:rsidRPr="00224CAF">
              <w:rPr>
                <w:rFonts w:cstheme="minorHAnsi"/>
                <w:sz w:val="24"/>
                <w:szCs w:val="24"/>
              </w:rPr>
              <w:t xml:space="preserve">(      ) Por presentar malestar o deseo   </w:t>
            </w:r>
          </w:p>
          <w:p w14:paraId="1F7ED651" w14:textId="0BAA8AD0" w:rsidR="004D262F" w:rsidRPr="00224CAF" w:rsidRDefault="004D262F" w:rsidP="00224CAF">
            <w:pPr>
              <w:pStyle w:val="Sinespaciado"/>
              <w:rPr>
                <w:rFonts w:cstheme="minorHAnsi"/>
                <w:sz w:val="24"/>
                <w:szCs w:val="24"/>
              </w:rPr>
            </w:pPr>
            <w:r w:rsidRPr="00224CAF">
              <w:rPr>
                <w:rFonts w:cstheme="minorHAnsi"/>
                <w:sz w:val="24"/>
                <w:szCs w:val="24"/>
              </w:rPr>
              <w:lastRenderedPageBreak/>
              <w:t>(      ) Otro (Especificar) ____________________</w:t>
            </w:r>
            <w:r w:rsidR="00C16053" w:rsidRPr="00224CAF">
              <w:rPr>
                <w:rFonts w:cstheme="minorHAnsi"/>
                <w:sz w:val="24"/>
                <w:szCs w:val="24"/>
              </w:rPr>
              <w:t>___________________________</w:t>
            </w:r>
          </w:p>
        </w:tc>
      </w:tr>
      <w:tr w:rsidR="004D262F" w:rsidRPr="00224CAF" w14:paraId="1BFB8BB4" w14:textId="77777777" w:rsidTr="00AA243C">
        <w:tc>
          <w:tcPr>
            <w:tcW w:w="8641" w:type="dxa"/>
            <w:shd w:val="clear" w:color="auto" w:fill="DAEEF3" w:themeFill="accent5" w:themeFillTint="33"/>
          </w:tcPr>
          <w:p w14:paraId="2C538AAB" w14:textId="77777777" w:rsidR="004D262F" w:rsidRPr="00224CAF" w:rsidRDefault="004D262F" w:rsidP="00224CAF">
            <w:pPr>
              <w:pStyle w:val="Sinespaciado"/>
              <w:rPr>
                <w:rFonts w:cstheme="minorHAnsi"/>
                <w:sz w:val="24"/>
                <w:szCs w:val="24"/>
              </w:rPr>
            </w:pPr>
            <w:r w:rsidRPr="00224CAF">
              <w:rPr>
                <w:rFonts w:cstheme="minorHAnsi"/>
                <w:sz w:val="24"/>
                <w:szCs w:val="24"/>
              </w:rPr>
              <w:lastRenderedPageBreak/>
              <w:t>Acciones de intervención desarrolladas:</w:t>
            </w:r>
          </w:p>
        </w:tc>
      </w:tr>
      <w:tr w:rsidR="004D262F" w:rsidRPr="00224CAF" w14:paraId="4160DCC0" w14:textId="77777777" w:rsidTr="00AA243C">
        <w:tc>
          <w:tcPr>
            <w:tcW w:w="8641" w:type="dxa"/>
          </w:tcPr>
          <w:p w14:paraId="1C2B3A1B" w14:textId="77777777" w:rsidR="004D262F" w:rsidRPr="00224CAF" w:rsidRDefault="004D262F" w:rsidP="00224CAF">
            <w:pPr>
              <w:pStyle w:val="Sinespaciado"/>
              <w:rPr>
                <w:rFonts w:cstheme="minorHAnsi"/>
                <w:sz w:val="24"/>
                <w:szCs w:val="24"/>
              </w:rPr>
            </w:pPr>
          </w:p>
        </w:tc>
      </w:tr>
      <w:tr w:rsidR="004D262F" w:rsidRPr="00224CAF" w14:paraId="1FE80D77" w14:textId="77777777" w:rsidTr="00AA243C">
        <w:tc>
          <w:tcPr>
            <w:tcW w:w="8641" w:type="dxa"/>
          </w:tcPr>
          <w:p w14:paraId="3C017B68" w14:textId="77777777" w:rsidR="004D262F" w:rsidRPr="00224CAF" w:rsidRDefault="004D262F" w:rsidP="00224CAF">
            <w:pPr>
              <w:pStyle w:val="Sinespaciado"/>
              <w:rPr>
                <w:rFonts w:cstheme="minorHAnsi"/>
                <w:sz w:val="24"/>
                <w:szCs w:val="24"/>
              </w:rPr>
            </w:pPr>
          </w:p>
        </w:tc>
      </w:tr>
      <w:tr w:rsidR="004D262F" w:rsidRPr="00224CAF" w14:paraId="105441C1" w14:textId="77777777" w:rsidTr="00AA243C">
        <w:tc>
          <w:tcPr>
            <w:tcW w:w="8641" w:type="dxa"/>
          </w:tcPr>
          <w:p w14:paraId="2459490D" w14:textId="77777777" w:rsidR="004D262F" w:rsidRPr="00224CAF" w:rsidRDefault="004D262F" w:rsidP="00224CAF">
            <w:pPr>
              <w:pStyle w:val="Sinespaciado"/>
              <w:rPr>
                <w:rFonts w:cstheme="minorHAnsi"/>
                <w:sz w:val="24"/>
                <w:szCs w:val="24"/>
              </w:rPr>
            </w:pPr>
          </w:p>
        </w:tc>
      </w:tr>
      <w:tr w:rsidR="004D262F" w:rsidRPr="00224CAF" w14:paraId="2EA6A002" w14:textId="77777777" w:rsidTr="00AA243C">
        <w:tc>
          <w:tcPr>
            <w:tcW w:w="8641" w:type="dxa"/>
          </w:tcPr>
          <w:p w14:paraId="0B6B4E47" w14:textId="77777777" w:rsidR="004D262F" w:rsidRPr="00224CAF" w:rsidRDefault="004D262F" w:rsidP="00224CAF">
            <w:pPr>
              <w:pStyle w:val="Sinespaciado"/>
              <w:rPr>
                <w:rFonts w:cstheme="minorHAnsi"/>
                <w:sz w:val="24"/>
                <w:szCs w:val="24"/>
              </w:rPr>
            </w:pPr>
          </w:p>
        </w:tc>
      </w:tr>
    </w:tbl>
    <w:p w14:paraId="3AE8120F" w14:textId="77777777" w:rsidR="004D262F" w:rsidRPr="00224CAF" w:rsidRDefault="004D262F" w:rsidP="00224CAF">
      <w:pPr>
        <w:pStyle w:val="Sinespaciado"/>
        <w:rPr>
          <w:rFonts w:cstheme="minorHAnsi"/>
          <w:sz w:val="8"/>
          <w:szCs w:val="24"/>
        </w:rPr>
      </w:pPr>
    </w:p>
    <w:p w14:paraId="74099EB7" w14:textId="77777777" w:rsidR="004D262F" w:rsidRPr="00224CAF" w:rsidRDefault="004D262F" w:rsidP="00224CAF">
      <w:pPr>
        <w:pStyle w:val="Sinespaciado"/>
        <w:pBdr>
          <w:top w:val="single" w:sz="4" w:space="1" w:color="auto"/>
          <w:left w:val="single" w:sz="4" w:space="4" w:color="auto"/>
          <w:bottom w:val="single" w:sz="4" w:space="1" w:color="auto"/>
          <w:right w:val="single" w:sz="4" w:space="4" w:color="auto"/>
        </w:pBdr>
        <w:shd w:val="clear" w:color="auto" w:fill="DAEEF3" w:themeFill="accent5" w:themeFillTint="33"/>
        <w:rPr>
          <w:rFonts w:cstheme="minorHAnsi"/>
          <w:sz w:val="24"/>
          <w:szCs w:val="24"/>
        </w:rPr>
      </w:pPr>
      <w:r w:rsidRPr="00224CAF">
        <w:rPr>
          <w:rFonts w:cstheme="minorHAnsi"/>
          <w:sz w:val="24"/>
          <w:szCs w:val="24"/>
        </w:rPr>
        <w:t>Evaluación</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2879"/>
      </w:tblGrid>
      <w:tr w:rsidR="004D262F" w:rsidRPr="00224CAF" w14:paraId="0E6228B9" w14:textId="77777777" w:rsidTr="00C759C9">
        <w:tc>
          <w:tcPr>
            <w:tcW w:w="8407" w:type="dxa"/>
            <w:gridSpan w:val="2"/>
            <w:shd w:val="clear" w:color="auto" w:fill="DAEEF3" w:themeFill="accent5" w:themeFillTint="33"/>
          </w:tcPr>
          <w:p w14:paraId="301AC772" w14:textId="77777777" w:rsidR="004D262F" w:rsidRPr="00224CAF" w:rsidRDefault="004D262F" w:rsidP="00224CAF">
            <w:pPr>
              <w:pStyle w:val="Sinespaciado"/>
              <w:rPr>
                <w:rFonts w:cstheme="minorHAnsi"/>
                <w:sz w:val="24"/>
                <w:szCs w:val="24"/>
              </w:rPr>
            </w:pPr>
            <w:r w:rsidRPr="00224CAF">
              <w:rPr>
                <w:rFonts w:cstheme="minorHAnsi"/>
                <w:sz w:val="24"/>
                <w:szCs w:val="24"/>
              </w:rPr>
              <w:t>Abordaje del episodio DEC:</w:t>
            </w:r>
          </w:p>
        </w:tc>
      </w:tr>
      <w:tr w:rsidR="004D262F" w:rsidRPr="00224CAF" w14:paraId="676CD76C" w14:textId="77777777" w:rsidTr="00C759C9">
        <w:tc>
          <w:tcPr>
            <w:tcW w:w="5528" w:type="dxa"/>
          </w:tcPr>
          <w:p w14:paraId="66C0FF8C" w14:textId="77777777" w:rsidR="004D262F" w:rsidRPr="00224CAF" w:rsidRDefault="004D262F" w:rsidP="00224CAF">
            <w:pPr>
              <w:pStyle w:val="Sinespaciado"/>
              <w:rPr>
                <w:rFonts w:cstheme="minorHAnsi"/>
                <w:sz w:val="24"/>
                <w:szCs w:val="24"/>
              </w:rPr>
            </w:pPr>
            <w:r w:rsidRPr="00224CAF">
              <w:rPr>
                <w:rFonts w:cstheme="minorHAnsi"/>
                <w:sz w:val="24"/>
                <w:szCs w:val="24"/>
              </w:rPr>
              <w:t>Acciones y/o Medidas:</w:t>
            </w:r>
          </w:p>
        </w:tc>
        <w:tc>
          <w:tcPr>
            <w:tcW w:w="2879" w:type="dxa"/>
          </w:tcPr>
          <w:p w14:paraId="15187C7F" w14:textId="77777777" w:rsidR="004D262F" w:rsidRPr="00224CAF" w:rsidRDefault="004D262F" w:rsidP="00224CAF">
            <w:pPr>
              <w:pStyle w:val="Sinespaciado"/>
              <w:rPr>
                <w:rFonts w:cstheme="minorHAnsi"/>
                <w:sz w:val="24"/>
                <w:szCs w:val="24"/>
              </w:rPr>
            </w:pPr>
            <w:r w:rsidRPr="00224CAF">
              <w:rPr>
                <w:rFonts w:cstheme="minorHAnsi"/>
                <w:sz w:val="24"/>
                <w:szCs w:val="24"/>
              </w:rPr>
              <w:t>Responsable:</w:t>
            </w:r>
          </w:p>
        </w:tc>
      </w:tr>
      <w:tr w:rsidR="004D262F" w:rsidRPr="00224CAF" w14:paraId="718CE473" w14:textId="77777777" w:rsidTr="00C759C9">
        <w:tc>
          <w:tcPr>
            <w:tcW w:w="5528" w:type="dxa"/>
          </w:tcPr>
          <w:p w14:paraId="5591286B" w14:textId="77777777" w:rsidR="004D262F" w:rsidRPr="00224CAF" w:rsidRDefault="004D262F" w:rsidP="00224CAF">
            <w:pPr>
              <w:pStyle w:val="Sinespaciado"/>
              <w:rPr>
                <w:rFonts w:cstheme="minorHAnsi"/>
                <w:sz w:val="24"/>
                <w:szCs w:val="24"/>
              </w:rPr>
            </w:pPr>
          </w:p>
        </w:tc>
        <w:tc>
          <w:tcPr>
            <w:tcW w:w="2879" w:type="dxa"/>
          </w:tcPr>
          <w:p w14:paraId="3CC87713" w14:textId="77777777" w:rsidR="004D262F" w:rsidRPr="00224CAF" w:rsidRDefault="004D262F" w:rsidP="00224CAF">
            <w:pPr>
              <w:pStyle w:val="Sinespaciado"/>
              <w:rPr>
                <w:rFonts w:cstheme="minorHAnsi"/>
                <w:sz w:val="24"/>
                <w:szCs w:val="24"/>
              </w:rPr>
            </w:pPr>
          </w:p>
        </w:tc>
      </w:tr>
      <w:tr w:rsidR="004D262F" w:rsidRPr="00224CAF" w14:paraId="6A5336E8" w14:textId="77777777" w:rsidTr="00C759C9">
        <w:tc>
          <w:tcPr>
            <w:tcW w:w="5528" w:type="dxa"/>
          </w:tcPr>
          <w:p w14:paraId="4524F3BB" w14:textId="77777777" w:rsidR="004D262F" w:rsidRPr="00224CAF" w:rsidRDefault="004D262F" w:rsidP="00224CAF">
            <w:pPr>
              <w:pStyle w:val="Sinespaciado"/>
              <w:rPr>
                <w:rFonts w:cstheme="minorHAnsi"/>
                <w:sz w:val="24"/>
                <w:szCs w:val="24"/>
              </w:rPr>
            </w:pPr>
          </w:p>
        </w:tc>
        <w:tc>
          <w:tcPr>
            <w:tcW w:w="2879" w:type="dxa"/>
          </w:tcPr>
          <w:p w14:paraId="35A732C3" w14:textId="77777777" w:rsidR="004D262F" w:rsidRPr="00224CAF" w:rsidRDefault="004D262F" w:rsidP="00224CAF">
            <w:pPr>
              <w:pStyle w:val="Sinespaciado"/>
              <w:rPr>
                <w:rFonts w:cstheme="minorHAnsi"/>
                <w:sz w:val="24"/>
                <w:szCs w:val="24"/>
              </w:rPr>
            </w:pPr>
          </w:p>
        </w:tc>
      </w:tr>
      <w:tr w:rsidR="004D262F" w:rsidRPr="00224CAF" w14:paraId="1EAB3B63" w14:textId="77777777" w:rsidTr="00C759C9">
        <w:tc>
          <w:tcPr>
            <w:tcW w:w="5528" w:type="dxa"/>
          </w:tcPr>
          <w:p w14:paraId="156E5AD8" w14:textId="77777777" w:rsidR="004D262F" w:rsidRPr="00224CAF" w:rsidRDefault="004D262F" w:rsidP="00224CAF">
            <w:pPr>
              <w:pStyle w:val="Sinespaciado"/>
              <w:rPr>
                <w:rFonts w:cstheme="minorHAnsi"/>
                <w:sz w:val="24"/>
                <w:szCs w:val="24"/>
              </w:rPr>
            </w:pPr>
          </w:p>
        </w:tc>
        <w:tc>
          <w:tcPr>
            <w:tcW w:w="2879" w:type="dxa"/>
          </w:tcPr>
          <w:p w14:paraId="459FCDE9" w14:textId="77777777" w:rsidR="004D262F" w:rsidRPr="00224CAF" w:rsidRDefault="004D262F" w:rsidP="00224CAF">
            <w:pPr>
              <w:pStyle w:val="Sinespaciado"/>
              <w:rPr>
                <w:rFonts w:cstheme="minorHAnsi"/>
                <w:sz w:val="24"/>
                <w:szCs w:val="24"/>
              </w:rPr>
            </w:pPr>
          </w:p>
        </w:tc>
      </w:tr>
      <w:tr w:rsidR="004D262F" w:rsidRPr="00224CAF" w14:paraId="58698958" w14:textId="77777777" w:rsidTr="00C759C9">
        <w:tc>
          <w:tcPr>
            <w:tcW w:w="5528" w:type="dxa"/>
          </w:tcPr>
          <w:p w14:paraId="2A121357" w14:textId="77777777" w:rsidR="004D262F" w:rsidRPr="00224CAF" w:rsidRDefault="004D262F" w:rsidP="00224CAF">
            <w:pPr>
              <w:pStyle w:val="Sinespaciado"/>
              <w:rPr>
                <w:rFonts w:cstheme="minorHAnsi"/>
                <w:sz w:val="24"/>
                <w:szCs w:val="24"/>
              </w:rPr>
            </w:pPr>
          </w:p>
        </w:tc>
        <w:tc>
          <w:tcPr>
            <w:tcW w:w="2879" w:type="dxa"/>
          </w:tcPr>
          <w:p w14:paraId="127CCA4C" w14:textId="77777777" w:rsidR="004D262F" w:rsidRPr="00224CAF" w:rsidRDefault="004D262F" w:rsidP="00224CAF">
            <w:pPr>
              <w:pStyle w:val="Sinespaciado"/>
              <w:rPr>
                <w:rFonts w:cstheme="minorHAnsi"/>
                <w:sz w:val="24"/>
                <w:szCs w:val="24"/>
              </w:rPr>
            </w:pPr>
          </w:p>
        </w:tc>
      </w:tr>
    </w:tbl>
    <w:p w14:paraId="63C6D699" w14:textId="77777777" w:rsidR="004D262F" w:rsidRPr="00224CAF" w:rsidRDefault="004D262F" w:rsidP="00224CAF">
      <w:pPr>
        <w:pStyle w:val="Sinespaciado"/>
        <w:rPr>
          <w:rFonts w:cstheme="minorHAnsi"/>
          <w:sz w:val="12"/>
          <w:szCs w:val="24"/>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7"/>
      </w:tblGrid>
      <w:tr w:rsidR="004D262F" w:rsidRPr="00224CAF" w14:paraId="17A7C508" w14:textId="77777777" w:rsidTr="00C16053">
        <w:tc>
          <w:tcPr>
            <w:tcW w:w="8407" w:type="dxa"/>
            <w:shd w:val="clear" w:color="auto" w:fill="DAEEF3" w:themeFill="accent5" w:themeFillTint="33"/>
          </w:tcPr>
          <w:p w14:paraId="5E239F6B" w14:textId="77777777" w:rsidR="004D262F" w:rsidRPr="00224CAF" w:rsidRDefault="004D262F" w:rsidP="00224CAF">
            <w:pPr>
              <w:pStyle w:val="Sinespaciado"/>
              <w:rPr>
                <w:rFonts w:cstheme="minorHAnsi"/>
                <w:sz w:val="24"/>
                <w:szCs w:val="24"/>
              </w:rPr>
            </w:pPr>
            <w:r w:rsidRPr="00224CAF">
              <w:rPr>
                <w:rFonts w:cstheme="minorHAnsi"/>
                <w:sz w:val="24"/>
                <w:szCs w:val="24"/>
              </w:rPr>
              <w:t>Evaluación y sugerencias de mejora del abordaje del episodio DEC:</w:t>
            </w:r>
          </w:p>
        </w:tc>
      </w:tr>
      <w:tr w:rsidR="004D262F" w:rsidRPr="00224CAF" w14:paraId="6D8FED11" w14:textId="77777777" w:rsidTr="00C16053">
        <w:tc>
          <w:tcPr>
            <w:tcW w:w="8407" w:type="dxa"/>
          </w:tcPr>
          <w:p w14:paraId="1A3E92BC" w14:textId="77777777" w:rsidR="004D262F" w:rsidRPr="00224CAF" w:rsidRDefault="004D262F" w:rsidP="00224CAF">
            <w:pPr>
              <w:pStyle w:val="Sinespaciado"/>
              <w:rPr>
                <w:rFonts w:cstheme="minorHAnsi"/>
                <w:sz w:val="24"/>
                <w:szCs w:val="24"/>
              </w:rPr>
            </w:pPr>
          </w:p>
        </w:tc>
      </w:tr>
      <w:tr w:rsidR="004D262F" w:rsidRPr="00224CAF" w14:paraId="583E7AAC" w14:textId="77777777" w:rsidTr="00C16053">
        <w:tc>
          <w:tcPr>
            <w:tcW w:w="8407" w:type="dxa"/>
          </w:tcPr>
          <w:p w14:paraId="45869CE9" w14:textId="77777777" w:rsidR="004D262F" w:rsidRPr="00224CAF" w:rsidRDefault="004D262F" w:rsidP="00224CAF">
            <w:pPr>
              <w:pStyle w:val="Sinespaciado"/>
              <w:rPr>
                <w:rFonts w:cstheme="minorHAnsi"/>
                <w:sz w:val="24"/>
                <w:szCs w:val="24"/>
              </w:rPr>
            </w:pPr>
          </w:p>
        </w:tc>
      </w:tr>
      <w:tr w:rsidR="004D262F" w:rsidRPr="00224CAF" w14:paraId="25D2AB5E" w14:textId="77777777" w:rsidTr="00C16053">
        <w:tc>
          <w:tcPr>
            <w:tcW w:w="8407" w:type="dxa"/>
          </w:tcPr>
          <w:p w14:paraId="6FF50521" w14:textId="77777777" w:rsidR="004D262F" w:rsidRPr="00224CAF" w:rsidRDefault="004D262F" w:rsidP="00224CAF">
            <w:pPr>
              <w:pStyle w:val="Sinespaciado"/>
              <w:rPr>
                <w:rFonts w:cstheme="minorHAnsi"/>
                <w:sz w:val="24"/>
                <w:szCs w:val="24"/>
              </w:rPr>
            </w:pPr>
          </w:p>
        </w:tc>
      </w:tr>
      <w:tr w:rsidR="004D262F" w:rsidRPr="00224CAF" w14:paraId="3D8551FD" w14:textId="77777777" w:rsidTr="00C16053">
        <w:tc>
          <w:tcPr>
            <w:tcW w:w="8407" w:type="dxa"/>
          </w:tcPr>
          <w:p w14:paraId="1E04E9AD" w14:textId="77777777" w:rsidR="004D262F" w:rsidRPr="00224CAF" w:rsidRDefault="004D262F" w:rsidP="00224CAF">
            <w:pPr>
              <w:pStyle w:val="Sinespaciado"/>
              <w:rPr>
                <w:rFonts w:cstheme="minorHAnsi"/>
                <w:sz w:val="24"/>
                <w:szCs w:val="24"/>
              </w:rPr>
            </w:pPr>
          </w:p>
        </w:tc>
      </w:tr>
      <w:tr w:rsidR="004D262F" w:rsidRPr="00224CAF" w14:paraId="2C0F2991" w14:textId="77777777" w:rsidTr="00C16053">
        <w:tc>
          <w:tcPr>
            <w:tcW w:w="8407" w:type="dxa"/>
          </w:tcPr>
          <w:p w14:paraId="3EA71CF8" w14:textId="77777777" w:rsidR="004D262F" w:rsidRPr="00224CAF" w:rsidRDefault="004D262F" w:rsidP="00224CAF">
            <w:pPr>
              <w:pStyle w:val="Sinespaciado"/>
              <w:rPr>
                <w:rFonts w:cstheme="minorHAnsi"/>
                <w:sz w:val="24"/>
                <w:szCs w:val="24"/>
              </w:rPr>
            </w:pPr>
          </w:p>
        </w:tc>
      </w:tr>
    </w:tbl>
    <w:p w14:paraId="5E1E2165" w14:textId="77777777" w:rsidR="00224CAF" w:rsidRDefault="004D262F" w:rsidP="00224CAF">
      <w:pPr>
        <w:pStyle w:val="Sinespaciado"/>
        <w:rPr>
          <w:rFonts w:cstheme="minorHAnsi"/>
        </w:rPr>
      </w:pPr>
      <w:r w:rsidRPr="00224CAF">
        <w:rPr>
          <w:rFonts w:cstheme="minorHAnsi"/>
        </w:rPr>
        <w:t xml:space="preserve">    </w:t>
      </w:r>
    </w:p>
    <w:p w14:paraId="751479D1" w14:textId="3E870D83" w:rsidR="004D262F" w:rsidRPr="00224CAF" w:rsidRDefault="004D262F" w:rsidP="00224CAF">
      <w:pPr>
        <w:pStyle w:val="Sinespaciado"/>
        <w:rPr>
          <w:rFonts w:cstheme="minorHAnsi"/>
        </w:rPr>
      </w:pPr>
      <w:r w:rsidRPr="00224CAF">
        <w:rPr>
          <w:rFonts w:cstheme="minorHAnsi"/>
        </w:rPr>
        <w:t xml:space="preserve">     _________________________________               _____________________________</w:t>
      </w:r>
    </w:p>
    <w:p w14:paraId="2D924209" w14:textId="77777777" w:rsidR="004D262F" w:rsidRPr="00224CAF" w:rsidRDefault="004D262F" w:rsidP="00224CAF">
      <w:pPr>
        <w:pStyle w:val="Sinespaciado"/>
        <w:rPr>
          <w:rFonts w:cstheme="minorHAnsi"/>
        </w:rPr>
      </w:pPr>
      <w:r w:rsidRPr="00224CAF">
        <w:rPr>
          <w:rFonts w:cstheme="minorHAnsi"/>
        </w:rPr>
        <w:t xml:space="preserve">                  Firma Responsable Protocolo                                   Firma  Apoderado</w:t>
      </w:r>
    </w:p>
    <w:p w14:paraId="679F9AA6" w14:textId="2486F643" w:rsidR="00224CAF" w:rsidRDefault="00224CAF" w:rsidP="00C759C9">
      <w:pPr>
        <w:jc w:val="center"/>
        <w:rPr>
          <w:rFonts w:cstheme="minorHAnsi"/>
          <w:b/>
          <w:sz w:val="24"/>
          <w:szCs w:val="24"/>
        </w:rPr>
      </w:pPr>
    </w:p>
    <w:p w14:paraId="081F8218" w14:textId="17EFDA8A" w:rsidR="004D262F" w:rsidRPr="004D262F" w:rsidRDefault="004D262F" w:rsidP="00C759C9">
      <w:pPr>
        <w:jc w:val="center"/>
        <w:rPr>
          <w:rFonts w:cstheme="minorHAnsi"/>
          <w:b/>
          <w:sz w:val="24"/>
          <w:szCs w:val="24"/>
        </w:rPr>
      </w:pPr>
      <w:r w:rsidRPr="004D262F">
        <w:rPr>
          <w:rFonts w:cstheme="minorHAnsi"/>
          <w:noProof/>
          <w:sz w:val="24"/>
          <w:szCs w:val="24"/>
          <w:lang w:eastAsia="es-CL"/>
        </w:rPr>
        <w:drawing>
          <wp:anchor distT="0" distB="0" distL="114300" distR="114300" simplePos="0" relativeHeight="251681280" behindDoc="0" locked="0" layoutInCell="1" allowOverlap="1" wp14:anchorId="21307F95" wp14:editId="5C9B3CBC">
            <wp:simplePos x="0" y="0"/>
            <wp:positionH relativeFrom="margin">
              <wp:align>center</wp:align>
            </wp:positionH>
            <wp:positionV relativeFrom="paragraph">
              <wp:posOffset>159359</wp:posOffset>
            </wp:positionV>
            <wp:extent cx="533400" cy="609600"/>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340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AA243C">
        <w:rPr>
          <w:rFonts w:cstheme="minorHAnsi"/>
          <w:b/>
          <w:sz w:val="24"/>
          <w:szCs w:val="24"/>
        </w:rPr>
        <w:t>A</w:t>
      </w:r>
      <w:r w:rsidRPr="004D262F">
        <w:rPr>
          <w:rFonts w:cstheme="minorHAnsi"/>
          <w:b/>
          <w:sz w:val="24"/>
          <w:szCs w:val="24"/>
        </w:rPr>
        <w:t>nexo 2</w:t>
      </w:r>
    </w:p>
    <w:p w14:paraId="3BCE8359" w14:textId="77777777" w:rsidR="004D262F" w:rsidRPr="004D262F" w:rsidRDefault="004D262F" w:rsidP="00C759C9">
      <w:pPr>
        <w:jc w:val="center"/>
        <w:rPr>
          <w:rFonts w:cstheme="minorHAnsi"/>
          <w:b/>
          <w:sz w:val="24"/>
          <w:szCs w:val="24"/>
          <w:u w:val="single"/>
        </w:rPr>
      </w:pPr>
    </w:p>
    <w:p w14:paraId="7C91C2BF" w14:textId="77777777" w:rsidR="004D262F" w:rsidRPr="004D262F" w:rsidRDefault="004D262F" w:rsidP="00C759C9">
      <w:pPr>
        <w:spacing w:after="0" w:line="240" w:lineRule="auto"/>
        <w:contextualSpacing/>
        <w:jc w:val="center"/>
        <w:rPr>
          <w:rFonts w:cstheme="minorHAnsi"/>
          <w:noProof/>
          <w:sz w:val="24"/>
          <w:szCs w:val="24"/>
        </w:rPr>
      </w:pPr>
    </w:p>
    <w:p w14:paraId="7EE91C48" w14:textId="77777777" w:rsidR="004D262F" w:rsidRPr="004D262F" w:rsidRDefault="004D262F" w:rsidP="00C759C9">
      <w:pPr>
        <w:spacing w:after="0" w:line="240" w:lineRule="auto"/>
        <w:contextualSpacing/>
        <w:jc w:val="center"/>
        <w:rPr>
          <w:rFonts w:cstheme="minorHAnsi"/>
          <w:noProof/>
          <w:sz w:val="24"/>
          <w:szCs w:val="24"/>
        </w:rPr>
      </w:pPr>
      <w:r w:rsidRPr="004D262F">
        <w:rPr>
          <w:rFonts w:cstheme="minorHAnsi"/>
          <w:noProof/>
          <w:sz w:val="24"/>
          <w:szCs w:val="24"/>
        </w:rPr>
        <w:t>Escuela Grumete Cortez</w:t>
      </w:r>
    </w:p>
    <w:p w14:paraId="4FEF02F2" w14:textId="6306D851" w:rsidR="004D262F" w:rsidRDefault="004D262F" w:rsidP="00C759C9">
      <w:pPr>
        <w:spacing w:after="0" w:line="240" w:lineRule="auto"/>
        <w:contextualSpacing/>
        <w:jc w:val="center"/>
        <w:rPr>
          <w:rFonts w:cstheme="minorHAnsi"/>
          <w:sz w:val="24"/>
          <w:szCs w:val="24"/>
        </w:rPr>
      </w:pPr>
      <w:r w:rsidRPr="004D262F">
        <w:rPr>
          <w:rFonts w:cstheme="minorHAnsi"/>
          <w:sz w:val="24"/>
          <w:szCs w:val="24"/>
        </w:rPr>
        <w:t>Quirihue</w:t>
      </w:r>
    </w:p>
    <w:p w14:paraId="18A58215" w14:textId="77777777" w:rsidR="00DA5577" w:rsidRPr="004D262F" w:rsidRDefault="00DA5577" w:rsidP="00C759C9">
      <w:pPr>
        <w:spacing w:after="0" w:line="240" w:lineRule="auto"/>
        <w:contextualSpacing/>
        <w:jc w:val="center"/>
        <w:rPr>
          <w:rFonts w:cstheme="minorHAnsi"/>
          <w:sz w:val="24"/>
          <w:szCs w:val="24"/>
        </w:rPr>
      </w:pPr>
    </w:p>
    <w:p w14:paraId="1F50E372" w14:textId="77777777" w:rsidR="004D262F" w:rsidRPr="004D262F" w:rsidRDefault="004D262F" w:rsidP="004D262F">
      <w:pPr>
        <w:spacing w:after="0" w:line="240" w:lineRule="auto"/>
        <w:contextualSpacing/>
        <w:jc w:val="center"/>
        <w:rPr>
          <w:rFonts w:cstheme="minorHAnsi"/>
          <w:sz w:val="24"/>
          <w:szCs w:val="24"/>
        </w:rPr>
      </w:pPr>
    </w:p>
    <w:p w14:paraId="7D32449B" w14:textId="77777777" w:rsidR="004D262F" w:rsidRPr="004D262F" w:rsidRDefault="004D262F" w:rsidP="004D262F">
      <w:pPr>
        <w:spacing w:line="360" w:lineRule="auto"/>
        <w:jc w:val="center"/>
        <w:rPr>
          <w:rFonts w:cstheme="minorHAnsi"/>
          <w:sz w:val="24"/>
          <w:szCs w:val="24"/>
        </w:rPr>
      </w:pPr>
      <w:r w:rsidRPr="004D262F">
        <w:rPr>
          <w:rFonts w:cstheme="minorHAnsi"/>
          <w:b/>
          <w:sz w:val="24"/>
          <w:szCs w:val="24"/>
        </w:rPr>
        <w:t>CERTIFICADO DE CONCURRENCIA AL ESTABLECIMIENTO</w:t>
      </w:r>
    </w:p>
    <w:p w14:paraId="7DE41A13" w14:textId="77777777" w:rsidR="004D262F" w:rsidRPr="004D262F" w:rsidRDefault="004D262F" w:rsidP="004D262F">
      <w:pPr>
        <w:spacing w:line="360" w:lineRule="auto"/>
        <w:jc w:val="both"/>
        <w:rPr>
          <w:rFonts w:cstheme="minorHAnsi"/>
          <w:sz w:val="24"/>
          <w:szCs w:val="24"/>
        </w:rPr>
      </w:pPr>
      <w:r w:rsidRPr="004D262F">
        <w:rPr>
          <w:rFonts w:cstheme="minorHAnsi"/>
          <w:sz w:val="24"/>
          <w:szCs w:val="24"/>
        </w:rPr>
        <w:t xml:space="preserve">Por medio del presente, se certifica que </w:t>
      </w:r>
      <w:r w:rsidRPr="004D262F">
        <w:rPr>
          <w:rFonts w:cstheme="minorHAnsi"/>
          <w:i/>
          <w:sz w:val="24"/>
          <w:szCs w:val="24"/>
          <w:u w:val="single"/>
        </w:rPr>
        <w:t xml:space="preserve">_______________________________________________ </w:t>
      </w:r>
      <w:r w:rsidRPr="004D262F">
        <w:rPr>
          <w:rFonts w:cstheme="minorHAnsi"/>
          <w:sz w:val="24"/>
          <w:szCs w:val="24"/>
        </w:rPr>
        <w:t xml:space="preserve">RUN </w:t>
      </w:r>
      <w:r w:rsidRPr="004D262F">
        <w:rPr>
          <w:rFonts w:cstheme="minorHAnsi"/>
          <w:i/>
          <w:sz w:val="24"/>
          <w:szCs w:val="24"/>
          <w:u w:val="single"/>
        </w:rPr>
        <w:t>___________________________</w:t>
      </w:r>
      <w:r w:rsidRPr="004D262F">
        <w:rPr>
          <w:rFonts w:cstheme="minorHAnsi"/>
          <w:sz w:val="24"/>
          <w:szCs w:val="24"/>
        </w:rPr>
        <w:t xml:space="preserve">, acudió al establecimiento educativo </w:t>
      </w:r>
      <w:r w:rsidRPr="004D262F">
        <w:rPr>
          <w:rFonts w:cstheme="minorHAnsi"/>
          <w:i/>
          <w:sz w:val="24"/>
          <w:szCs w:val="24"/>
          <w:u w:val="single"/>
        </w:rPr>
        <w:t>___________________________________________________</w:t>
      </w:r>
      <w:r w:rsidRPr="004D262F">
        <w:rPr>
          <w:rFonts w:cstheme="minorHAnsi"/>
          <w:sz w:val="24"/>
          <w:szCs w:val="24"/>
        </w:rPr>
        <w:t xml:space="preserve"> en calidad de apoderado/a de </w:t>
      </w:r>
      <w:r w:rsidRPr="004D262F">
        <w:rPr>
          <w:rFonts w:cstheme="minorHAnsi"/>
          <w:sz w:val="24"/>
          <w:szCs w:val="24"/>
        </w:rPr>
        <w:lastRenderedPageBreak/>
        <w:t>_______________________________________________________________, RUN ________________________________ quien ha sido diagnosticado/a con Trastorno del Espectro Autista, ante la ocurrencia de una emergencia que afectó la integridad física y/o emocional del párvulo o estudiante.</w:t>
      </w:r>
    </w:p>
    <w:p w14:paraId="32C937B3" w14:textId="77777777" w:rsidR="004D262F" w:rsidRPr="004D262F" w:rsidRDefault="004D262F" w:rsidP="004D262F">
      <w:pPr>
        <w:jc w:val="both"/>
        <w:rPr>
          <w:rFonts w:cstheme="minorHAnsi"/>
          <w:sz w:val="24"/>
          <w:szCs w:val="24"/>
          <w:lang w:val="es-ES"/>
        </w:rPr>
      </w:pPr>
      <w:r w:rsidRPr="004D262F">
        <w:rPr>
          <w:rFonts w:cstheme="minorHAnsi"/>
          <w:b/>
          <w:bCs/>
          <w:sz w:val="24"/>
          <w:szCs w:val="24"/>
          <w:lang w:val="es-ES"/>
        </w:rPr>
        <w:t>Fecha de concurrencia:</w:t>
      </w:r>
      <w:r w:rsidRPr="004D262F">
        <w:rPr>
          <w:rFonts w:cstheme="minorHAnsi"/>
          <w:sz w:val="24"/>
          <w:szCs w:val="24"/>
          <w:lang w:val="es-ES"/>
        </w:rPr>
        <w:t xml:space="preserve"> _________________________________</w:t>
      </w:r>
    </w:p>
    <w:p w14:paraId="6C6A9DF9" w14:textId="77777777" w:rsidR="004D262F" w:rsidRPr="004D262F" w:rsidRDefault="004D262F" w:rsidP="004D262F">
      <w:pPr>
        <w:jc w:val="both"/>
        <w:rPr>
          <w:rFonts w:cstheme="minorHAnsi"/>
          <w:sz w:val="24"/>
          <w:szCs w:val="24"/>
          <w:lang w:val="es-ES"/>
        </w:rPr>
      </w:pPr>
      <w:r w:rsidRPr="004D262F">
        <w:rPr>
          <w:rFonts w:cstheme="minorHAnsi"/>
          <w:b/>
          <w:bCs/>
          <w:sz w:val="24"/>
          <w:szCs w:val="24"/>
          <w:lang w:val="es-ES"/>
        </w:rPr>
        <w:t xml:space="preserve">Hora de ingreso al establecimiento: </w:t>
      </w:r>
      <w:r w:rsidRPr="004D262F">
        <w:rPr>
          <w:rFonts w:cstheme="minorHAnsi"/>
          <w:bCs/>
          <w:sz w:val="24"/>
          <w:szCs w:val="24"/>
          <w:lang w:val="es-ES"/>
        </w:rPr>
        <w:t>_______________________</w:t>
      </w:r>
      <w:r w:rsidRPr="004D262F">
        <w:rPr>
          <w:rFonts w:cstheme="minorHAnsi"/>
          <w:sz w:val="24"/>
          <w:szCs w:val="24"/>
          <w:lang w:val="es-ES"/>
        </w:rPr>
        <w:t xml:space="preserve"> </w:t>
      </w:r>
    </w:p>
    <w:p w14:paraId="513B5264" w14:textId="77777777" w:rsidR="004D262F" w:rsidRPr="004D262F" w:rsidRDefault="004D262F" w:rsidP="004D262F">
      <w:pPr>
        <w:jc w:val="both"/>
        <w:rPr>
          <w:rFonts w:cstheme="minorHAnsi"/>
          <w:sz w:val="24"/>
          <w:szCs w:val="24"/>
          <w:lang w:val="es-ES"/>
        </w:rPr>
      </w:pPr>
      <w:r w:rsidRPr="004D262F">
        <w:rPr>
          <w:rFonts w:cstheme="minorHAnsi"/>
          <w:b/>
          <w:bCs/>
          <w:sz w:val="24"/>
          <w:szCs w:val="24"/>
          <w:lang w:val="es-ES"/>
        </w:rPr>
        <w:t>Hora de salida del establecimiento:</w:t>
      </w:r>
      <w:r w:rsidRPr="004D262F">
        <w:rPr>
          <w:rFonts w:cstheme="minorHAnsi"/>
          <w:sz w:val="24"/>
          <w:szCs w:val="24"/>
          <w:lang w:val="es-ES"/>
        </w:rPr>
        <w:t xml:space="preserve"> ________________________</w:t>
      </w:r>
    </w:p>
    <w:p w14:paraId="6BD4A6C2" w14:textId="3E55F53D" w:rsidR="004D262F" w:rsidRDefault="004D262F" w:rsidP="004D262F">
      <w:pPr>
        <w:spacing w:line="360" w:lineRule="auto"/>
        <w:jc w:val="both"/>
        <w:rPr>
          <w:rFonts w:cstheme="minorHAnsi"/>
          <w:sz w:val="24"/>
          <w:szCs w:val="24"/>
          <w:lang w:val="es-ES"/>
        </w:rPr>
      </w:pPr>
      <w:r w:rsidRPr="004D262F">
        <w:rPr>
          <w:rFonts w:cstheme="minorHAnsi"/>
          <w:sz w:val="24"/>
          <w:szCs w:val="24"/>
          <w:lang w:val="es-ES"/>
        </w:rPr>
        <w:t>El/la apoderado/a mencionado estuvo presente en el establecimiento educativo durante el período antes señalado para atender la emergencia correspondiente, garantizando la seguridad y bienestar del párvulo o estudiante.</w:t>
      </w:r>
    </w:p>
    <w:p w14:paraId="02ADFBC8" w14:textId="77777777" w:rsidR="004D262F" w:rsidRPr="004D262F" w:rsidRDefault="004D262F" w:rsidP="004D262F">
      <w:pPr>
        <w:spacing w:line="360" w:lineRule="auto"/>
        <w:jc w:val="both"/>
        <w:rPr>
          <w:rFonts w:cstheme="minorHAnsi"/>
          <w:sz w:val="14"/>
          <w:szCs w:val="24"/>
          <w:lang w:val="es-ES"/>
        </w:rPr>
      </w:pPr>
    </w:p>
    <w:tbl>
      <w:tblPr>
        <w:tblW w:w="0" w:type="auto"/>
        <w:jc w:val="center"/>
        <w:tblLook w:val="04A0" w:firstRow="1" w:lastRow="0" w:firstColumn="1" w:lastColumn="0" w:noHBand="0" w:noVBand="1"/>
      </w:tblPr>
      <w:tblGrid>
        <w:gridCol w:w="6791"/>
      </w:tblGrid>
      <w:tr w:rsidR="004D262F" w:rsidRPr="004D262F" w14:paraId="4C7458C6" w14:textId="77777777" w:rsidTr="004D262F">
        <w:trPr>
          <w:jc w:val="center"/>
        </w:trPr>
        <w:tc>
          <w:tcPr>
            <w:tcW w:w="6791" w:type="dxa"/>
            <w:shd w:val="clear" w:color="auto" w:fill="auto"/>
          </w:tcPr>
          <w:p w14:paraId="08CD70FD" w14:textId="77777777" w:rsidR="004D262F" w:rsidRPr="004D262F" w:rsidRDefault="004D262F" w:rsidP="00044FF5">
            <w:pPr>
              <w:spacing w:after="0" w:line="240" w:lineRule="auto"/>
              <w:contextualSpacing/>
              <w:jc w:val="both"/>
              <w:rPr>
                <w:rFonts w:cstheme="minorHAnsi"/>
                <w:sz w:val="24"/>
                <w:szCs w:val="24"/>
                <w:lang w:val="es-ES"/>
              </w:rPr>
            </w:pPr>
            <w:r w:rsidRPr="004D262F">
              <w:rPr>
                <w:rFonts w:cstheme="minorHAnsi"/>
                <w:sz w:val="24"/>
                <w:szCs w:val="24"/>
                <w:lang w:val="es-ES"/>
              </w:rPr>
              <w:t>_______________________________________________________</w:t>
            </w:r>
          </w:p>
        </w:tc>
      </w:tr>
      <w:tr w:rsidR="004D262F" w:rsidRPr="004D262F" w14:paraId="12D0B55B" w14:textId="77777777" w:rsidTr="004D262F">
        <w:trPr>
          <w:jc w:val="center"/>
        </w:trPr>
        <w:tc>
          <w:tcPr>
            <w:tcW w:w="6791" w:type="dxa"/>
            <w:shd w:val="clear" w:color="auto" w:fill="auto"/>
          </w:tcPr>
          <w:p w14:paraId="267E8CFB" w14:textId="77777777" w:rsidR="004D262F" w:rsidRPr="004D262F" w:rsidRDefault="004D262F" w:rsidP="00044FF5">
            <w:pPr>
              <w:spacing w:after="0" w:line="240" w:lineRule="auto"/>
              <w:contextualSpacing/>
              <w:jc w:val="center"/>
              <w:rPr>
                <w:rFonts w:cstheme="minorHAnsi"/>
                <w:b/>
                <w:sz w:val="24"/>
                <w:szCs w:val="24"/>
                <w:lang w:val="es-ES"/>
              </w:rPr>
            </w:pPr>
            <w:r w:rsidRPr="004D262F">
              <w:rPr>
                <w:rFonts w:cstheme="minorHAnsi"/>
                <w:b/>
                <w:sz w:val="24"/>
                <w:szCs w:val="24"/>
                <w:lang w:val="es-ES"/>
              </w:rPr>
              <w:t>Edison Roa Mardones</w:t>
            </w:r>
          </w:p>
          <w:p w14:paraId="5FF345FC" w14:textId="77777777" w:rsidR="004D262F" w:rsidRPr="004D262F" w:rsidRDefault="004D262F" w:rsidP="00044FF5">
            <w:pPr>
              <w:spacing w:after="0" w:line="240" w:lineRule="auto"/>
              <w:contextualSpacing/>
              <w:jc w:val="center"/>
              <w:rPr>
                <w:rFonts w:cstheme="minorHAnsi"/>
                <w:b/>
                <w:sz w:val="24"/>
                <w:szCs w:val="24"/>
                <w:lang w:val="es-ES"/>
              </w:rPr>
            </w:pPr>
            <w:r w:rsidRPr="004D262F">
              <w:rPr>
                <w:rFonts w:cstheme="minorHAnsi"/>
                <w:b/>
                <w:sz w:val="24"/>
                <w:szCs w:val="24"/>
                <w:lang w:val="es-ES"/>
              </w:rPr>
              <w:t>Director/a del Establecimiento Educacional</w:t>
            </w:r>
          </w:p>
        </w:tc>
      </w:tr>
    </w:tbl>
    <w:p w14:paraId="3AA312AE" w14:textId="77777777" w:rsidR="00C759C9" w:rsidRDefault="00C759C9" w:rsidP="00C759C9">
      <w:pPr>
        <w:jc w:val="center"/>
        <w:rPr>
          <w:rFonts w:cstheme="minorHAnsi"/>
          <w:b/>
          <w:sz w:val="32"/>
          <w:szCs w:val="32"/>
        </w:rPr>
      </w:pPr>
    </w:p>
    <w:p w14:paraId="1E0BD0E9" w14:textId="77777777" w:rsidR="00C759C9" w:rsidRDefault="00C759C9" w:rsidP="00C759C9">
      <w:pPr>
        <w:jc w:val="center"/>
        <w:rPr>
          <w:rFonts w:cstheme="minorHAnsi"/>
          <w:b/>
          <w:sz w:val="32"/>
          <w:szCs w:val="32"/>
        </w:rPr>
      </w:pPr>
    </w:p>
    <w:p w14:paraId="6DC9FAC4" w14:textId="5F159922" w:rsidR="004D1949" w:rsidRPr="00C759C9" w:rsidRDefault="00166672" w:rsidP="00C759C9">
      <w:pPr>
        <w:jc w:val="center"/>
        <w:rPr>
          <w:rFonts w:cstheme="minorHAnsi"/>
          <w:b/>
          <w:sz w:val="32"/>
          <w:szCs w:val="32"/>
        </w:rPr>
      </w:pPr>
      <w:r w:rsidRPr="00C759C9">
        <w:rPr>
          <w:rFonts w:cstheme="minorHAnsi"/>
          <w:b/>
          <w:sz w:val="32"/>
          <w:szCs w:val="32"/>
        </w:rPr>
        <w:t>ANEXO N°8</w:t>
      </w:r>
    </w:p>
    <w:p w14:paraId="78A61262" w14:textId="77777777" w:rsidR="004D1949" w:rsidRPr="00C759C9" w:rsidRDefault="004D1949" w:rsidP="00C759C9">
      <w:pPr>
        <w:jc w:val="center"/>
        <w:rPr>
          <w:rFonts w:cstheme="minorHAnsi"/>
          <w:b/>
          <w:sz w:val="32"/>
          <w:szCs w:val="32"/>
        </w:rPr>
      </w:pPr>
    </w:p>
    <w:p w14:paraId="161C2A12" w14:textId="77777777" w:rsidR="004D1949" w:rsidRPr="00C759C9" w:rsidRDefault="004D1949" w:rsidP="00C759C9">
      <w:pPr>
        <w:jc w:val="center"/>
        <w:rPr>
          <w:rFonts w:cstheme="minorHAnsi"/>
          <w:b/>
          <w:sz w:val="32"/>
          <w:szCs w:val="32"/>
        </w:rPr>
      </w:pPr>
    </w:p>
    <w:p w14:paraId="5186C0BE" w14:textId="77777777" w:rsidR="004D1949" w:rsidRPr="00C759C9" w:rsidRDefault="004D1949" w:rsidP="00C759C9">
      <w:pPr>
        <w:jc w:val="center"/>
        <w:rPr>
          <w:rFonts w:cstheme="minorHAnsi"/>
          <w:b/>
          <w:sz w:val="32"/>
          <w:szCs w:val="32"/>
        </w:rPr>
      </w:pPr>
    </w:p>
    <w:p w14:paraId="399D0873" w14:textId="08FC1B84" w:rsidR="004D1949" w:rsidRPr="00C759C9" w:rsidRDefault="004D1949" w:rsidP="00C759C9">
      <w:pPr>
        <w:jc w:val="center"/>
        <w:rPr>
          <w:rFonts w:cstheme="minorHAnsi"/>
          <w:b/>
          <w:sz w:val="32"/>
          <w:szCs w:val="32"/>
        </w:rPr>
      </w:pPr>
      <w:r w:rsidRPr="00C759C9">
        <w:rPr>
          <w:rFonts w:cstheme="minorHAnsi"/>
          <w:b/>
          <w:noProof/>
          <w:sz w:val="32"/>
          <w:szCs w:val="32"/>
          <w:lang w:eastAsia="es-CL"/>
        </w:rPr>
        <w:lastRenderedPageBreak/>
        <w:drawing>
          <wp:inline distT="0" distB="0" distL="0" distR="0" wp14:anchorId="000A1A5D" wp14:editId="1EA2083A">
            <wp:extent cx="2162175" cy="2324100"/>
            <wp:effectExtent l="19050" t="0" r="9525" b="0"/>
            <wp:docPr id="5" name="Imagen 1" descr="C:\Users\Usuario2\Desktop\Docuementos\RESPALDO\MIS DOCUMENTOS\Documents\Logo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2\Desktop\Docuementos\RESPALDO\MIS DOCUMENTOS\Documents\Logo 01.jpg"/>
                    <pic:cNvPicPr>
                      <a:picLocks noChangeAspect="1" noChangeArrowheads="1"/>
                    </pic:cNvPicPr>
                  </pic:nvPicPr>
                  <pic:blipFill>
                    <a:blip r:embed="rId9" cstate="print"/>
                    <a:srcRect/>
                    <a:stretch>
                      <a:fillRect/>
                    </a:stretch>
                  </pic:blipFill>
                  <pic:spPr bwMode="auto">
                    <a:xfrm>
                      <a:off x="0" y="0"/>
                      <a:ext cx="2162175" cy="2324100"/>
                    </a:xfrm>
                    <a:prstGeom prst="rect">
                      <a:avLst/>
                    </a:prstGeom>
                    <a:noFill/>
                    <a:ln w="9525">
                      <a:noFill/>
                      <a:miter lim="800000"/>
                      <a:headEnd/>
                      <a:tailEnd/>
                    </a:ln>
                  </pic:spPr>
                </pic:pic>
              </a:graphicData>
            </a:graphic>
          </wp:inline>
        </w:drawing>
      </w:r>
    </w:p>
    <w:p w14:paraId="4AB85D4F" w14:textId="6205101C" w:rsidR="00044FF5" w:rsidRPr="00C759C9" w:rsidRDefault="00044FF5" w:rsidP="00C759C9">
      <w:pPr>
        <w:jc w:val="center"/>
        <w:rPr>
          <w:rFonts w:cstheme="minorHAnsi"/>
          <w:b/>
          <w:sz w:val="32"/>
          <w:szCs w:val="32"/>
        </w:rPr>
      </w:pPr>
    </w:p>
    <w:p w14:paraId="029C8B04" w14:textId="77777777" w:rsidR="004D1949" w:rsidRPr="00C759C9" w:rsidRDefault="004D1949" w:rsidP="00C759C9">
      <w:pPr>
        <w:jc w:val="center"/>
        <w:rPr>
          <w:rFonts w:eastAsia="Arial" w:cstheme="minorHAnsi"/>
          <w:b/>
          <w:sz w:val="32"/>
          <w:szCs w:val="32"/>
        </w:rPr>
      </w:pPr>
      <w:r w:rsidRPr="00C759C9">
        <w:rPr>
          <w:rFonts w:eastAsia="Arial" w:cstheme="minorHAnsi"/>
          <w:b/>
          <w:sz w:val="32"/>
          <w:szCs w:val="32"/>
        </w:rPr>
        <w:t>PROTOCOLO COMUNAL DE ACTUACIÓN FRENTE A INASISTENCIAS Y/O ATRASOS REITERADOS</w:t>
      </w:r>
    </w:p>
    <w:p w14:paraId="4A8DD0A6" w14:textId="77777777" w:rsidR="004D1949" w:rsidRPr="00C759C9" w:rsidRDefault="004D1949" w:rsidP="00C759C9">
      <w:pPr>
        <w:jc w:val="center"/>
        <w:rPr>
          <w:rFonts w:eastAsia="Arial" w:cstheme="minorHAnsi"/>
          <w:b/>
          <w:sz w:val="32"/>
          <w:szCs w:val="32"/>
        </w:rPr>
      </w:pPr>
      <w:r w:rsidRPr="00C759C9">
        <w:rPr>
          <w:rFonts w:eastAsia="Arial" w:cstheme="minorHAnsi"/>
          <w:b/>
          <w:sz w:val="32"/>
          <w:szCs w:val="32"/>
        </w:rPr>
        <w:t>Departamento de Educación Municipal - DAEM</w:t>
      </w:r>
    </w:p>
    <w:p w14:paraId="4AB2B5BB" w14:textId="0C63DBB4" w:rsidR="004D1949" w:rsidRDefault="004D1949" w:rsidP="004D1949">
      <w:pPr>
        <w:tabs>
          <w:tab w:val="left" w:pos="0"/>
        </w:tabs>
        <w:jc w:val="center"/>
        <w:rPr>
          <w:rFonts w:cstheme="minorHAnsi"/>
          <w:b/>
          <w:sz w:val="32"/>
          <w:szCs w:val="28"/>
        </w:rPr>
      </w:pPr>
    </w:p>
    <w:p w14:paraId="7B10111B" w14:textId="434268F2" w:rsidR="00C759C9" w:rsidRDefault="00C759C9" w:rsidP="004D1949">
      <w:pPr>
        <w:tabs>
          <w:tab w:val="left" w:pos="0"/>
        </w:tabs>
        <w:jc w:val="center"/>
        <w:rPr>
          <w:rFonts w:cstheme="minorHAnsi"/>
          <w:b/>
          <w:sz w:val="32"/>
          <w:szCs w:val="28"/>
        </w:rPr>
      </w:pPr>
    </w:p>
    <w:p w14:paraId="65C0DF3B" w14:textId="2936FEC8" w:rsidR="00224CAF" w:rsidRDefault="00224CAF" w:rsidP="004D1949">
      <w:pPr>
        <w:tabs>
          <w:tab w:val="left" w:pos="0"/>
        </w:tabs>
        <w:jc w:val="center"/>
        <w:rPr>
          <w:rFonts w:cstheme="minorHAnsi"/>
          <w:b/>
          <w:sz w:val="32"/>
          <w:szCs w:val="28"/>
        </w:rPr>
      </w:pPr>
    </w:p>
    <w:p w14:paraId="3DD911FA" w14:textId="6C8EB42B" w:rsidR="00224CAF" w:rsidRDefault="00224CAF" w:rsidP="004D1949">
      <w:pPr>
        <w:tabs>
          <w:tab w:val="left" w:pos="0"/>
        </w:tabs>
        <w:jc w:val="center"/>
        <w:rPr>
          <w:rFonts w:cstheme="minorHAnsi"/>
          <w:b/>
          <w:sz w:val="32"/>
          <w:szCs w:val="28"/>
        </w:rPr>
      </w:pPr>
    </w:p>
    <w:p w14:paraId="44F2AFD5" w14:textId="77777777" w:rsidR="004D1949" w:rsidRDefault="004D1949" w:rsidP="004D1949">
      <w:pPr>
        <w:tabs>
          <w:tab w:val="left" w:pos="0"/>
        </w:tabs>
        <w:jc w:val="center"/>
        <w:rPr>
          <w:rFonts w:cstheme="minorHAnsi"/>
          <w:b/>
          <w:sz w:val="32"/>
          <w:szCs w:val="28"/>
        </w:rPr>
      </w:pPr>
    </w:p>
    <w:p w14:paraId="2D50639C" w14:textId="259A0C78" w:rsidR="004D1949" w:rsidRDefault="00F913A7" w:rsidP="004D1949">
      <w:pPr>
        <w:tabs>
          <w:tab w:val="left" w:pos="0"/>
        </w:tabs>
        <w:jc w:val="center"/>
        <w:rPr>
          <w:rFonts w:cstheme="minorHAnsi"/>
          <w:b/>
          <w:sz w:val="32"/>
          <w:szCs w:val="28"/>
        </w:rPr>
      </w:pPr>
      <w:r>
        <w:rPr>
          <w:rFonts w:cstheme="minorHAnsi"/>
          <w:b/>
          <w:sz w:val="32"/>
          <w:szCs w:val="28"/>
        </w:rPr>
        <w:t>Versión 2026</w:t>
      </w:r>
    </w:p>
    <w:p w14:paraId="7DA6C1F2" w14:textId="77777777" w:rsidR="00C31639" w:rsidRPr="00E0344E" w:rsidRDefault="00C31639" w:rsidP="003251D1">
      <w:pPr>
        <w:pStyle w:val="Ttulo2"/>
        <w:rPr>
          <w:rFonts w:asciiTheme="minorHAnsi" w:eastAsia="Arial" w:hAnsiTheme="minorHAnsi" w:cstheme="minorHAnsi"/>
          <w:color w:val="auto"/>
        </w:rPr>
      </w:pPr>
      <w:bookmarkStart w:id="88" w:name="_Toc235705527"/>
      <w:r w:rsidRPr="00E0344E">
        <w:rPr>
          <w:rFonts w:asciiTheme="minorHAnsi" w:hAnsiTheme="minorHAnsi" w:cstheme="minorHAnsi"/>
          <w:color w:val="auto"/>
        </w:rPr>
        <w:t>PROTOCOLO</w:t>
      </w:r>
      <w:r w:rsidRPr="00E0344E">
        <w:rPr>
          <w:rFonts w:asciiTheme="minorHAnsi" w:eastAsia="Arial" w:hAnsiTheme="minorHAnsi" w:cstheme="minorHAnsi"/>
          <w:color w:val="auto"/>
        </w:rPr>
        <w:t xml:space="preserve"> COMUNAL DE ACTUACIÓN FRENTE A INASISTENCIAS Y/O ATRASOS REITERADOS</w:t>
      </w:r>
      <w:bookmarkEnd w:id="88"/>
    </w:p>
    <w:p w14:paraId="31B08EF9" w14:textId="142723CC" w:rsidR="004D1949" w:rsidRPr="004D1949" w:rsidRDefault="004D1949" w:rsidP="004D1949">
      <w:pPr>
        <w:spacing w:after="0"/>
        <w:ind w:left="-283" w:right="-550"/>
        <w:rPr>
          <w:rFonts w:eastAsia="Arial" w:cstheme="minorHAnsi"/>
          <w:b/>
          <w:sz w:val="24"/>
        </w:rPr>
      </w:pPr>
      <w:r w:rsidRPr="004D1949">
        <w:rPr>
          <w:rFonts w:eastAsia="Arial" w:cstheme="minorHAnsi"/>
          <w:b/>
          <w:sz w:val="24"/>
        </w:rPr>
        <w:t>Presentación</w:t>
      </w:r>
    </w:p>
    <w:p w14:paraId="5D69B641" w14:textId="77777777" w:rsidR="004D1949" w:rsidRPr="004D1949" w:rsidRDefault="004D1949" w:rsidP="004D1949">
      <w:pPr>
        <w:spacing w:before="200" w:line="360" w:lineRule="auto"/>
        <w:ind w:left="-283" w:right="16" w:firstLine="283"/>
        <w:jc w:val="both"/>
        <w:rPr>
          <w:rFonts w:eastAsia="Arial" w:cstheme="minorHAnsi"/>
          <w:sz w:val="24"/>
          <w:u w:val="single"/>
        </w:rPr>
      </w:pPr>
      <w:r w:rsidRPr="004D1949">
        <w:rPr>
          <w:rFonts w:eastAsia="Arial" w:cstheme="minorHAnsi"/>
          <w:sz w:val="24"/>
        </w:rPr>
        <w:t xml:space="preserve">El sistema de educación municipal de Quirihue tiene como misión la formación de personas respetuosas, tolerantes, disciplinadas y perseverantes, por lo que creemos importante la existencia </w:t>
      </w:r>
      <w:r w:rsidRPr="004D1949">
        <w:rPr>
          <w:rFonts w:eastAsia="Arial" w:cstheme="minorHAnsi"/>
          <w:sz w:val="24"/>
        </w:rPr>
        <w:lastRenderedPageBreak/>
        <w:t>de normas que regulen el comportamiento de los/as estudiantes, encaminadas al desarrollo de hábitos que les permitan contribuir a su propia formación ética y al grupo o comunidad en la que participan, como personas responsables e integrales. Entre estos hábitos se encuentra la puntualidad y asistencia a clases.</w:t>
      </w:r>
    </w:p>
    <w:p w14:paraId="3B81C69D" w14:textId="77777777" w:rsidR="004D1949" w:rsidRPr="004D1949" w:rsidRDefault="004D1949" w:rsidP="004D1949">
      <w:pPr>
        <w:spacing w:line="360" w:lineRule="auto"/>
        <w:ind w:left="-284" w:firstLine="284"/>
        <w:jc w:val="both"/>
        <w:rPr>
          <w:rFonts w:eastAsia="Arial" w:cstheme="minorHAnsi"/>
          <w:sz w:val="24"/>
        </w:rPr>
      </w:pPr>
      <w:r w:rsidRPr="004D1949">
        <w:rPr>
          <w:rFonts w:eastAsia="Arial" w:cstheme="minorHAnsi"/>
          <w:sz w:val="24"/>
        </w:rPr>
        <w:t>La inasistencia y los atrasos son situaciones recurrentes en el sistema escolar, cuyas consecuencias en la trayectoria educativa abarcan desde efectos negativos en el rendimiento académico a dificultades en el desarrollo óptimo de los procesos de enseñanza y aprendizaje. Además, en el caso de la inasistencia reiterada, esta representa un factor de riesgo hacia la interrupción de la trayectoria escolar (lo que se conoce como “deserción”) por lo que su detección temprana y abordaje son un aspecto preventivo de la misma.</w:t>
      </w:r>
    </w:p>
    <w:p w14:paraId="7CAD3732" w14:textId="21C35057" w:rsidR="004D1949" w:rsidRPr="004D1949" w:rsidRDefault="004D1949" w:rsidP="004D1949">
      <w:pPr>
        <w:spacing w:line="360" w:lineRule="auto"/>
        <w:ind w:left="-284" w:firstLine="284"/>
        <w:jc w:val="both"/>
        <w:rPr>
          <w:rFonts w:eastAsia="Arial" w:cstheme="minorHAnsi"/>
          <w:sz w:val="24"/>
        </w:rPr>
      </w:pPr>
      <w:r w:rsidRPr="004D1949">
        <w:rPr>
          <w:rFonts w:eastAsia="Arial" w:cstheme="minorHAnsi"/>
          <w:sz w:val="24"/>
        </w:rPr>
        <w:t xml:space="preserve">Bajo este contexto, y como parte de la </w:t>
      </w:r>
      <w:r w:rsidR="00824CCA" w:rsidRPr="004D1949">
        <w:rPr>
          <w:rFonts w:eastAsia="Arial" w:cstheme="minorHAnsi"/>
          <w:sz w:val="24"/>
        </w:rPr>
        <w:t>Estrategia</w:t>
      </w:r>
      <w:r w:rsidRPr="004D1949">
        <w:rPr>
          <w:rFonts w:eastAsia="Arial" w:cstheme="minorHAnsi"/>
          <w:sz w:val="24"/>
        </w:rPr>
        <w:t xml:space="preserve"> de Asistencia y Revinculación Educativa, enmarcada en el Plan de Reactivación Educativa que el Ministerio de Educación ha impulsado desde el año 2022, se elabora el presente protocolo que aúna las impresiones de cada establecimiento en estas materias, entregando orientaciones para la supervisión de la asistencia regular de la totalidad de estudiantes. </w:t>
      </w:r>
    </w:p>
    <w:p w14:paraId="48F1D7E5" w14:textId="679A6C0E" w:rsidR="004D1949" w:rsidRPr="004D1949" w:rsidRDefault="003C4D16" w:rsidP="004D1949">
      <w:pPr>
        <w:spacing w:line="360" w:lineRule="auto"/>
        <w:ind w:left="-283" w:right="-125"/>
        <w:rPr>
          <w:rFonts w:eastAsia="Arial" w:cstheme="minorHAnsi"/>
          <w:b/>
          <w:sz w:val="24"/>
        </w:rPr>
      </w:pPr>
      <w:r>
        <w:rPr>
          <w:rFonts w:eastAsia="Arial" w:cstheme="minorHAnsi"/>
          <w:b/>
          <w:sz w:val="24"/>
        </w:rPr>
        <w:t>Protocolo:</w:t>
      </w:r>
      <w:r w:rsidR="00897234">
        <w:rPr>
          <w:rFonts w:eastAsia="Arial" w:cstheme="minorHAnsi"/>
          <w:b/>
          <w:sz w:val="24"/>
        </w:rPr>
        <w:t xml:space="preserve"> </w:t>
      </w:r>
      <w:r w:rsidR="004D1949" w:rsidRPr="004D1949">
        <w:rPr>
          <w:rFonts w:eastAsia="Arial" w:cstheme="minorHAnsi"/>
          <w:b/>
          <w:sz w:val="24"/>
        </w:rPr>
        <w:t xml:space="preserve"> Acciones a realizar si se presentan inasistencias reiteradas </w:t>
      </w:r>
    </w:p>
    <w:p w14:paraId="2F1DE8D5" w14:textId="77777777" w:rsidR="00AA243C" w:rsidRDefault="004D1949" w:rsidP="004D1949">
      <w:pPr>
        <w:spacing w:line="360" w:lineRule="auto"/>
        <w:ind w:left="-284"/>
        <w:jc w:val="both"/>
        <w:rPr>
          <w:rFonts w:eastAsia="Arial" w:cstheme="minorHAnsi"/>
          <w:sz w:val="24"/>
        </w:rPr>
      </w:pPr>
      <w:r w:rsidRPr="004D1949">
        <w:rPr>
          <w:rFonts w:eastAsia="Arial" w:cstheme="minorHAnsi"/>
          <w:sz w:val="24"/>
        </w:rPr>
        <w:t xml:space="preserve">La inasistencia continua o repetitiva se conceptualiza comúnmente como inasistencia grave y refiere al porcentaje de asistencia mensual igual o inferior al 85%, lo que implica, </w:t>
      </w:r>
      <w:r w:rsidR="006C3612" w:rsidRPr="004D1949">
        <w:rPr>
          <w:rFonts w:eastAsia="Arial" w:cstheme="minorHAnsi"/>
          <w:sz w:val="24"/>
        </w:rPr>
        <w:t>que,</w:t>
      </w:r>
      <w:r w:rsidRPr="004D1949">
        <w:rPr>
          <w:rFonts w:eastAsia="Arial" w:cstheme="minorHAnsi"/>
          <w:sz w:val="24"/>
        </w:rPr>
        <w:t xml:space="preserve"> durante todo el año académico, un/a estudiante puede faltar a clases un total de 26 días, es decir, que en un mes de 20 días lectivos el/la estudiante se ausente 3 o más días. </w:t>
      </w:r>
    </w:p>
    <w:p w14:paraId="575705DB" w14:textId="77777777" w:rsidR="00AA243C" w:rsidRDefault="00AA243C" w:rsidP="004D1949">
      <w:pPr>
        <w:spacing w:line="360" w:lineRule="auto"/>
        <w:ind w:left="-284"/>
        <w:jc w:val="both"/>
        <w:rPr>
          <w:rFonts w:eastAsia="Arial" w:cstheme="minorHAnsi"/>
          <w:sz w:val="24"/>
        </w:rPr>
      </w:pPr>
    </w:p>
    <w:p w14:paraId="3401CBAB" w14:textId="6CBDFFF3" w:rsidR="004D1949" w:rsidRDefault="004D1949" w:rsidP="004D1949">
      <w:pPr>
        <w:spacing w:line="360" w:lineRule="auto"/>
        <w:ind w:left="-284"/>
        <w:jc w:val="both"/>
        <w:rPr>
          <w:rFonts w:eastAsia="Arial" w:cstheme="minorHAnsi"/>
          <w:sz w:val="24"/>
        </w:rPr>
      </w:pPr>
      <w:r w:rsidRPr="004D1949">
        <w:rPr>
          <w:rFonts w:eastAsia="Arial" w:cstheme="minorHAnsi"/>
          <w:sz w:val="24"/>
        </w:rPr>
        <w:t>Para el monitoreo de la asistencia regular, las acciones a realizar son:</w:t>
      </w:r>
    </w:p>
    <w:tbl>
      <w:tblPr>
        <w:tblStyle w:val="Tablaconcuadrcula"/>
        <w:tblW w:w="8882" w:type="dxa"/>
        <w:tblLook w:val="04A0" w:firstRow="1" w:lastRow="0" w:firstColumn="1" w:lastColumn="0" w:noHBand="0" w:noVBand="1"/>
      </w:tblPr>
      <w:tblGrid>
        <w:gridCol w:w="1770"/>
        <w:gridCol w:w="2653"/>
        <w:gridCol w:w="2423"/>
        <w:gridCol w:w="2036"/>
      </w:tblGrid>
      <w:tr w:rsidR="00472C52" w14:paraId="4E8C4D74" w14:textId="77777777" w:rsidTr="00472C52">
        <w:trPr>
          <w:trHeight w:val="260"/>
        </w:trPr>
        <w:tc>
          <w:tcPr>
            <w:tcW w:w="1770" w:type="dxa"/>
            <w:shd w:val="clear" w:color="auto" w:fill="F2F2F2" w:themeFill="background1" w:themeFillShade="F2"/>
          </w:tcPr>
          <w:p w14:paraId="79A8670E" w14:textId="77777777" w:rsidR="00472C52" w:rsidRPr="00B03083" w:rsidRDefault="00472C52" w:rsidP="00B03083">
            <w:pPr>
              <w:jc w:val="center"/>
              <w:rPr>
                <w:b/>
              </w:rPr>
            </w:pPr>
            <w:r w:rsidRPr="00B03083">
              <w:rPr>
                <w:b/>
              </w:rPr>
              <w:t>Etapa</w:t>
            </w:r>
          </w:p>
        </w:tc>
        <w:tc>
          <w:tcPr>
            <w:tcW w:w="2653" w:type="dxa"/>
            <w:shd w:val="clear" w:color="auto" w:fill="F2F2F2" w:themeFill="background1" w:themeFillShade="F2"/>
          </w:tcPr>
          <w:p w14:paraId="4C868CD4" w14:textId="77777777" w:rsidR="00472C52" w:rsidRPr="00B03083" w:rsidRDefault="00472C52" w:rsidP="00B03083">
            <w:pPr>
              <w:jc w:val="center"/>
              <w:rPr>
                <w:b/>
              </w:rPr>
            </w:pPr>
            <w:r w:rsidRPr="00B03083">
              <w:rPr>
                <w:b/>
              </w:rPr>
              <w:t>Acción</w:t>
            </w:r>
          </w:p>
        </w:tc>
        <w:tc>
          <w:tcPr>
            <w:tcW w:w="2423" w:type="dxa"/>
            <w:shd w:val="clear" w:color="auto" w:fill="F2F2F2" w:themeFill="background1" w:themeFillShade="F2"/>
          </w:tcPr>
          <w:p w14:paraId="60D58DE2" w14:textId="77777777" w:rsidR="00472C52" w:rsidRPr="00B03083" w:rsidRDefault="00472C52" w:rsidP="00B03083">
            <w:pPr>
              <w:jc w:val="center"/>
              <w:rPr>
                <w:b/>
              </w:rPr>
            </w:pPr>
            <w:r w:rsidRPr="00B03083">
              <w:rPr>
                <w:b/>
              </w:rPr>
              <w:t>Responsable(s)</w:t>
            </w:r>
          </w:p>
        </w:tc>
        <w:tc>
          <w:tcPr>
            <w:tcW w:w="2036" w:type="dxa"/>
            <w:shd w:val="clear" w:color="auto" w:fill="F2F2F2" w:themeFill="background1" w:themeFillShade="F2"/>
          </w:tcPr>
          <w:p w14:paraId="7BB11461" w14:textId="77777777" w:rsidR="00472C52" w:rsidRPr="00B03083" w:rsidRDefault="00472C52" w:rsidP="00B03083">
            <w:pPr>
              <w:jc w:val="center"/>
              <w:rPr>
                <w:b/>
              </w:rPr>
            </w:pPr>
            <w:r w:rsidRPr="00B03083">
              <w:rPr>
                <w:b/>
              </w:rPr>
              <w:t>Plazo</w:t>
            </w:r>
          </w:p>
        </w:tc>
      </w:tr>
      <w:tr w:rsidR="00472C52" w14:paraId="786C4AB8" w14:textId="77777777" w:rsidTr="00472C52">
        <w:trPr>
          <w:trHeight w:val="1524"/>
        </w:trPr>
        <w:tc>
          <w:tcPr>
            <w:tcW w:w="1770" w:type="dxa"/>
          </w:tcPr>
          <w:p w14:paraId="77844815" w14:textId="57FA4F25" w:rsidR="00472C52" w:rsidRDefault="00472C52" w:rsidP="001E47A2">
            <w:r>
              <w:lastRenderedPageBreak/>
              <w:t>1. Detección temprana</w:t>
            </w:r>
            <w:r w:rsidR="00BB0E06">
              <w:t>.</w:t>
            </w:r>
          </w:p>
        </w:tc>
        <w:tc>
          <w:tcPr>
            <w:tcW w:w="2653" w:type="dxa"/>
          </w:tcPr>
          <w:p w14:paraId="28CE51E1" w14:textId="63FF3255" w:rsidR="00472C52" w:rsidRDefault="00472C52" w:rsidP="00472C52">
            <w:r>
              <w:t>Monitoreo semanal de asistencia identificando a estudiantes  con 50%  o más de inasistencia semanal.</w:t>
            </w:r>
          </w:p>
        </w:tc>
        <w:tc>
          <w:tcPr>
            <w:tcW w:w="2423" w:type="dxa"/>
          </w:tcPr>
          <w:p w14:paraId="0E27EF25" w14:textId="13804320" w:rsidR="00472C52" w:rsidRDefault="00472C52" w:rsidP="003C4D16">
            <w:pPr>
              <w:jc w:val="center"/>
            </w:pPr>
            <w:r>
              <w:t>Trabajadora  Social</w:t>
            </w:r>
            <w:r w:rsidR="00F121D5">
              <w:t>/Asistente Social</w:t>
            </w:r>
          </w:p>
        </w:tc>
        <w:tc>
          <w:tcPr>
            <w:tcW w:w="2036" w:type="dxa"/>
          </w:tcPr>
          <w:p w14:paraId="2D0E2014" w14:textId="77777777" w:rsidR="00472C52" w:rsidRDefault="00472C52" w:rsidP="001E47A2">
            <w:r>
              <w:t>Semanal</w:t>
            </w:r>
          </w:p>
        </w:tc>
      </w:tr>
      <w:tr w:rsidR="00472C52" w14:paraId="59382094" w14:textId="77777777" w:rsidTr="00472C52">
        <w:trPr>
          <w:trHeight w:val="794"/>
        </w:trPr>
        <w:tc>
          <w:tcPr>
            <w:tcW w:w="1770" w:type="dxa"/>
          </w:tcPr>
          <w:p w14:paraId="6D7B6383" w14:textId="3F1BCF90" w:rsidR="00472C52" w:rsidRDefault="00472C52" w:rsidP="00472C52">
            <w:r>
              <w:t>2. Articulación con profesor Jefe</w:t>
            </w:r>
            <w:r w:rsidR="00BB0E06">
              <w:t>.</w:t>
            </w:r>
          </w:p>
        </w:tc>
        <w:tc>
          <w:tcPr>
            <w:tcW w:w="2653" w:type="dxa"/>
          </w:tcPr>
          <w:p w14:paraId="31A57D5F" w14:textId="0E2F5FCD" w:rsidR="00472C52" w:rsidRDefault="00472C52" w:rsidP="00B03083">
            <w:r>
              <w:t>Se informa al profesor jefe sobre las inasistencias reiteradas del estudiante.</w:t>
            </w:r>
          </w:p>
        </w:tc>
        <w:tc>
          <w:tcPr>
            <w:tcW w:w="2423" w:type="dxa"/>
          </w:tcPr>
          <w:p w14:paraId="34C764D4" w14:textId="0C5569EB" w:rsidR="00472C52" w:rsidRDefault="00472C52" w:rsidP="003C4D16">
            <w:pPr>
              <w:jc w:val="center"/>
            </w:pPr>
            <w:r>
              <w:t>Trabajadora  Social</w:t>
            </w:r>
            <w:r w:rsidR="00F121D5">
              <w:t xml:space="preserve"> Asistente Social</w:t>
            </w:r>
          </w:p>
        </w:tc>
        <w:tc>
          <w:tcPr>
            <w:tcW w:w="2036" w:type="dxa"/>
          </w:tcPr>
          <w:p w14:paraId="6073DF26" w14:textId="5F22A411" w:rsidR="00472C52" w:rsidRDefault="00472C52" w:rsidP="001E47A2">
            <w:r>
              <w:t>Dentro de 48 horas desde la detección</w:t>
            </w:r>
            <w:r w:rsidR="00BB0E06">
              <w:t>.</w:t>
            </w:r>
          </w:p>
        </w:tc>
      </w:tr>
      <w:tr w:rsidR="00472C52" w14:paraId="57923353" w14:textId="77777777" w:rsidTr="00472C52">
        <w:trPr>
          <w:trHeight w:val="1601"/>
        </w:trPr>
        <w:tc>
          <w:tcPr>
            <w:tcW w:w="1770" w:type="dxa"/>
          </w:tcPr>
          <w:p w14:paraId="5946AC8C" w14:textId="286E4C96" w:rsidR="00472C52" w:rsidRDefault="00472C52" w:rsidP="001E47A2">
            <w:r>
              <w:t>3. Primer contacto con familia</w:t>
            </w:r>
            <w:r w:rsidR="00BB0E06">
              <w:t>.</w:t>
            </w:r>
          </w:p>
        </w:tc>
        <w:tc>
          <w:tcPr>
            <w:tcW w:w="2653" w:type="dxa"/>
          </w:tcPr>
          <w:p w14:paraId="07566E73" w14:textId="1ACC44C0" w:rsidR="00472C52" w:rsidRDefault="00551A51" w:rsidP="00551A51">
            <w:r>
              <w:t>Al evidenciar el 5to día de inasistencia realizar e</w:t>
            </w:r>
            <w:r w:rsidR="00472C52">
              <w:t xml:space="preserve">ntrevista con apoderado. </w:t>
            </w:r>
            <w:r>
              <w:t xml:space="preserve"> </w:t>
            </w:r>
            <w:r w:rsidR="00472C52">
              <w:t>Indagar causas y reforzar importancia de la asistencia. Dejar registro</w:t>
            </w:r>
            <w:r>
              <w:t xml:space="preserve"> en acta de los compromisos establecidos.</w:t>
            </w:r>
          </w:p>
        </w:tc>
        <w:tc>
          <w:tcPr>
            <w:tcW w:w="2423" w:type="dxa"/>
          </w:tcPr>
          <w:p w14:paraId="19D7E15C" w14:textId="3D23D5B8" w:rsidR="00472C52" w:rsidRDefault="00472C52" w:rsidP="003C4D16">
            <w:pPr>
              <w:jc w:val="center"/>
            </w:pPr>
            <w:r>
              <w:t>Trabajadora  Social</w:t>
            </w:r>
            <w:r w:rsidR="00F121D5">
              <w:t xml:space="preserve"> Asistente Social</w:t>
            </w:r>
          </w:p>
        </w:tc>
        <w:tc>
          <w:tcPr>
            <w:tcW w:w="2036" w:type="dxa"/>
          </w:tcPr>
          <w:p w14:paraId="09ED4704" w14:textId="39201E59" w:rsidR="00472C52" w:rsidRDefault="002C64B5" w:rsidP="001E47A2">
            <w:r>
              <w:t>Dentro de 2 días hábiles desde la detección.</w:t>
            </w:r>
          </w:p>
        </w:tc>
      </w:tr>
      <w:tr w:rsidR="00472C52" w14:paraId="65D3D596" w14:textId="77777777" w:rsidTr="00472C52">
        <w:trPr>
          <w:trHeight w:val="1861"/>
        </w:trPr>
        <w:tc>
          <w:tcPr>
            <w:tcW w:w="1770" w:type="dxa"/>
          </w:tcPr>
          <w:p w14:paraId="1EC7E094" w14:textId="7C051A23" w:rsidR="00472C52" w:rsidRDefault="00472C52" w:rsidP="001E47A2">
            <w:r>
              <w:t>4. Seguimiento inicial</w:t>
            </w:r>
            <w:r w:rsidR="002C64B5">
              <w:t>.</w:t>
            </w:r>
          </w:p>
        </w:tc>
        <w:tc>
          <w:tcPr>
            <w:tcW w:w="2653" w:type="dxa"/>
          </w:tcPr>
          <w:p w14:paraId="25BE4BC7" w14:textId="77777777" w:rsidR="00472C52" w:rsidRDefault="00551A51" w:rsidP="001E47A2">
            <w:r>
              <w:t>Monitoreo y seguimiento de la asistencia del estudiante.</w:t>
            </w:r>
          </w:p>
          <w:p w14:paraId="74FF570B" w14:textId="74797D7C" w:rsidR="00551A51" w:rsidRDefault="00551A51" w:rsidP="001E47A2">
            <w:r>
              <w:t xml:space="preserve">En caso de no cumplimiento de los compromisos adquiridos por el apoderado, </w:t>
            </w:r>
            <w:r w:rsidR="00BB0E06">
              <w:t>se derivará a red de apoyo DAEM en caso de existir.</w:t>
            </w:r>
          </w:p>
        </w:tc>
        <w:tc>
          <w:tcPr>
            <w:tcW w:w="2423" w:type="dxa"/>
          </w:tcPr>
          <w:p w14:paraId="02BB3391" w14:textId="466BF5C8" w:rsidR="00472C52" w:rsidRDefault="00472C52" w:rsidP="003C4D16">
            <w:pPr>
              <w:jc w:val="center"/>
            </w:pPr>
            <w:r>
              <w:t>Trabajadora  Social</w:t>
            </w:r>
            <w:r w:rsidR="00F121D5">
              <w:t xml:space="preserve"> Asistente Social</w:t>
            </w:r>
          </w:p>
        </w:tc>
        <w:tc>
          <w:tcPr>
            <w:tcW w:w="2036" w:type="dxa"/>
          </w:tcPr>
          <w:p w14:paraId="62B5EACF" w14:textId="3634FEAA" w:rsidR="00472C52" w:rsidRDefault="00472C52" w:rsidP="001E47A2">
            <w:r>
              <w:t>Durante 2 semanas posteriores al contacto</w:t>
            </w:r>
            <w:r w:rsidR="00551A51">
              <w:t xml:space="preserve"> con el apoderado.</w:t>
            </w:r>
          </w:p>
        </w:tc>
      </w:tr>
      <w:tr w:rsidR="00551A51" w14:paraId="70BFAB18" w14:textId="77777777" w:rsidTr="00551A51">
        <w:trPr>
          <w:trHeight w:val="1252"/>
        </w:trPr>
        <w:tc>
          <w:tcPr>
            <w:tcW w:w="1770" w:type="dxa"/>
          </w:tcPr>
          <w:p w14:paraId="0D9FCAFB" w14:textId="5D87A4AE" w:rsidR="00551A51" w:rsidRDefault="00551A51" w:rsidP="00551A51">
            <w:r>
              <w:t>5. Comité de apoyo o convivencia</w:t>
            </w:r>
            <w:r w:rsidR="002C64B5">
              <w:t>.</w:t>
            </w:r>
          </w:p>
        </w:tc>
        <w:tc>
          <w:tcPr>
            <w:tcW w:w="2653" w:type="dxa"/>
          </w:tcPr>
          <w:p w14:paraId="463AC82A" w14:textId="728A1A00" w:rsidR="00551A51" w:rsidRDefault="00551A51" w:rsidP="00551A51">
            <w:r>
              <w:t>Evaluación del caso y determinación de nuevas estrategias de intervención o derivación externa.</w:t>
            </w:r>
          </w:p>
        </w:tc>
        <w:tc>
          <w:tcPr>
            <w:tcW w:w="2423" w:type="dxa"/>
          </w:tcPr>
          <w:p w14:paraId="581DC9F3" w14:textId="0B1899D6" w:rsidR="00551A51" w:rsidRDefault="00551A51" w:rsidP="00551A51">
            <w:pPr>
              <w:jc w:val="center"/>
            </w:pPr>
            <w:r>
              <w:t>Trabajadora  Social</w:t>
            </w:r>
            <w:r w:rsidR="00F121D5">
              <w:t xml:space="preserve"> Asistente Social</w:t>
            </w:r>
          </w:p>
        </w:tc>
        <w:tc>
          <w:tcPr>
            <w:tcW w:w="2036" w:type="dxa"/>
          </w:tcPr>
          <w:p w14:paraId="09D94F30" w14:textId="245FA25E" w:rsidR="00551A51" w:rsidRDefault="00551A51" w:rsidP="00551A51">
            <w:r>
              <w:t>Mensual (según calendario de reuniones)</w:t>
            </w:r>
          </w:p>
        </w:tc>
      </w:tr>
      <w:tr w:rsidR="00551A51" w14:paraId="73C358F8" w14:textId="77777777" w:rsidTr="00472C52">
        <w:trPr>
          <w:trHeight w:val="794"/>
        </w:trPr>
        <w:tc>
          <w:tcPr>
            <w:tcW w:w="1770" w:type="dxa"/>
          </w:tcPr>
          <w:p w14:paraId="0AB5B9D5" w14:textId="5F9364BF" w:rsidR="00551A51" w:rsidRDefault="00551A51" w:rsidP="00551A51">
            <w:r>
              <w:t>6. Derivación a red de apoyo</w:t>
            </w:r>
            <w:r w:rsidR="002C64B5">
              <w:t>.</w:t>
            </w:r>
          </w:p>
        </w:tc>
        <w:tc>
          <w:tcPr>
            <w:tcW w:w="2653" w:type="dxa"/>
          </w:tcPr>
          <w:p w14:paraId="78A6C7CA" w14:textId="3311A024" w:rsidR="00551A51" w:rsidRDefault="00551A51" w:rsidP="00551A51">
            <w:r>
              <w:t xml:space="preserve">En caso de continuar con inasistencias se realizará derivación a OLN. </w:t>
            </w:r>
          </w:p>
        </w:tc>
        <w:tc>
          <w:tcPr>
            <w:tcW w:w="2423" w:type="dxa"/>
          </w:tcPr>
          <w:p w14:paraId="314B7F0E" w14:textId="19AD52CD" w:rsidR="00551A51" w:rsidRDefault="00551A51" w:rsidP="00551A51">
            <w:pPr>
              <w:jc w:val="center"/>
            </w:pPr>
            <w:r>
              <w:t>Trabajadora Social</w:t>
            </w:r>
            <w:r w:rsidR="00F121D5">
              <w:t xml:space="preserve"> Asistente Social</w:t>
            </w:r>
          </w:p>
        </w:tc>
        <w:tc>
          <w:tcPr>
            <w:tcW w:w="2036" w:type="dxa"/>
          </w:tcPr>
          <w:p w14:paraId="3855FA81" w14:textId="438855CD" w:rsidR="00551A51" w:rsidRDefault="00551A51" w:rsidP="00551A51">
            <w:r>
              <w:t>Dentro de 5 días hábiles tras reiteración.</w:t>
            </w:r>
          </w:p>
        </w:tc>
      </w:tr>
      <w:tr w:rsidR="00551A51" w14:paraId="44E92156" w14:textId="77777777" w:rsidTr="00472C52">
        <w:trPr>
          <w:trHeight w:val="1067"/>
        </w:trPr>
        <w:tc>
          <w:tcPr>
            <w:tcW w:w="1770" w:type="dxa"/>
          </w:tcPr>
          <w:p w14:paraId="088D8CB2" w14:textId="77777777" w:rsidR="00551A51" w:rsidRDefault="00551A51" w:rsidP="00551A51">
            <w:r>
              <w:t xml:space="preserve">7. Informe Convivencia Educativa  </w:t>
            </w:r>
          </w:p>
          <w:p w14:paraId="41A8F136" w14:textId="49E57388" w:rsidR="00551A51" w:rsidRDefault="00551A51" w:rsidP="00551A51">
            <w:r>
              <w:t>Y Dirección.</w:t>
            </w:r>
          </w:p>
        </w:tc>
        <w:tc>
          <w:tcPr>
            <w:tcW w:w="2653" w:type="dxa"/>
          </w:tcPr>
          <w:p w14:paraId="683D853F" w14:textId="77777777" w:rsidR="00551A51" w:rsidRDefault="00BD0BBF" w:rsidP="00BD0BBF">
            <w:r>
              <w:t xml:space="preserve">Se realizará reporte semestral de los casos atendidos a Convivencia Educativa y a Dirección. </w:t>
            </w:r>
          </w:p>
          <w:p w14:paraId="093A801C" w14:textId="41800B47" w:rsidR="00BD0BBF" w:rsidRDefault="00BD0BBF" w:rsidP="00BD0BBF"/>
        </w:tc>
        <w:tc>
          <w:tcPr>
            <w:tcW w:w="2423" w:type="dxa"/>
          </w:tcPr>
          <w:p w14:paraId="24515D55" w14:textId="77777777" w:rsidR="00551A51" w:rsidRDefault="00551A51" w:rsidP="00551A51">
            <w:pPr>
              <w:jc w:val="center"/>
            </w:pPr>
            <w:r>
              <w:t>Dirección del establecimiento</w:t>
            </w:r>
          </w:p>
        </w:tc>
        <w:tc>
          <w:tcPr>
            <w:tcW w:w="2036" w:type="dxa"/>
          </w:tcPr>
          <w:p w14:paraId="60765154" w14:textId="5571DDFC" w:rsidR="00551A51" w:rsidRDefault="00551A51" w:rsidP="00551A51">
            <w:r>
              <w:t>Semestral</w:t>
            </w:r>
          </w:p>
        </w:tc>
      </w:tr>
      <w:tr w:rsidR="00551A51" w14:paraId="428BDDF6" w14:textId="77777777" w:rsidTr="00472C52">
        <w:trPr>
          <w:trHeight w:val="1589"/>
        </w:trPr>
        <w:tc>
          <w:tcPr>
            <w:tcW w:w="1770" w:type="dxa"/>
          </w:tcPr>
          <w:p w14:paraId="3EB0B343" w14:textId="161D31C8" w:rsidR="00551A51" w:rsidRDefault="00551A51" w:rsidP="00551A51">
            <w:r>
              <w:t>8. Evaluación final del año escolar</w:t>
            </w:r>
            <w:r w:rsidR="002C64B5">
              <w:t>.</w:t>
            </w:r>
          </w:p>
        </w:tc>
        <w:tc>
          <w:tcPr>
            <w:tcW w:w="2653" w:type="dxa"/>
          </w:tcPr>
          <w:p w14:paraId="1BD9F512" w14:textId="77777777" w:rsidR="00551A51" w:rsidRDefault="00551A51" w:rsidP="00551A51">
            <w:r>
              <w:t>Revisión de asistencia para promoción escolar. Consideración de situación especial si corresponde.</w:t>
            </w:r>
          </w:p>
        </w:tc>
        <w:tc>
          <w:tcPr>
            <w:tcW w:w="2423" w:type="dxa"/>
          </w:tcPr>
          <w:p w14:paraId="139B8451" w14:textId="62EA6380" w:rsidR="00551A51" w:rsidRDefault="00551A51" w:rsidP="00551A51">
            <w:pPr>
              <w:jc w:val="center"/>
            </w:pPr>
            <w:r>
              <w:t>Consejo de Profesores / Dirección/Asistente Social</w:t>
            </w:r>
          </w:p>
        </w:tc>
        <w:tc>
          <w:tcPr>
            <w:tcW w:w="2036" w:type="dxa"/>
          </w:tcPr>
          <w:p w14:paraId="502FC38F" w14:textId="77777777" w:rsidR="00551A51" w:rsidRDefault="00551A51" w:rsidP="00551A51">
            <w:r>
              <w:t>Al finalizar el año escolar</w:t>
            </w:r>
          </w:p>
        </w:tc>
      </w:tr>
    </w:tbl>
    <w:p w14:paraId="643BDD42" w14:textId="77777777" w:rsidR="003A2D90" w:rsidRDefault="004D1949" w:rsidP="004D1949">
      <w:pPr>
        <w:ind w:left="-284"/>
        <w:rPr>
          <w:rFonts w:eastAsia="Arial" w:cstheme="minorHAnsi"/>
          <w:b/>
          <w:sz w:val="24"/>
        </w:rPr>
      </w:pPr>
      <w:r w:rsidRPr="004D1949">
        <w:rPr>
          <w:rFonts w:eastAsia="Arial" w:cstheme="minorHAnsi"/>
          <w:b/>
          <w:sz w:val="24"/>
        </w:rPr>
        <w:t xml:space="preserve"> </w:t>
      </w:r>
    </w:p>
    <w:p w14:paraId="622AE2BC" w14:textId="39C20B64" w:rsidR="004D1949" w:rsidRPr="004D1949" w:rsidRDefault="004D1949" w:rsidP="004D1949">
      <w:pPr>
        <w:ind w:left="-284"/>
        <w:rPr>
          <w:rFonts w:eastAsia="Arial" w:cstheme="minorHAnsi"/>
          <w:b/>
          <w:sz w:val="24"/>
        </w:rPr>
      </w:pPr>
      <w:r w:rsidRPr="004D1949">
        <w:rPr>
          <w:rFonts w:eastAsia="Arial" w:cstheme="minorHAnsi"/>
          <w:b/>
          <w:sz w:val="24"/>
        </w:rPr>
        <w:lastRenderedPageBreak/>
        <w:t xml:space="preserve">Acciones frente a situaciones de ausentismo  </w:t>
      </w:r>
    </w:p>
    <w:p w14:paraId="22492070" w14:textId="23E742F5" w:rsidR="004D1949" w:rsidRDefault="004D1949" w:rsidP="004D1949">
      <w:pPr>
        <w:spacing w:line="360" w:lineRule="auto"/>
        <w:ind w:left="-284" w:firstLine="284"/>
        <w:jc w:val="both"/>
        <w:rPr>
          <w:rFonts w:eastAsia="Arial" w:cstheme="minorHAnsi"/>
          <w:sz w:val="24"/>
        </w:rPr>
      </w:pPr>
      <w:r w:rsidRPr="004D1949">
        <w:rPr>
          <w:rFonts w:eastAsia="Arial" w:cstheme="minorHAnsi"/>
          <w:sz w:val="24"/>
        </w:rPr>
        <w:t xml:space="preserve">Se realizarán talleres </w:t>
      </w:r>
      <w:r w:rsidR="00B82C63" w:rsidRPr="004D1949">
        <w:rPr>
          <w:rFonts w:eastAsia="Arial" w:cstheme="minorHAnsi"/>
          <w:sz w:val="24"/>
        </w:rPr>
        <w:t>por parte de la Encargada de Asistencia</w:t>
      </w:r>
      <w:r w:rsidR="00B82C63">
        <w:rPr>
          <w:rFonts w:eastAsia="Arial" w:cstheme="minorHAnsi"/>
          <w:sz w:val="24"/>
        </w:rPr>
        <w:t xml:space="preserve">, los cuales estarán </w:t>
      </w:r>
      <w:r w:rsidRPr="004D1949">
        <w:rPr>
          <w:rFonts w:eastAsia="Arial" w:cstheme="minorHAnsi"/>
          <w:sz w:val="24"/>
        </w:rPr>
        <w:t>focalizados a los cursos que presenten mayores inasistencias, para estudiantes y/o apoderadas/o, esto como iniciativa para fomentar la responsabilidad, la motivación y conocer ciertas realidades que puedan estar afectando el desarrollo educacional de los/as estudiantes. También se entregará información sobre este tema en reuniones de apoderados/as. por parte de la Encargada de Asistencia.</w:t>
      </w:r>
    </w:p>
    <w:p w14:paraId="65D91B12" w14:textId="6ACBA8A9" w:rsidR="00315004" w:rsidRDefault="00315004" w:rsidP="004D1949">
      <w:pPr>
        <w:spacing w:line="360" w:lineRule="auto"/>
        <w:ind w:left="-284" w:firstLine="284"/>
        <w:jc w:val="both"/>
        <w:rPr>
          <w:rFonts w:eastAsia="Arial" w:cstheme="minorHAnsi"/>
          <w:sz w:val="24"/>
        </w:rPr>
      </w:pPr>
    </w:p>
    <w:p w14:paraId="221240A0" w14:textId="4F077840" w:rsidR="00315004" w:rsidRDefault="00315004" w:rsidP="004D1949">
      <w:pPr>
        <w:spacing w:line="360" w:lineRule="auto"/>
        <w:ind w:left="-284" w:firstLine="284"/>
        <w:jc w:val="both"/>
        <w:rPr>
          <w:rFonts w:eastAsia="Arial" w:cstheme="minorHAnsi"/>
          <w:sz w:val="24"/>
        </w:rPr>
      </w:pPr>
    </w:p>
    <w:p w14:paraId="6C9D0650" w14:textId="10764B19" w:rsidR="00315004" w:rsidRDefault="00315004" w:rsidP="004D1949">
      <w:pPr>
        <w:spacing w:line="360" w:lineRule="auto"/>
        <w:ind w:left="-284" w:firstLine="284"/>
        <w:jc w:val="both"/>
        <w:rPr>
          <w:rFonts w:eastAsia="Arial" w:cstheme="minorHAnsi"/>
          <w:sz w:val="24"/>
        </w:rPr>
      </w:pPr>
    </w:p>
    <w:p w14:paraId="252BB8D4" w14:textId="3AE1D6D3" w:rsidR="00315004" w:rsidRDefault="00315004" w:rsidP="004D1949">
      <w:pPr>
        <w:spacing w:line="360" w:lineRule="auto"/>
        <w:ind w:left="-284" w:firstLine="284"/>
        <w:jc w:val="both"/>
        <w:rPr>
          <w:rFonts w:eastAsia="Arial" w:cstheme="minorHAnsi"/>
          <w:sz w:val="24"/>
        </w:rPr>
      </w:pPr>
    </w:p>
    <w:p w14:paraId="04FB2197" w14:textId="1DA5458A" w:rsidR="00315004" w:rsidRDefault="00315004" w:rsidP="004D1949">
      <w:pPr>
        <w:spacing w:line="360" w:lineRule="auto"/>
        <w:ind w:left="-284" w:firstLine="284"/>
        <w:jc w:val="both"/>
        <w:rPr>
          <w:rFonts w:eastAsia="Arial" w:cstheme="minorHAnsi"/>
          <w:sz w:val="24"/>
        </w:rPr>
      </w:pPr>
    </w:p>
    <w:p w14:paraId="68698830" w14:textId="38EEDF17" w:rsidR="00315004" w:rsidRDefault="00315004" w:rsidP="004D1949">
      <w:pPr>
        <w:spacing w:line="360" w:lineRule="auto"/>
        <w:ind w:left="-284" w:firstLine="284"/>
        <w:jc w:val="both"/>
        <w:rPr>
          <w:rFonts w:eastAsia="Arial" w:cstheme="minorHAnsi"/>
          <w:sz w:val="24"/>
        </w:rPr>
      </w:pPr>
    </w:p>
    <w:p w14:paraId="3EF14AED" w14:textId="243FDA79" w:rsidR="00315004" w:rsidRDefault="00315004" w:rsidP="004D1949">
      <w:pPr>
        <w:spacing w:line="360" w:lineRule="auto"/>
        <w:ind w:left="-284" w:firstLine="284"/>
        <w:jc w:val="both"/>
        <w:rPr>
          <w:rFonts w:eastAsia="Arial" w:cstheme="minorHAnsi"/>
          <w:sz w:val="24"/>
        </w:rPr>
      </w:pPr>
    </w:p>
    <w:p w14:paraId="40AD12AC" w14:textId="3F171265" w:rsidR="00315004" w:rsidRDefault="00315004" w:rsidP="004D1949">
      <w:pPr>
        <w:spacing w:line="360" w:lineRule="auto"/>
        <w:ind w:left="-284" w:firstLine="284"/>
        <w:jc w:val="both"/>
        <w:rPr>
          <w:rFonts w:eastAsia="Arial" w:cstheme="minorHAnsi"/>
          <w:sz w:val="24"/>
        </w:rPr>
      </w:pPr>
    </w:p>
    <w:p w14:paraId="7329925E" w14:textId="0555DF42" w:rsidR="00315004" w:rsidRDefault="00315004" w:rsidP="004D1949">
      <w:pPr>
        <w:spacing w:line="360" w:lineRule="auto"/>
        <w:ind w:left="-284" w:firstLine="284"/>
        <w:jc w:val="both"/>
        <w:rPr>
          <w:rFonts w:eastAsia="Arial" w:cstheme="minorHAnsi"/>
          <w:sz w:val="24"/>
        </w:rPr>
      </w:pPr>
    </w:p>
    <w:p w14:paraId="4A6288EB" w14:textId="0ED27BC2" w:rsidR="00315004" w:rsidRDefault="00315004" w:rsidP="004D1949">
      <w:pPr>
        <w:spacing w:line="360" w:lineRule="auto"/>
        <w:ind w:left="-284" w:firstLine="284"/>
        <w:jc w:val="both"/>
        <w:rPr>
          <w:rFonts w:eastAsia="Arial" w:cstheme="minorHAnsi"/>
          <w:sz w:val="24"/>
        </w:rPr>
      </w:pPr>
    </w:p>
    <w:p w14:paraId="3BE26F7C" w14:textId="0C3D6BFD" w:rsidR="00315004" w:rsidRDefault="00315004" w:rsidP="004D1949">
      <w:pPr>
        <w:spacing w:line="360" w:lineRule="auto"/>
        <w:ind w:left="-284" w:firstLine="284"/>
        <w:jc w:val="both"/>
        <w:rPr>
          <w:rFonts w:eastAsia="Arial" w:cstheme="minorHAnsi"/>
          <w:sz w:val="24"/>
        </w:rPr>
      </w:pPr>
    </w:p>
    <w:p w14:paraId="139967FA" w14:textId="294CA812" w:rsidR="004D1949" w:rsidRPr="004D1949" w:rsidRDefault="004D1949" w:rsidP="004D1949">
      <w:pPr>
        <w:spacing w:line="360" w:lineRule="auto"/>
        <w:ind w:left="-283" w:right="-125"/>
        <w:rPr>
          <w:rFonts w:eastAsia="Arial" w:cstheme="minorHAnsi"/>
          <w:b/>
          <w:sz w:val="24"/>
        </w:rPr>
      </w:pPr>
      <w:r w:rsidRPr="004D1949">
        <w:rPr>
          <w:rFonts w:eastAsia="Arial" w:cstheme="minorHAnsi"/>
          <w:b/>
          <w:sz w:val="24"/>
        </w:rPr>
        <w:t>Protocolo 2: Acciones a realizar si se presentan atrasos reiterados</w:t>
      </w:r>
    </w:p>
    <w:p w14:paraId="7F3691FF" w14:textId="77777777" w:rsidR="004D1949" w:rsidRPr="004D1949" w:rsidRDefault="004D1949" w:rsidP="004D1949">
      <w:pPr>
        <w:spacing w:line="360" w:lineRule="auto"/>
        <w:ind w:left="-283" w:right="-125" w:firstLine="283"/>
        <w:jc w:val="both"/>
        <w:rPr>
          <w:rFonts w:eastAsia="Arial" w:cstheme="minorHAnsi"/>
          <w:sz w:val="24"/>
        </w:rPr>
      </w:pPr>
      <w:r w:rsidRPr="004D1949">
        <w:rPr>
          <w:rFonts w:eastAsia="Arial" w:cstheme="minorHAnsi"/>
          <w:sz w:val="24"/>
        </w:rPr>
        <w:t xml:space="preserve">La puntualidad es una actitud muy necesaria que beneficia el proceso de aprendizaje al comenzar todos/as los/as estudiantes las actividades a la vez, pudiendo completar la planificación que realizan los equipos educativos. La puntualidad forma parte de la formación de los estudiantes que desarrolla el hábito de la responsabilidad. Por otro lado, el atraso se define como la conducta de demora a una </w:t>
      </w:r>
      <w:r w:rsidRPr="004D1949">
        <w:rPr>
          <w:rFonts w:eastAsia="Arial" w:cstheme="minorHAnsi"/>
          <w:sz w:val="24"/>
        </w:rPr>
        <w:lastRenderedPageBreak/>
        <w:t>actividad previamente coordinada a una hora específica. Es obligación del/a estudiante respetar los horarios de ingreso y salida del establecimiento, así como los de cada clase; sin embargo, en ningún caso podrán ser devueltos/as a su hogar, permanecer fuera del establecimiento, o deambular en su interior.</w:t>
      </w:r>
    </w:p>
    <w:p w14:paraId="6B8BDBF8" w14:textId="07AD5C8D" w:rsidR="004D1949" w:rsidRDefault="004D1949" w:rsidP="004D1949">
      <w:pPr>
        <w:spacing w:line="360" w:lineRule="auto"/>
        <w:ind w:left="-283" w:right="-125" w:firstLine="283"/>
        <w:jc w:val="both"/>
        <w:rPr>
          <w:rFonts w:eastAsia="Arial" w:cstheme="minorHAnsi"/>
          <w:sz w:val="24"/>
        </w:rPr>
      </w:pPr>
      <w:r w:rsidRPr="004D1949">
        <w:rPr>
          <w:rFonts w:eastAsia="Arial" w:cstheme="minorHAnsi"/>
          <w:sz w:val="24"/>
        </w:rPr>
        <w:t>En caso de presentarse estudiantes atrasados a la hora de entrada establecida, las acciones a realizar son:</w:t>
      </w:r>
    </w:p>
    <w:tbl>
      <w:tblPr>
        <w:tblStyle w:val="Tablaconcuadrcula"/>
        <w:tblW w:w="8784" w:type="dxa"/>
        <w:tblLook w:val="04A0" w:firstRow="1" w:lastRow="0" w:firstColumn="1" w:lastColumn="0" w:noHBand="0" w:noVBand="1"/>
      </w:tblPr>
      <w:tblGrid>
        <w:gridCol w:w="1481"/>
        <w:gridCol w:w="3938"/>
        <w:gridCol w:w="1597"/>
        <w:gridCol w:w="1768"/>
      </w:tblGrid>
      <w:tr w:rsidR="00F31B37" w14:paraId="6F5F3653" w14:textId="77777777" w:rsidTr="00F31B37">
        <w:trPr>
          <w:trHeight w:val="272"/>
        </w:trPr>
        <w:tc>
          <w:tcPr>
            <w:tcW w:w="1481" w:type="dxa"/>
            <w:shd w:val="clear" w:color="auto" w:fill="F2F2F2" w:themeFill="background1" w:themeFillShade="F2"/>
          </w:tcPr>
          <w:p w14:paraId="0596F1C5" w14:textId="77777777" w:rsidR="00F31B37" w:rsidRPr="00315004" w:rsidRDefault="00F31B37" w:rsidP="00315004">
            <w:pPr>
              <w:jc w:val="center"/>
              <w:rPr>
                <w:b/>
              </w:rPr>
            </w:pPr>
            <w:r w:rsidRPr="00315004">
              <w:rPr>
                <w:b/>
              </w:rPr>
              <w:t>Etapa</w:t>
            </w:r>
          </w:p>
        </w:tc>
        <w:tc>
          <w:tcPr>
            <w:tcW w:w="4184" w:type="dxa"/>
            <w:shd w:val="clear" w:color="auto" w:fill="F2F2F2" w:themeFill="background1" w:themeFillShade="F2"/>
          </w:tcPr>
          <w:p w14:paraId="0AC5CF1D" w14:textId="77777777" w:rsidR="00F31B37" w:rsidRPr="00315004" w:rsidRDefault="00F31B37" w:rsidP="00315004">
            <w:pPr>
              <w:jc w:val="center"/>
              <w:rPr>
                <w:b/>
              </w:rPr>
            </w:pPr>
            <w:r w:rsidRPr="00315004">
              <w:rPr>
                <w:b/>
              </w:rPr>
              <w:t>Acción</w:t>
            </w:r>
          </w:p>
        </w:tc>
        <w:tc>
          <w:tcPr>
            <w:tcW w:w="1276" w:type="dxa"/>
            <w:shd w:val="clear" w:color="auto" w:fill="F2F2F2" w:themeFill="background1" w:themeFillShade="F2"/>
          </w:tcPr>
          <w:p w14:paraId="61A73605" w14:textId="77777777" w:rsidR="00F31B37" w:rsidRPr="00315004" w:rsidRDefault="00F31B37" w:rsidP="00315004">
            <w:pPr>
              <w:jc w:val="center"/>
              <w:rPr>
                <w:b/>
              </w:rPr>
            </w:pPr>
            <w:r w:rsidRPr="00315004">
              <w:rPr>
                <w:b/>
              </w:rPr>
              <w:t>Responsable(s)</w:t>
            </w:r>
          </w:p>
        </w:tc>
        <w:tc>
          <w:tcPr>
            <w:tcW w:w="1843" w:type="dxa"/>
            <w:shd w:val="clear" w:color="auto" w:fill="F2F2F2" w:themeFill="background1" w:themeFillShade="F2"/>
          </w:tcPr>
          <w:p w14:paraId="66D03747" w14:textId="77777777" w:rsidR="00F31B37" w:rsidRPr="00315004" w:rsidRDefault="00F31B37" w:rsidP="00315004">
            <w:pPr>
              <w:jc w:val="center"/>
              <w:rPr>
                <w:b/>
              </w:rPr>
            </w:pPr>
            <w:r w:rsidRPr="00315004">
              <w:rPr>
                <w:b/>
              </w:rPr>
              <w:t>Plazo</w:t>
            </w:r>
          </w:p>
        </w:tc>
      </w:tr>
      <w:tr w:rsidR="00F31B37" w14:paraId="042BDF77" w14:textId="77777777" w:rsidTr="00F31B37">
        <w:trPr>
          <w:trHeight w:val="1072"/>
        </w:trPr>
        <w:tc>
          <w:tcPr>
            <w:tcW w:w="1481" w:type="dxa"/>
          </w:tcPr>
          <w:p w14:paraId="32B400DE" w14:textId="77777777" w:rsidR="00F31B37" w:rsidRDefault="00F31B37" w:rsidP="001E47A2">
            <w:r>
              <w:t>1. Registro del atraso</w:t>
            </w:r>
          </w:p>
        </w:tc>
        <w:tc>
          <w:tcPr>
            <w:tcW w:w="4184" w:type="dxa"/>
          </w:tcPr>
          <w:p w14:paraId="01D863DC" w14:textId="77777777" w:rsidR="00F31B37" w:rsidRDefault="00F31B37" w:rsidP="001E47A2">
            <w:r>
              <w:t>Registro diario del horario de ingreso. Se contabilizan como atraso los ingresos posteriores al horario establecido por el establecimiento.</w:t>
            </w:r>
          </w:p>
          <w:p w14:paraId="3E922216" w14:textId="5EBC88C9" w:rsidR="00F31B37" w:rsidRDefault="00F31B37" w:rsidP="001E47A2"/>
        </w:tc>
        <w:tc>
          <w:tcPr>
            <w:tcW w:w="1276" w:type="dxa"/>
          </w:tcPr>
          <w:p w14:paraId="07326CE1" w14:textId="7B691450" w:rsidR="00F31B37" w:rsidRDefault="00ED20C6" w:rsidP="00315004">
            <w:r>
              <w:t xml:space="preserve">   Inspectora</w:t>
            </w:r>
            <w:r w:rsidR="00F31B37">
              <w:t xml:space="preserve"> </w:t>
            </w:r>
          </w:p>
        </w:tc>
        <w:tc>
          <w:tcPr>
            <w:tcW w:w="1843" w:type="dxa"/>
          </w:tcPr>
          <w:p w14:paraId="3487A0C5" w14:textId="525622BD" w:rsidR="00F31B37" w:rsidRDefault="00F31B37" w:rsidP="001E47A2">
            <w:r>
              <w:t xml:space="preserve">   Diario</w:t>
            </w:r>
          </w:p>
        </w:tc>
      </w:tr>
      <w:tr w:rsidR="00F31B37" w14:paraId="085B2368" w14:textId="77777777" w:rsidTr="00F31B37">
        <w:trPr>
          <w:trHeight w:val="865"/>
        </w:trPr>
        <w:tc>
          <w:tcPr>
            <w:tcW w:w="1481" w:type="dxa"/>
          </w:tcPr>
          <w:p w14:paraId="2228863D" w14:textId="77777777" w:rsidR="00F31B37" w:rsidRDefault="00F31B37" w:rsidP="001E47A2">
            <w:r>
              <w:t>2. Alerta por reincidencia</w:t>
            </w:r>
          </w:p>
        </w:tc>
        <w:tc>
          <w:tcPr>
            <w:tcW w:w="4184" w:type="dxa"/>
          </w:tcPr>
          <w:p w14:paraId="34E52814" w14:textId="53805C80" w:rsidR="00F31B37" w:rsidRDefault="00F31B37" w:rsidP="001E47A2">
            <w:r>
              <w:t xml:space="preserve">Cuando el estudiante acumula 3 atrasos en una semana o 10 o más en </w:t>
            </w:r>
            <w:r w:rsidR="00ED20C6">
              <w:t>un mes.</w:t>
            </w:r>
          </w:p>
          <w:p w14:paraId="07B299DF" w14:textId="3A3596C0" w:rsidR="00F31B37" w:rsidRDefault="00F31B37" w:rsidP="001E47A2"/>
        </w:tc>
        <w:tc>
          <w:tcPr>
            <w:tcW w:w="1276" w:type="dxa"/>
          </w:tcPr>
          <w:p w14:paraId="69C5ACF7" w14:textId="2E3944E9" w:rsidR="00F31B37" w:rsidRDefault="00ED20C6" w:rsidP="001E47A2">
            <w:r>
              <w:t>Inspectoría General</w:t>
            </w:r>
            <w:r w:rsidR="00F31B37">
              <w:t>.</w:t>
            </w:r>
          </w:p>
        </w:tc>
        <w:tc>
          <w:tcPr>
            <w:tcW w:w="1843" w:type="dxa"/>
          </w:tcPr>
          <w:p w14:paraId="5F897F55" w14:textId="77777777" w:rsidR="00F31B37" w:rsidRDefault="00F31B37" w:rsidP="001E47A2">
            <w:r>
              <w:t>Semanal</w:t>
            </w:r>
          </w:p>
        </w:tc>
      </w:tr>
      <w:tr w:rsidR="00F31B37" w14:paraId="2FA5B35A" w14:textId="77777777" w:rsidTr="00F31B37">
        <w:trPr>
          <w:trHeight w:val="908"/>
        </w:trPr>
        <w:tc>
          <w:tcPr>
            <w:tcW w:w="1481" w:type="dxa"/>
          </w:tcPr>
          <w:p w14:paraId="2B69F1A6" w14:textId="77777777" w:rsidR="00F31B37" w:rsidRDefault="00F31B37" w:rsidP="001E47A2">
            <w:r>
              <w:t>3. Contacto con la familia</w:t>
            </w:r>
          </w:p>
        </w:tc>
        <w:tc>
          <w:tcPr>
            <w:tcW w:w="4184" w:type="dxa"/>
          </w:tcPr>
          <w:p w14:paraId="70353F1E" w14:textId="77777777" w:rsidR="00F31B37" w:rsidRDefault="00F31B37" w:rsidP="001E47A2">
            <w:r>
              <w:t>Primer llamado telefónico o entrevista breve con el apoderado. Se informa la situación y se recogen posibles causas.</w:t>
            </w:r>
          </w:p>
          <w:p w14:paraId="1A682EDF" w14:textId="43F6DAD0" w:rsidR="00F31B37" w:rsidRDefault="00F31B37" w:rsidP="001E47A2"/>
        </w:tc>
        <w:tc>
          <w:tcPr>
            <w:tcW w:w="1276" w:type="dxa"/>
          </w:tcPr>
          <w:p w14:paraId="29DAD204" w14:textId="34EC3F84" w:rsidR="00F31B37" w:rsidRDefault="00ED20C6" w:rsidP="00ED20C6">
            <w:r>
              <w:t>Inspectoría General.</w:t>
            </w:r>
          </w:p>
        </w:tc>
        <w:tc>
          <w:tcPr>
            <w:tcW w:w="1843" w:type="dxa"/>
          </w:tcPr>
          <w:p w14:paraId="4AB7B559" w14:textId="77777777" w:rsidR="00F31B37" w:rsidRDefault="00F31B37" w:rsidP="001E47A2">
            <w:r>
              <w:t>Dentro de 3 días hábiles desde la alerta</w:t>
            </w:r>
          </w:p>
        </w:tc>
      </w:tr>
      <w:tr w:rsidR="00F31B37" w14:paraId="7F5CEE74" w14:textId="77777777" w:rsidTr="00F31B37">
        <w:trPr>
          <w:trHeight w:val="1331"/>
        </w:trPr>
        <w:tc>
          <w:tcPr>
            <w:tcW w:w="1481" w:type="dxa"/>
          </w:tcPr>
          <w:p w14:paraId="02DE5093" w14:textId="77777777" w:rsidR="00F31B37" w:rsidRDefault="00F31B37" w:rsidP="001E47A2">
            <w:r>
              <w:t>4. Registro en bitácora o ficha de seguimiento</w:t>
            </w:r>
          </w:p>
        </w:tc>
        <w:tc>
          <w:tcPr>
            <w:tcW w:w="4184" w:type="dxa"/>
          </w:tcPr>
          <w:p w14:paraId="25C5D8D1" w14:textId="77777777" w:rsidR="00F31B37" w:rsidRDefault="00F31B37" w:rsidP="001E47A2">
            <w:r>
              <w:t>Se deja constancia del contacto y de acuerdos con el apoderado. Se inicia monitoreo individual.</w:t>
            </w:r>
          </w:p>
        </w:tc>
        <w:tc>
          <w:tcPr>
            <w:tcW w:w="1276" w:type="dxa"/>
          </w:tcPr>
          <w:p w14:paraId="321B935C" w14:textId="70866824" w:rsidR="00F31B37" w:rsidRDefault="00ED20C6" w:rsidP="00315004">
            <w:r>
              <w:t>Inspectoría General.</w:t>
            </w:r>
          </w:p>
        </w:tc>
        <w:tc>
          <w:tcPr>
            <w:tcW w:w="1843" w:type="dxa"/>
          </w:tcPr>
          <w:p w14:paraId="66F0FB33" w14:textId="77777777" w:rsidR="00F31B37" w:rsidRDefault="00F31B37" w:rsidP="001E47A2">
            <w:r>
              <w:t>Inmediato</w:t>
            </w:r>
          </w:p>
        </w:tc>
      </w:tr>
      <w:tr w:rsidR="00F31B37" w14:paraId="2B5545EE" w14:textId="77777777" w:rsidTr="00F31B37">
        <w:trPr>
          <w:trHeight w:val="1876"/>
        </w:trPr>
        <w:tc>
          <w:tcPr>
            <w:tcW w:w="1481" w:type="dxa"/>
          </w:tcPr>
          <w:p w14:paraId="3EDBD6BD" w14:textId="53E998BE" w:rsidR="00F31B37" w:rsidRDefault="00F31B37" w:rsidP="001E47A2">
            <w:r>
              <w:t>5. Derivación a equipo psicosocial</w:t>
            </w:r>
          </w:p>
        </w:tc>
        <w:tc>
          <w:tcPr>
            <w:tcW w:w="4184" w:type="dxa"/>
          </w:tcPr>
          <w:p w14:paraId="12C9F73D" w14:textId="42A2DA77" w:rsidR="00F31B37" w:rsidRDefault="00F31B37" w:rsidP="00315004">
            <w:r>
              <w:t>Cuando no hay mejora o se detectan factores complejos (familiares, de salud, etc.). Se realiza derivación a Encargada de Rendimiento y Asistencia.</w:t>
            </w:r>
          </w:p>
        </w:tc>
        <w:tc>
          <w:tcPr>
            <w:tcW w:w="1276" w:type="dxa"/>
          </w:tcPr>
          <w:p w14:paraId="691EAC2F" w14:textId="3A9DFBE2" w:rsidR="00F31B37" w:rsidRDefault="00ED20C6" w:rsidP="001E47A2">
            <w:r>
              <w:t>Inspectoría General.</w:t>
            </w:r>
          </w:p>
        </w:tc>
        <w:tc>
          <w:tcPr>
            <w:tcW w:w="1843" w:type="dxa"/>
          </w:tcPr>
          <w:p w14:paraId="58C07CC9" w14:textId="77777777" w:rsidR="00F31B37" w:rsidRDefault="00F31B37" w:rsidP="001E47A2">
            <w:r>
              <w:t>A partir del 8º atraso o por criterio del equipo</w:t>
            </w:r>
          </w:p>
        </w:tc>
      </w:tr>
      <w:tr w:rsidR="00F31B37" w14:paraId="66C26591" w14:textId="77777777" w:rsidTr="00F31B37">
        <w:trPr>
          <w:trHeight w:val="1876"/>
        </w:trPr>
        <w:tc>
          <w:tcPr>
            <w:tcW w:w="1481" w:type="dxa"/>
          </w:tcPr>
          <w:p w14:paraId="01687BAE" w14:textId="33A68997" w:rsidR="00F31B37" w:rsidRDefault="00F31B37" w:rsidP="00441613">
            <w:r>
              <w:t>7. Seguimiento</w:t>
            </w:r>
          </w:p>
        </w:tc>
        <w:tc>
          <w:tcPr>
            <w:tcW w:w="4184" w:type="dxa"/>
          </w:tcPr>
          <w:p w14:paraId="205D68E0" w14:textId="198C0C92" w:rsidR="00F31B37" w:rsidRDefault="00F31B37" w:rsidP="001E47A2">
            <w:r>
              <w:t>Se realiza seguimiento de la situación del estudiante, se establecen reuniones con apoderado. Visitas domiciliarias en caso de ser necesario.</w:t>
            </w:r>
          </w:p>
        </w:tc>
        <w:tc>
          <w:tcPr>
            <w:tcW w:w="1276" w:type="dxa"/>
          </w:tcPr>
          <w:p w14:paraId="3A8D28BA" w14:textId="3AD5C4F3" w:rsidR="00F31B37" w:rsidRDefault="00F31B37" w:rsidP="001E47A2">
            <w:r>
              <w:t>Asistente Social</w:t>
            </w:r>
            <w:r w:rsidR="00ED20C6">
              <w:t xml:space="preserve"> /Trabajadora Social</w:t>
            </w:r>
          </w:p>
        </w:tc>
        <w:tc>
          <w:tcPr>
            <w:tcW w:w="1843" w:type="dxa"/>
          </w:tcPr>
          <w:p w14:paraId="54603442" w14:textId="77777777" w:rsidR="00F31B37" w:rsidRDefault="00F31B37" w:rsidP="001E47A2">
            <w:r>
              <w:t>Mensual</w:t>
            </w:r>
          </w:p>
        </w:tc>
      </w:tr>
      <w:tr w:rsidR="00F31B37" w14:paraId="110E1F7B" w14:textId="77777777" w:rsidTr="00F31B37">
        <w:trPr>
          <w:trHeight w:val="1618"/>
        </w:trPr>
        <w:tc>
          <w:tcPr>
            <w:tcW w:w="1481" w:type="dxa"/>
          </w:tcPr>
          <w:p w14:paraId="4ABF5A1F" w14:textId="77777777" w:rsidR="00F31B37" w:rsidRDefault="00F31B37" w:rsidP="001E47A2">
            <w:r>
              <w:lastRenderedPageBreak/>
              <w:t>8. Comunicación al sostenedor o DAEM</w:t>
            </w:r>
          </w:p>
        </w:tc>
        <w:tc>
          <w:tcPr>
            <w:tcW w:w="4184" w:type="dxa"/>
          </w:tcPr>
          <w:p w14:paraId="29F12710" w14:textId="552B8FE8" w:rsidR="00F31B37" w:rsidRDefault="00F31B37" w:rsidP="001159D0">
            <w:r>
              <w:t xml:space="preserve">En casos críticos (10 o más atrasos injustificados en un mes) se informa al sostenedor </w:t>
            </w:r>
            <w:r w:rsidR="001159D0">
              <w:t xml:space="preserve">o </w:t>
            </w:r>
            <w:r w:rsidR="001159D0" w:rsidRPr="001159D0">
              <w:t>se derivará a red d</w:t>
            </w:r>
            <w:r w:rsidR="00B74018">
              <w:t>e apoyo DAEM en caso de existir</w:t>
            </w:r>
            <w:r w:rsidR="001159D0">
              <w:t xml:space="preserve">, </w:t>
            </w:r>
            <w:r>
              <w:t>para seguimiento y acompañamiento.</w:t>
            </w:r>
          </w:p>
        </w:tc>
        <w:tc>
          <w:tcPr>
            <w:tcW w:w="1276" w:type="dxa"/>
          </w:tcPr>
          <w:p w14:paraId="23745573" w14:textId="77777777" w:rsidR="00F31B37" w:rsidRDefault="00F31B37" w:rsidP="001E47A2">
            <w:r>
              <w:t>Dirección</w:t>
            </w:r>
          </w:p>
        </w:tc>
        <w:tc>
          <w:tcPr>
            <w:tcW w:w="1843" w:type="dxa"/>
          </w:tcPr>
          <w:p w14:paraId="40FEDEF0" w14:textId="30F369CD" w:rsidR="00F31B37" w:rsidRDefault="00F31B37" w:rsidP="001E47A2">
            <w:r>
              <w:t>Semestral o según necesidad</w:t>
            </w:r>
          </w:p>
        </w:tc>
      </w:tr>
      <w:tr w:rsidR="00F31B37" w14:paraId="69D77567" w14:textId="77777777" w:rsidTr="00F31B37">
        <w:trPr>
          <w:trHeight w:val="3208"/>
        </w:trPr>
        <w:tc>
          <w:tcPr>
            <w:tcW w:w="1481" w:type="dxa"/>
          </w:tcPr>
          <w:p w14:paraId="1A55E98E" w14:textId="3C7EC802" w:rsidR="00F31B37" w:rsidRPr="00441613" w:rsidRDefault="00F31B37" w:rsidP="00441613">
            <w:r>
              <w:t>9. Derivación Redes de Apoyo</w:t>
            </w:r>
          </w:p>
        </w:tc>
        <w:tc>
          <w:tcPr>
            <w:tcW w:w="4184" w:type="dxa"/>
          </w:tcPr>
          <w:p w14:paraId="3771F682" w14:textId="41986329" w:rsidR="00F31B37" w:rsidRPr="004D1949" w:rsidRDefault="00F31B37" w:rsidP="00441613">
            <w:pPr>
              <w:pStyle w:val="Sinespaciado"/>
              <w:rPr>
                <w:rFonts w:eastAsia="Arial"/>
              </w:rPr>
            </w:pPr>
            <w:r>
              <w:rPr>
                <w:rFonts w:eastAsia="Arial"/>
              </w:rPr>
              <w:t>En caso de continuar con atrasos injustificados y sin evidenciar compromiso de parte la familia e</w:t>
            </w:r>
            <w:r w:rsidRPr="004D1949">
              <w:rPr>
                <w:rFonts w:eastAsia="Arial"/>
              </w:rPr>
              <w:t xml:space="preserve">l caso será derivado a la Oficina </w:t>
            </w:r>
            <w:r w:rsidR="00836680">
              <w:rPr>
                <w:rFonts w:eastAsia="Arial"/>
              </w:rPr>
              <w:t xml:space="preserve">Local de la Niñez, </w:t>
            </w:r>
            <w:r w:rsidRPr="004D1949">
              <w:rPr>
                <w:rFonts w:eastAsia="Arial"/>
              </w:rPr>
              <w:t>considerando la falta como una posible vulneración al derecho de la educación.</w:t>
            </w:r>
          </w:p>
          <w:p w14:paraId="6CEDACA6" w14:textId="77777777" w:rsidR="00F31B37" w:rsidRDefault="00F31B37" w:rsidP="001E47A2"/>
        </w:tc>
        <w:tc>
          <w:tcPr>
            <w:tcW w:w="1276" w:type="dxa"/>
          </w:tcPr>
          <w:p w14:paraId="750541C1" w14:textId="10C2DE20" w:rsidR="00F31B37" w:rsidRDefault="00F31B37" w:rsidP="001E47A2">
            <w:r>
              <w:t>Asistente Social</w:t>
            </w:r>
            <w:r w:rsidR="00836680">
              <w:t xml:space="preserve"> / Trabajadora Social</w:t>
            </w:r>
          </w:p>
        </w:tc>
        <w:tc>
          <w:tcPr>
            <w:tcW w:w="1843" w:type="dxa"/>
          </w:tcPr>
          <w:p w14:paraId="65B88737" w14:textId="47178C2D" w:rsidR="00F31B37" w:rsidRDefault="00836680" w:rsidP="001E47A2">
            <w:r>
              <w:t>S</w:t>
            </w:r>
            <w:r w:rsidR="00F31B37">
              <w:t>egún necesidad</w:t>
            </w:r>
          </w:p>
        </w:tc>
      </w:tr>
    </w:tbl>
    <w:p w14:paraId="20C441F9" w14:textId="0011304C" w:rsidR="00315004" w:rsidRDefault="00315004" w:rsidP="004D1949">
      <w:pPr>
        <w:spacing w:line="360" w:lineRule="auto"/>
        <w:ind w:left="-283" w:right="-125" w:firstLine="283"/>
        <w:jc w:val="both"/>
        <w:rPr>
          <w:rFonts w:eastAsia="Arial" w:cstheme="minorHAnsi"/>
          <w:sz w:val="24"/>
        </w:rPr>
      </w:pPr>
    </w:p>
    <w:p w14:paraId="7E2AF430" w14:textId="657D6D3E" w:rsidR="004D1949" w:rsidRDefault="004D1949" w:rsidP="00212AB6">
      <w:pPr>
        <w:spacing w:after="0" w:line="240" w:lineRule="auto"/>
        <w:jc w:val="both"/>
        <w:rPr>
          <w:b/>
          <w:bCs/>
        </w:rPr>
      </w:pPr>
    </w:p>
    <w:p w14:paraId="17D4C04A" w14:textId="35C14EFB" w:rsidR="004D1949" w:rsidRDefault="004D1949" w:rsidP="00212AB6">
      <w:pPr>
        <w:spacing w:after="0" w:line="240" w:lineRule="auto"/>
        <w:jc w:val="both"/>
        <w:rPr>
          <w:b/>
          <w:sz w:val="24"/>
        </w:rPr>
      </w:pPr>
    </w:p>
    <w:p w14:paraId="53FFC3BB" w14:textId="7298207D" w:rsidR="00824CCA" w:rsidRDefault="00824CCA" w:rsidP="00212AB6">
      <w:pPr>
        <w:spacing w:after="0" w:line="240" w:lineRule="auto"/>
        <w:jc w:val="both"/>
        <w:rPr>
          <w:b/>
          <w:sz w:val="24"/>
        </w:rPr>
      </w:pPr>
    </w:p>
    <w:p w14:paraId="51234A61" w14:textId="093A0D5E" w:rsidR="00824CCA" w:rsidRDefault="00824CCA" w:rsidP="00212AB6">
      <w:pPr>
        <w:spacing w:after="0" w:line="240" w:lineRule="auto"/>
        <w:jc w:val="both"/>
        <w:rPr>
          <w:b/>
          <w:sz w:val="24"/>
        </w:rPr>
      </w:pPr>
    </w:p>
    <w:p w14:paraId="131F760A" w14:textId="468A9468" w:rsidR="00824CCA" w:rsidRDefault="00824CCA" w:rsidP="00212AB6">
      <w:pPr>
        <w:spacing w:after="0" w:line="240" w:lineRule="auto"/>
        <w:jc w:val="both"/>
        <w:rPr>
          <w:b/>
          <w:sz w:val="24"/>
        </w:rPr>
      </w:pPr>
    </w:p>
    <w:p w14:paraId="4D6C28FB" w14:textId="6FBC5FE6" w:rsidR="00F31B37" w:rsidRDefault="00F31B37" w:rsidP="00212AB6">
      <w:pPr>
        <w:spacing w:after="0" w:line="240" w:lineRule="auto"/>
        <w:jc w:val="both"/>
        <w:rPr>
          <w:b/>
          <w:sz w:val="24"/>
        </w:rPr>
      </w:pPr>
    </w:p>
    <w:p w14:paraId="28B7DD03" w14:textId="20E5BA7F" w:rsidR="00F31B37" w:rsidRDefault="00F31B37" w:rsidP="00212AB6">
      <w:pPr>
        <w:spacing w:after="0" w:line="240" w:lineRule="auto"/>
        <w:jc w:val="both"/>
        <w:rPr>
          <w:b/>
          <w:sz w:val="24"/>
        </w:rPr>
      </w:pPr>
    </w:p>
    <w:p w14:paraId="28306883" w14:textId="647538FF" w:rsidR="00F31B37" w:rsidRDefault="00F31B37" w:rsidP="00212AB6">
      <w:pPr>
        <w:spacing w:after="0" w:line="240" w:lineRule="auto"/>
        <w:jc w:val="both"/>
        <w:rPr>
          <w:b/>
          <w:sz w:val="24"/>
        </w:rPr>
      </w:pPr>
    </w:p>
    <w:p w14:paraId="001878E4" w14:textId="09B27B11" w:rsidR="00F31B37" w:rsidRDefault="00F31B37" w:rsidP="00212AB6">
      <w:pPr>
        <w:spacing w:after="0" w:line="240" w:lineRule="auto"/>
        <w:jc w:val="both"/>
        <w:rPr>
          <w:b/>
          <w:sz w:val="24"/>
        </w:rPr>
      </w:pPr>
    </w:p>
    <w:p w14:paraId="1F27F001" w14:textId="354BD2D9" w:rsidR="00F31B37" w:rsidRDefault="00F31B37" w:rsidP="00212AB6">
      <w:pPr>
        <w:spacing w:after="0" w:line="240" w:lineRule="auto"/>
        <w:jc w:val="both"/>
        <w:rPr>
          <w:b/>
          <w:sz w:val="24"/>
        </w:rPr>
      </w:pPr>
    </w:p>
    <w:p w14:paraId="38E4B21D" w14:textId="77777777" w:rsidR="00F31B37" w:rsidRDefault="00F31B37" w:rsidP="00212AB6">
      <w:pPr>
        <w:spacing w:after="0" w:line="240" w:lineRule="auto"/>
        <w:jc w:val="both"/>
        <w:rPr>
          <w:b/>
          <w:sz w:val="24"/>
        </w:rPr>
      </w:pPr>
    </w:p>
    <w:p w14:paraId="7EF5D2CB" w14:textId="13C68C8A" w:rsidR="00824CCA" w:rsidRDefault="00824CCA" w:rsidP="00212AB6">
      <w:pPr>
        <w:spacing w:after="0" w:line="240" w:lineRule="auto"/>
        <w:jc w:val="both"/>
        <w:rPr>
          <w:b/>
          <w:sz w:val="24"/>
        </w:rPr>
      </w:pPr>
    </w:p>
    <w:p w14:paraId="430A4AB9" w14:textId="2DD9372E" w:rsidR="00824CCA" w:rsidRDefault="00824CCA" w:rsidP="00212AB6">
      <w:pPr>
        <w:spacing w:after="0" w:line="240" w:lineRule="auto"/>
        <w:jc w:val="both"/>
        <w:rPr>
          <w:b/>
          <w:sz w:val="24"/>
        </w:rPr>
      </w:pPr>
    </w:p>
    <w:p w14:paraId="0126BD13" w14:textId="119B5E20" w:rsidR="00824CCA" w:rsidRDefault="00824CCA" w:rsidP="00212AB6">
      <w:pPr>
        <w:spacing w:after="0" w:line="240" w:lineRule="auto"/>
        <w:jc w:val="both"/>
        <w:rPr>
          <w:b/>
          <w:sz w:val="24"/>
        </w:rPr>
      </w:pPr>
    </w:p>
    <w:p w14:paraId="1076A867" w14:textId="7434C11C" w:rsidR="00824CCA" w:rsidRDefault="00824CCA" w:rsidP="00212AB6">
      <w:pPr>
        <w:spacing w:after="0" w:line="240" w:lineRule="auto"/>
        <w:jc w:val="both"/>
        <w:rPr>
          <w:b/>
          <w:sz w:val="24"/>
        </w:rPr>
      </w:pPr>
    </w:p>
    <w:p w14:paraId="26E14470" w14:textId="577C9F30" w:rsidR="00824CCA" w:rsidRDefault="00824CCA" w:rsidP="00212AB6">
      <w:pPr>
        <w:spacing w:after="0" w:line="240" w:lineRule="auto"/>
        <w:jc w:val="both"/>
        <w:rPr>
          <w:b/>
          <w:sz w:val="24"/>
        </w:rPr>
      </w:pPr>
    </w:p>
    <w:p w14:paraId="62F3D1DF" w14:textId="01155CB3" w:rsidR="00824CCA" w:rsidRDefault="00824CCA" w:rsidP="00212AB6">
      <w:pPr>
        <w:spacing w:after="0" w:line="240" w:lineRule="auto"/>
        <w:jc w:val="both"/>
        <w:rPr>
          <w:b/>
          <w:sz w:val="24"/>
        </w:rPr>
      </w:pPr>
    </w:p>
    <w:p w14:paraId="2B91F1AE" w14:textId="00CDF36D" w:rsidR="00824CCA" w:rsidRDefault="00824CCA" w:rsidP="00212AB6">
      <w:pPr>
        <w:spacing w:after="0" w:line="240" w:lineRule="auto"/>
        <w:jc w:val="both"/>
        <w:rPr>
          <w:b/>
          <w:sz w:val="24"/>
        </w:rPr>
      </w:pPr>
    </w:p>
    <w:p w14:paraId="7F55D35A" w14:textId="77997770" w:rsidR="00824CCA" w:rsidRPr="00C759C9" w:rsidRDefault="00166672" w:rsidP="00C759C9">
      <w:pPr>
        <w:jc w:val="center"/>
        <w:rPr>
          <w:rFonts w:cstheme="minorHAnsi"/>
          <w:b/>
          <w:sz w:val="32"/>
          <w:szCs w:val="32"/>
        </w:rPr>
      </w:pPr>
      <w:r w:rsidRPr="00C759C9">
        <w:rPr>
          <w:rFonts w:cstheme="minorHAnsi"/>
          <w:b/>
          <w:sz w:val="32"/>
          <w:szCs w:val="32"/>
        </w:rPr>
        <w:t>ANEXO N°9</w:t>
      </w:r>
    </w:p>
    <w:p w14:paraId="1A9A160A" w14:textId="77777777" w:rsidR="00824CCA" w:rsidRPr="00C759C9" w:rsidRDefault="00824CCA" w:rsidP="00C759C9">
      <w:pPr>
        <w:jc w:val="center"/>
        <w:rPr>
          <w:rFonts w:cstheme="minorHAnsi"/>
          <w:b/>
          <w:sz w:val="32"/>
          <w:szCs w:val="32"/>
        </w:rPr>
      </w:pPr>
    </w:p>
    <w:p w14:paraId="244C384E" w14:textId="77777777" w:rsidR="00824CCA" w:rsidRPr="00C759C9" w:rsidRDefault="00824CCA" w:rsidP="00C759C9">
      <w:pPr>
        <w:jc w:val="center"/>
        <w:rPr>
          <w:rFonts w:cstheme="minorHAnsi"/>
          <w:b/>
          <w:sz w:val="32"/>
          <w:szCs w:val="32"/>
        </w:rPr>
      </w:pPr>
    </w:p>
    <w:p w14:paraId="1B18C46E" w14:textId="77777777" w:rsidR="00824CCA" w:rsidRPr="00C759C9" w:rsidRDefault="00824CCA" w:rsidP="00C759C9">
      <w:pPr>
        <w:jc w:val="center"/>
        <w:rPr>
          <w:rFonts w:cstheme="minorHAnsi"/>
          <w:b/>
          <w:sz w:val="32"/>
          <w:szCs w:val="32"/>
        </w:rPr>
      </w:pPr>
    </w:p>
    <w:p w14:paraId="20347D5D" w14:textId="77777777" w:rsidR="00824CCA" w:rsidRPr="00C759C9" w:rsidRDefault="00824CCA" w:rsidP="00C759C9">
      <w:pPr>
        <w:jc w:val="center"/>
        <w:rPr>
          <w:rFonts w:cstheme="minorHAnsi"/>
          <w:b/>
          <w:sz w:val="32"/>
          <w:szCs w:val="32"/>
        </w:rPr>
      </w:pPr>
      <w:r w:rsidRPr="00C759C9">
        <w:rPr>
          <w:rFonts w:cstheme="minorHAnsi"/>
          <w:b/>
          <w:noProof/>
          <w:sz w:val="32"/>
          <w:szCs w:val="32"/>
          <w:lang w:eastAsia="es-CL"/>
        </w:rPr>
        <w:drawing>
          <wp:inline distT="0" distB="0" distL="0" distR="0" wp14:anchorId="18BA249E" wp14:editId="381B6DFB">
            <wp:extent cx="2162175" cy="2324100"/>
            <wp:effectExtent l="19050" t="0" r="9525" b="0"/>
            <wp:docPr id="14" name="Imagen 1" descr="C:\Users\Usuario2\Desktop\Docuementos\RESPALDO\MIS DOCUMENTOS\Documents\Logo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2\Desktop\Docuementos\RESPALDO\MIS DOCUMENTOS\Documents\Logo 01.jpg"/>
                    <pic:cNvPicPr>
                      <a:picLocks noChangeAspect="1" noChangeArrowheads="1"/>
                    </pic:cNvPicPr>
                  </pic:nvPicPr>
                  <pic:blipFill>
                    <a:blip r:embed="rId9" cstate="print"/>
                    <a:srcRect/>
                    <a:stretch>
                      <a:fillRect/>
                    </a:stretch>
                  </pic:blipFill>
                  <pic:spPr bwMode="auto">
                    <a:xfrm>
                      <a:off x="0" y="0"/>
                      <a:ext cx="2162175" cy="2324100"/>
                    </a:xfrm>
                    <a:prstGeom prst="rect">
                      <a:avLst/>
                    </a:prstGeom>
                    <a:noFill/>
                    <a:ln w="9525">
                      <a:noFill/>
                      <a:miter lim="800000"/>
                      <a:headEnd/>
                      <a:tailEnd/>
                    </a:ln>
                  </pic:spPr>
                </pic:pic>
              </a:graphicData>
            </a:graphic>
          </wp:inline>
        </w:drawing>
      </w:r>
    </w:p>
    <w:p w14:paraId="037CBB41" w14:textId="27663081" w:rsidR="00824CCA" w:rsidRPr="00C759C9" w:rsidRDefault="00824CCA" w:rsidP="00C759C9">
      <w:pPr>
        <w:pStyle w:val="Ttulo2"/>
        <w:jc w:val="center"/>
        <w:rPr>
          <w:rFonts w:asciiTheme="minorHAnsi" w:hAnsiTheme="minorHAnsi" w:cstheme="minorHAnsi"/>
          <w:color w:val="auto"/>
          <w:sz w:val="32"/>
        </w:rPr>
      </w:pPr>
      <w:bookmarkStart w:id="89" w:name="_Toc235705528"/>
      <w:r w:rsidRPr="00C759C9">
        <w:rPr>
          <w:rFonts w:asciiTheme="minorHAnsi" w:hAnsiTheme="minorHAnsi" w:cstheme="minorHAnsi"/>
          <w:color w:val="auto"/>
          <w:sz w:val="32"/>
        </w:rPr>
        <w:t>PROTOCOLO DE ACTUACIÓN FRENTE A DETECCIÓN DE VULNERACIÓN DE DERECHOS DEL ESTUDIANTE.</w:t>
      </w:r>
      <w:bookmarkEnd w:id="89"/>
    </w:p>
    <w:p w14:paraId="165F8E39" w14:textId="1FB8B0B3" w:rsidR="00824CCA" w:rsidRPr="00C759C9" w:rsidRDefault="00824CCA" w:rsidP="00824CCA">
      <w:pPr>
        <w:spacing w:after="0" w:line="240" w:lineRule="auto"/>
        <w:jc w:val="center"/>
        <w:rPr>
          <w:rFonts w:cstheme="minorHAnsi"/>
          <w:b/>
          <w:sz w:val="32"/>
          <w:szCs w:val="32"/>
        </w:rPr>
      </w:pPr>
    </w:p>
    <w:p w14:paraId="0B5F95D4" w14:textId="47D9CBDF" w:rsidR="00824CCA" w:rsidRPr="00C759C9" w:rsidRDefault="00824CCA" w:rsidP="00824CCA">
      <w:pPr>
        <w:spacing w:after="0" w:line="240" w:lineRule="auto"/>
        <w:jc w:val="center"/>
        <w:rPr>
          <w:rFonts w:cstheme="minorHAnsi"/>
          <w:b/>
          <w:sz w:val="32"/>
          <w:szCs w:val="32"/>
        </w:rPr>
      </w:pPr>
    </w:p>
    <w:p w14:paraId="096F1563" w14:textId="6185A08F" w:rsidR="00824CCA" w:rsidRDefault="00824CCA" w:rsidP="00824CCA">
      <w:pPr>
        <w:spacing w:after="0" w:line="240" w:lineRule="auto"/>
        <w:jc w:val="center"/>
        <w:rPr>
          <w:b/>
          <w:sz w:val="28"/>
        </w:rPr>
      </w:pPr>
    </w:p>
    <w:p w14:paraId="51C533A8" w14:textId="0E684DF4" w:rsidR="00824CCA" w:rsidRDefault="00824CCA" w:rsidP="00824CCA">
      <w:pPr>
        <w:spacing w:after="0" w:line="240" w:lineRule="auto"/>
        <w:jc w:val="center"/>
        <w:rPr>
          <w:b/>
          <w:sz w:val="28"/>
        </w:rPr>
      </w:pPr>
    </w:p>
    <w:p w14:paraId="528351B9" w14:textId="19527354" w:rsidR="00824CCA" w:rsidRDefault="00824CCA" w:rsidP="00824CCA">
      <w:pPr>
        <w:spacing w:after="0" w:line="240" w:lineRule="auto"/>
        <w:jc w:val="center"/>
        <w:rPr>
          <w:b/>
          <w:sz w:val="28"/>
        </w:rPr>
      </w:pPr>
    </w:p>
    <w:p w14:paraId="0B1F2B5F" w14:textId="724BA1EB" w:rsidR="00824CCA" w:rsidRDefault="00824CCA" w:rsidP="00824CCA">
      <w:pPr>
        <w:spacing w:after="0" w:line="240" w:lineRule="auto"/>
        <w:jc w:val="center"/>
        <w:rPr>
          <w:b/>
          <w:sz w:val="28"/>
        </w:rPr>
      </w:pPr>
    </w:p>
    <w:p w14:paraId="5A8FB506" w14:textId="601F7352" w:rsidR="00824CCA" w:rsidRDefault="00824CCA" w:rsidP="00824CCA">
      <w:pPr>
        <w:spacing w:after="0" w:line="240" w:lineRule="auto"/>
        <w:jc w:val="center"/>
        <w:rPr>
          <w:b/>
          <w:sz w:val="28"/>
        </w:rPr>
      </w:pPr>
    </w:p>
    <w:p w14:paraId="3197F951" w14:textId="5BA20CC1" w:rsidR="00824CCA" w:rsidRDefault="00824CCA" w:rsidP="00824CCA">
      <w:pPr>
        <w:spacing w:after="0" w:line="240" w:lineRule="auto"/>
        <w:jc w:val="center"/>
        <w:rPr>
          <w:b/>
          <w:sz w:val="28"/>
        </w:rPr>
      </w:pPr>
    </w:p>
    <w:p w14:paraId="72D02000" w14:textId="4828BEB1" w:rsidR="00824CCA" w:rsidRDefault="00824CCA" w:rsidP="00824CCA">
      <w:pPr>
        <w:spacing w:after="0" w:line="240" w:lineRule="auto"/>
        <w:jc w:val="center"/>
        <w:rPr>
          <w:b/>
          <w:sz w:val="28"/>
        </w:rPr>
      </w:pPr>
    </w:p>
    <w:p w14:paraId="5E28647D" w14:textId="74045227" w:rsidR="00AA243C" w:rsidRDefault="00AA243C" w:rsidP="00824CCA">
      <w:pPr>
        <w:spacing w:after="0" w:line="240" w:lineRule="auto"/>
        <w:jc w:val="center"/>
        <w:rPr>
          <w:b/>
          <w:sz w:val="28"/>
        </w:rPr>
      </w:pPr>
    </w:p>
    <w:p w14:paraId="64D09495" w14:textId="514AA5B4" w:rsidR="00AA243C" w:rsidRDefault="00AA243C" w:rsidP="00824CCA">
      <w:pPr>
        <w:spacing w:after="0" w:line="240" w:lineRule="auto"/>
        <w:jc w:val="center"/>
        <w:rPr>
          <w:b/>
          <w:sz w:val="28"/>
        </w:rPr>
      </w:pPr>
    </w:p>
    <w:p w14:paraId="37C3BF6F" w14:textId="014AF5D5" w:rsidR="00AA243C" w:rsidRDefault="00AA243C" w:rsidP="00824CCA">
      <w:pPr>
        <w:spacing w:after="0" w:line="240" w:lineRule="auto"/>
        <w:jc w:val="center"/>
        <w:rPr>
          <w:b/>
          <w:sz w:val="28"/>
        </w:rPr>
      </w:pPr>
    </w:p>
    <w:p w14:paraId="33C5A241" w14:textId="77777777" w:rsidR="00AA243C" w:rsidRDefault="00AA243C" w:rsidP="00824CCA">
      <w:pPr>
        <w:spacing w:after="0" w:line="240" w:lineRule="auto"/>
        <w:jc w:val="center"/>
        <w:rPr>
          <w:b/>
          <w:sz w:val="28"/>
        </w:rPr>
      </w:pPr>
    </w:p>
    <w:p w14:paraId="4CCCB67B" w14:textId="29C6D01B" w:rsidR="00824CCA" w:rsidRDefault="00FB1148" w:rsidP="00824CCA">
      <w:pPr>
        <w:spacing w:after="0" w:line="240" w:lineRule="auto"/>
        <w:jc w:val="center"/>
        <w:rPr>
          <w:b/>
          <w:sz w:val="28"/>
        </w:rPr>
      </w:pPr>
      <w:r>
        <w:rPr>
          <w:b/>
          <w:sz w:val="28"/>
        </w:rPr>
        <w:t>Versión 2026</w:t>
      </w:r>
    </w:p>
    <w:p w14:paraId="2F2F1169" w14:textId="67A089D1" w:rsidR="000426A6" w:rsidRDefault="000426A6" w:rsidP="00095C06">
      <w:pPr>
        <w:spacing w:line="360" w:lineRule="auto"/>
        <w:jc w:val="both"/>
        <w:rPr>
          <w:sz w:val="24"/>
        </w:rPr>
      </w:pPr>
    </w:p>
    <w:p w14:paraId="61542BB0" w14:textId="71A133F1" w:rsidR="00FB1148" w:rsidRPr="00B74018" w:rsidRDefault="00FB1148" w:rsidP="00B74018">
      <w:pPr>
        <w:pStyle w:val="Ttulo1"/>
        <w:jc w:val="both"/>
        <w:rPr>
          <w:rFonts w:asciiTheme="minorHAnsi" w:hAnsiTheme="minorHAnsi" w:cstheme="minorHAnsi"/>
          <w:color w:val="auto"/>
        </w:rPr>
      </w:pPr>
      <w:bookmarkStart w:id="90" w:name="_Toc235705529"/>
      <w:r w:rsidRPr="00B74018">
        <w:rPr>
          <w:rFonts w:asciiTheme="minorHAnsi" w:hAnsiTheme="minorHAnsi" w:cstheme="minorHAnsi"/>
          <w:color w:val="auto"/>
        </w:rPr>
        <w:lastRenderedPageBreak/>
        <w:t>PROTOCOLO DE ACTUACIÓN FRENTE A LA DETECCIÓN DE SITUACIONES DE VULNERACIÓN DE DERECHOS DE NIÑOS, NIÑAS Y ADOLESCENTES.</w:t>
      </w:r>
      <w:bookmarkEnd w:id="90"/>
    </w:p>
    <w:p w14:paraId="5052AB32" w14:textId="77777777" w:rsidR="00FB1148" w:rsidRPr="00B74018" w:rsidRDefault="00FB1148" w:rsidP="00B74018">
      <w:pPr>
        <w:jc w:val="both"/>
        <w:rPr>
          <w:rFonts w:cstheme="minorHAnsi"/>
          <w:sz w:val="2"/>
          <w:lang w:val="es-ES"/>
        </w:rPr>
      </w:pPr>
    </w:p>
    <w:p w14:paraId="751CD819" w14:textId="77777777" w:rsidR="00FB1148" w:rsidRPr="00B74018" w:rsidRDefault="00FB1148" w:rsidP="00B74018">
      <w:pPr>
        <w:pStyle w:val="Sinespaciado"/>
        <w:jc w:val="both"/>
        <w:rPr>
          <w:rFonts w:cstheme="minorHAnsi"/>
          <w:b/>
          <w:sz w:val="28"/>
        </w:rPr>
      </w:pPr>
      <w:r w:rsidRPr="00B74018">
        <w:rPr>
          <w:rFonts w:cstheme="minorHAnsi"/>
          <w:b/>
          <w:sz w:val="28"/>
        </w:rPr>
        <w:t>1. Objetivo</w:t>
      </w:r>
    </w:p>
    <w:p w14:paraId="6E9B3D20" w14:textId="77777777" w:rsidR="00FB1148" w:rsidRPr="00B74018" w:rsidRDefault="00FB1148" w:rsidP="00B74018">
      <w:pPr>
        <w:pStyle w:val="NormalWeb"/>
        <w:jc w:val="both"/>
        <w:rPr>
          <w:rFonts w:asciiTheme="minorHAnsi" w:hAnsiTheme="minorHAnsi" w:cstheme="minorHAnsi"/>
        </w:rPr>
      </w:pPr>
      <w:r w:rsidRPr="00B74018">
        <w:rPr>
          <w:rFonts w:asciiTheme="minorHAnsi" w:hAnsiTheme="minorHAnsi" w:cstheme="minorHAnsi"/>
        </w:rPr>
        <w:t>El presente Protocolo tiene por objeto establecer el procedimiento institucional que deberá seguir el establecimiento educacional ante la detección, sospecha o toma de conocimiento de situaciones de vulneración de derechos que afecten a un niño, niña o adolescente (NNA), asegurando una actuación oportuna, coordinada, diligente y respetuosa de sus derechos fundamentales.</w:t>
      </w:r>
    </w:p>
    <w:p w14:paraId="5484F32E" w14:textId="77777777" w:rsidR="00FB1148" w:rsidRPr="00B74018" w:rsidRDefault="00FB1148" w:rsidP="00B74018">
      <w:pPr>
        <w:pStyle w:val="NormalWeb"/>
        <w:jc w:val="both"/>
        <w:rPr>
          <w:rFonts w:asciiTheme="minorHAnsi" w:hAnsiTheme="minorHAnsi" w:cstheme="minorHAnsi"/>
        </w:rPr>
      </w:pPr>
      <w:r w:rsidRPr="00B74018">
        <w:rPr>
          <w:rFonts w:asciiTheme="minorHAnsi" w:hAnsiTheme="minorHAnsi" w:cstheme="minorHAnsi"/>
        </w:rPr>
        <w:t>Asimismo, busca:</w:t>
      </w:r>
    </w:p>
    <w:p w14:paraId="0B71FD9C" w14:textId="77777777" w:rsidR="00FB1148" w:rsidRPr="00B74018" w:rsidRDefault="00FB1148" w:rsidP="007A723D">
      <w:pPr>
        <w:numPr>
          <w:ilvl w:val="0"/>
          <w:numId w:val="97"/>
        </w:numPr>
        <w:spacing w:before="100" w:beforeAutospacing="1" w:after="100" w:afterAutospacing="1" w:line="240" w:lineRule="auto"/>
        <w:jc w:val="both"/>
        <w:rPr>
          <w:rFonts w:cstheme="minorHAnsi"/>
        </w:rPr>
      </w:pPr>
      <w:r w:rsidRPr="00B74018">
        <w:rPr>
          <w:rFonts w:cstheme="minorHAnsi"/>
        </w:rPr>
        <w:t xml:space="preserve">Garantizar el interés superior del niño, niña y adolescente en toda actuación institucional. </w:t>
      </w:r>
    </w:p>
    <w:p w14:paraId="2F1B119B" w14:textId="77777777" w:rsidR="00FB1148" w:rsidRPr="00B74018" w:rsidRDefault="00FB1148" w:rsidP="007A723D">
      <w:pPr>
        <w:numPr>
          <w:ilvl w:val="0"/>
          <w:numId w:val="97"/>
        </w:numPr>
        <w:spacing w:before="100" w:beforeAutospacing="1" w:after="100" w:afterAutospacing="1" w:line="240" w:lineRule="auto"/>
        <w:jc w:val="both"/>
        <w:rPr>
          <w:rFonts w:cstheme="minorHAnsi"/>
        </w:rPr>
      </w:pPr>
      <w:r w:rsidRPr="00B74018">
        <w:rPr>
          <w:rFonts w:cstheme="minorHAnsi"/>
        </w:rPr>
        <w:t xml:space="preserve">Establecer responsabilidades claras para los integrantes de la comunidad educativa. </w:t>
      </w:r>
    </w:p>
    <w:p w14:paraId="3C7F292C" w14:textId="77777777" w:rsidR="00FB1148" w:rsidRPr="00B74018" w:rsidRDefault="00FB1148" w:rsidP="007A723D">
      <w:pPr>
        <w:numPr>
          <w:ilvl w:val="0"/>
          <w:numId w:val="97"/>
        </w:numPr>
        <w:spacing w:before="100" w:beforeAutospacing="1" w:after="100" w:afterAutospacing="1" w:line="240" w:lineRule="auto"/>
        <w:jc w:val="both"/>
        <w:rPr>
          <w:rFonts w:cstheme="minorHAnsi"/>
        </w:rPr>
      </w:pPr>
      <w:r w:rsidRPr="00B74018">
        <w:rPr>
          <w:rFonts w:cstheme="minorHAnsi"/>
        </w:rPr>
        <w:t xml:space="preserve">Definir medidas inmediatas de protección y resguardo. </w:t>
      </w:r>
    </w:p>
    <w:p w14:paraId="755B49DC" w14:textId="77777777" w:rsidR="00FB1148" w:rsidRPr="00B74018" w:rsidRDefault="00FB1148" w:rsidP="007A723D">
      <w:pPr>
        <w:numPr>
          <w:ilvl w:val="0"/>
          <w:numId w:val="97"/>
        </w:numPr>
        <w:spacing w:before="100" w:beforeAutospacing="1" w:after="100" w:afterAutospacing="1" w:line="240" w:lineRule="auto"/>
        <w:jc w:val="both"/>
        <w:rPr>
          <w:rFonts w:cstheme="minorHAnsi"/>
        </w:rPr>
      </w:pPr>
      <w:r w:rsidRPr="00B74018">
        <w:rPr>
          <w:rFonts w:cstheme="minorHAnsi"/>
        </w:rPr>
        <w:t xml:space="preserve">Regular la coordinación con organismos competentes. </w:t>
      </w:r>
    </w:p>
    <w:p w14:paraId="4A2D64B3" w14:textId="77777777" w:rsidR="00FB1148" w:rsidRPr="00B74018" w:rsidRDefault="00FB1148" w:rsidP="007A723D">
      <w:pPr>
        <w:numPr>
          <w:ilvl w:val="0"/>
          <w:numId w:val="97"/>
        </w:numPr>
        <w:spacing w:before="100" w:beforeAutospacing="1" w:after="100" w:afterAutospacing="1" w:line="240" w:lineRule="auto"/>
        <w:jc w:val="both"/>
        <w:rPr>
          <w:rFonts w:cstheme="minorHAnsi"/>
        </w:rPr>
      </w:pPr>
      <w:r w:rsidRPr="00B74018">
        <w:rPr>
          <w:rFonts w:cstheme="minorHAnsi"/>
        </w:rPr>
        <w:t xml:space="preserve">Prevenir la revictimización. </w:t>
      </w:r>
    </w:p>
    <w:p w14:paraId="4A7CF088" w14:textId="77777777" w:rsidR="00FB1148" w:rsidRPr="00B74018" w:rsidRDefault="00FB1148" w:rsidP="007A723D">
      <w:pPr>
        <w:numPr>
          <w:ilvl w:val="0"/>
          <w:numId w:val="97"/>
        </w:numPr>
        <w:spacing w:before="100" w:beforeAutospacing="1" w:after="100" w:afterAutospacing="1" w:line="240" w:lineRule="auto"/>
        <w:jc w:val="both"/>
        <w:rPr>
          <w:rFonts w:cstheme="minorHAnsi"/>
        </w:rPr>
      </w:pPr>
      <w:r w:rsidRPr="00B74018">
        <w:rPr>
          <w:rFonts w:cstheme="minorHAnsi"/>
        </w:rPr>
        <w:t>Favorecer la restitución y protección efectiva de los derechos vulnerados.</w:t>
      </w:r>
    </w:p>
    <w:p w14:paraId="4E819B64" w14:textId="77777777" w:rsidR="00FB1148" w:rsidRPr="00B74018" w:rsidRDefault="00FB1148" w:rsidP="00B74018">
      <w:pPr>
        <w:pStyle w:val="Sinespaciado"/>
        <w:jc w:val="both"/>
        <w:rPr>
          <w:rFonts w:cstheme="minorHAnsi"/>
          <w:b/>
          <w:sz w:val="28"/>
        </w:rPr>
      </w:pPr>
      <w:r w:rsidRPr="00B74018">
        <w:rPr>
          <w:rFonts w:cstheme="minorHAnsi"/>
          <w:b/>
          <w:sz w:val="28"/>
        </w:rPr>
        <w:t>2. Ámbito de aplicación</w:t>
      </w:r>
    </w:p>
    <w:p w14:paraId="5D333DBE" w14:textId="77777777" w:rsidR="00FB1148" w:rsidRPr="00B74018" w:rsidRDefault="00FB1148" w:rsidP="00B74018">
      <w:pPr>
        <w:pStyle w:val="NormalWeb"/>
        <w:jc w:val="both"/>
        <w:rPr>
          <w:rFonts w:asciiTheme="minorHAnsi" w:hAnsiTheme="minorHAnsi" w:cstheme="minorHAnsi"/>
        </w:rPr>
      </w:pPr>
      <w:r w:rsidRPr="00B74018">
        <w:rPr>
          <w:rFonts w:asciiTheme="minorHAnsi" w:hAnsiTheme="minorHAnsi" w:cstheme="minorHAnsi"/>
        </w:rPr>
        <w:t>El presente protocolo será aplicable respecto de todos los estudiantes matriculados en el establecimiento, cualquiera sea su nivel educativo, y deberá activarse cuando exista una sospecha fundada, relato, evidencia, denuncia o cualquier antecedente que permita presumir la existencia de una vulneración de derechos.</w:t>
      </w:r>
    </w:p>
    <w:p w14:paraId="11D489E1" w14:textId="77777777" w:rsidR="00FB1148" w:rsidRPr="00B74018" w:rsidRDefault="00FB1148" w:rsidP="00B74018">
      <w:pPr>
        <w:pStyle w:val="NormalWeb"/>
        <w:jc w:val="both"/>
        <w:rPr>
          <w:rFonts w:asciiTheme="minorHAnsi" w:hAnsiTheme="minorHAnsi" w:cstheme="minorHAnsi"/>
        </w:rPr>
      </w:pPr>
      <w:r w:rsidRPr="00B74018">
        <w:rPr>
          <w:rFonts w:asciiTheme="minorHAnsi" w:hAnsiTheme="minorHAnsi" w:cstheme="minorHAnsi"/>
        </w:rPr>
        <w:t>Será aplicable independientemente de que los hechos hayan ocurrido:</w:t>
      </w:r>
    </w:p>
    <w:p w14:paraId="21BA26C6" w14:textId="05D71907" w:rsidR="00FB1148" w:rsidRPr="00B74018" w:rsidRDefault="00B74018" w:rsidP="007A723D">
      <w:pPr>
        <w:numPr>
          <w:ilvl w:val="0"/>
          <w:numId w:val="98"/>
        </w:numPr>
        <w:spacing w:before="100" w:beforeAutospacing="1" w:after="100" w:afterAutospacing="1" w:line="240" w:lineRule="auto"/>
        <w:jc w:val="both"/>
        <w:rPr>
          <w:rFonts w:cstheme="minorHAnsi"/>
        </w:rPr>
      </w:pPr>
      <w:r w:rsidRPr="00B74018">
        <w:rPr>
          <w:rFonts w:cstheme="minorHAnsi"/>
        </w:rPr>
        <w:t>Dentro del establecimi</w:t>
      </w:r>
      <w:r w:rsidR="00FB1148" w:rsidRPr="00B74018">
        <w:rPr>
          <w:rFonts w:cstheme="minorHAnsi"/>
        </w:rPr>
        <w:t xml:space="preserve">ento; </w:t>
      </w:r>
    </w:p>
    <w:p w14:paraId="7D6E4FF2" w14:textId="04CFA7E3" w:rsidR="00FB1148" w:rsidRPr="00B74018" w:rsidRDefault="00B74018" w:rsidP="007A723D">
      <w:pPr>
        <w:numPr>
          <w:ilvl w:val="0"/>
          <w:numId w:val="98"/>
        </w:numPr>
        <w:spacing w:before="100" w:beforeAutospacing="1" w:after="100" w:afterAutospacing="1" w:line="240" w:lineRule="auto"/>
        <w:jc w:val="both"/>
        <w:rPr>
          <w:rFonts w:cstheme="minorHAnsi"/>
        </w:rPr>
      </w:pPr>
      <w:r w:rsidRPr="00B74018">
        <w:rPr>
          <w:rFonts w:cstheme="minorHAnsi"/>
        </w:rPr>
        <w:t xml:space="preserve">Durante actividades oficiales; </w:t>
      </w:r>
    </w:p>
    <w:p w14:paraId="0BFDE4D6" w14:textId="19B0FD54" w:rsidR="00FB1148" w:rsidRPr="00B74018" w:rsidRDefault="00B74018" w:rsidP="007A723D">
      <w:pPr>
        <w:numPr>
          <w:ilvl w:val="0"/>
          <w:numId w:val="98"/>
        </w:numPr>
        <w:spacing w:before="100" w:beforeAutospacing="1" w:after="100" w:afterAutospacing="1" w:line="240" w:lineRule="auto"/>
        <w:jc w:val="both"/>
        <w:rPr>
          <w:rFonts w:cstheme="minorHAnsi"/>
        </w:rPr>
      </w:pPr>
      <w:r w:rsidRPr="00B74018">
        <w:rPr>
          <w:rFonts w:cstheme="minorHAnsi"/>
        </w:rPr>
        <w:t xml:space="preserve">En trayectos escolares; </w:t>
      </w:r>
    </w:p>
    <w:p w14:paraId="2640AB34" w14:textId="4E9344F6" w:rsidR="00FB1148" w:rsidRPr="00B74018" w:rsidRDefault="00B74018" w:rsidP="007A723D">
      <w:pPr>
        <w:numPr>
          <w:ilvl w:val="0"/>
          <w:numId w:val="98"/>
        </w:numPr>
        <w:spacing w:before="100" w:beforeAutospacing="1" w:after="100" w:afterAutospacing="1" w:line="240" w:lineRule="auto"/>
        <w:jc w:val="both"/>
        <w:rPr>
          <w:rFonts w:cstheme="minorHAnsi"/>
        </w:rPr>
      </w:pPr>
      <w:r w:rsidRPr="00B74018">
        <w:rPr>
          <w:rFonts w:cstheme="minorHAnsi"/>
        </w:rPr>
        <w:t xml:space="preserve">Mediante medios digitales; </w:t>
      </w:r>
    </w:p>
    <w:p w14:paraId="19F4ABFB" w14:textId="05369584" w:rsidR="00FB1148" w:rsidRPr="00B74018" w:rsidRDefault="00B74018" w:rsidP="007A723D">
      <w:pPr>
        <w:numPr>
          <w:ilvl w:val="0"/>
          <w:numId w:val="98"/>
        </w:numPr>
        <w:spacing w:before="100" w:beforeAutospacing="1" w:after="100" w:afterAutospacing="1" w:line="240" w:lineRule="auto"/>
        <w:jc w:val="both"/>
        <w:rPr>
          <w:rFonts w:cstheme="minorHAnsi"/>
        </w:rPr>
      </w:pPr>
      <w:r w:rsidRPr="00B74018">
        <w:rPr>
          <w:rFonts w:cstheme="minorHAnsi"/>
        </w:rPr>
        <w:t xml:space="preserve">En el hogar; </w:t>
      </w:r>
    </w:p>
    <w:p w14:paraId="5A76779A" w14:textId="552AE618" w:rsidR="00FB1148" w:rsidRPr="00B74018" w:rsidRDefault="00B74018" w:rsidP="007A723D">
      <w:pPr>
        <w:numPr>
          <w:ilvl w:val="0"/>
          <w:numId w:val="98"/>
        </w:numPr>
        <w:spacing w:before="100" w:beforeAutospacing="1" w:after="100" w:afterAutospacing="1" w:line="240" w:lineRule="auto"/>
        <w:jc w:val="both"/>
        <w:rPr>
          <w:rFonts w:cstheme="minorHAnsi"/>
        </w:rPr>
      </w:pPr>
      <w:r w:rsidRPr="00B74018">
        <w:rPr>
          <w:rFonts w:cstheme="minorHAnsi"/>
        </w:rPr>
        <w:t>O en cualquier otro contexto, siempre que la situación afecte el bienestar, integridad o desarrollo del estudiante.</w:t>
      </w:r>
    </w:p>
    <w:p w14:paraId="67445933" w14:textId="77777777" w:rsidR="00FB1148" w:rsidRPr="00B74018" w:rsidRDefault="00FB1148" w:rsidP="00B74018">
      <w:pPr>
        <w:spacing w:before="100" w:beforeAutospacing="1" w:after="100" w:afterAutospacing="1" w:line="240" w:lineRule="auto"/>
        <w:jc w:val="both"/>
        <w:rPr>
          <w:rFonts w:eastAsia="Times New Roman" w:cstheme="minorHAnsi"/>
          <w:sz w:val="24"/>
          <w:szCs w:val="24"/>
          <w:lang w:eastAsia="es-CL"/>
        </w:rPr>
      </w:pPr>
      <w:r w:rsidRPr="00B74018">
        <w:rPr>
          <w:rFonts w:eastAsia="Times New Roman" w:cstheme="minorHAnsi"/>
          <w:sz w:val="24"/>
          <w:szCs w:val="24"/>
          <w:lang w:eastAsia="es-CL"/>
        </w:rPr>
        <w:t>Las disposiciones del presente protocolo serán obligatorias para todos los integrantes de la comunidad educativa, incluyendo:</w:t>
      </w:r>
    </w:p>
    <w:p w14:paraId="441EE3DA" w14:textId="77777777" w:rsidR="00FB1148" w:rsidRPr="00B74018" w:rsidRDefault="00FB1148" w:rsidP="007A723D">
      <w:pPr>
        <w:numPr>
          <w:ilvl w:val="0"/>
          <w:numId w:val="99"/>
        </w:numPr>
        <w:spacing w:before="100" w:beforeAutospacing="1" w:after="100" w:afterAutospacing="1" w:line="240" w:lineRule="auto"/>
        <w:jc w:val="both"/>
        <w:rPr>
          <w:rFonts w:eastAsia="Times New Roman" w:cstheme="minorHAnsi"/>
          <w:sz w:val="24"/>
          <w:szCs w:val="24"/>
          <w:lang w:eastAsia="es-CL"/>
        </w:rPr>
      </w:pPr>
      <w:r w:rsidRPr="00B74018">
        <w:rPr>
          <w:rFonts w:eastAsia="Times New Roman" w:cstheme="minorHAnsi"/>
          <w:sz w:val="24"/>
          <w:szCs w:val="24"/>
          <w:lang w:eastAsia="es-CL"/>
        </w:rPr>
        <w:t xml:space="preserve">Director(a). </w:t>
      </w:r>
    </w:p>
    <w:p w14:paraId="7017F25E" w14:textId="77777777" w:rsidR="00FB1148" w:rsidRPr="00B74018" w:rsidRDefault="00FB1148" w:rsidP="007A723D">
      <w:pPr>
        <w:numPr>
          <w:ilvl w:val="0"/>
          <w:numId w:val="99"/>
        </w:numPr>
        <w:spacing w:before="100" w:beforeAutospacing="1" w:after="100" w:afterAutospacing="1" w:line="240" w:lineRule="auto"/>
        <w:jc w:val="both"/>
        <w:rPr>
          <w:rFonts w:eastAsia="Times New Roman" w:cstheme="minorHAnsi"/>
          <w:sz w:val="24"/>
          <w:szCs w:val="24"/>
          <w:lang w:eastAsia="es-CL"/>
        </w:rPr>
      </w:pPr>
      <w:r w:rsidRPr="00B74018">
        <w:rPr>
          <w:rFonts w:eastAsia="Times New Roman" w:cstheme="minorHAnsi"/>
          <w:sz w:val="24"/>
          <w:szCs w:val="24"/>
          <w:lang w:eastAsia="es-CL"/>
        </w:rPr>
        <w:t xml:space="preserve">Inspectoría General. </w:t>
      </w:r>
    </w:p>
    <w:p w14:paraId="61B9E79F" w14:textId="77777777" w:rsidR="00FB1148" w:rsidRPr="00B74018" w:rsidRDefault="00FB1148" w:rsidP="007A723D">
      <w:pPr>
        <w:numPr>
          <w:ilvl w:val="0"/>
          <w:numId w:val="99"/>
        </w:numPr>
        <w:spacing w:before="100" w:beforeAutospacing="1" w:after="100" w:afterAutospacing="1" w:line="240" w:lineRule="auto"/>
        <w:jc w:val="both"/>
        <w:rPr>
          <w:rFonts w:eastAsia="Times New Roman" w:cstheme="minorHAnsi"/>
          <w:sz w:val="24"/>
          <w:szCs w:val="24"/>
          <w:lang w:eastAsia="es-CL"/>
        </w:rPr>
      </w:pPr>
      <w:r w:rsidRPr="00B74018">
        <w:rPr>
          <w:rFonts w:eastAsia="Times New Roman" w:cstheme="minorHAnsi"/>
          <w:sz w:val="24"/>
          <w:szCs w:val="24"/>
          <w:lang w:eastAsia="es-CL"/>
        </w:rPr>
        <w:lastRenderedPageBreak/>
        <w:t xml:space="preserve">Coordinador(a) de Convivencia Educativa. </w:t>
      </w:r>
    </w:p>
    <w:p w14:paraId="33F7B91F" w14:textId="77777777" w:rsidR="00FB1148" w:rsidRPr="00B74018" w:rsidRDefault="00FB1148" w:rsidP="007A723D">
      <w:pPr>
        <w:numPr>
          <w:ilvl w:val="0"/>
          <w:numId w:val="99"/>
        </w:numPr>
        <w:spacing w:before="100" w:beforeAutospacing="1" w:after="100" w:afterAutospacing="1" w:line="240" w:lineRule="auto"/>
        <w:jc w:val="both"/>
        <w:rPr>
          <w:rFonts w:eastAsia="Times New Roman" w:cstheme="minorHAnsi"/>
          <w:sz w:val="24"/>
          <w:szCs w:val="24"/>
          <w:lang w:eastAsia="es-CL"/>
        </w:rPr>
      </w:pPr>
      <w:r w:rsidRPr="00B74018">
        <w:rPr>
          <w:rFonts w:eastAsia="Times New Roman" w:cstheme="minorHAnsi"/>
          <w:sz w:val="24"/>
          <w:szCs w:val="24"/>
          <w:lang w:eastAsia="es-CL"/>
        </w:rPr>
        <w:t xml:space="preserve">Equipo de Convivencia Educativa. </w:t>
      </w:r>
    </w:p>
    <w:p w14:paraId="4185A57D" w14:textId="77777777" w:rsidR="00FB1148" w:rsidRPr="00B74018" w:rsidRDefault="00FB1148" w:rsidP="007A723D">
      <w:pPr>
        <w:numPr>
          <w:ilvl w:val="0"/>
          <w:numId w:val="99"/>
        </w:numPr>
        <w:spacing w:before="100" w:beforeAutospacing="1" w:after="100" w:afterAutospacing="1" w:line="240" w:lineRule="auto"/>
        <w:jc w:val="both"/>
        <w:rPr>
          <w:rFonts w:eastAsia="Times New Roman" w:cstheme="minorHAnsi"/>
          <w:sz w:val="24"/>
          <w:szCs w:val="24"/>
          <w:lang w:eastAsia="es-CL"/>
        </w:rPr>
      </w:pPr>
      <w:r w:rsidRPr="00B74018">
        <w:rPr>
          <w:rFonts w:eastAsia="Times New Roman" w:cstheme="minorHAnsi"/>
          <w:sz w:val="24"/>
          <w:szCs w:val="24"/>
          <w:lang w:eastAsia="es-CL"/>
        </w:rPr>
        <w:t xml:space="preserve">Dupla Psicosocial. </w:t>
      </w:r>
    </w:p>
    <w:p w14:paraId="3F2A9456" w14:textId="77777777" w:rsidR="00FB1148" w:rsidRPr="00B74018" w:rsidRDefault="00FB1148" w:rsidP="007A723D">
      <w:pPr>
        <w:numPr>
          <w:ilvl w:val="0"/>
          <w:numId w:val="99"/>
        </w:numPr>
        <w:spacing w:before="100" w:beforeAutospacing="1" w:after="100" w:afterAutospacing="1" w:line="240" w:lineRule="auto"/>
        <w:jc w:val="both"/>
        <w:rPr>
          <w:rFonts w:eastAsia="Times New Roman" w:cstheme="minorHAnsi"/>
          <w:sz w:val="24"/>
          <w:szCs w:val="24"/>
          <w:lang w:eastAsia="es-CL"/>
        </w:rPr>
      </w:pPr>
      <w:r w:rsidRPr="00B74018">
        <w:rPr>
          <w:rFonts w:eastAsia="Times New Roman" w:cstheme="minorHAnsi"/>
          <w:sz w:val="24"/>
          <w:szCs w:val="24"/>
          <w:lang w:eastAsia="es-CL"/>
        </w:rPr>
        <w:t xml:space="preserve">Docentes. </w:t>
      </w:r>
    </w:p>
    <w:p w14:paraId="5F897E9B" w14:textId="77777777" w:rsidR="00FB1148" w:rsidRPr="00B74018" w:rsidRDefault="00FB1148" w:rsidP="007A723D">
      <w:pPr>
        <w:numPr>
          <w:ilvl w:val="0"/>
          <w:numId w:val="99"/>
        </w:numPr>
        <w:spacing w:before="100" w:beforeAutospacing="1" w:after="100" w:afterAutospacing="1" w:line="240" w:lineRule="auto"/>
        <w:jc w:val="both"/>
        <w:rPr>
          <w:rFonts w:eastAsia="Times New Roman" w:cstheme="minorHAnsi"/>
          <w:sz w:val="24"/>
          <w:szCs w:val="24"/>
          <w:lang w:eastAsia="es-CL"/>
        </w:rPr>
      </w:pPr>
      <w:r w:rsidRPr="00B74018">
        <w:rPr>
          <w:rFonts w:eastAsia="Times New Roman" w:cstheme="minorHAnsi"/>
          <w:sz w:val="24"/>
          <w:szCs w:val="24"/>
          <w:lang w:eastAsia="es-CL"/>
        </w:rPr>
        <w:t xml:space="preserve">Educadoras(es). </w:t>
      </w:r>
    </w:p>
    <w:p w14:paraId="38CAF892" w14:textId="77777777" w:rsidR="00FB1148" w:rsidRPr="00B74018" w:rsidRDefault="00FB1148" w:rsidP="007A723D">
      <w:pPr>
        <w:numPr>
          <w:ilvl w:val="0"/>
          <w:numId w:val="99"/>
        </w:numPr>
        <w:spacing w:before="100" w:beforeAutospacing="1" w:after="100" w:afterAutospacing="1" w:line="240" w:lineRule="auto"/>
        <w:jc w:val="both"/>
        <w:rPr>
          <w:rFonts w:eastAsia="Times New Roman" w:cstheme="minorHAnsi"/>
          <w:sz w:val="24"/>
          <w:szCs w:val="24"/>
          <w:lang w:eastAsia="es-CL"/>
        </w:rPr>
      </w:pPr>
      <w:r w:rsidRPr="00B74018">
        <w:rPr>
          <w:rFonts w:eastAsia="Times New Roman" w:cstheme="minorHAnsi"/>
          <w:sz w:val="24"/>
          <w:szCs w:val="24"/>
          <w:lang w:eastAsia="es-CL"/>
        </w:rPr>
        <w:t xml:space="preserve">Asistentes de la Educación. </w:t>
      </w:r>
    </w:p>
    <w:p w14:paraId="5DAEC0F8" w14:textId="77777777" w:rsidR="00FB1148" w:rsidRPr="00B74018" w:rsidRDefault="00FB1148" w:rsidP="007A723D">
      <w:pPr>
        <w:numPr>
          <w:ilvl w:val="0"/>
          <w:numId w:val="99"/>
        </w:numPr>
        <w:spacing w:before="100" w:beforeAutospacing="1" w:after="100" w:afterAutospacing="1" w:line="240" w:lineRule="auto"/>
        <w:jc w:val="both"/>
        <w:rPr>
          <w:rFonts w:eastAsia="Times New Roman" w:cstheme="minorHAnsi"/>
          <w:sz w:val="24"/>
          <w:szCs w:val="24"/>
          <w:lang w:eastAsia="es-CL"/>
        </w:rPr>
      </w:pPr>
      <w:r w:rsidRPr="00B74018">
        <w:rPr>
          <w:rFonts w:eastAsia="Times New Roman" w:cstheme="minorHAnsi"/>
          <w:sz w:val="24"/>
          <w:szCs w:val="24"/>
          <w:lang w:eastAsia="es-CL"/>
        </w:rPr>
        <w:t xml:space="preserve">Profesionales de apoyo. </w:t>
      </w:r>
    </w:p>
    <w:p w14:paraId="142DD252" w14:textId="77777777" w:rsidR="00FB1148" w:rsidRPr="00B74018" w:rsidRDefault="00FB1148" w:rsidP="007A723D">
      <w:pPr>
        <w:numPr>
          <w:ilvl w:val="0"/>
          <w:numId w:val="99"/>
        </w:numPr>
        <w:spacing w:before="100" w:beforeAutospacing="1" w:after="100" w:afterAutospacing="1" w:line="240" w:lineRule="auto"/>
        <w:jc w:val="both"/>
        <w:rPr>
          <w:rFonts w:eastAsia="Times New Roman" w:cstheme="minorHAnsi"/>
          <w:sz w:val="24"/>
          <w:szCs w:val="24"/>
          <w:lang w:eastAsia="es-CL"/>
        </w:rPr>
      </w:pPr>
      <w:r w:rsidRPr="00B74018">
        <w:rPr>
          <w:rFonts w:eastAsia="Times New Roman" w:cstheme="minorHAnsi"/>
          <w:sz w:val="24"/>
          <w:szCs w:val="24"/>
          <w:lang w:eastAsia="es-CL"/>
        </w:rPr>
        <w:t xml:space="preserve">Personal administrativo. </w:t>
      </w:r>
    </w:p>
    <w:p w14:paraId="3CEA60AA" w14:textId="77777777" w:rsidR="00FB1148" w:rsidRPr="00B74018" w:rsidRDefault="00FB1148" w:rsidP="007A723D">
      <w:pPr>
        <w:numPr>
          <w:ilvl w:val="0"/>
          <w:numId w:val="99"/>
        </w:numPr>
        <w:spacing w:before="100" w:beforeAutospacing="1" w:after="100" w:afterAutospacing="1" w:line="240" w:lineRule="auto"/>
        <w:jc w:val="both"/>
        <w:rPr>
          <w:rFonts w:eastAsia="Times New Roman" w:cstheme="minorHAnsi"/>
          <w:sz w:val="24"/>
          <w:szCs w:val="24"/>
          <w:lang w:eastAsia="es-CL"/>
        </w:rPr>
      </w:pPr>
      <w:r w:rsidRPr="00B74018">
        <w:rPr>
          <w:rFonts w:eastAsia="Times New Roman" w:cstheme="minorHAnsi"/>
          <w:sz w:val="24"/>
          <w:szCs w:val="24"/>
          <w:lang w:eastAsia="es-CL"/>
        </w:rPr>
        <w:t xml:space="preserve">Manipuladoras(es) de alimentos. </w:t>
      </w:r>
    </w:p>
    <w:p w14:paraId="068B418A" w14:textId="77777777" w:rsidR="00FB1148" w:rsidRPr="00B74018" w:rsidRDefault="00FB1148" w:rsidP="007A723D">
      <w:pPr>
        <w:numPr>
          <w:ilvl w:val="0"/>
          <w:numId w:val="99"/>
        </w:numPr>
        <w:spacing w:before="100" w:beforeAutospacing="1" w:after="100" w:afterAutospacing="1" w:line="240" w:lineRule="auto"/>
        <w:jc w:val="both"/>
        <w:rPr>
          <w:rFonts w:eastAsia="Times New Roman" w:cstheme="minorHAnsi"/>
          <w:sz w:val="24"/>
          <w:szCs w:val="24"/>
          <w:lang w:eastAsia="es-CL"/>
        </w:rPr>
      </w:pPr>
      <w:r w:rsidRPr="00B74018">
        <w:rPr>
          <w:rFonts w:eastAsia="Times New Roman" w:cstheme="minorHAnsi"/>
          <w:sz w:val="24"/>
          <w:szCs w:val="24"/>
          <w:lang w:eastAsia="es-CL"/>
        </w:rPr>
        <w:t xml:space="preserve">Auxiliares. </w:t>
      </w:r>
    </w:p>
    <w:p w14:paraId="275DEE33" w14:textId="77777777" w:rsidR="00FB1148" w:rsidRPr="00B74018" w:rsidRDefault="00FB1148" w:rsidP="007A723D">
      <w:pPr>
        <w:numPr>
          <w:ilvl w:val="0"/>
          <w:numId w:val="99"/>
        </w:numPr>
        <w:spacing w:before="100" w:beforeAutospacing="1" w:after="100" w:afterAutospacing="1" w:line="240" w:lineRule="auto"/>
        <w:jc w:val="both"/>
        <w:rPr>
          <w:rFonts w:eastAsia="Times New Roman" w:cstheme="minorHAnsi"/>
          <w:sz w:val="24"/>
          <w:szCs w:val="24"/>
          <w:lang w:eastAsia="es-CL"/>
        </w:rPr>
      </w:pPr>
      <w:r w:rsidRPr="00B74018">
        <w:rPr>
          <w:rFonts w:eastAsia="Times New Roman" w:cstheme="minorHAnsi"/>
          <w:sz w:val="24"/>
          <w:szCs w:val="24"/>
          <w:lang w:eastAsia="es-CL"/>
        </w:rPr>
        <w:t xml:space="preserve">Estudiantes. </w:t>
      </w:r>
    </w:p>
    <w:p w14:paraId="5987F4AA" w14:textId="77777777" w:rsidR="00FB1148" w:rsidRPr="00B74018" w:rsidRDefault="00FB1148" w:rsidP="007A723D">
      <w:pPr>
        <w:numPr>
          <w:ilvl w:val="0"/>
          <w:numId w:val="99"/>
        </w:numPr>
        <w:spacing w:before="100" w:beforeAutospacing="1" w:after="100" w:afterAutospacing="1" w:line="240" w:lineRule="auto"/>
        <w:jc w:val="both"/>
        <w:rPr>
          <w:rFonts w:eastAsia="Times New Roman" w:cstheme="minorHAnsi"/>
          <w:sz w:val="24"/>
          <w:szCs w:val="24"/>
          <w:lang w:eastAsia="es-CL"/>
        </w:rPr>
      </w:pPr>
      <w:r w:rsidRPr="00B74018">
        <w:rPr>
          <w:rFonts w:eastAsia="Times New Roman" w:cstheme="minorHAnsi"/>
          <w:sz w:val="24"/>
          <w:szCs w:val="24"/>
          <w:lang w:eastAsia="es-CL"/>
        </w:rPr>
        <w:t>Padres, madres y apoderados, en aquello que les resulte aplicable.</w:t>
      </w:r>
    </w:p>
    <w:p w14:paraId="63286A6B" w14:textId="77777777" w:rsidR="00FB1148" w:rsidRPr="00B74018" w:rsidRDefault="00FB1148" w:rsidP="00B74018">
      <w:pPr>
        <w:pStyle w:val="Sinespaciado"/>
        <w:jc w:val="both"/>
        <w:rPr>
          <w:rFonts w:cstheme="minorHAnsi"/>
          <w:b/>
          <w:sz w:val="28"/>
        </w:rPr>
      </w:pPr>
      <w:r w:rsidRPr="00B74018">
        <w:rPr>
          <w:rFonts w:cstheme="minorHAnsi"/>
          <w:b/>
          <w:sz w:val="28"/>
        </w:rPr>
        <w:t>3. Marco Normativo</w:t>
      </w:r>
    </w:p>
    <w:p w14:paraId="208764F0" w14:textId="77777777" w:rsidR="00FB1148" w:rsidRPr="00B74018" w:rsidRDefault="00FB1148" w:rsidP="00B74018">
      <w:pPr>
        <w:pStyle w:val="NormalWeb"/>
        <w:jc w:val="both"/>
        <w:rPr>
          <w:rFonts w:asciiTheme="minorHAnsi" w:hAnsiTheme="minorHAnsi" w:cstheme="minorHAnsi"/>
        </w:rPr>
      </w:pPr>
      <w:r w:rsidRPr="00B74018">
        <w:rPr>
          <w:rFonts w:asciiTheme="minorHAnsi" w:hAnsiTheme="minorHAnsi" w:cstheme="minorHAnsi"/>
        </w:rPr>
        <w:t>El presente protocolo se fundamenta en la normativa internacional y nacional vigente, especialmente en:</w:t>
      </w:r>
    </w:p>
    <w:p w14:paraId="05380B68" w14:textId="77777777" w:rsidR="00FB1148" w:rsidRPr="00B74018" w:rsidRDefault="00FB1148" w:rsidP="00B74018">
      <w:pPr>
        <w:pStyle w:val="Sinespaciado"/>
        <w:jc w:val="both"/>
        <w:rPr>
          <w:rFonts w:cstheme="minorHAnsi"/>
          <w:b/>
        </w:rPr>
      </w:pPr>
      <w:r w:rsidRPr="00B74018">
        <w:rPr>
          <w:rFonts w:cstheme="minorHAnsi"/>
          <w:b/>
        </w:rPr>
        <w:t>Normativa Internacional</w:t>
      </w:r>
    </w:p>
    <w:p w14:paraId="521A3B72" w14:textId="77777777" w:rsidR="00FB1148" w:rsidRPr="00B74018" w:rsidRDefault="00FB1148" w:rsidP="007A723D">
      <w:pPr>
        <w:numPr>
          <w:ilvl w:val="0"/>
          <w:numId w:val="100"/>
        </w:numPr>
        <w:spacing w:before="100" w:beforeAutospacing="1" w:after="100" w:afterAutospacing="1" w:line="240" w:lineRule="auto"/>
        <w:jc w:val="both"/>
        <w:rPr>
          <w:rFonts w:cstheme="minorHAnsi"/>
        </w:rPr>
      </w:pPr>
      <w:r w:rsidRPr="00B74018">
        <w:rPr>
          <w:rFonts w:cstheme="minorHAnsi"/>
        </w:rPr>
        <w:t xml:space="preserve">Convención sobre los Derechos del Niño, ratificada por Chile mediante Decreto Supremo N.º 830 de 1990. </w:t>
      </w:r>
    </w:p>
    <w:p w14:paraId="536753C3" w14:textId="77777777" w:rsidR="00FB1148" w:rsidRPr="00B74018" w:rsidRDefault="00FB1148" w:rsidP="007A723D">
      <w:pPr>
        <w:numPr>
          <w:ilvl w:val="0"/>
          <w:numId w:val="100"/>
        </w:numPr>
        <w:spacing w:before="100" w:beforeAutospacing="1" w:after="100" w:afterAutospacing="1" w:line="240" w:lineRule="auto"/>
        <w:jc w:val="both"/>
        <w:rPr>
          <w:rFonts w:cstheme="minorHAnsi"/>
        </w:rPr>
      </w:pPr>
      <w:r w:rsidRPr="00B74018">
        <w:rPr>
          <w:rFonts w:cstheme="minorHAnsi"/>
        </w:rPr>
        <w:t xml:space="preserve">Observaciones Generales del Comité de los Derechos del Niño de Naciones Unidas, especialmente aquellas relativas al interés superior del niño y a la protección frente a toda forma de violencia. </w:t>
      </w:r>
    </w:p>
    <w:p w14:paraId="3E054764" w14:textId="77777777" w:rsidR="00FB1148" w:rsidRPr="00B74018" w:rsidRDefault="00FB1148" w:rsidP="00B74018">
      <w:pPr>
        <w:pStyle w:val="Sinespaciado"/>
        <w:jc w:val="both"/>
        <w:rPr>
          <w:rFonts w:cstheme="minorHAnsi"/>
          <w:b/>
          <w:sz w:val="24"/>
        </w:rPr>
      </w:pPr>
      <w:r w:rsidRPr="00B74018">
        <w:rPr>
          <w:rFonts w:cstheme="minorHAnsi"/>
          <w:b/>
          <w:sz w:val="24"/>
        </w:rPr>
        <w:t>Normativa Nacional</w:t>
      </w:r>
    </w:p>
    <w:p w14:paraId="6B90A237" w14:textId="77777777" w:rsidR="00FB1148" w:rsidRPr="00B74018" w:rsidRDefault="00FB1148" w:rsidP="007A723D">
      <w:pPr>
        <w:numPr>
          <w:ilvl w:val="0"/>
          <w:numId w:val="101"/>
        </w:numPr>
        <w:spacing w:before="100" w:beforeAutospacing="1" w:after="100" w:afterAutospacing="1" w:line="240" w:lineRule="auto"/>
        <w:jc w:val="both"/>
        <w:rPr>
          <w:rFonts w:cstheme="minorHAnsi"/>
        </w:rPr>
      </w:pPr>
      <w:r w:rsidRPr="00B74018">
        <w:rPr>
          <w:rFonts w:cstheme="minorHAnsi"/>
        </w:rPr>
        <w:t xml:space="preserve">Constitución Política de la República de Chile. </w:t>
      </w:r>
    </w:p>
    <w:p w14:paraId="26ABFE7C" w14:textId="77777777" w:rsidR="00FB1148" w:rsidRPr="00B74018" w:rsidRDefault="00FB1148" w:rsidP="007A723D">
      <w:pPr>
        <w:numPr>
          <w:ilvl w:val="0"/>
          <w:numId w:val="101"/>
        </w:numPr>
        <w:spacing w:before="100" w:beforeAutospacing="1" w:after="100" w:afterAutospacing="1" w:line="240" w:lineRule="auto"/>
        <w:jc w:val="both"/>
        <w:rPr>
          <w:rFonts w:cstheme="minorHAnsi"/>
        </w:rPr>
      </w:pPr>
      <w:r w:rsidRPr="00B74018">
        <w:rPr>
          <w:rFonts w:cstheme="minorHAnsi"/>
        </w:rPr>
        <w:t xml:space="preserve">Ley N.º 21.430 sobre Garantías y Protección Integral de los Derechos de la Niñez y Adolescencia. </w:t>
      </w:r>
    </w:p>
    <w:p w14:paraId="2F4EA11B" w14:textId="77777777" w:rsidR="00FB1148" w:rsidRPr="00B74018" w:rsidRDefault="00FB1148" w:rsidP="007A723D">
      <w:pPr>
        <w:numPr>
          <w:ilvl w:val="0"/>
          <w:numId w:val="101"/>
        </w:numPr>
        <w:spacing w:before="100" w:beforeAutospacing="1" w:after="100" w:afterAutospacing="1" w:line="240" w:lineRule="auto"/>
        <w:jc w:val="both"/>
        <w:rPr>
          <w:rFonts w:cstheme="minorHAnsi"/>
        </w:rPr>
      </w:pPr>
      <w:r w:rsidRPr="00B74018">
        <w:rPr>
          <w:rFonts w:cstheme="minorHAnsi"/>
        </w:rPr>
        <w:t xml:space="preserve">Ley General de Educación N.º 20.370. </w:t>
      </w:r>
    </w:p>
    <w:p w14:paraId="76875C47" w14:textId="77777777" w:rsidR="00FB1148" w:rsidRPr="00B74018" w:rsidRDefault="00FB1148" w:rsidP="007A723D">
      <w:pPr>
        <w:numPr>
          <w:ilvl w:val="0"/>
          <w:numId w:val="101"/>
        </w:numPr>
        <w:spacing w:before="100" w:beforeAutospacing="1" w:after="100" w:afterAutospacing="1" w:line="240" w:lineRule="auto"/>
        <w:jc w:val="both"/>
        <w:rPr>
          <w:rFonts w:cstheme="minorHAnsi"/>
        </w:rPr>
      </w:pPr>
      <w:r w:rsidRPr="00B74018">
        <w:rPr>
          <w:rFonts w:cstheme="minorHAnsi"/>
        </w:rPr>
        <w:t xml:space="preserve">Ley N.º 20.536 sobre Violencia Escolar. </w:t>
      </w:r>
    </w:p>
    <w:p w14:paraId="41EBF6F8" w14:textId="77777777" w:rsidR="00FB1148" w:rsidRPr="00B74018" w:rsidRDefault="00FB1148" w:rsidP="007A723D">
      <w:pPr>
        <w:numPr>
          <w:ilvl w:val="0"/>
          <w:numId w:val="101"/>
        </w:numPr>
        <w:spacing w:before="100" w:beforeAutospacing="1" w:after="100" w:afterAutospacing="1" w:line="240" w:lineRule="auto"/>
        <w:jc w:val="both"/>
        <w:rPr>
          <w:rFonts w:cstheme="minorHAnsi"/>
        </w:rPr>
      </w:pPr>
      <w:r w:rsidRPr="00B74018">
        <w:rPr>
          <w:rFonts w:cstheme="minorHAnsi"/>
        </w:rPr>
        <w:t xml:space="preserve">Ley N.º 20.845 de Inclusión Escolar. </w:t>
      </w:r>
    </w:p>
    <w:p w14:paraId="146E6695" w14:textId="77777777" w:rsidR="00FB1148" w:rsidRPr="00B74018" w:rsidRDefault="00FB1148" w:rsidP="007A723D">
      <w:pPr>
        <w:numPr>
          <w:ilvl w:val="0"/>
          <w:numId w:val="101"/>
        </w:numPr>
        <w:spacing w:before="100" w:beforeAutospacing="1" w:after="100" w:afterAutospacing="1" w:line="240" w:lineRule="auto"/>
        <w:jc w:val="both"/>
        <w:rPr>
          <w:rFonts w:cstheme="minorHAnsi"/>
        </w:rPr>
      </w:pPr>
      <w:r w:rsidRPr="00B74018">
        <w:rPr>
          <w:rFonts w:cstheme="minorHAnsi"/>
        </w:rPr>
        <w:t xml:space="preserve">Ley N.º 20.609 que establece medidas contra la discriminación. </w:t>
      </w:r>
    </w:p>
    <w:p w14:paraId="6A62177A" w14:textId="77777777" w:rsidR="00FB1148" w:rsidRPr="00B74018" w:rsidRDefault="00FB1148" w:rsidP="007A723D">
      <w:pPr>
        <w:numPr>
          <w:ilvl w:val="0"/>
          <w:numId w:val="101"/>
        </w:numPr>
        <w:spacing w:before="100" w:beforeAutospacing="1" w:after="100" w:afterAutospacing="1" w:line="240" w:lineRule="auto"/>
        <w:jc w:val="both"/>
        <w:rPr>
          <w:rFonts w:cstheme="minorHAnsi"/>
        </w:rPr>
      </w:pPr>
      <w:r w:rsidRPr="00B74018">
        <w:rPr>
          <w:rFonts w:cstheme="minorHAnsi"/>
        </w:rPr>
        <w:t xml:space="preserve">Código Civil, en materias relativas a la responsabilidad parental. </w:t>
      </w:r>
    </w:p>
    <w:p w14:paraId="502B89BF" w14:textId="77777777" w:rsidR="00FB1148" w:rsidRPr="00B74018" w:rsidRDefault="00FB1148" w:rsidP="007A723D">
      <w:pPr>
        <w:numPr>
          <w:ilvl w:val="0"/>
          <w:numId w:val="101"/>
        </w:numPr>
        <w:spacing w:before="100" w:beforeAutospacing="1" w:after="100" w:afterAutospacing="1" w:line="240" w:lineRule="auto"/>
        <w:jc w:val="both"/>
        <w:rPr>
          <w:rFonts w:cstheme="minorHAnsi"/>
        </w:rPr>
      </w:pPr>
      <w:r w:rsidRPr="00B74018">
        <w:rPr>
          <w:rFonts w:cstheme="minorHAnsi"/>
        </w:rPr>
        <w:t xml:space="preserve">Código Procesal Penal, particularmente respecto del deber de denuncia cuando corresponda. </w:t>
      </w:r>
    </w:p>
    <w:p w14:paraId="315049D7" w14:textId="77777777" w:rsidR="00FB1148" w:rsidRPr="00B74018" w:rsidRDefault="00FB1148" w:rsidP="007A723D">
      <w:pPr>
        <w:numPr>
          <w:ilvl w:val="0"/>
          <w:numId w:val="101"/>
        </w:numPr>
        <w:spacing w:before="100" w:beforeAutospacing="1" w:after="100" w:afterAutospacing="1" w:line="240" w:lineRule="auto"/>
        <w:jc w:val="both"/>
        <w:rPr>
          <w:rFonts w:cstheme="minorHAnsi"/>
        </w:rPr>
      </w:pPr>
      <w:r w:rsidRPr="00B74018">
        <w:rPr>
          <w:rFonts w:cstheme="minorHAnsi"/>
        </w:rPr>
        <w:t xml:space="preserve">Ley N.º 19.628 sobre Protección de la Vida Privada, en lo que resulte aplicable. </w:t>
      </w:r>
    </w:p>
    <w:p w14:paraId="702D94B2" w14:textId="77777777" w:rsidR="00FB1148" w:rsidRPr="00B74018" w:rsidRDefault="00FB1148" w:rsidP="007A723D">
      <w:pPr>
        <w:numPr>
          <w:ilvl w:val="0"/>
          <w:numId w:val="101"/>
        </w:numPr>
        <w:spacing w:before="100" w:beforeAutospacing="1" w:after="100" w:afterAutospacing="1" w:line="240" w:lineRule="auto"/>
        <w:jc w:val="both"/>
        <w:rPr>
          <w:rFonts w:cstheme="minorHAnsi"/>
        </w:rPr>
      </w:pPr>
      <w:r w:rsidRPr="00B74018">
        <w:rPr>
          <w:rFonts w:cstheme="minorHAnsi"/>
        </w:rPr>
        <w:t xml:space="preserve">Circulares e instrucciones vigentes de la Superintendencia de Educación relativas a Reglamentos Internos y protocolos de actuación. </w:t>
      </w:r>
    </w:p>
    <w:p w14:paraId="1FAE5778" w14:textId="77777777" w:rsidR="00FB1148" w:rsidRPr="00B74018" w:rsidRDefault="00FB1148" w:rsidP="007A723D">
      <w:pPr>
        <w:numPr>
          <w:ilvl w:val="0"/>
          <w:numId w:val="101"/>
        </w:numPr>
        <w:spacing w:before="100" w:beforeAutospacing="1" w:after="100" w:afterAutospacing="1" w:line="240" w:lineRule="auto"/>
        <w:jc w:val="both"/>
        <w:rPr>
          <w:rFonts w:cstheme="minorHAnsi"/>
        </w:rPr>
      </w:pPr>
      <w:r w:rsidRPr="00B74018">
        <w:rPr>
          <w:rFonts w:cstheme="minorHAnsi"/>
        </w:rPr>
        <w:t xml:space="preserve">Orientaciones técnicas emitidas por el Ministerio de Educación sobre convivencia educativa y protección de derechos. </w:t>
      </w:r>
    </w:p>
    <w:p w14:paraId="7E5E5229" w14:textId="77777777" w:rsidR="00FB1148" w:rsidRPr="00B74018" w:rsidRDefault="00FB1148" w:rsidP="00B74018">
      <w:pPr>
        <w:pStyle w:val="NormalWeb"/>
        <w:jc w:val="both"/>
        <w:rPr>
          <w:rFonts w:asciiTheme="minorHAnsi" w:hAnsiTheme="minorHAnsi" w:cstheme="minorHAnsi"/>
        </w:rPr>
      </w:pPr>
      <w:r w:rsidRPr="00B74018">
        <w:rPr>
          <w:rStyle w:val="Textoennegrita"/>
          <w:rFonts w:asciiTheme="minorHAnsi" w:hAnsiTheme="minorHAnsi" w:cstheme="minorHAnsi"/>
        </w:rPr>
        <w:t>Nota jurídica:</w:t>
      </w:r>
      <w:r w:rsidRPr="00B74018">
        <w:rPr>
          <w:rFonts w:asciiTheme="minorHAnsi" w:hAnsiTheme="minorHAnsi" w:cstheme="minorHAnsi"/>
        </w:rPr>
        <w:t xml:space="preserve"> Este protocolo incorpora obligaciones legales exigibles, así como orientaciones ministeriales y buenas prácticas institucionales. Estas últimas tienen por finalidad fortalecer la </w:t>
      </w:r>
      <w:r w:rsidRPr="00B74018">
        <w:rPr>
          <w:rFonts w:asciiTheme="minorHAnsi" w:hAnsiTheme="minorHAnsi" w:cstheme="minorHAnsi"/>
        </w:rPr>
        <w:lastRenderedPageBreak/>
        <w:t>protección integral de niños, niñas y adolescentes, sin crear obligaciones adicionales a las previstas por la ley.</w:t>
      </w:r>
    </w:p>
    <w:p w14:paraId="7EF4814B" w14:textId="77777777" w:rsidR="00FB1148" w:rsidRPr="00B74018" w:rsidRDefault="00FB1148" w:rsidP="00B74018">
      <w:pPr>
        <w:pStyle w:val="Sinespaciado"/>
        <w:jc w:val="both"/>
        <w:rPr>
          <w:rFonts w:cstheme="minorHAnsi"/>
          <w:b/>
          <w:sz w:val="28"/>
        </w:rPr>
      </w:pPr>
      <w:r w:rsidRPr="00B74018">
        <w:rPr>
          <w:rFonts w:cstheme="minorHAnsi"/>
          <w:b/>
          <w:sz w:val="28"/>
        </w:rPr>
        <w:t>4. Principios Rectores</w:t>
      </w:r>
    </w:p>
    <w:p w14:paraId="051116DB" w14:textId="77777777" w:rsidR="00FB1148" w:rsidRPr="00B74018" w:rsidRDefault="00FB1148" w:rsidP="00B74018">
      <w:pPr>
        <w:pStyle w:val="NormalWeb"/>
        <w:jc w:val="both"/>
        <w:rPr>
          <w:rFonts w:asciiTheme="minorHAnsi" w:hAnsiTheme="minorHAnsi" w:cstheme="minorHAnsi"/>
        </w:rPr>
      </w:pPr>
      <w:r w:rsidRPr="00B74018">
        <w:rPr>
          <w:rFonts w:asciiTheme="minorHAnsi" w:hAnsiTheme="minorHAnsi" w:cstheme="minorHAnsi"/>
        </w:rPr>
        <w:t>Toda actuación realizada en virtud del presente protocolo deberá observar los siguientes principios:</w:t>
      </w:r>
    </w:p>
    <w:p w14:paraId="7BA685BA" w14:textId="77777777" w:rsidR="00FB1148" w:rsidRPr="00B74018" w:rsidRDefault="00FB1148" w:rsidP="00B74018">
      <w:pPr>
        <w:pStyle w:val="Sinespaciado"/>
        <w:jc w:val="both"/>
        <w:rPr>
          <w:rFonts w:cstheme="minorHAnsi"/>
          <w:b/>
        </w:rPr>
      </w:pPr>
      <w:r w:rsidRPr="00B74018">
        <w:rPr>
          <w:rFonts w:cstheme="minorHAnsi"/>
          <w:b/>
        </w:rPr>
        <w:t>a) Interés Superior del Niño, Niña y Adolescente</w:t>
      </w:r>
    </w:p>
    <w:p w14:paraId="3E653D49" w14:textId="77777777" w:rsidR="00FB1148" w:rsidRPr="00B74018" w:rsidRDefault="00FB1148" w:rsidP="00B74018">
      <w:pPr>
        <w:pStyle w:val="NormalWeb"/>
        <w:jc w:val="both"/>
        <w:rPr>
          <w:rFonts w:asciiTheme="minorHAnsi" w:hAnsiTheme="minorHAnsi" w:cstheme="minorHAnsi"/>
        </w:rPr>
      </w:pPr>
      <w:r w:rsidRPr="00B74018">
        <w:rPr>
          <w:rFonts w:asciiTheme="minorHAnsi" w:hAnsiTheme="minorHAnsi" w:cstheme="minorHAnsi"/>
        </w:rPr>
        <w:t>Toda decisión deberá priorizar la protección, bienestar, seguridad y desarrollo integral del estudiante por sobre cualquier otro interés.</w:t>
      </w:r>
    </w:p>
    <w:p w14:paraId="4CECF827" w14:textId="77777777" w:rsidR="00FB1148" w:rsidRPr="007A723D" w:rsidRDefault="00FB1148" w:rsidP="00B74018">
      <w:pPr>
        <w:pStyle w:val="Sinespaciado"/>
        <w:jc w:val="both"/>
        <w:rPr>
          <w:rFonts w:cstheme="minorHAnsi"/>
          <w:b/>
        </w:rPr>
      </w:pPr>
      <w:r w:rsidRPr="007A723D">
        <w:rPr>
          <w:rFonts w:cstheme="minorHAnsi"/>
          <w:b/>
        </w:rPr>
        <w:t>b) Protección Integral</w:t>
      </w:r>
    </w:p>
    <w:p w14:paraId="39F8D9D1" w14:textId="77777777" w:rsidR="00FB1148" w:rsidRPr="00B74018" w:rsidRDefault="00FB1148" w:rsidP="00B74018">
      <w:pPr>
        <w:pStyle w:val="NormalWeb"/>
        <w:jc w:val="both"/>
        <w:rPr>
          <w:rFonts w:asciiTheme="minorHAnsi" w:hAnsiTheme="minorHAnsi" w:cstheme="minorHAnsi"/>
        </w:rPr>
      </w:pPr>
      <w:r w:rsidRPr="00B74018">
        <w:rPr>
          <w:rFonts w:asciiTheme="minorHAnsi" w:hAnsiTheme="minorHAnsi" w:cstheme="minorHAnsi"/>
        </w:rPr>
        <w:t>Toda actuación deberá orientarse a garantizar el pleno ejercicio de los derechos reconocidos en la Constitución, la Convención sobre los Derechos del Niño y la Ley N.º 21.430.</w:t>
      </w:r>
    </w:p>
    <w:p w14:paraId="1AC9051D" w14:textId="77777777" w:rsidR="00FB1148" w:rsidRPr="007A723D" w:rsidRDefault="00FB1148" w:rsidP="00B74018">
      <w:pPr>
        <w:pStyle w:val="Sinespaciado"/>
        <w:jc w:val="both"/>
        <w:rPr>
          <w:rFonts w:cstheme="minorHAnsi"/>
          <w:b/>
        </w:rPr>
      </w:pPr>
      <w:r w:rsidRPr="007A723D">
        <w:rPr>
          <w:rFonts w:cstheme="minorHAnsi"/>
          <w:b/>
        </w:rPr>
        <w:t>c) Debida Diligencia</w:t>
      </w:r>
    </w:p>
    <w:p w14:paraId="2CD5E960" w14:textId="77777777" w:rsidR="00FB1148" w:rsidRPr="00B74018" w:rsidRDefault="00FB1148" w:rsidP="00B74018">
      <w:pPr>
        <w:pStyle w:val="NormalWeb"/>
        <w:jc w:val="both"/>
        <w:rPr>
          <w:rFonts w:asciiTheme="minorHAnsi" w:hAnsiTheme="minorHAnsi" w:cstheme="minorHAnsi"/>
        </w:rPr>
      </w:pPr>
      <w:r w:rsidRPr="00B74018">
        <w:rPr>
          <w:rFonts w:asciiTheme="minorHAnsi" w:hAnsiTheme="minorHAnsi" w:cstheme="minorHAnsi"/>
        </w:rPr>
        <w:t>El establecimiento deberá actuar de manera inmediata, oportuna, seria, coordinada y proporcional frente a cualquier sospecha de vulneración de derechos.</w:t>
      </w:r>
    </w:p>
    <w:p w14:paraId="2566D86D" w14:textId="77777777" w:rsidR="00FB1148" w:rsidRPr="007A723D" w:rsidRDefault="00FB1148" w:rsidP="00B74018">
      <w:pPr>
        <w:pStyle w:val="Sinespaciado"/>
        <w:jc w:val="both"/>
        <w:rPr>
          <w:rFonts w:cstheme="minorHAnsi"/>
          <w:b/>
        </w:rPr>
      </w:pPr>
      <w:r w:rsidRPr="007A723D">
        <w:rPr>
          <w:rFonts w:cstheme="minorHAnsi"/>
          <w:b/>
        </w:rPr>
        <w:t>d) Celeridad</w:t>
      </w:r>
    </w:p>
    <w:p w14:paraId="75898B30" w14:textId="77777777" w:rsidR="00FB1148" w:rsidRPr="00B74018" w:rsidRDefault="00FB1148" w:rsidP="00B74018">
      <w:pPr>
        <w:pStyle w:val="NormalWeb"/>
        <w:jc w:val="both"/>
        <w:rPr>
          <w:rFonts w:asciiTheme="minorHAnsi" w:hAnsiTheme="minorHAnsi" w:cstheme="minorHAnsi"/>
        </w:rPr>
      </w:pPr>
      <w:r w:rsidRPr="00B74018">
        <w:rPr>
          <w:rFonts w:asciiTheme="minorHAnsi" w:hAnsiTheme="minorHAnsi" w:cstheme="minorHAnsi"/>
        </w:rPr>
        <w:t>Las actuaciones deberán desarrollarse sin demoras injustificadas, adoptando oportunamente las medidas de protección necesarias.</w:t>
      </w:r>
    </w:p>
    <w:p w14:paraId="38AD961E" w14:textId="77777777" w:rsidR="00FB1148" w:rsidRPr="007A723D" w:rsidRDefault="00FB1148" w:rsidP="00B74018">
      <w:pPr>
        <w:pStyle w:val="Sinespaciado"/>
        <w:jc w:val="both"/>
        <w:rPr>
          <w:rFonts w:cstheme="minorHAnsi"/>
          <w:b/>
        </w:rPr>
      </w:pPr>
      <w:r w:rsidRPr="007A723D">
        <w:rPr>
          <w:rFonts w:cstheme="minorHAnsi"/>
          <w:b/>
        </w:rPr>
        <w:t>e) Confidencialidad</w:t>
      </w:r>
    </w:p>
    <w:p w14:paraId="7664C31A" w14:textId="77777777" w:rsidR="00FB1148" w:rsidRPr="00B74018" w:rsidRDefault="00FB1148" w:rsidP="00B74018">
      <w:pPr>
        <w:pStyle w:val="NormalWeb"/>
        <w:jc w:val="both"/>
        <w:rPr>
          <w:rFonts w:asciiTheme="minorHAnsi" w:hAnsiTheme="minorHAnsi" w:cstheme="minorHAnsi"/>
        </w:rPr>
      </w:pPr>
      <w:r w:rsidRPr="00B74018">
        <w:rPr>
          <w:rFonts w:asciiTheme="minorHAnsi" w:hAnsiTheme="minorHAnsi" w:cstheme="minorHAnsi"/>
        </w:rPr>
        <w:t>Toda la información obtenida durante el procedimiento tendrá carácter reservado y sólo podrá ser conocida por quienes intervengan en el caso dentro del ámbito de sus competencias legales.</w:t>
      </w:r>
    </w:p>
    <w:p w14:paraId="129DC438" w14:textId="77777777" w:rsidR="00FB1148" w:rsidRPr="007A723D" w:rsidRDefault="00FB1148" w:rsidP="00B74018">
      <w:pPr>
        <w:pStyle w:val="Sinespaciado"/>
        <w:jc w:val="both"/>
        <w:rPr>
          <w:rFonts w:cstheme="minorHAnsi"/>
          <w:b/>
        </w:rPr>
      </w:pPr>
      <w:r w:rsidRPr="007A723D">
        <w:rPr>
          <w:rFonts w:cstheme="minorHAnsi"/>
          <w:b/>
        </w:rPr>
        <w:t>f) No Revictimización</w:t>
      </w:r>
    </w:p>
    <w:p w14:paraId="497D50EA" w14:textId="77777777" w:rsidR="00FB1148" w:rsidRPr="00B74018" w:rsidRDefault="00FB1148" w:rsidP="00B74018">
      <w:pPr>
        <w:pStyle w:val="NormalWeb"/>
        <w:jc w:val="both"/>
        <w:rPr>
          <w:rFonts w:asciiTheme="minorHAnsi" w:hAnsiTheme="minorHAnsi" w:cstheme="minorHAnsi"/>
        </w:rPr>
      </w:pPr>
      <w:r w:rsidRPr="00B74018">
        <w:rPr>
          <w:rFonts w:asciiTheme="minorHAnsi" w:hAnsiTheme="minorHAnsi" w:cstheme="minorHAnsi"/>
        </w:rPr>
        <w:t>Durante el procedimiento se evitará toda actuación que implique reiterar innecesariamente entrevistas, interrogatorios o exposiciones que puedan afectar emocionalmente al estudiante.</w:t>
      </w:r>
    </w:p>
    <w:p w14:paraId="64B5CB1F" w14:textId="77777777" w:rsidR="00FB1148" w:rsidRPr="007A723D" w:rsidRDefault="00FB1148" w:rsidP="00B74018">
      <w:pPr>
        <w:pStyle w:val="Sinespaciado"/>
        <w:jc w:val="both"/>
        <w:rPr>
          <w:rFonts w:cstheme="minorHAnsi"/>
          <w:b/>
        </w:rPr>
      </w:pPr>
      <w:r w:rsidRPr="007A723D">
        <w:rPr>
          <w:rFonts w:cstheme="minorHAnsi"/>
          <w:b/>
        </w:rPr>
        <w:t>g) Participación del Niño, Niña o Adolescente</w:t>
      </w:r>
    </w:p>
    <w:p w14:paraId="2D3E4AD7" w14:textId="77777777" w:rsidR="00FB1148" w:rsidRPr="00B74018" w:rsidRDefault="00FB1148" w:rsidP="00B74018">
      <w:pPr>
        <w:pStyle w:val="NormalWeb"/>
        <w:jc w:val="both"/>
        <w:rPr>
          <w:rFonts w:asciiTheme="minorHAnsi" w:hAnsiTheme="minorHAnsi" w:cstheme="minorHAnsi"/>
        </w:rPr>
      </w:pPr>
      <w:r w:rsidRPr="00B74018">
        <w:rPr>
          <w:rFonts w:asciiTheme="minorHAnsi" w:hAnsiTheme="minorHAnsi" w:cstheme="minorHAnsi"/>
        </w:rPr>
        <w:t>El estudiante tendrá derecho a expresar libremente su opinión, la que será considerada conforme a su edad, grado de madurez y desarrollo.</w:t>
      </w:r>
    </w:p>
    <w:p w14:paraId="49C9E722" w14:textId="77777777" w:rsidR="00FB1148" w:rsidRPr="007A723D" w:rsidRDefault="00FB1148" w:rsidP="00B74018">
      <w:pPr>
        <w:pStyle w:val="Sinespaciado"/>
        <w:jc w:val="both"/>
        <w:rPr>
          <w:rFonts w:cstheme="minorHAnsi"/>
          <w:b/>
        </w:rPr>
      </w:pPr>
      <w:r w:rsidRPr="007A723D">
        <w:rPr>
          <w:rFonts w:cstheme="minorHAnsi"/>
          <w:b/>
        </w:rPr>
        <w:lastRenderedPageBreak/>
        <w:t>h) Igualdad y No Discriminación</w:t>
      </w:r>
    </w:p>
    <w:p w14:paraId="61B4D2B3" w14:textId="77777777" w:rsidR="00FB1148" w:rsidRPr="00B74018" w:rsidRDefault="00FB1148" w:rsidP="00B74018">
      <w:pPr>
        <w:pStyle w:val="NormalWeb"/>
        <w:jc w:val="both"/>
        <w:rPr>
          <w:rFonts w:asciiTheme="minorHAnsi" w:hAnsiTheme="minorHAnsi" w:cstheme="minorHAnsi"/>
        </w:rPr>
      </w:pPr>
      <w:r w:rsidRPr="00B74018">
        <w:rPr>
          <w:rFonts w:asciiTheme="minorHAnsi" w:hAnsiTheme="minorHAnsi" w:cstheme="minorHAnsi"/>
        </w:rPr>
        <w:t>Toda actuación deberá desarrollarse sin discriminación arbitraria por motivos de sexo, identidad de género, orientación sexual, nacionalidad, origen étnico, religión, discapacidad, condición socioeconómica u otra circunstancia personal.</w:t>
      </w:r>
    </w:p>
    <w:p w14:paraId="71040493" w14:textId="77777777" w:rsidR="00FB1148" w:rsidRPr="007A723D" w:rsidRDefault="00FB1148" w:rsidP="00B74018">
      <w:pPr>
        <w:pStyle w:val="Sinespaciado"/>
        <w:jc w:val="both"/>
        <w:rPr>
          <w:rFonts w:cstheme="minorHAnsi"/>
          <w:b/>
        </w:rPr>
      </w:pPr>
      <w:r w:rsidRPr="007A723D">
        <w:rPr>
          <w:rFonts w:cstheme="minorHAnsi"/>
          <w:b/>
        </w:rPr>
        <w:t>i) Enfoque Preventivo</w:t>
      </w:r>
    </w:p>
    <w:p w14:paraId="42307CA7" w14:textId="77777777" w:rsidR="00FB1148" w:rsidRPr="00B74018" w:rsidRDefault="00FB1148" w:rsidP="00B74018">
      <w:pPr>
        <w:pStyle w:val="NormalWeb"/>
        <w:jc w:val="both"/>
        <w:rPr>
          <w:rFonts w:asciiTheme="minorHAnsi" w:hAnsiTheme="minorHAnsi" w:cstheme="minorHAnsi"/>
        </w:rPr>
      </w:pPr>
      <w:r w:rsidRPr="00B74018">
        <w:rPr>
          <w:rFonts w:asciiTheme="minorHAnsi" w:hAnsiTheme="minorHAnsi" w:cstheme="minorHAnsi"/>
        </w:rPr>
        <w:t>El establecimiento promoverá acciones permanentes destinadas a prevenir situaciones de vulneración de derechos mediante la formación, información y fortalecimiento de factores protectores.</w:t>
      </w:r>
    </w:p>
    <w:p w14:paraId="2BD009B3" w14:textId="77777777" w:rsidR="00FB1148" w:rsidRPr="00B74018" w:rsidRDefault="00FB1148" w:rsidP="00B74018">
      <w:pPr>
        <w:pStyle w:val="Sinespaciado"/>
        <w:jc w:val="both"/>
        <w:rPr>
          <w:rFonts w:cstheme="minorHAnsi"/>
          <w:b/>
          <w:sz w:val="28"/>
        </w:rPr>
      </w:pPr>
      <w:r w:rsidRPr="00B74018">
        <w:rPr>
          <w:rFonts w:cstheme="minorHAnsi"/>
          <w:b/>
          <w:sz w:val="28"/>
        </w:rPr>
        <w:t>5. Definiciones</w:t>
      </w:r>
    </w:p>
    <w:p w14:paraId="6710D89D" w14:textId="77777777" w:rsidR="00FB1148" w:rsidRPr="00B74018" w:rsidRDefault="00FB1148" w:rsidP="00B74018">
      <w:pPr>
        <w:pStyle w:val="NormalWeb"/>
        <w:jc w:val="both"/>
        <w:rPr>
          <w:rFonts w:asciiTheme="minorHAnsi" w:hAnsiTheme="minorHAnsi" w:cstheme="minorHAnsi"/>
        </w:rPr>
      </w:pPr>
      <w:r w:rsidRPr="00B74018">
        <w:rPr>
          <w:rFonts w:asciiTheme="minorHAnsi" w:hAnsiTheme="minorHAnsi" w:cstheme="minorHAnsi"/>
        </w:rPr>
        <w:t>Para efectos del presente protocolo se entenderá por:</w:t>
      </w:r>
    </w:p>
    <w:p w14:paraId="0C52EEE8" w14:textId="77777777" w:rsidR="00FB1148" w:rsidRPr="00B74018" w:rsidRDefault="00FB1148" w:rsidP="00B74018">
      <w:pPr>
        <w:pStyle w:val="Sinespaciado"/>
        <w:jc w:val="both"/>
        <w:rPr>
          <w:rFonts w:cstheme="minorHAnsi"/>
        </w:rPr>
      </w:pPr>
      <w:r w:rsidRPr="00B74018">
        <w:rPr>
          <w:rFonts w:cstheme="minorHAnsi"/>
        </w:rPr>
        <w:t>Niño, Niña o Adolescente (NNA)</w:t>
      </w:r>
    </w:p>
    <w:p w14:paraId="64A3F506" w14:textId="77777777" w:rsidR="00FB1148" w:rsidRPr="00B74018" w:rsidRDefault="00FB1148" w:rsidP="00B74018">
      <w:pPr>
        <w:pStyle w:val="NormalWeb"/>
        <w:jc w:val="both"/>
        <w:rPr>
          <w:rFonts w:asciiTheme="minorHAnsi" w:hAnsiTheme="minorHAnsi" w:cstheme="minorHAnsi"/>
        </w:rPr>
      </w:pPr>
      <w:r w:rsidRPr="00B74018">
        <w:rPr>
          <w:rFonts w:asciiTheme="minorHAnsi" w:hAnsiTheme="minorHAnsi" w:cstheme="minorHAnsi"/>
        </w:rPr>
        <w:t>Toda persona menor de dieciocho años de edad.</w:t>
      </w:r>
    </w:p>
    <w:p w14:paraId="00FBD09C" w14:textId="77777777" w:rsidR="00FB1148" w:rsidRPr="00B74018" w:rsidRDefault="00FB1148" w:rsidP="00B74018">
      <w:pPr>
        <w:pStyle w:val="Sinespaciado"/>
        <w:jc w:val="both"/>
        <w:rPr>
          <w:rFonts w:cstheme="minorHAnsi"/>
        </w:rPr>
      </w:pPr>
      <w:r w:rsidRPr="00B74018">
        <w:rPr>
          <w:rFonts w:cstheme="minorHAnsi"/>
        </w:rPr>
        <w:t>Vulneración de Derechos</w:t>
      </w:r>
    </w:p>
    <w:p w14:paraId="577E9396" w14:textId="77777777" w:rsidR="00FB1148" w:rsidRPr="00B74018" w:rsidRDefault="00FB1148" w:rsidP="00B74018">
      <w:pPr>
        <w:pStyle w:val="NormalWeb"/>
        <w:jc w:val="both"/>
        <w:rPr>
          <w:rFonts w:asciiTheme="minorHAnsi" w:hAnsiTheme="minorHAnsi" w:cstheme="minorHAnsi"/>
        </w:rPr>
      </w:pPr>
      <w:r w:rsidRPr="00B74018">
        <w:rPr>
          <w:rFonts w:asciiTheme="minorHAnsi" w:hAnsiTheme="minorHAnsi" w:cstheme="minorHAnsi"/>
        </w:rPr>
        <w:t>Toda acción u omisión realizada por particulares, instituciones o agentes del Estado que prive, amenace o limite el ejercicio efectivo de uno o más derechos reconocidos a niños, niñas y adolescentes por el ordenamiento jurídico nacional e internacional.</w:t>
      </w:r>
    </w:p>
    <w:p w14:paraId="2DF0D40F" w14:textId="77777777" w:rsidR="00FB1148" w:rsidRPr="00B74018" w:rsidRDefault="00FB1148" w:rsidP="00B74018">
      <w:pPr>
        <w:pStyle w:val="NormalWeb"/>
        <w:jc w:val="both"/>
        <w:rPr>
          <w:rFonts w:asciiTheme="minorHAnsi" w:hAnsiTheme="minorHAnsi" w:cstheme="minorHAnsi"/>
        </w:rPr>
      </w:pPr>
      <w:r w:rsidRPr="00B74018">
        <w:rPr>
          <w:rFonts w:asciiTheme="minorHAnsi" w:hAnsiTheme="minorHAnsi" w:cstheme="minorHAnsi"/>
        </w:rPr>
        <w:t>La vulneración puede producirse tanto por actos directos como por negligencia, abandono o falta de protección.</w:t>
      </w:r>
    </w:p>
    <w:p w14:paraId="0B041E57" w14:textId="77777777" w:rsidR="00FB1148" w:rsidRPr="00B74018" w:rsidRDefault="00FB1148" w:rsidP="00B74018">
      <w:pPr>
        <w:pStyle w:val="Sinespaciado"/>
        <w:jc w:val="both"/>
        <w:rPr>
          <w:rFonts w:cstheme="minorHAnsi"/>
        </w:rPr>
      </w:pPr>
      <w:r w:rsidRPr="00B74018">
        <w:rPr>
          <w:rFonts w:cstheme="minorHAnsi"/>
        </w:rPr>
        <w:t>Sospecha de Vulneración</w:t>
      </w:r>
    </w:p>
    <w:p w14:paraId="380CAFBF" w14:textId="77777777" w:rsidR="00FB1148" w:rsidRPr="00B74018" w:rsidRDefault="00FB1148" w:rsidP="00B74018">
      <w:pPr>
        <w:pStyle w:val="NormalWeb"/>
        <w:jc w:val="both"/>
        <w:rPr>
          <w:rFonts w:asciiTheme="minorHAnsi" w:hAnsiTheme="minorHAnsi" w:cstheme="minorHAnsi"/>
        </w:rPr>
      </w:pPr>
      <w:r w:rsidRPr="00B74018">
        <w:rPr>
          <w:rFonts w:asciiTheme="minorHAnsi" w:hAnsiTheme="minorHAnsi" w:cstheme="minorHAnsi"/>
        </w:rPr>
        <w:t>Existencia de antecedentes objetivos, indicadores, cambios conductuales, físicos o emocionales, o relatos que permitan presumir razonablemente la existencia de una posible vulneración de derechos, aun cuando ésta no se encuentre plenamente acreditada.</w:t>
      </w:r>
    </w:p>
    <w:p w14:paraId="59BEF872" w14:textId="77777777" w:rsidR="00FB1148" w:rsidRPr="00B74018" w:rsidRDefault="00FB1148" w:rsidP="00B74018">
      <w:pPr>
        <w:pStyle w:val="NormalWeb"/>
        <w:jc w:val="both"/>
        <w:rPr>
          <w:rFonts w:asciiTheme="minorHAnsi" w:hAnsiTheme="minorHAnsi" w:cstheme="minorHAnsi"/>
        </w:rPr>
      </w:pPr>
      <w:r w:rsidRPr="00B74018">
        <w:rPr>
          <w:rFonts w:asciiTheme="minorHAnsi" w:hAnsiTheme="minorHAnsi" w:cstheme="minorHAnsi"/>
        </w:rPr>
        <w:t>La existencia de una sospecha será suficiente para activar el presente protocolo.</w:t>
      </w:r>
    </w:p>
    <w:p w14:paraId="0E4E00E3" w14:textId="77777777" w:rsidR="00FB1148" w:rsidRPr="00B74018" w:rsidRDefault="00FB1148" w:rsidP="00B74018">
      <w:pPr>
        <w:pStyle w:val="Sinespaciado"/>
        <w:jc w:val="both"/>
        <w:rPr>
          <w:rFonts w:cstheme="minorHAnsi"/>
        </w:rPr>
      </w:pPr>
      <w:r w:rsidRPr="00B74018">
        <w:rPr>
          <w:rFonts w:cstheme="minorHAnsi"/>
        </w:rPr>
        <w:t>Relato Espontáneo</w:t>
      </w:r>
    </w:p>
    <w:p w14:paraId="6184C547" w14:textId="77777777" w:rsidR="00FB1148" w:rsidRPr="00B74018" w:rsidRDefault="00FB1148" w:rsidP="00B74018">
      <w:pPr>
        <w:pStyle w:val="NormalWeb"/>
        <w:jc w:val="both"/>
        <w:rPr>
          <w:rFonts w:asciiTheme="minorHAnsi" w:hAnsiTheme="minorHAnsi" w:cstheme="minorHAnsi"/>
        </w:rPr>
      </w:pPr>
      <w:r w:rsidRPr="00B74018">
        <w:rPr>
          <w:rFonts w:asciiTheme="minorHAnsi" w:hAnsiTheme="minorHAnsi" w:cstheme="minorHAnsi"/>
        </w:rPr>
        <w:t>Comunicación voluntaria realizada por un estudiante respecto de hechos que pudieren constituir una vulneración de derechos, sin mediar preguntas sugestivas, presiones o inducción.</w:t>
      </w:r>
    </w:p>
    <w:p w14:paraId="3F8AF7FC" w14:textId="77777777" w:rsidR="00FB1148" w:rsidRPr="00B74018" w:rsidRDefault="00FB1148" w:rsidP="00B74018">
      <w:pPr>
        <w:pStyle w:val="Sinespaciado"/>
        <w:jc w:val="both"/>
        <w:rPr>
          <w:rFonts w:cstheme="minorHAnsi"/>
          <w:b/>
          <w:sz w:val="28"/>
        </w:rPr>
      </w:pPr>
      <w:r w:rsidRPr="00B74018">
        <w:rPr>
          <w:rFonts w:cstheme="minorHAnsi"/>
          <w:b/>
          <w:sz w:val="28"/>
        </w:rPr>
        <w:t>6. Concepto de Vulneración de Derechos</w:t>
      </w:r>
    </w:p>
    <w:p w14:paraId="515854B7" w14:textId="77777777" w:rsidR="00FB1148" w:rsidRPr="00B74018" w:rsidRDefault="00FB1148" w:rsidP="00B74018">
      <w:pPr>
        <w:pStyle w:val="NormalWeb"/>
        <w:jc w:val="both"/>
        <w:rPr>
          <w:rFonts w:asciiTheme="minorHAnsi" w:hAnsiTheme="minorHAnsi" w:cstheme="minorHAnsi"/>
        </w:rPr>
      </w:pPr>
      <w:r w:rsidRPr="00B74018">
        <w:rPr>
          <w:rFonts w:asciiTheme="minorHAnsi" w:hAnsiTheme="minorHAnsi" w:cstheme="minorHAnsi"/>
        </w:rPr>
        <w:lastRenderedPageBreak/>
        <w:t>Se entenderá por vulneración de derechos toda acción u omisión que afecte o amenace el ejercicio de los derechos fundamentales de un niño, niña o adolescente, comprometiendo su desarrollo integral, bienestar físico, psicológico, emocional, social o educacional.</w:t>
      </w:r>
    </w:p>
    <w:p w14:paraId="44B6C5F9" w14:textId="77777777" w:rsidR="00FB1148" w:rsidRPr="00B74018" w:rsidRDefault="00FB1148" w:rsidP="00B74018">
      <w:pPr>
        <w:pStyle w:val="NormalWeb"/>
        <w:jc w:val="both"/>
        <w:rPr>
          <w:rFonts w:asciiTheme="minorHAnsi" w:hAnsiTheme="minorHAnsi" w:cstheme="minorHAnsi"/>
        </w:rPr>
      </w:pPr>
      <w:r w:rsidRPr="00B74018">
        <w:rPr>
          <w:rFonts w:asciiTheme="minorHAnsi" w:hAnsiTheme="minorHAnsi" w:cstheme="minorHAnsi"/>
        </w:rPr>
        <w:t>Entre otras situaciones, podrán constituir vulneración de derechos:</w:t>
      </w:r>
    </w:p>
    <w:p w14:paraId="32D5C4F7" w14:textId="77777777" w:rsidR="00FB1148" w:rsidRPr="00B74018" w:rsidRDefault="00FB1148" w:rsidP="007A723D">
      <w:pPr>
        <w:numPr>
          <w:ilvl w:val="0"/>
          <w:numId w:val="102"/>
        </w:numPr>
        <w:spacing w:before="100" w:beforeAutospacing="1" w:after="100" w:afterAutospacing="1" w:line="240" w:lineRule="auto"/>
        <w:jc w:val="both"/>
        <w:rPr>
          <w:rFonts w:cstheme="minorHAnsi"/>
        </w:rPr>
      </w:pPr>
      <w:r w:rsidRPr="00B74018">
        <w:rPr>
          <w:rFonts w:cstheme="minorHAnsi"/>
        </w:rPr>
        <w:t xml:space="preserve">negligencia parental; </w:t>
      </w:r>
    </w:p>
    <w:p w14:paraId="4DF1F399" w14:textId="77777777" w:rsidR="00FB1148" w:rsidRPr="00B74018" w:rsidRDefault="00FB1148" w:rsidP="007A723D">
      <w:pPr>
        <w:numPr>
          <w:ilvl w:val="0"/>
          <w:numId w:val="102"/>
        </w:numPr>
        <w:spacing w:before="100" w:beforeAutospacing="1" w:after="100" w:afterAutospacing="1" w:line="240" w:lineRule="auto"/>
        <w:jc w:val="both"/>
        <w:rPr>
          <w:rFonts w:cstheme="minorHAnsi"/>
        </w:rPr>
      </w:pPr>
      <w:r w:rsidRPr="00B74018">
        <w:rPr>
          <w:rFonts w:cstheme="minorHAnsi"/>
        </w:rPr>
        <w:t xml:space="preserve">abandono; </w:t>
      </w:r>
    </w:p>
    <w:p w14:paraId="561B1371" w14:textId="77777777" w:rsidR="00FB1148" w:rsidRPr="00B74018" w:rsidRDefault="00FB1148" w:rsidP="007A723D">
      <w:pPr>
        <w:numPr>
          <w:ilvl w:val="0"/>
          <w:numId w:val="102"/>
        </w:numPr>
        <w:spacing w:before="100" w:beforeAutospacing="1" w:after="100" w:afterAutospacing="1" w:line="240" w:lineRule="auto"/>
        <w:jc w:val="both"/>
        <w:rPr>
          <w:rFonts w:cstheme="minorHAnsi"/>
        </w:rPr>
      </w:pPr>
      <w:r w:rsidRPr="00B74018">
        <w:rPr>
          <w:rFonts w:cstheme="minorHAnsi"/>
        </w:rPr>
        <w:t xml:space="preserve">descuido reiterado; </w:t>
      </w:r>
    </w:p>
    <w:p w14:paraId="67C5AE3D" w14:textId="77777777" w:rsidR="00FB1148" w:rsidRPr="00B74018" w:rsidRDefault="00FB1148" w:rsidP="007A723D">
      <w:pPr>
        <w:numPr>
          <w:ilvl w:val="0"/>
          <w:numId w:val="102"/>
        </w:numPr>
        <w:spacing w:before="100" w:beforeAutospacing="1" w:after="100" w:afterAutospacing="1" w:line="240" w:lineRule="auto"/>
        <w:jc w:val="both"/>
        <w:rPr>
          <w:rFonts w:cstheme="minorHAnsi"/>
        </w:rPr>
      </w:pPr>
      <w:r w:rsidRPr="00B74018">
        <w:rPr>
          <w:rFonts w:cstheme="minorHAnsi"/>
        </w:rPr>
        <w:t xml:space="preserve">falta de alimentación; </w:t>
      </w:r>
    </w:p>
    <w:p w14:paraId="25BA5259" w14:textId="77777777" w:rsidR="00FB1148" w:rsidRPr="00B74018" w:rsidRDefault="00FB1148" w:rsidP="007A723D">
      <w:pPr>
        <w:numPr>
          <w:ilvl w:val="0"/>
          <w:numId w:val="102"/>
        </w:numPr>
        <w:spacing w:before="100" w:beforeAutospacing="1" w:after="100" w:afterAutospacing="1" w:line="240" w:lineRule="auto"/>
        <w:jc w:val="both"/>
        <w:rPr>
          <w:rFonts w:cstheme="minorHAnsi"/>
        </w:rPr>
      </w:pPr>
      <w:r w:rsidRPr="00B74018">
        <w:rPr>
          <w:rFonts w:cstheme="minorHAnsi"/>
        </w:rPr>
        <w:t xml:space="preserve">ausencia de atención médica; </w:t>
      </w:r>
    </w:p>
    <w:p w14:paraId="77F5E14B" w14:textId="77777777" w:rsidR="00FB1148" w:rsidRPr="00B74018" w:rsidRDefault="00FB1148" w:rsidP="007A723D">
      <w:pPr>
        <w:numPr>
          <w:ilvl w:val="0"/>
          <w:numId w:val="102"/>
        </w:numPr>
        <w:spacing w:before="100" w:beforeAutospacing="1" w:after="100" w:afterAutospacing="1" w:line="240" w:lineRule="auto"/>
        <w:jc w:val="both"/>
        <w:rPr>
          <w:rFonts w:cstheme="minorHAnsi"/>
        </w:rPr>
      </w:pPr>
      <w:r w:rsidRPr="00B74018">
        <w:rPr>
          <w:rFonts w:cstheme="minorHAnsi"/>
        </w:rPr>
        <w:t xml:space="preserve">inasistencia escolar injustificada atribuible a los adultos responsables; </w:t>
      </w:r>
    </w:p>
    <w:p w14:paraId="2ED0E698" w14:textId="77777777" w:rsidR="00FB1148" w:rsidRPr="00B74018" w:rsidRDefault="00FB1148" w:rsidP="007A723D">
      <w:pPr>
        <w:numPr>
          <w:ilvl w:val="0"/>
          <w:numId w:val="102"/>
        </w:numPr>
        <w:spacing w:before="100" w:beforeAutospacing="1" w:after="100" w:afterAutospacing="1" w:line="240" w:lineRule="auto"/>
        <w:jc w:val="both"/>
        <w:rPr>
          <w:rFonts w:cstheme="minorHAnsi"/>
        </w:rPr>
      </w:pPr>
      <w:r w:rsidRPr="00B74018">
        <w:rPr>
          <w:rFonts w:cstheme="minorHAnsi"/>
        </w:rPr>
        <w:t xml:space="preserve">exposición a violencia intrafamiliar; </w:t>
      </w:r>
    </w:p>
    <w:p w14:paraId="1F2B21DF" w14:textId="77777777" w:rsidR="00FB1148" w:rsidRPr="00B74018" w:rsidRDefault="00FB1148" w:rsidP="007A723D">
      <w:pPr>
        <w:numPr>
          <w:ilvl w:val="0"/>
          <w:numId w:val="102"/>
        </w:numPr>
        <w:spacing w:before="100" w:beforeAutospacing="1" w:after="100" w:afterAutospacing="1" w:line="240" w:lineRule="auto"/>
        <w:jc w:val="both"/>
        <w:rPr>
          <w:rFonts w:cstheme="minorHAnsi"/>
        </w:rPr>
      </w:pPr>
      <w:r w:rsidRPr="00B74018">
        <w:rPr>
          <w:rFonts w:cstheme="minorHAnsi"/>
        </w:rPr>
        <w:t xml:space="preserve">violencia psicológica; </w:t>
      </w:r>
    </w:p>
    <w:p w14:paraId="54BF3AE2" w14:textId="77777777" w:rsidR="00FB1148" w:rsidRPr="00B74018" w:rsidRDefault="00FB1148" w:rsidP="007A723D">
      <w:pPr>
        <w:numPr>
          <w:ilvl w:val="0"/>
          <w:numId w:val="102"/>
        </w:numPr>
        <w:spacing w:before="100" w:beforeAutospacing="1" w:after="100" w:afterAutospacing="1" w:line="240" w:lineRule="auto"/>
        <w:jc w:val="both"/>
        <w:rPr>
          <w:rFonts w:cstheme="minorHAnsi"/>
        </w:rPr>
      </w:pPr>
      <w:r w:rsidRPr="00B74018">
        <w:rPr>
          <w:rFonts w:cstheme="minorHAnsi"/>
        </w:rPr>
        <w:t xml:space="preserve">violencia física; </w:t>
      </w:r>
    </w:p>
    <w:p w14:paraId="4742C5E5" w14:textId="77777777" w:rsidR="00FB1148" w:rsidRPr="00B74018" w:rsidRDefault="00FB1148" w:rsidP="007A723D">
      <w:pPr>
        <w:numPr>
          <w:ilvl w:val="0"/>
          <w:numId w:val="102"/>
        </w:numPr>
        <w:spacing w:before="100" w:beforeAutospacing="1" w:after="100" w:afterAutospacing="1" w:line="240" w:lineRule="auto"/>
        <w:jc w:val="both"/>
        <w:rPr>
          <w:rFonts w:cstheme="minorHAnsi"/>
        </w:rPr>
      </w:pPr>
      <w:r w:rsidRPr="00B74018">
        <w:rPr>
          <w:rFonts w:cstheme="minorHAnsi"/>
        </w:rPr>
        <w:t xml:space="preserve">violencia sexual; </w:t>
      </w:r>
    </w:p>
    <w:p w14:paraId="67AEBB34" w14:textId="77777777" w:rsidR="00FB1148" w:rsidRPr="00B74018" w:rsidRDefault="00FB1148" w:rsidP="007A723D">
      <w:pPr>
        <w:numPr>
          <w:ilvl w:val="0"/>
          <w:numId w:val="102"/>
        </w:numPr>
        <w:spacing w:before="100" w:beforeAutospacing="1" w:after="100" w:afterAutospacing="1" w:line="240" w:lineRule="auto"/>
        <w:jc w:val="both"/>
        <w:rPr>
          <w:rFonts w:cstheme="minorHAnsi"/>
        </w:rPr>
      </w:pPr>
      <w:r w:rsidRPr="00B74018">
        <w:rPr>
          <w:rFonts w:cstheme="minorHAnsi"/>
        </w:rPr>
        <w:t xml:space="preserve">explotación; </w:t>
      </w:r>
    </w:p>
    <w:p w14:paraId="3550B200" w14:textId="77777777" w:rsidR="00FB1148" w:rsidRPr="00B74018" w:rsidRDefault="00FB1148" w:rsidP="007A723D">
      <w:pPr>
        <w:numPr>
          <w:ilvl w:val="0"/>
          <w:numId w:val="102"/>
        </w:numPr>
        <w:spacing w:before="100" w:beforeAutospacing="1" w:after="100" w:afterAutospacing="1" w:line="240" w:lineRule="auto"/>
        <w:jc w:val="both"/>
        <w:rPr>
          <w:rFonts w:cstheme="minorHAnsi"/>
        </w:rPr>
      </w:pPr>
      <w:r w:rsidRPr="00B74018">
        <w:rPr>
          <w:rFonts w:cstheme="minorHAnsi"/>
        </w:rPr>
        <w:t xml:space="preserve">trabajo infantil prohibido por la ley; </w:t>
      </w:r>
    </w:p>
    <w:p w14:paraId="73C98A5B" w14:textId="77777777" w:rsidR="00FB1148" w:rsidRPr="00B74018" w:rsidRDefault="00FB1148" w:rsidP="007A723D">
      <w:pPr>
        <w:numPr>
          <w:ilvl w:val="0"/>
          <w:numId w:val="102"/>
        </w:numPr>
        <w:spacing w:before="100" w:beforeAutospacing="1" w:after="100" w:afterAutospacing="1" w:line="240" w:lineRule="auto"/>
        <w:jc w:val="both"/>
        <w:rPr>
          <w:rFonts w:cstheme="minorHAnsi"/>
        </w:rPr>
      </w:pPr>
      <w:r w:rsidRPr="00B74018">
        <w:rPr>
          <w:rFonts w:cstheme="minorHAnsi"/>
        </w:rPr>
        <w:t xml:space="preserve">consumo o exposición a drogas; </w:t>
      </w:r>
    </w:p>
    <w:p w14:paraId="15CDB587" w14:textId="77777777" w:rsidR="00FB1148" w:rsidRPr="00B74018" w:rsidRDefault="00FB1148" w:rsidP="007A723D">
      <w:pPr>
        <w:numPr>
          <w:ilvl w:val="0"/>
          <w:numId w:val="102"/>
        </w:numPr>
        <w:spacing w:before="100" w:beforeAutospacing="1" w:after="100" w:afterAutospacing="1" w:line="240" w:lineRule="auto"/>
        <w:jc w:val="both"/>
        <w:rPr>
          <w:rFonts w:cstheme="minorHAnsi"/>
        </w:rPr>
      </w:pPr>
      <w:r w:rsidRPr="00B74018">
        <w:rPr>
          <w:rFonts w:cstheme="minorHAnsi"/>
        </w:rPr>
        <w:t xml:space="preserve">exposición a delitos; </w:t>
      </w:r>
    </w:p>
    <w:p w14:paraId="0FB9C840" w14:textId="77777777" w:rsidR="00FB1148" w:rsidRPr="00B74018" w:rsidRDefault="00FB1148" w:rsidP="007A723D">
      <w:pPr>
        <w:numPr>
          <w:ilvl w:val="0"/>
          <w:numId w:val="102"/>
        </w:numPr>
        <w:spacing w:before="100" w:beforeAutospacing="1" w:after="100" w:afterAutospacing="1" w:line="240" w:lineRule="auto"/>
        <w:jc w:val="both"/>
        <w:rPr>
          <w:rFonts w:cstheme="minorHAnsi"/>
        </w:rPr>
      </w:pPr>
      <w:r w:rsidRPr="00B74018">
        <w:rPr>
          <w:rFonts w:cstheme="minorHAnsi"/>
        </w:rPr>
        <w:t>cualquier otra conducta que afecte gravemente el ejercicio de sus derechos.</w:t>
      </w:r>
    </w:p>
    <w:p w14:paraId="01CFDF66" w14:textId="77777777" w:rsidR="00B74018" w:rsidRDefault="00FB1148" w:rsidP="00B74018">
      <w:pPr>
        <w:pStyle w:val="Sinespaciado"/>
        <w:jc w:val="both"/>
        <w:rPr>
          <w:rFonts w:cstheme="minorHAnsi"/>
        </w:rPr>
      </w:pPr>
      <w:r w:rsidRPr="00B74018">
        <w:rPr>
          <w:rStyle w:val="Textoennegrita"/>
          <w:rFonts w:cstheme="minorHAnsi"/>
        </w:rPr>
        <w:t>Importante:</w:t>
      </w:r>
      <w:r w:rsidRPr="00B74018">
        <w:rPr>
          <w:rFonts w:cstheme="minorHAnsi"/>
        </w:rPr>
        <w:t xml:space="preserve"> No toda vulneración constituye un delito. Del mismo modo, la existencia de un hecho aparentemente constitutivo de delito activa el deber legal de denuncia, sin perjuicio de la adopción de las medidas de protección que correspondan.</w:t>
      </w:r>
    </w:p>
    <w:p w14:paraId="1D4BB0B7" w14:textId="77777777" w:rsidR="00B74018" w:rsidRDefault="00B74018" w:rsidP="00B74018">
      <w:pPr>
        <w:pStyle w:val="Sinespaciado"/>
        <w:jc w:val="both"/>
        <w:rPr>
          <w:rFonts w:cstheme="minorHAnsi"/>
        </w:rPr>
      </w:pPr>
    </w:p>
    <w:p w14:paraId="157C99FF" w14:textId="75AA31F6" w:rsidR="00FB1148" w:rsidRPr="00B74018" w:rsidRDefault="00FB1148" w:rsidP="00B74018">
      <w:pPr>
        <w:pStyle w:val="Sinespaciado"/>
        <w:jc w:val="both"/>
        <w:rPr>
          <w:rFonts w:cstheme="minorHAnsi"/>
          <w:b/>
          <w:sz w:val="28"/>
        </w:rPr>
      </w:pPr>
      <w:r w:rsidRPr="00B74018">
        <w:rPr>
          <w:rFonts w:cstheme="minorHAnsi"/>
          <w:b/>
          <w:sz w:val="28"/>
        </w:rPr>
        <w:t xml:space="preserve"> 7. Tipologías de Vulneración de Derechos</w:t>
      </w:r>
    </w:p>
    <w:p w14:paraId="682C96DD" w14:textId="77777777" w:rsidR="00FB1148" w:rsidRPr="00B74018" w:rsidRDefault="00FB1148" w:rsidP="00B74018">
      <w:pPr>
        <w:pStyle w:val="NormalWeb"/>
        <w:jc w:val="both"/>
        <w:rPr>
          <w:rFonts w:asciiTheme="minorHAnsi" w:hAnsiTheme="minorHAnsi" w:cstheme="minorHAnsi"/>
        </w:rPr>
      </w:pPr>
      <w:r w:rsidRPr="00B74018">
        <w:rPr>
          <w:rFonts w:asciiTheme="minorHAnsi" w:hAnsiTheme="minorHAnsi" w:cstheme="minorHAnsi"/>
        </w:rPr>
        <w:t>Las situaciones de vulneración de derechos podrán presentarse de manera aislada o concurrente. Para efectos del presente protocolo, se consideran, entre otras, las siguientes:</w:t>
      </w:r>
    </w:p>
    <w:p w14:paraId="11A48437" w14:textId="77777777" w:rsidR="00FB1148" w:rsidRPr="00B74018" w:rsidRDefault="00FB1148" w:rsidP="00B74018">
      <w:pPr>
        <w:pStyle w:val="Sinespaciado"/>
        <w:jc w:val="both"/>
        <w:rPr>
          <w:rFonts w:cstheme="minorHAnsi"/>
          <w:b/>
          <w:sz w:val="24"/>
        </w:rPr>
      </w:pPr>
      <w:r w:rsidRPr="00B74018">
        <w:rPr>
          <w:rFonts w:cstheme="minorHAnsi"/>
          <w:b/>
          <w:sz w:val="24"/>
        </w:rPr>
        <w:t>7.1 Negligencia</w:t>
      </w:r>
    </w:p>
    <w:p w14:paraId="6F70E2FB" w14:textId="77777777" w:rsidR="00FB1148" w:rsidRPr="00B74018" w:rsidRDefault="00FB1148" w:rsidP="00B74018">
      <w:pPr>
        <w:pStyle w:val="NormalWeb"/>
        <w:jc w:val="both"/>
        <w:rPr>
          <w:rFonts w:asciiTheme="minorHAnsi" w:hAnsiTheme="minorHAnsi" w:cstheme="minorHAnsi"/>
        </w:rPr>
      </w:pPr>
      <w:r w:rsidRPr="00B74018">
        <w:rPr>
          <w:rFonts w:asciiTheme="minorHAnsi" w:hAnsiTheme="minorHAnsi" w:cstheme="minorHAnsi"/>
        </w:rPr>
        <w:t>Corresponde a la omisión reiterada o persistente por parte de quienes ejercen el cuidado personal del niño, niña o adolescente, respecto de las obligaciones necesarias para satisfacer sus necesidades básicas, afectando su desarrollo integral.</w:t>
      </w:r>
    </w:p>
    <w:p w14:paraId="58C0AF71" w14:textId="77777777" w:rsidR="00FB1148" w:rsidRPr="00B74018" w:rsidRDefault="00FB1148" w:rsidP="00B74018">
      <w:pPr>
        <w:pStyle w:val="NormalWeb"/>
        <w:jc w:val="both"/>
        <w:rPr>
          <w:rFonts w:asciiTheme="minorHAnsi" w:hAnsiTheme="minorHAnsi" w:cstheme="minorHAnsi"/>
        </w:rPr>
      </w:pPr>
      <w:r w:rsidRPr="00B74018">
        <w:rPr>
          <w:rFonts w:asciiTheme="minorHAnsi" w:hAnsiTheme="minorHAnsi" w:cstheme="minorHAnsi"/>
        </w:rPr>
        <w:t>Podrán constituir indicadores de negligencia, entre otros:</w:t>
      </w:r>
    </w:p>
    <w:p w14:paraId="7317706B" w14:textId="77777777" w:rsidR="00FB1148" w:rsidRPr="00B74018" w:rsidRDefault="00FB1148" w:rsidP="007A723D">
      <w:pPr>
        <w:numPr>
          <w:ilvl w:val="0"/>
          <w:numId w:val="103"/>
        </w:numPr>
        <w:spacing w:before="100" w:beforeAutospacing="1" w:after="100" w:afterAutospacing="1" w:line="240" w:lineRule="auto"/>
        <w:jc w:val="both"/>
        <w:rPr>
          <w:rFonts w:cstheme="minorHAnsi"/>
        </w:rPr>
      </w:pPr>
      <w:r w:rsidRPr="00B74018">
        <w:rPr>
          <w:rFonts w:cstheme="minorHAnsi"/>
        </w:rPr>
        <w:t xml:space="preserve">Falta reiterada de alimentación adecuada. </w:t>
      </w:r>
    </w:p>
    <w:p w14:paraId="6540A810" w14:textId="77777777" w:rsidR="00FB1148" w:rsidRPr="00B74018" w:rsidRDefault="00FB1148" w:rsidP="007A723D">
      <w:pPr>
        <w:numPr>
          <w:ilvl w:val="0"/>
          <w:numId w:val="103"/>
        </w:numPr>
        <w:spacing w:before="100" w:beforeAutospacing="1" w:after="100" w:afterAutospacing="1" w:line="240" w:lineRule="auto"/>
        <w:jc w:val="both"/>
        <w:rPr>
          <w:rFonts w:cstheme="minorHAnsi"/>
        </w:rPr>
      </w:pPr>
      <w:r w:rsidRPr="00B74018">
        <w:rPr>
          <w:rFonts w:cstheme="minorHAnsi"/>
        </w:rPr>
        <w:t xml:space="preserve">Higiene personal deficiente de manera persistente. </w:t>
      </w:r>
    </w:p>
    <w:p w14:paraId="7C7C5CEE" w14:textId="77777777" w:rsidR="00FB1148" w:rsidRPr="00B74018" w:rsidRDefault="00FB1148" w:rsidP="007A723D">
      <w:pPr>
        <w:numPr>
          <w:ilvl w:val="0"/>
          <w:numId w:val="103"/>
        </w:numPr>
        <w:spacing w:before="100" w:beforeAutospacing="1" w:after="100" w:afterAutospacing="1" w:line="240" w:lineRule="auto"/>
        <w:jc w:val="both"/>
        <w:rPr>
          <w:rFonts w:cstheme="minorHAnsi"/>
        </w:rPr>
      </w:pPr>
      <w:r w:rsidRPr="00B74018">
        <w:rPr>
          <w:rFonts w:cstheme="minorHAnsi"/>
        </w:rPr>
        <w:t xml:space="preserve">Vestimenta inadecuada para las condiciones climáticas. </w:t>
      </w:r>
    </w:p>
    <w:p w14:paraId="4A05FE9C" w14:textId="77777777" w:rsidR="00FB1148" w:rsidRPr="00B74018" w:rsidRDefault="00FB1148" w:rsidP="007A723D">
      <w:pPr>
        <w:numPr>
          <w:ilvl w:val="0"/>
          <w:numId w:val="103"/>
        </w:numPr>
        <w:spacing w:before="100" w:beforeAutospacing="1" w:after="100" w:afterAutospacing="1" w:line="240" w:lineRule="auto"/>
        <w:jc w:val="both"/>
        <w:rPr>
          <w:rFonts w:cstheme="minorHAnsi"/>
        </w:rPr>
      </w:pPr>
      <w:r w:rsidRPr="00B74018">
        <w:rPr>
          <w:rFonts w:cstheme="minorHAnsi"/>
        </w:rPr>
        <w:t xml:space="preserve">Ausencia de controles médicos indispensables. </w:t>
      </w:r>
    </w:p>
    <w:p w14:paraId="63059317" w14:textId="77777777" w:rsidR="00FB1148" w:rsidRPr="00B74018" w:rsidRDefault="00FB1148" w:rsidP="007A723D">
      <w:pPr>
        <w:numPr>
          <w:ilvl w:val="0"/>
          <w:numId w:val="103"/>
        </w:numPr>
        <w:spacing w:before="100" w:beforeAutospacing="1" w:after="100" w:afterAutospacing="1" w:line="240" w:lineRule="auto"/>
        <w:jc w:val="both"/>
        <w:rPr>
          <w:rFonts w:cstheme="minorHAnsi"/>
        </w:rPr>
      </w:pPr>
      <w:r w:rsidRPr="00B74018">
        <w:rPr>
          <w:rFonts w:cstheme="minorHAnsi"/>
        </w:rPr>
        <w:t xml:space="preserve">Incumplimiento injustificado de tratamientos médicos. </w:t>
      </w:r>
    </w:p>
    <w:p w14:paraId="67E8D330" w14:textId="77777777" w:rsidR="00FB1148" w:rsidRPr="00B74018" w:rsidRDefault="00FB1148" w:rsidP="007A723D">
      <w:pPr>
        <w:numPr>
          <w:ilvl w:val="0"/>
          <w:numId w:val="103"/>
        </w:numPr>
        <w:spacing w:before="100" w:beforeAutospacing="1" w:after="100" w:afterAutospacing="1" w:line="240" w:lineRule="auto"/>
        <w:jc w:val="both"/>
        <w:rPr>
          <w:rFonts w:cstheme="minorHAnsi"/>
        </w:rPr>
      </w:pPr>
      <w:r w:rsidRPr="00B74018">
        <w:rPr>
          <w:rFonts w:cstheme="minorHAnsi"/>
        </w:rPr>
        <w:lastRenderedPageBreak/>
        <w:t xml:space="preserve">Inasistencia escolar reiterada atribuible a la falta de supervisión adulta. </w:t>
      </w:r>
    </w:p>
    <w:p w14:paraId="69FABF9D" w14:textId="77777777" w:rsidR="00FB1148" w:rsidRPr="00B74018" w:rsidRDefault="00FB1148" w:rsidP="007A723D">
      <w:pPr>
        <w:numPr>
          <w:ilvl w:val="0"/>
          <w:numId w:val="103"/>
        </w:numPr>
        <w:spacing w:before="100" w:beforeAutospacing="1" w:after="100" w:afterAutospacing="1" w:line="240" w:lineRule="auto"/>
        <w:jc w:val="both"/>
        <w:rPr>
          <w:rFonts w:cstheme="minorHAnsi"/>
        </w:rPr>
      </w:pPr>
      <w:r w:rsidRPr="00B74018">
        <w:rPr>
          <w:rFonts w:cstheme="minorHAnsi"/>
        </w:rPr>
        <w:t xml:space="preserve">Falta permanente de materiales indispensables para la asistencia escolar cuando ello obedezca a desprotección y no a una situación de vulnerabilidad socioeconómica que esté siendo abordada por la familia. </w:t>
      </w:r>
    </w:p>
    <w:p w14:paraId="5395C872" w14:textId="77777777" w:rsidR="00FB1148" w:rsidRPr="00B74018" w:rsidRDefault="00FB1148" w:rsidP="00B74018">
      <w:pPr>
        <w:pStyle w:val="NormalWeb"/>
        <w:jc w:val="both"/>
        <w:rPr>
          <w:rFonts w:asciiTheme="minorHAnsi" w:hAnsiTheme="minorHAnsi" w:cstheme="minorHAnsi"/>
        </w:rPr>
      </w:pPr>
      <w:r w:rsidRPr="00B74018">
        <w:rPr>
          <w:rFonts w:asciiTheme="minorHAnsi" w:hAnsiTheme="minorHAnsi" w:cstheme="minorHAnsi"/>
        </w:rPr>
        <w:t>La sola existencia de dificultades económicas no constituye, por sí misma, negligencia parental.</w:t>
      </w:r>
    </w:p>
    <w:p w14:paraId="17769167" w14:textId="77777777" w:rsidR="00FB1148" w:rsidRPr="00B74018" w:rsidRDefault="00FB1148" w:rsidP="00B74018">
      <w:pPr>
        <w:pStyle w:val="Sinespaciado"/>
        <w:jc w:val="both"/>
        <w:rPr>
          <w:rFonts w:cstheme="minorHAnsi"/>
          <w:b/>
          <w:sz w:val="24"/>
        </w:rPr>
      </w:pPr>
      <w:r w:rsidRPr="00B74018">
        <w:rPr>
          <w:rFonts w:cstheme="minorHAnsi"/>
          <w:b/>
          <w:sz w:val="24"/>
        </w:rPr>
        <w:t>7.2 Maltrato Físico</w:t>
      </w:r>
    </w:p>
    <w:p w14:paraId="3AB4DD02" w14:textId="77777777" w:rsidR="00FB1148" w:rsidRPr="00B74018" w:rsidRDefault="00FB1148" w:rsidP="00B74018">
      <w:pPr>
        <w:pStyle w:val="NormalWeb"/>
        <w:jc w:val="both"/>
        <w:rPr>
          <w:rFonts w:asciiTheme="minorHAnsi" w:hAnsiTheme="minorHAnsi" w:cstheme="minorHAnsi"/>
        </w:rPr>
      </w:pPr>
      <w:r w:rsidRPr="00B74018">
        <w:rPr>
          <w:rFonts w:asciiTheme="minorHAnsi" w:hAnsiTheme="minorHAnsi" w:cstheme="minorHAnsi"/>
        </w:rPr>
        <w:t>Toda acción no accidental ejercida por un adulto u otra persona que provoque daño físico o sufrimiento corporal al niño, niña o adolescente.</w:t>
      </w:r>
    </w:p>
    <w:p w14:paraId="478F5F3B" w14:textId="77777777" w:rsidR="00FB1148" w:rsidRPr="00B74018" w:rsidRDefault="00FB1148" w:rsidP="00B74018">
      <w:pPr>
        <w:pStyle w:val="NormalWeb"/>
        <w:jc w:val="both"/>
        <w:rPr>
          <w:rFonts w:asciiTheme="minorHAnsi" w:hAnsiTheme="minorHAnsi" w:cstheme="minorHAnsi"/>
        </w:rPr>
      </w:pPr>
      <w:r w:rsidRPr="00B74018">
        <w:rPr>
          <w:rFonts w:asciiTheme="minorHAnsi" w:hAnsiTheme="minorHAnsi" w:cstheme="minorHAnsi"/>
        </w:rPr>
        <w:t>Puede manifestarse mediante:</w:t>
      </w:r>
    </w:p>
    <w:p w14:paraId="62453B8A" w14:textId="77777777" w:rsidR="00FB1148" w:rsidRPr="00B74018" w:rsidRDefault="00FB1148" w:rsidP="007A723D">
      <w:pPr>
        <w:numPr>
          <w:ilvl w:val="0"/>
          <w:numId w:val="104"/>
        </w:numPr>
        <w:spacing w:before="100" w:beforeAutospacing="1" w:after="100" w:afterAutospacing="1" w:line="240" w:lineRule="auto"/>
        <w:jc w:val="both"/>
        <w:rPr>
          <w:rFonts w:cstheme="minorHAnsi"/>
        </w:rPr>
      </w:pPr>
      <w:r w:rsidRPr="00B74018">
        <w:rPr>
          <w:rFonts w:cstheme="minorHAnsi"/>
        </w:rPr>
        <w:t xml:space="preserve">golpes; </w:t>
      </w:r>
    </w:p>
    <w:p w14:paraId="150A068F" w14:textId="77777777" w:rsidR="00FB1148" w:rsidRPr="00B74018" w:rsidRDefault="00FB1148" w:rsidP="007A723D">
      <w:pPr>
        <w:numPr>
          <w:ilvl w:val="0"/>
          <w:numId w:val="104"/>
        </w:numPr>
        <w:spacing w:before="100" w:beforeAutospacing="1" w:after="100" w:afterAutospacing="1" w:line="240" w:lineRule="auto"/>
        <w:jc w:val="both"/>
        <w:rPr>
          <w:rFonts w:cstheme="minorHAnsi"/>
        </w:rPr>
      </w:pPr>
      <w:r w:rsidRPr="00B74018">
        <w:rPr>
          <w:rFonts w:cstheme="minorHAnsi"/>
        </w:rPr>
        <w:t xml:space="preserve">empujones; </w:t>
      </w:r>
    </w:p>
    <w:p w14:paraId="3CAA653B" w14:textId="77777777" w:rsidR="00FB1148" w:rsidRPr="00B74018" w:rsidRDefault="00FB1148" w:rsidP="007A723D">
      <w:pPr>
        <w:numPr>
          <w:ilvl w:val="0"/>
          <w:numId w:val="104"/>
        </w:numPr>
        <w:spacing w:before="100" w:beforeAutospacing="1" w:after="100" w:afterAutospacing="1" w:line="240" w:lineRule="auto"/>
        <w:jc w:val="both"/>
        <w:rPr>
          <w:rFonts w:cstheme="minorHAnsi"/>
        </w:rPr>
      </w:pPr>
      <w:r w:rsidRPr="00B74018">
        <w:rPr>
          <w:rFonts w:cstheme="minorHAnsi"/>
        </w:rPr>
        <w:t xml:space="preserve">quemaduras; </w:t>
      </w:r>
    </w:p>
    <w:p w14:paraId="6FFA54A2" w14:textId="77777777" w:rsidR="00FB1148" w:rsidRPr="00B74018" w:rsidRDefault="00FB1148" w:rsidP="007A723D">
      <w:pPr>
        <w:numPr>
          <w:ilvl w:val="0"/>
          <w:numId w:val="104"/>
        </w:numPr>
        <w:spacing w:before="100" w:beforeAutospacing="1" w:after="100" w:afterAutospacing="1" w:line="240" w:lineRule="auto"/>
        <w:jc w:val="both"/>
        <w:rPr>
          <w:rFonts w:cstheme="minorHAnsi"/>
        </w:rPr>
      </w:pPr>
      <w:r w:rsidRPr="00B74018">
        <w:rPr>
          <w:rFonts w:cstheme="minorHAnsi"/>
        </w:rPr>
        <w:t xml:space="preserve">mordeduras; </w:t>
      </w:r>
    </w:p>
    <w:p w14:paraId="718DC0A3" w14:textId="77777777" w:rsidR="00FB1148" w:rsidRPr="00B74018" w:rsidRDefault="00FB1148" w:rsidP="007A723D">
      <w:pPr>
        <w:numPr>
          <w:ilvl w:val="0"/>
          <w:numId w:val="104"/>
        </w:numPr>
        <w:spacing w:before="100" w:beforeAutospacing="1" w:after="100" w:afterAutospacing="1" w:line="240" w:lineRule="auto"/>
        <w:jc w:val="both"/>
        <w:rPr>
          <w:rFonts w:cstheme="minorHAnsi"/>
        </w:rPr>
      </w:pPr>
      <w:r w:rsidRPr="00B74018">
        <w:rPr>
          <w:rFonts w:cstheme="minorHAnsi"/>
        </w:rPr>
        <w:t xml:space="preserve">sacudidas violentas; </w:t>
      </w:r>
    </w:p>
    <w:p w14:paraId="66241BBB" w14:textId="77777777" w:rsidR="00FB1148" w:rsidRPr="00B74018" w:rsidRDefault="00FB1148" w:rsidP="007A723D">
      <w:pPr>
        <w:numPr>
          <w:ilvl w:val="0"/>
          <w:numId w:val="104"/>
        </w:numPr>
        <w:spacing w:before="100" w:beforeAutospacing="1" w:after="100" w:afterAutospacing="1" w:line="240" w:lineRule="auto"/>
        <w:jc w:val="both"/>
        <w:rPr>
          <w:rFonts w:cstheme="minorHAnsi"/>
        </w:rPr>
      </w:pPr>
      <w:r w:rsidRPr="00B74018">
        <w:rPr>
          <w:rFonts w:cstheme="minorHAnsi"/>
        </w:rPr>
        <w:t xml:space="preserve">lesiones por objetos; </w:t>
      </w:r>
    </w:p>
    <w:p w14:paraId="1248D224" w14:textId="77777777" w:rsidR="00FB1148" w:rsidRPr="00B74018" w:rsidRDefault="00FB1148" w:rsidP="007A723D">
      <w:pPr>
        <w:numPr>
          <w:ilvl w:val="0"/>
          <w:numId w:val="104"/>
        </w:numPr>
        <w:spacing w:before="100" w:beforeAutospacing="1" w:after="100" w:afterAutospacing="1" w:line="240" w:lineRule="auto"/>
        <w:jc w:val="both"/>
        <w:rPr>
          <w:rFonts w:cstheme="minorHAnsi"/>
        </w:rPr>
      </w:pPr>
      <w:r w:rsidRPr="00B74018">
        <w:rPr>
          <w:rFonts w:cstheme="minorHAnsi"/>
        </w:rPr>
        <w:t xml:space="preserve">castigos físicos. </w:t>
      </w:r>
    </w:p>
    <w:p w14:paraId="0EB27690" w14:textId="77777777" w:rsidR="00FB1148" w:rsidRPr="00B74018" w:rsidRDefault="00FB1148" w:rsidP="00B74018">
      <w:pPr>
        <w:pStyle w:val="NormalWeb"/>
        <w:jc w:val="both"/>
        <w:rPr>
          <w:rFonts w:asciiTheme="minorHAnsi" w:hAnsiTheme="minorHAnsi" w:cstheme="minorHAnsi"/>
        </w:rPr>
      </w:pPr>
      <w:r w:rsidRPr="00B74018">
        <w:rPr>
          <w:rFonts w:asciiTheme="minorHAnsi" w:hAnsiTheme="minorHAnsi" w:cstheme="minorHAnsi"/>
        </w:rPr>
        <w:t>Cuando existan lesiones compatibles con delito, deberá activarse el deber legal de denuncia.</w:t>
      </w:r>
    </w:p>
    <w:p w14:paraId="6409352C" w14:textId="77777777" w:rsidR="00FB1148" w:rsidRPr="00B74018" w:rsidRDefault="00FB1148" w:rsidP="00B74018">
      <w:pPr>
        <w:pStyle w:val="Sinespaciado"/>
        <w:jc w:val="both"/>
        <w:rPr>
          <w:rFonts w:cstheme="minorHAnsi"/>
          <w:b/>
          <w:sz w:val="24"/>
        </w:rPr>
      </w:pPr>
      <w:r w:rsidRPr="00B74018">
        <w:rPr>
          <w:rFonts w:cstheme="minorHAnsi"/>
          <w:b/>
          <w:sz w:val="24"/>
        </w:rPr>
        <w:t>7.3 Maltrato Psicológico o Emocional</w:t>
      </w:r>
    </w:p>
    <w:p w14:paraId="5049BE83" w14:textId="77777777" w:rsidR="00FB1148" w:rsidRPr="00B74018" w:rsidRDefault="00FB1148" w:rsidP="00B74018">
      <w:pPr>
        <w:pStyle w:val="NormalWeb"/>
        <w:jc w:val="both"/>
        <w:rPr>
          <w:rFonts w:asciiTheme="minorHAnsi" w:hAnsiTheme="minorHAnsi" w:cstheme="minorHAnsi"/>
        </w:rPr>
      </w:pPr>
      <w:r w:rsidRPr="00B74018">
        <w:rPr>
          <w:rFonts w:asciiTheme="minorHAnsi" w:hAnsiTheme="minorHAnsi" w:cstheme="minorHAnsi"/>
        </w:rPr>
        <w:t>Corresponde a toda conducta reiterada o grave que afecte la estabilidad emocional, autoestima o desarrollo psicológico del estudiante.</w:t>
      </w:r>
    </w:p>
    <w:p w14:paraId="381E8626" w14:textId="77777777" w:rsidR="00FB1148" w:rsidRPr="00B74018" w:rsidRDefault="00FB1148" w:rsidP="00B74018">
      <w:pPr>
        <w:pStyle w:val="NormalWeb"/>
        <w:jc w:val="both"/>
        <w:rPr>
          <w:rFonts w:asciiTheme="minorHAnsi" w:hAnsiTheme="minorHAnsi" w:cstheme="minorHAnsi"/>
        </w:rPr>
      </w:pPr>
      <w:r w:rsidRPr="00B74018">
        <w:rPr>
          <w:rFonts w:asciiTheme="minorHAnsi" w:hAnsiTheme="minorHAnsi" w:cstheme="minorHAnsi"/>
        </w:rPr>
        <w:t>Podrá manifestarse mediante:</w:t>
      </w:r>
    </w:p>
    <w:p w14:paraId="060D427D" w14:textId="77777777" w:rsidR="00FB1148" w:rsidRPr="00B74018" w:rsidRDefault="00FB1148" w:rsidP="007A723D">
      <w:pPr>
        <w:numPr>
          <w:ilvl w:val="0"/>
          <w:numId w:val="105"/>
        </w:numPr>
        <w:spacing w:before="100" w:beforeAutospacing="1" w:after="100" w:afterAutospacing="1" w:line="240" w:lineRule="auto"/>
        <w:jc w:val="both"/>
        <w:rPr>
          <w:rFonts w:cstheme="minorHAnsi"/>
        </w:rPr>
      </w:pPr>
      <w:r w:rsidRPr="00B74018">
        <w:rPr>
          <w:rFonts w:cstheme="minorHAnsi"/>
        </w:rPr>
        <w:t xml:space="preserve">humillaciones; </w:t>
      </w:r>
    </w:p>
    <w:p w14:paraId="45BC715A" w14:textId="77777777" w:rsidR="00FB1148" w:rsidRPr="00B74018" w:rsidRDefault="00FB1148" w:rsidP="007A723D">
      <w:pPr>
        <w:numPr>
          <w:ilvl w:val="0"/>
          <w:numId w:val="105"/>
        </w:numPr>
        <w:spacing w:before="100" w:beforeAutospacing="1" w:after="100" w:afterAutospacing="1" w:line="240" w:lineRule="auto"/>
        <w:jc w:val="both"/>
        <w:rPr>
          <w:rFonts w:cstheme="minorHAnsi"/>
        </w:rPr>
      </w:pPr>
      <w:r w:rsidRPr="00B74018">
        <w:rPr>
          <w:rFonts w:cstheme="minorHAnsi"/>
        </w:rPr>
        <w:t xml:space="preserve">amenazas; </w:t>
      </w:r>
    </w:p>
    <w:p w14:paraId="69556F85" w14:textId="77777777" w:rsidR="00FB1148" w:rsidRPr="00B74018" w:rsidRDefault="00FB1148" w:rsidP="007A723D">
      <w:pPr>
        <w:numPr>
          <w:ilvl w:val="0"/>
          <w:numId w:val="105"/>
        </w:numPr>
        <w:spacing w:before="100" w:beforeAutospacing="1" w:after="100" w:afterAutospacing="1" w:line="240" w:lineRule="auto"/>
        <w:jc w:val="both"/>
        <w:rPr>
          <w:rFonts w:cstheme="minorHAnsi"/>
        </w:rPr>
      </w:pPr>
      <w:r w:rsidRPr="00B74018">
        <w:rPr>
          <w:rFonts w:cstheme="minorHAnsi"/>
        </w:rPr>
        <w:t xml:space="preserve">insultos; </w:t>
      </w:r>
    </w:p>
    <w:p w14:paraId="0DA43BC1" w14:textId="77777777" w:rsidR="00FB1148" w:rsidRPr="00B74018" w:rsidRDefault="00FB1148" w:rsidP="007A723D">
      <w:pPr>
        <w:numPr>
          <w:ilvl w:val="0"/>
          <w:numId w:val="105"/>
        </w:numPr>
        <w:spacing w:before="100" w:beforeAutospacing="1" w:after="100" w:afterAutospacing="1" w:line="240" w:lineRule="auto"/>
        <w:jc w:val="both"/>
        <w:rPr>
          <w:rFonts w:cstheme="minorHAnsi"/>
        </w:rPr>
      </w:pPr>
      <w:r w:rsidRPr="00B74018">
        <w:rPr>
          <w:rFonts w:cstheme="minorHAnsi"/>
        </w:rPr>
        <w:t xml:space="preserve">descalificaciones permanentes; </w:t>
      </w:r>
    </w:p>
    <w:p w14:paraId="709506F2" w14:textId="77777777" w:rsidR="00FB1148" w:rsidRPr="00B74018" w:rsidRDefault="00FB1148" w:rsidP="007A723D">
      <w:pPr>
        <w:numPr>
          <w:ilvl w:val="0"/>
          <w:numId w:val="105"/>
        </w:numPr>
        <w:spacing w:before="100" w:beforeAutospacing="1" w:after="100" w:afterAutospacing="1" w:line="240" w:lineRule="auto"/>
        <w:jc w:val="both"/>
        <w:rPr>
          <w:rFonts w:cstheme="minorHAnsi"/>
        </w:rPr>
      </w:pPr>
      <w:r w:rsidRPr="00B74018">
        <w:rPr>
          <w:rFonts w:cstheme="minorHAnsi"/>
        </w:rPr>
        <w:t xml:space="preserve">rechazo; </w:t>
      </w:r>
    </w:p>
    <w:p w14:paraId="203855B9" w14:textId="77777777" w:rsidR="00FB1148" w:rsidRPr="00B74018" w:rsidRDefault="00FB1148" w:rsidP="007A723D">
      <w:pPr>
        <w:numPr>
          <w:ilvl w:val="0"/>
          <w:numId w:val="105"/>
        </w:numPr>
        <w:spacing w:before="100" w:beforeAutospacing="1" w:after="100" w:afterAutospacing="1" w:line="240" w:lineRule="auto"/>
        <w:jc w:val="both"/>
        <w:rPr>
          <w:rFonts w:cstheme="minorHAnsi"/>
        </w:rPr>
      </w:pPr>
      <w:r w:rsidRPr="00B74018">
        <w:rPr>
          <w:rFonts w:cstheme="minorHAnsi"/>
        </w:rPr>
        <w:t xml:space="preserve">aislamiento; </w:t>
      </w:r>
    </w:p>
    <w:p w14:paraId="2C3D4B96" w14:textId="77777777" w:rsidR="00FB1148" w:rsidRPr="00B74018" w:rsidRDefault="00FB1148" w:rsidP="007A723D">
      <w:pPr>
        <w:numPr>
          <w:ilvl w:val="0"/>
          <w:numId w:val="105"/>
        </w:numPr>
        <w:spacing w:before="100" w:beforeAutospacing="1" w:after="100" w:afterAutospacing="1" w:line="240" w:lineRule="auto"/>
        <w:jc w:val="both"/>
        <w:rPr>
          <w:rFonts w:cstheme="minorHAnsi"/>
        </w:rPr>
      </w:pPr>
      <w:r w:rsidRPr="00B74018">
        <w:rPr>
          <w:rFonts w:cstheme="minorHAnsi"/>
        </w:rPr>
        <w:t xml:space="preserve">intimidación; </w:t>
      </w:r>
    </w:p>
    <w:p w14:paraId="468987DE" w14:textId="77777777" w:rsidR="00FB1148" w:rsidRPr="00B74018" w:rsidRDefault="00FB1148" w:rsidP="007A723D">
      <w:pPr>
        <w:numPr>
          <w:ilvl w:val="0"/>
          <w:numId w:val="105"/>
        </w:numPr>
        <w:spacing w:before="100" w:beforeAutospacing="1" w:after="100" w:afterAutospacing="1" w:line="240" w:lineRule="auto"/>
        <w:jc w:val="both"/>
        <w:rPr>
          <w:rFonts w:cstheme="minorHAnsi"/>
        </w:rPr>
      </w:pPr>
      <w:r w:rsidRPr="00B74018">
        <w:rPr>
          <w:rFonts w:cstheme="minorHAnsi"/>
        </w:rPr>
        <w:t xml:space="preserve">manipulación emocional; </w:t>
      </w:r>
    </w:p>
    <w:p w14:paraId="252E2957" w14:textId="77777777" w:rsidR="00FB1148" w:rsidRPr="00B74018" w:rsidRDefault="00FB1148" w:rsidP="007A723D">
      <w:pPr>
        <w:numPr>
          <w:ilvl w:val="0"/>
          <w:numId w:val="105"/>
        </w:numPr>
        <w:spacing w:before="100" w:beforeAutospacing="1" w:after="100" w:afterAutospacing="1" w:line="240" w:lineRule="auto"/>
        <w:jc w:val="both"/>
        <w:rPr>
          <w:rFonts w:cstheme="minorHAnsi"/>
        </w:rPr>
      </w:pPr>
      <w:r w:rsidRPr="00B74018">
        <w:rPr>
          <w:rFonts w:cstheme="minorHAnsi"/>
        </w:rPr>
        <w:t xml:space="preserve">exposición reiterada a violencia intrafamiliar. </w:t>
      </w:r>
    </w:p>
    <w:p w14:paraId="76F4B256" w14:textId="0460DEBA" w:rsidR="00FB1148" w:rsidRPr="00B74018" w:rsidRDefault="00FB1148" w:rsidP="00B74018">
      <w:pPr>
        <w:spacing w:after="0"/>
        <w:jc w:val="both"/>
        <w:rPr>
          <w:rFonts w:cstheme="minorHAnsi"/>
        </w:rPr>
      </w:pPr>
    </w:p>
    <w:p w14:paraId="246A953D" w14:textId="77777777" w:rsidR="00FB1148" w:rsidRPr="00B74018" w:rsidRDefault="00FB1148" w:rsidP="00B74018">
      <w:pPr>
        <w:pStyle w:val="Sinespaciado"/>
        <w:jc w:val="both"/>
        <w:rPr>
          <w:rFonts w:cstheme="minorHAnsi"/>
          <w:b/>
        </w:rPr>
      </w:pPr>
      <w:r w:rsidRPr="00B74018">
        <w:rPr>
          <w:rFonts w:cstheme="minorHAnsi"/>
          <w:b/>
        </w:rPr>
        <w:t>7.4 Abandono</w:t>
      </w:r>
    </w:p>
    <w:p w14:paraId="27EC12B6" w14:textId="77777777" w:rsidR="00FB1148" w:rsidRPr="00B74018" w:rsidRDefault="00FB1148" w:rsidP="00B74018">
      <w:pPr>
        <w:pStyle w:val="NormalWeb"/>
        <w:jc w:val="both"/>
        <w:rPr>
          <w:rFonts w:asciiTheme="minorHAnsi" w:hAnsiTheme="minorHAnsi" w:cstheme="minorHAnsi"/>
        </w:rPr>
      </w:pPr>
      <w:r w:rsidRPr="00B74018">
        <w:rPr>
          <w:rFonts w:asciiTheme="minorHAnsi" w:hAnsiTheme="minorHAnsi" w:cstheme="minorHAnsi"/>
        </w:rPr>
        <w:lastRenderedPageBreak/>
        <w:t>Situación en la cual el estudiante carece de los cuidados mínimos necesarios para garantizar su seguridad, bienestar y desarrollo integral, ya sea por ausencia física o emocional de los adultos responsables.</w:t>
      </w:r>
    </w:p>
    <w:p w14:paraId="7D000DCD" w14:textId="77777777" w:rsidR="00FB1148" w:rsidRPr="00B74018" w:rsidRDefault="00FB1148" w:rsidP="00B74018">
      <w:pPr>
        <w:pStyle w:val="Sinespaciado"/>
        <w:jc w:val="both"/>
        <w:rPr>
          <w:rFonts w:cstheme="minorHAnsi"/>
          <w:b/>
          <w:sz w:val="24"/>
        </w:rPr>
      </w:pPr>
      <w:r w:rsidRPr="00B74018">
        <w:rPr>
          <w:rFonts w:cstheme="minorHAnsi"/>
          <w:b/>
          <w:sz w:val="24"/>
        </w:rPr>
        <w:t>7.5 Exposición a Violencia Intrafamiliar</w:t>
      </w:r>
    </w:p>
    <w:p w14:paraId="061E755A" w14:textId="77777777" w:rsidR="00FB1148" w:rsidRPr="00B74018" w:rsidRDefault="00FB1148" w:rsidP="00B74018">
      <w:pPr>
        <w:pStyle w:val="NormalWeb"/>
        <w:jc w:val="both"/>
        <w:rPr>
          <w:rFonts w:asciiTheme="minorHAnsi" w:hAnsiTheme="minorHAnsi" w:cstheme="minorHAnsi"/>
        </w:rPr>
      </w:pPr>
      <w:r w:rsidRPr="00B74018">
        <w:rPr>
          <w:rFonts w:asciiTheme="minorHAnsi" w:hAnsiTheme="minorHAnsi" w:cstheme="minorHAnsi"/>
        </w:rPr>
        <w:t>Constituye una vulneración de derechos la exposición directa o indirecta del estudiante a hechos de violencia ocurridos al interior del grupo familiar, aun cuando el niño, niña o adolescente no sea la víctima directa.</w:t>
      </w:r>
    </w:p>
    <w:p w14:paraId="6A35CB59" w14:textId="77777777" w:rsidR="00FB1148" w:rsidRPr="00B74018" w:rsidRDefault="00FB1148" w:rsidP="00B74018">
      <w:pPr>
        <w:pStyle w:val="Sinespaciado"/>
        <w:jc w:val="both"/>
        <w:rPr>
          <w:rFonts w:cstheme="minorHAnsi"/>
          <w:b/>
          <w:sz w:val="24"/>
        </w:rPr>
      </w:pPr>
      <w:r w:rsidRPr="00B74018">
        <w:rPr>
          <w:rFonts w:cstheme="minorHAnsi"/>
          <w:b/>
          <w:sz w:val="24"/>
        </w:rPr>
        <w:t>7.6 Vulneraciones Constitutivas de Delito</w:t>
      </w:r>
    </w:p>
    <w:p w14:paraId="2CC6F5EB" w14:textId="77777777" w:rsidR="00FB1148" w:rsidRPr="00B74018" w:rsidRDefault="00FB1148" w:rsidP="00B74018">
      <w:pPr>
        <w:pStyle w:val="NormalWeb"/>
        <w:jc w:val="both"/>
        <w:rPr>
          <w:rFonts w:asciiTheme="minorHAnsi" w:hAnsiTheme="minorHAnsi" w:cstheme="minorHAnsi"/>
        </w:rPr>
      </w:pPr>
      <w:r w:rsidRPr="00B74018">
        <w:rPr>
          <w:rFonts w:asciiTheme="minorHAnsi" w:hAnsiTheme="minorHAnsi" w:cstheme="minorHAnsi"/>
        </w:rPr>
        <w:t>Sin perjuicio de las competencias de los órganos persecutores, podrán constituir hechos aparentemente constitutivos de delito, entre otros:</w:t>
      </w:r>
    </w:p>
    <w:p w14:paraId="67D4F104" w14:textId="77777777" w:rsidR="00FB1148" w:rsidRPr="00B74018" w:rsidRDefault="00FB1148" w:rsidP="007A723D">
      <w:pPr>
        <w:numPr>
          <w:ilvl w:val="0"/>
          <w:numId w:val="106"/>
        </w:numPr>
        <w:spacing w:before="100" w:beforeAutospacing="1" w:after="100" w:afterAutospacing="1" w:line="240" w:lineRule="auto"/>
        <w:jc w:val="both"/>
        <w:rPr>
          <w:rFonts w:cstheme="minorHAnsi"/>
        </w:rPr>
      </w:pPr>
      <w:r w:rsidRPr="00B74018">
        <w:rPr>
          <w:rFonts w:cstheme="minorHAnsi"/>
        </w:rPr>
        <w:t xml:space="preserve">abuso sexual; </w:t>
      </w:r>
    </w:p>
    <w:p w14:paraId="6F2F0C94" w14:textId="77777777" w:rsidR="00FB1148" w:rsidRPr="00B74018" w:rsidRDefault="00FB1148" w:rsidP="007A723D">
      <w:pPr>
        <w:numPr>
          <w:ilvl w:val="0"/>
          <w:numId w:val="106"/>
        </w:numPr>
        <w:spacing w:before="100" w:beforeAutospacing="1" w:after="100" w:afterAutospacing="1" w:line="240" w:lineRule="auto"/>
        <w:jc w:val="both"/>
        <w:rPr>
          <w:rFonts w:cstheme="minorHAnsi"/>
        </w:rPr>
      </w:pPr>
      <w:r w:rsidRPr="00B74018">
        <w:rPr>
          <w:rFonts w:cstheme="minorHAnsi"/>
        </w:rPr>
        <w:t xml:space="preserve">violación; </w:t>
      </w:r>
    </w:p>
    <w:p w14:paraId="7B0279B5" w14:textId="77777777" w:rsidR="00FB1148" w:rsidRPr="00B74018" w:rsidRDefault="00FB1148" w:rsidP="007A723D">
      <w:pPr>
        <w:numPr>
          <w:ilvl w:val="0"/>
          <w:numId w:val="106"/>
        </w:numPr>
        <w:spacing w:before="100" w:beforeAutospacing="1" w:after="100" w:afterAutospacing="1" w:line="240" w:lineRule="auto"/>
        <w:jc w:val="both"/>
        <w:rPr>
          <w:rFonts w:cstheme="minorHAnsi"/>
        </w:rPr>
      </w:pPr>
      <w:r w:rsidRPr="00B74018">
        <w:rPr>
          <w:rFonts w:cstheme="minorHAnsi"/>
        </w:rPr>
        <w:t xml:space="preserve">explotación sexual comercial; </w:t>
      </w:r>
    </w:p>
    <w:p w14:paraId="2903FCFB" w14:textId="77777777" w:rsidR="00FB1148" w:rsidRPr="00B74018" w:rsidRDefault="00FB1148" w:rsidP="007A723D">
      <w:pPr>
        <w:numPr>
          <w:ilvl w:val="0"/>
          <w:numId w:val="106"/>
        </w:numPr>
        <w:spacing w:before="100" w:beforeAutospacing="1" w:after="100" w:afterAutospacing="1" w:line="240" w:lineRule="auto"/>
        <w:jc w:val="both"/>
        <w:rPr>
          <w:rFonts w:cstheme="minorHAnsi"/>
        </w:rPr>
      </w:pPr>
      <w:r w:rsidRPr="00B74018">
        <w:rPr>
          <w:rFonts w:cstheme="minorHAnsi"/>
        </w:rPr>
        <w:t xml:space="preserve">trata de personas; </w:t>
      </w:r>
    </w:p>
    <w:p w14:paraId="190CF623" w14:textId="77777777" w:rsidR="00FB1148" w:rsidRPr="00B74018" w:rsidRDefault="00FB1148" w:rsidP="007A723D">
      <w:pPr>
        <w:numPr>
          <w:ilvl w:val="0"/>
          <w:numId w:val="106"/>
        </w:numPr>
        <w:spacing w:before="100" w:beforeAutospacing="1" w:after="100" w:afterAutospacing="1" w:line="240" w:lineRule="auto"/>
        <w:jc w:val="both"/>
        <w:rPr>
          <w:rFonts w:cstheme="minorHAnsi"/>
        </w:rPr>
      </w:pPr>
      <w:r w:rsidRPr="00B74018">
        <w:rPr>
          <w:rFonts w:cstheme="minorHAnsi"/>
        </w:rPr>
        <w:t xml:space="preserve">producción o difusión de material de explotación sexual infantil; </w:t>
      </w:r>
    </w:p>
    <w:p w14:paraId="214B6519" w14:textId="77777777" w:rsidR="00FB1148" w:rsidRPr="00B74018" w:rsidRDefault="00FB1148" w:rsidP="007A723D">
      <w:pPr>
        <w:numPr>
          <w:ilvl w:val="0"/>
          <w:numId w:val="106"/>
        </w:numPr>
        <w:spacing w:before="100" w:beforeAutospacing="1" w:after="100" w:afterAutospacing="1" w:line="240" w:lineRule="auto"/>
        <w:jc w:val="both"/>
        <w:rPr>
          <w:rFonts w:cstheme="minorHAnsi"/>
        </w:rPr>
      </w:pPr>
      <w:r w:rsidRPr="00B74018">
        <w:rPr>
          <w:rFonts w:cstheme="minorHAnsi"/>
        </w:rPr>
        <w:t xml:space="preserve">lesiones graves; </w:t>
      </w:r>
    </w:p>
    <w:p w14:paraId="64723564" w14:textId="77777777" w:rsidR="00FB1148" w:rsidRPr="00B74018" w:rsidRDefault="00FB1148" w:rsidP="007A723D">
      <w:pPr>
        <w:numPr>
          <w:ilvl w:val="0"/>
          <w:numId w:val="106"/>
        </w:numPr>
        <w:spacing w:before="100" w:beforeAutospacing="1" w:after="100" w:afterAutospacing="1" w:line="240" w:lineRule="auto"/>
        <w:jc w:val="both"/>
        <w:rPr>
          <w:rFonts w:cstheme="minorHAnsi"/>
        </w:rPr>
      </w:pPr>
      <w:r w:rsidRPr="00B74018">
        <w:rPr>
          <w:rFonts w:cstheme="minorHAnsi"/>
        </w:rPr>
        <w:t xml:space="preserve">abandono grave; </w:t>
      </w:r>
    </w:p>
    <w:p w14:paraId="0C7717D8" w14:textId="77777777" w:rsidR="00FB1148" w:rsidRPr="00B74018" w:rsidRDefault="00FB1148" w:rsidP="007A723D">
      <w:pPr>
        <w:numPr>
          <w:ilvl w:val="0"/>
          <w:numId w:val="106"/>
        </w:numPr>
        <w:spacing w:before="100" w:beforeAutospacing="1" w:after="100" w:afterAutospacing="1" w:line="240" w:lineRule="auto"/>
        <w:jc w:val="both"/>
        <w:rPr>
          <w:rFonts w:cstheme="minorHAnsi"/>
        </w:rPr>
      </w:pPr>
      <w:r w:rsidRPr="00B74018">
        <w:rPr>
          <w:rFonts w:cstheme="minorHAnsi"/>
        </w:rPr>
        <w:t xml:space="preserve">secuestro; </w:t>
      </w:r>
    </w:p>
    <w:p w14:paraId="4FDA7D21" w14:textId="77777777" w:rsidR="00FB1148" w:rsidRPr="00B74018" w:rsidRDefault="00FB1148" w:rsidP="007A723D">
      <w:pPr>
        <w:numPr>
          <w:ilvl w:val="0"/>
          <w:numId w:val="106"/>
        </w:numPr>
        <w:spacing w:before="100" w:beforeAutospacing="1" w:after="100" w:afterAutospacing="1" w:line="240" w:lineRule="auto"/>
        <w:jc w:val="both"/>
        <w:rPr>
          <w:rFonts w:cstheme="minorHAnsi"/>
        </w:rPr>
      </w:pPr>
      <w:r w:rsidRPr="00B74018">
        <w:rPr>
          <w:rFonts w:cstheme="minorHAnsi"/>
        </w:rPr>
        <w:t xml:space="preserve">sustracción de menores; </w:t>
      </w:r>
    </w:p>
    <w:p w14:paraId="0BFF35A8" w14:textId="77777777" w:rsidR="00FB1148" w:rsidRPr="00B74018" w:rsidRDefault="00FB1148" w:rsidP="007A723D">
      <w:pPr>
        <w:numPr>
          <w:ilvl w:val="0"/>
          <w:numId w:val="106"/>
        </w:numPr>
        <w:spacing w:before="100" w:beforeAutospacing="1" w:after="100" w:afterAutospacing="1" w:line="240" w:lineRule="auto"/>
        <w:jc w:val="both"/>
        <w:rPr>
          <w:rFonts w:cstheme="minorHAnsi"/>
        </w:rPr>
      </w:pPr>
      <w:r w:rsidRPr="00B74018">
        <w:rPr>
          <w:rFonts w:cstheme="minorHAnsi"/>
        </w:rPr>
        <w:t xml:space="preserve">explotación laboral prohibida por la ley; </w:t>
      </w:r>
    </w:p>
    <w:p w14:paraId="58BA1944" w14:textId="77777777" w:rsidR="00FB1148" w:rsidRPr="00B74018" w:rsidRDefault="00FB1148" w:rsidP="007A723D">
      <w:pPr>
        <w:numPr>
          <w:ilvl w:val="0"/>
          <w:numId w:val="106"/>
        </w:numPr>
        <w:spacing w:before="100" w:beforeAutospacing="1" w:after="100" w:afterAutospacing="1" w:line="240" w:lineRule="auto"/>
        <w:jc w:val="both"/>
        <w:rPr>
          <w:rFonts w:cstheme="minorHAnsi"/>
        </w:rPr>
      </w:pPr>
      <w:r w:rsidRPr="00B74018">
        <w:rPr>
          <w:rFonts w:cstheme="minorHAnsi"/>
        </w:rPr>
        <w:t xml:space="preserve">cualquier otra conducta tipificada por la legislación penal. </w:t>
      </w:r>
    </w:p>
    <w:p w14:paraId="4758FCE9" w14:textId="3F95CD9B" w:rsidR="00FB1148" w:rsidRPr="00B74018" w:rsidRDefault="00FB1148" w:rsidP="00B74018">
      <w:pPr>
        <w:pStyle w:val="NormalWeb"/>
        <w:jc w:val="both"/>
        <w:rPr>
          <w:rFonts w:asciiTheme="minorHAnsi" w:hAnsiTheme="minorHAnsi" w:cstheme="minorHAnsi"/>
          <w:b/>
        </w:rPr>
      </w:pPr>
      <w:r w:rsidRPr="00B74018">
        <w:rPr>
          <w:rFonts w:asciiTheme="minorHAnsi" w:hAnsiTheme="minorHAnsi" w:cstheme="minorHAnsi"/>
          <w:b/>
        </w:rPr>
        <w:t>8. Indicadores de Alerta</w:t>
      </w:r>
    </w:p>
    <w:p w14:paraId="3BEB4D1D" w14:textId="77777777" w:rsidR="00FB1148" w:rsidRPr="00B74018" w:rsidRDefault="00FB1148" w:rsidP="00B74018">
      <w:pPr>
        <w:pStyle w:val="NormalWeb"/>
        <w:jc w:val="both"/>
        <w:rPr>
          <w:rFonts w:asciiTheme="minorHAnsi" w:hAnsiTheme="minorHAnsi" w:cstheme="minorHAnsi"/>
        </w:rPr>
      </w:pPr>
      <w:r w:rsidRPr="00B74018">
        <w:rPr>
          <w:rFonts w:asciiTheme="minorHAnsi" w:hAnsiTheme="minorHAnsi" w:cstheme="minorHAnsi"/>
        </w:rPr>
        <w:t>La presencia de uno o más indicadores no constituye prueba suficiente de una vulneración de derechos; sin embargo, puede justificar la activación del presente protocolo cuando existan antecedentes razonables.</w:t>
      </w:r>
    </w:p>
    <w:p w14:paraId="4CFA1C8A" w14:textId="77777777" w:rsidR="00FB1148" w:rsidRPr="00B74018" w:rsidRDefault="00FB1148" w:rsidP="00B74018">
      <w:pPr>
        <w:pStyle w:val="Sinespaciado"/>
        <w:jc w:val="both"/>
        <w:rPr>
          <w:rFonts w:cstheme="minorHAnsi"/>
          <w:b/>
          <w:sz w:val="24"/>
        </w:rPr>
      </w:pPr>
      <w:r w:rsidRPr="00B74018">
        <w:rPr>
          <w:rFonts w:cstheme="minorHAnsi"/>
          <w:b/>
          <w:sz w:val="24"/>
        </w:rPr>
        <w:t>8.1 Indicadores Físicos</w:t>
      </w:r>
    </w:p>
    <w:p w14:paraId="3225AD28" w14:textId="77777777" w:rsidR="00FB1148" w:rsidRPr="00B74018" w:rsidRDefault="00FB1148" w:rsidP="00B74018">
      <w:pPr>
        <w:pStyle w:val="NormalWeb"/>
        <w:jc w:val="both"/>
        <w:rPr>
          <w:rFonts w:asciiTheme="minorHAnsi" w:hAnsiTheme="minorHAnsi" w:cstheme="minorHAnsi"/>
        </w:rPr>
      </w:pPr>
      <w:r w:rsidRPr="00B74018">
        <w:rPr>
          <w:rFonts w:asciiTheme="minorHAnsi" w:hAnsiTheme="minorHAnsi" w:cstheme="minorHAnsi"/>
        </w:rPr>
        <w:t>Podrán constituir señales de alerta, entre otras:</w:t>
      </w:r>
    </w:p>
    <w:p w14:paraId="6A7094E5" w14:textId="77777777" w:rsidR="00FB1148" w:rsidRPr="00B74018" w:rsidRDefault="00FB1148" w:rsidP="007A723D">
      <w:pPr>
        <w:numPr>
          <w:ilvl w:val="0"/>
          <w:numId w:val="107"/>
        </w:numPr>
        <w:spacing w:before="100" w:beforeAutospacing="1" w:after="100" w:afterAutospacing="1" w:line="240" w:lineRule="auto"/>
        <w:jc w:val="both"/>
        <w:rPr>
          <w:rFonts w:cstheme="minorHAnsi"/>
        </w:rPr>
      </w:pPr>
      <w:r w:rsidRPr="00B74018">
        <w:rPr>
          <w:rFonts w:cstheme="minorHAnsi"/>
        </w:rPr>
        <w:t xml:space="preserve">lesiones frecuentes o inexplicables; </w:t>
      </w:r>
    </w:p>
    <w:p w14:paraId="7C0D0C53" w14:textId="77777777" w:rsidR="00FB1148" w:rsidRPr="00B74018" w:rsidRDefault="00FB1148" w:rsidP="007A723D">
      <w:pPr>
        <w:numPr>
          <w:ilvl w:val="0"/>
          <w:numId w:val="107"/>
        </w:numPr>
        <w:spacing w:before="100" w:beforeAutospacing="1" w:after="100" w:afterAutospacing="1" w:line="240" w:lineRule="auto"/>
        <w:jc w:val="both"/>
        <w:rPr>
          <w:rFonts w:cstheme="minorHAnsi"/>
        </w:rPr>
      </w:pPr>
      <w:r w:rsidRPr="00B74018">
        <w:rPr>
          <w:rFonts w:cstheme="minorHAnsi"/>
        </w:rPr>
        <w:t xml:space="preserve">hematomas de distintas data; </w:t>
      </w:r>
    </w:p>
    <w:p w14:paraId="1B9EC504" w14:textId="77777777" w:rsidR="00FB1148" w:rsidRPr="00B74018" w:rsidRDefault="00FB1148" w:rsidP="007A723D">
      <w:pPr>
        <w:numPr>
          <w:ilvl w:val="0"/>
          <w:numId w:val="107"/>
        </w:numPr>
        <w:spacing w:before="100" w:beforeAutospacing="1" w:after="100" w:afterAutospacing="1" w:line="240" w:lineRule="auto"/>
        <w:jc w:val="both"/>
        <w:rPr>
          <w:rFonts w:cstheme="minorHAnsi"/>
        </w:rPr>
      </w:pPr>
      <w:r w:rsidRPr="00B74018">
        <w:rPr>
          <w:rFonts w:cstheme="minorHAnsi"/>
        </w:rPr>
        <w:t xml:space="preserve">quemaduras; </w:t>
      </w:r>
    </w:p>
    <w:p w14:paraId="34F8DD7B" w14:textId="77777777" w:rsidR="00FB1148" w:rsidRPr="00B74018" w:rsidRDefault="00FB1148" w:rsidP="007A723D">
      <w:pPr>
        <w:numPr>
          <w:ilvl w:val="0"/>
          <w:numId w:val="107"/>
        </w:numPr>
        <w:spacing w:before="100" w:beforeAutospacing="1" w:after="100" w:afterAutospacing="1" w:line="240" w:lineRule="auto"/>
        <w:jc w:val="both"/>
        <w:rPr>
          <w:rFonts w:cstheme="minorHAnsi"/>
        </w:rPr>
      </w:pPr>
      <w:r w:rsidRPr="00B74018">
        <w:rPr>
          <w:rFonts w:cstheme="minorHAnsi"/>
        </w:rPr>
        <w:t xml:space="preserve">fracturas; </w:t>
      </w:r>
    </w:p>
    <w:p w14:paraId="4A5585E9" w14:textId="77777777" w:rsidR="00FB1148" w:rsidRPr="00B74018" w:rsidRDefault="00FB1148" w:rsidP="007A723D">
      <w:pPr>
        <w:numPr>
          <w:ilvl w:val="0"/>
          <w:numId w:val="107"/>
        </w:numPr>
        <w:spacing w:before="100" w:beforeAutospacing="1" w:after="100" w:afterAutospacing="1" w:line="240" w:lineRule="auto"/>
        <w:jc w:val="both"/>
        <w:rPr>
          <w:rFonts w:cstheme="minorHAnsi"/>
        </w:rPr>
      </w:pPr>
      <w:r w:rsidRPr="00B74018">
        <w:rPr>
          <w:rFonts w:cstheme="minorHAnsi"/>
        </w:rPr>
        <w:t xml:space="preserve">heridas reiteradas; </w:t>
      </w:r>
    </w:p>
    <w:p w14:paraId="4DFF0766" w14:textId="77777777" w:rsidR="00FB1148" w:rsidRPr="00B74018" w:rsidRDefault="00FB1148" w:rsidP="007A723D">
      <w:pPr>
        <w:numPr>
          <w:ilvl w:val="0"/>
          <w:numId w:val="107"/>
        </w:numPr>
        <w:spacing w:before="100" w:beforeAutospacing="1" w:after="100" w:afterAutospacing="1" w:line="240" w:lineRule="auto"/>
        <w:jc w:val="both"/>
        <w:rPr>
          <w:rFonts w:cstheme="minorHAnsi"/>
        </w:rPr>
      </w:pPr>
      <w:r w:rsidRPr="00B74018">
        <w:rPr>
          <w:rFonts w:cstheme="minorHAnsi"/>
        </w:rPr>
        <w:t xml:space="preserve">desnutrición; </w:t>
      </w:r>
    </w:p>
    <w:p w14:paraId="4BCBA008" w14:textId="77777777" w:rsidR="00FB1148" w:rsidRPr="00B74018" w:rsidRDefault="00FB1148" w:rsidP="007A723D">
      <w:pPr>
        <w:numPr>
          <w:ilvl w:val="0"/>
          <w:numId w:val="107"/>
        </w:numPr>
        <w:spacing w:before="100" w:beforeAutospacing="1" w:after="100" w:afterAutospacing="1" w:line="240" w:lineRule="auto"/>
        <w:jc w:val="both"/>
        <w:rPr>
          <w:rFonts w:cstheme="minorHAnsi"/>
        </w:rPr>
      </w:pPr>
      <w:r w:rsidRPr="00B74018">
        <w:rPr>
          <w:rFonts w:cstheme="minorHAnsi"/>
        </w:rPr>
        <w:t xml:space="preserve">pérdida importante de peso; </w:t>
      </w:r>
    </w:p>
    <w:p w14:paraId="5DC733C9" w14:textId="77777777" w:rsidR="00FB1148" w:rsidRPr="00B74018" w:rsidRDefault="00FB1148" w:rsidP="007A723D">
      <w:pPr>
        <w:numPr>
          <w:ilvl w:val="0"/>
          <w:numId w:val="107"/>
        </w:numPr>
        <w:spacing w:before="100" w:beforeAutospacing="1" w:after="100" w:afterAutospacing="1" w:line="240" w:lineRule="auto"/>
        <w:jc w:val="both"/>
        <w:rPr>
          <w:rFonts w:cstheme="minorHAnsi"/>
        </w:rPr>
      </w:pPr>
      <w:r w:rsidRPr="00B74018">
        <w:rPr>
          <w:rFonts w:cstheme="minorHAnsi"/>
        </w:rPr>
        <w:lastRenderedPageBreak/>
        <w:t xml:space="preserve">fatiga permanente; </w:t>
      </w:r>
    </w:p>
    <w:p w14:paraId="3E1AA0E7" w14:textId="77777777" w:rsidR="00FB1148" w:rsidRPr="00B74018" w:rsidRDefault="00FB1148" w:rsidP="007A723D">
      <w:pPr>
        <w:numPr>
          <w:ilvl w:val="0"/>
          <w:numId w:val="107"/>
        </w:numPr>
        <w:spacing w:before="100" w:beforeAutospacing="1" w:after="100" w:afterAutospacing="1" w:line="240" w:lineRule="auto"/>
        <w:jc w:val="both"/>
        <w:rPr>
          <w:rFonts w:cstheme="minorHAnsi"/>
        </w:rPr>
      </w:pPr>
      <w:r w:rsidRPr="00B74018">
        <w:rPr>
          <w:rFonts w:cstheme="minorHAnsi"/>
        </w:rPr>
        <w:t xml:space="preserve">higiene corporal deficiente persistente; </w:t>
      </w:r>
    </w:p>
    <w:p w14:paraId="1E9B9390" w14:textId="77777777" w:rsidR="00FB1148" w:rsidRPr="00B74018" w:rsidRDefault="00FB1148" w:rsidP="007A723D">
      <w:pPr>
        <w:numPr>
          <w:ilvl w:val="0"/>
          <w:numId w:val="107"/>
        </w:numPr>
        <w:spacing w:before="100" w:beforeAutospacing="1" w:after="100" w:afterAutospacing="1" w:line="240" w:lineRule="auto"/>
        <w:jc w:val="both"/>
        <w:rPr>
          <w:rFonts w:cstheme="minorHAnsi"/>
        </w:rPr>
      </w:pPr>
      <w:r w:rsidRPr="00B74018">
        <w:rPr>
          <w:rFonts w:cstheme="minorHAnsi"/>
        </w:rPr>
        <w:t xml:space="preserve">ropa inadecuada para la estación; </w:t>
      </w:r>
    </w:p>
    <w:p w14:paraId="5178C664" w14:textId="77777777" w:rsidR="00FB1148" w:rsidRPr="00B74018" w:rsidRDefault="00FB1148" w:rsidP="007A723D">
      <w:pPr>
        <w:numPr>
          <w:ilvl w:val="0"/>
          <w:numId w:val="107"/>
        </w:numPr>
        <w:spacing w:before="100" w:beforeAutospacing="1" w:after="100" w:afterAutospacing="1" w:line="240" w:lineRule="auto"/>
        <w:jc w:val="both"/>
        <w:rPr>
          <w:rFonts w:cstheme="minorHAnsi"/>
        </w:rPr>
      </w:pPr>
      <w:r w:rsidRPr="00B74018">
        <w:rPr>
          <w:rFonts w:cstheme="minorHAnsi"/>
        </w:rPr>
        <w:t xml:space="preserve">ausencia reiterada de controles médicos; </w:t>
      </w:r>
    </w:p>
    <w:p w14:paraId="215FC452" w14:textId="77777777" w:rsidR="00FB1148" w:rsidRPr="00B74018" w:rsidRDefault="00FB1148" w:rsidP="007A723D">
      <w:pPr>
        <w:numPr>
          <w:ilvl w:val="0"/>
          <w:numId w:val="107"/>
        </w:numPr>
        <w:spacing w:before="100" w:beforeAutospacing="1" w:after="100" w:afterAutospacing="1" w:line="240" w:lineRule="auto"/>
        <w:jc w:val="both"/>
        <w:rPr>
          <w:rFonts w:cstheme="minorHAnsi"/>
        </w:rPr>
      </w:pPr>
      <w:r w:rsidRPr="00B74018">
        <w:rPr>
          <w:rFonts w:cstheme="minorHAnsi"/>
        </w:rPr>
        <w:t xml:space="preserve">enfermedades no tratadas. </w:t>
      </w:r>
    </w:p>
    <w:p w14:paraId="71FB3708" w14:textId="5C4D30EE" w:rsidR="00FB1148" w:rsidRPr="00B74018" w:rsidRDefault="00FB1148" w:rsidP="00B74018">
      <w:pPr>
        <w:spacing w:after="0"/>
        <w:jc w:val="both"/>
        <w:rPr>
          <w:rFonts w:cstheme="minorHAnsi"/>
        </w:rPr>
      </w:pPr>
    </w:p>
    <w:p w14:paraId="4D7B256B" w14:textId="77777777" w:rsidR="00FB1148" w:rsidRPr="00B74018" w:rsidRDefault="00FB1148" w:rsidP="00B74018">
      <w:pPr>
        <w:pStyle w:val="Sinespaciado"/>
        <w:jc w:val="both"/>
        <w:rPr>
          <w:rFonts w:cstheme="minorHAnsi"/>
          <w:b/>
          <w:sz w:val="24"/>
        </w:rPr>
      </w:pPr>
      <w:r w:rsidRPr="00B74018">
        <w:rPr>
          <w:rFonts w:cstheme="minorHAnsi"/>
          <w:b/>
          <w:sz w:val="24"/>
        </w:rPr>
        <w:t>8.2 Indicadores Emocionales</w:t>
      </w:r>
    </w:p>
    <w:p w14:paraId="085748ED" w14:textId="77777777" w:rsidR="00FB1148" w:rsidRPr="00B74018" w:rsidRDefault="00FB1148" w:rsidP="007A723D">
      <w:pPr>
        <w:numPr>
          <w:ilvl w:val="0"/>
          <w:numId w:val="108"/>
        </w:numPr>
        <w:spacing w:before="100" w:beforeAutospacing="1" w:after="100" w:afterAutospacing="1" w:line="240" w:lineRule="auto"/>
        <w:jc w:val="both"/>
        <w:rPr>
          <w:rFonts w:cstheme="minorHAnsi"/>
        </w:rPr>
      </w:pPr>
      <w:r w:rsidRPr="00B74018">
        <w:rPr>
          <w:rFonts w:cstheme="minorHAnsi"/>
        </w:rPr>
        <w:t xml:space="preserve">miedo excesivo frente a determinados adultos; </w:t>
      </w:r>
    </w:p>
    <w:p w14:paraId="1795516A" w14:textId="77777777" w:rsidR="00FB1148" w:rsidRPr="00B74018" w:rsidRDefault="00FB1148" w:rsidP="007A723D">
      <w:pPr>
        <w:numPr>
          <w:ilvl w:val="0"/>
          <w:numId w:val="108"/>
        </w:numPr>
        <w:spacing w:before="100" w:beforeAutospacing="1" w:after="100" w:afterAutospacing="1" w:line="240" w:lineRule="auto"/>
        <w:jc w:val="both"/>
        <w:rPr>
          <w:rFonts w:cstheme="minorHAnsi"/>
        </w:rPr>
      </w:pPr>
      <w:r w:rsidRPr="00B74018">
        <w:rPr>
          <w:rFonts w:cstheme="minorHAnsi"/>
        </w:rPr>
        <w:t xml:space="preserve">ansiedad persistente; </w:t>
      </w:r>
    </w:p>
    <w:p w14:paraId="56611484" w14:textId="77777777" w:rsidR="00FB1148" w:rsidRPr="00B74018" w:rsidRDefault="00FB1148" w:rsidP="007A723D">
      <w:pPr>
        <w:numPr>
          <w:ilvl w:val="0"/>
          <w:numId w:val="108"/>
        </w:numPr>
        <w:spacing w:before="100" w:beforeAutospacing="1" w:after="100" w:afterAutospacing="1" w:line="240" w:lineRule="auto"/>
        <w:jc w:val="both"/>
        <w:rPr>
          <w:rFonts w:cstheme="minorHAnsi"/>
        </w:rPr>
      </w:pPr>
      <w:r w:rsidRPr="00B74018">
        <w:rPr>
          <w:rFonts w:cstheme="minorHAnsi"/>
        </w:rPr>
        <w:t xml:space="preserve">tristeza permanente; </w:t>
      </w:r>
    </w:p>
    <w:p w14:paraId="655CF0F4" w14:textId="77777777" w:rsidR="00FB1148" w:rsidRPr="00B74018" w:rsidRDefault="00FB1148" w:rsidP="007A723D">
      <w:pPr>
        <w:numPr>
          <w:ilvl w:val="0"/>
          <w:numId w:val="108"/>
        </w:numPr>
        <w:spacing w:before="100" w:beforeAutospacing="1" w:after="100" w:afterAutospacing="1" w:line="240" w:lineRule="auto"/>
        <w:jc w:val="both"/>
        <w:rPr>
          <w:rFonts w:cstheme="minorHAnsi"/>
        </w:rPr>
      </w:pPr>
      <w:r w:rsidRPr="00B74018">
        <w:rPr>
          <w:rFonts w:cstheme="minorHAnsi"/>
        </w:rPr>
        <w:t xml:space="preserve">llanto frecuente; </w:t>
      </w:r>
    </w:p>
    <w:p w14:paraId="3994BB26" w14:textId="77777777" w:rsidR="00FB1148" w:rsidRPr="00B74018" w:rsidRDefault="00FB1148" w:rsidP="007A723D">
      <w:pPr>
        <w:numPr>
          <w:ilvl w:val="0"/>
          <w:numId w:val="108"/>
        </w:numPr>
        <w:spacing w:before="100" w:beforeAutospacing="1" w:after="100" w:afterAutospacing="1" w:line="240" w:lineRule="auto"/>
        <w:jc w:val="both"/>
        <w:rPr>
          <w:rFonts w:cstheme="minorHAnsi"/>
        </w:rPr>
      </w:pPr>
      <w:r w:rsidRPr="00B74018">
        <w:rPr>
          <w:rFonts w:cstheme="minorHAnsi"/>
        </w:rPr>
        <w:t xml:space="preserve">baja autoestima; </w:t>
      </w:r>
    </w:p>
    <w:p w14:paraId="19DC79F9" w14:textId="77777777" w:rsidR="00FB1148" w:rsidRPr="00B74018" w:rsidRDefault="00FB1148" w:rsidP="007A723D">
      <w:pPr>
        <w:numPr>
          <w:ilvl w:val="0"/>
          <w:numId w:val="108"/>
        </w:numPr>
        <w:spacing w:before="100" w:beforeAutospacing="1" w:after="100" w:afterAutospacing="1" w:line="240" w:lineRule="auto"/>
        <w:jc w:val="both"/>
        <w:rPr>
          <w:rFonts w:cstheme="minorHAnsi"/>
        </w:rPr>
      </w:pPr>
      <w:r w:rsidRPr="00B74018">
        <w:rPr>
          <w:rFonts w:cstheme="minorHAnsi"/>
        </w:rPr>
        <w:t xml:space="preserve">desesperanza; </w:t>
      </w:r>
    </w:p>
    <w:p w14:paraId="3A3FFEC7" w14:textId="77777777" w:rsidR="00FB1148" w:rsidRPr="00B74018" w:rsidRDefault="00FB1148" w:rsidP="007A723D">
      <w:pPr>
        <w:numPr>
          <w:ilvl w:val="0"/>
          <w:numId w:val="108"/>
        </w:numPr>
        <w:spacing w:before="100" w:beforeAutospacing="1" w:after="100" w:afterAutospacing="1" w:line="240" w:lineRule="auto"/>
        <w:jc w:val="both"/>
        <w:rPr>
          <w:rFonts w:cstheme="minorHAnsi"/>
        </w:rPr>
      </w:pPr>
      <w:r w:rsidRPr="00B74018">
        <w:rPr>
          <w:rFonts w:cstheme="minorHAnsi"/>
        </w:rPr>
        <w:t xml:space="preserve">conductas regresivas; </w:t>
      </w:r>
    </w:p>
    <w:p w14:paraId="441DF069" w14:textId="77777777" w:rsidR="00FB1148" w:rsidRPr="00B74018" w:rsidRDefault="00FB1148" w:rsidP="007A723D">
      <w:pPr>
        <w:numPr>
          <w:ilvl w:val="0"/>
          <w:numId w:val="108"/>
        </w:numPr>
        <w:spacing w:before="100" w:beforeAutospacing="1" w:after="100" w:afterAutospacing="1" w:line="240" w:lineRule="auto"/>
        <w:jc w:val="both"/>
        <w:rPr>
          <w:rFonts w:cstheme="minorHAnsi"/>
        </w:rPr>
      </w:pPr>
      <w:r w:rsidRPr="00B74018">
        <w:rPr>
          <w:rFonts w:cstheme="minorHAnsi"/>
        </w:rPr>
        <w:t xml:space="preserve">hipervigilancia; </w:t>
      </w:r>
    </w:p>
    <w:p w14:paraId="4B9CB6FF" w14:textId="77777777" w:rsidR="00FB1148" w:rsidRPr="00B74018" w:rsidRDefault="00FB1148" w:rsidP="007A723D">
      <w:pPr>
        <w:numPr>
          <w:ilvl w:val="0"/>
          <w:numId w:val="108"/>
        </w:numPr>
        <w:spacing w:before="100" w:beforeAutospacing="1" w:after="100" w:afterAutospacing="1" w:line="240" w:lineRule="auto"/>
        <w:jc w:val="both"/>
        <w:rPr>
          <w:rFonts w:cstheme="minorHAnsi"/>
        </w:rPr>
      </w:pPr>
      <w:r w:rsidRPr="00B74018">
        <w:rPr>
          <w:rFonts w:cstheme="minorHAnsi"/>
        </w:rPr>
        <w:t xml:space="preserve">dificultades para expresar emociones. </w:t>
      </w:r>
    </w:p>
    <w:p w14:paraId="56254015" w14:textId="1CD7D491" w:rsidR="00FB1148" w:rsidRPr="00B74018" w:rsidRDefault="00FB1148" w:rsidP="00B74018">
      <w:pPr>
        <w:spacing w:after="0"/>
        <w:jc w:val="both"/>
        <w:rPr>
          <w:rFonts w:cstheme="minorHAnsi"/>
        </w:rPr>
      </w:pPr>
    </w:p>
    <w:p w14:paraId="6E185199" w14:textId="77777777" w:rsidR="00FB1148" w:rsidRPr="00B74018" w:rsidRDefault="00FB1148" w:rsidP="00B74018">
      <w:pPr>
        <w:pStyle w:val="Sinespaciado"/>
        <w:jc w:val="both"/>
        <w:rPr>
          <w:rFonts w:cstheme="minorHAnsi"/>
          <w:b/>
          <w:sz w:val="24"/>
        </w:rPr>
      </w:pPr>
      <w:r w:rsidRPr="00B74018">
        <w:rPr>
          <w:rFonts w:cstheme="minorHAnsi"/>
          <w:b/>
          <w:sz w:val="24"/>
        </w:rPr>
        <w:t>8.3 Indicadores Conductuales</w:t>
      </w:r>
    </w:p>
    <w:p w14:paraId="35FF50F8" w14:textId="77777777" w:rsidR="00FB1148" w:rsidRPr="00B74018" w:rsidRDefault="00FB1148" w:rsidP="007A723D">
      <w:pPr>
        <w:numPr>
          <w:ilvl w:val="0"/>
          <w:numId w:val="109"/>
        </w:numPr>
        <w:spacing w:before="100" w:beforeAutospacing="1" w:after="100" w:afterAutospacing="1" w:line="240" w:lineRule="auto"/>
        <w:jc w:val="both"/>
        <w:rPr>
          <w:rFonts w:cstheme="minorHAnsi"/>
        </w:rPr>
      </w:pPr>
      <w:r w:rsidRPr="00B74018">
        <w:rPr>
          <w:rFonts w:cstheme="minorHAnsi"/>
        </w:rPr>
        <w:t xml:space="preserve">inasistencia reiterada; </w:t>
      </w:r>
    </w:p>
    <w:p w14:paraId="1ED213A3" w14:textId="77777777" w:rsidR="00FB1148" w:rsidRPr="00B74018" w:rsidRDefault="00FB1148" w:rsidP="007A723D">
      <w:pPr>
        <w:numPr>
          <w:ilvl w:val="0"/>
          <w:numId w:val="109"/>
        </w:numPr>
        <w:spacing w:before="100" w:beforeAutospacing="1" w:after="100" w:afterAutospacing="1" w:line="240" w:lineRule="auto"/>
        <w:jc w:val="both"/>
        <w:rPr>
          <w:rFonts w:cstheme="minorHAnsi"/>
        </w:rPr>
      </w:pPr>
      <w:r w:rsidRPr="00B74018">
        <w:rPr>
          <w:rFonts w:cstheme="minorHAnsi"/>
        </w:rPr>
        <w:t xml:space="preserve">atrasos frecuentes; </w:t>
      </w:r>
    </w:p>
    <w:p w14:paraId="7C480A03" w14:textId="77777777" w:rsidR="00FB1148" w:rsidRPr="00B74018" w:rsidRDefault="00FB1148" w:rsidP="007A723D">
      <w:pPr>
        <w:numPr>
          <w:ilvl w:val="0"/>
          <w:numId w:val="109"/>
        </w:numPr>
        <w:spacing w:before="100" w:beforeAutospacing="1" w:after="100" w:afterAutospacing="1" w:line="240" w:lineRule="auto"/>
        <w:jc w:val="both"/>
        <w:rPr>
          <w:rFonts w:cstheme="minorHAnsi"/>
        </w:rPr>
      </w:pPr>
      <w:r w:rsidRPr="00B74018">
        <w:rPr>
          <w:rFonts w:cstheme="minorHAnsi"/>
        </w:rPr>
        <w:t xml:space="preserve">cambios bruscos de conducta; </w:t>
      </w:r>
    </w:p>
    <w:p w14:paraId="72B4FEF6" w14:textId="77777777" w:rsidR="00FB1148" w:rsidRPr="00B74018" w:rsidRDefault="00FB1148" w:rsidP="007A723D">
      <w:pPr>
        <w:numPr>
          <w:ilvl w:val="0"/>
          <w:numId w:val="109"/>
        </w:numPr>
        <w:spacing w:before="100" w:beforeAutospacing="1" w:after="100" w:afterAutospacing="1" w:line="240" w:lineRule="auto"/>
        <w:jc w:val="both"/>
        <w:rPr>
          <w:rFonts w:cstheme="minorHAnsi"/>
        </w:rPr>
      </w:pPr>
      <w:r w:rsidRPr="00B74018">
        <w:rPr>
          <w:rFonts w:cstheme="minorHAnsi"/>
        </w:rPr>
        <w:t xml:space="preserve">agresividad inusual; </w:t>
      </w:r>
    </w:p>
    <w:p w14:paraId="24A61689" w14:textId="77777777" w:rsidR="00FB1148" w:rsidRPr="00B74018" w:rsidRDefault="00FB1148" w:rsidP="007A723D">
      <w:pPr>
        <w:numPr>
          <w:ilvl w:val="0"/>
          <w:numId w:val="109"/>
        </w:numPr>
        <w:spacing w:before="100" w:beforeAutospacing="1" w:after="100" w:afterAutospacing="1" w:line="240" w:lineRule="auto"/>
        <w:jc w:val="both"/>
        <w:rPr>
          <w:rFonts w:cstheme="minorHAnsi"/>
        </w:rPr>
      </w:pPr>
      <w:r w:rsidRPr="00B74018">
        <w:rPr>
          <w:rFonts w:cstheme="minorHAnsi"/>
        </w:rPr>
        <w:t xml:space="preserve">aislamiento social; </w:t>
      </w:r>
    </w:p>
    <w:p w14:paraId="12BB404B" w14:textId="77777777" w:rsidR="00FB1148" w:rsidRPr="00B74018" w:rsidRDefault="00FB1148" w:rsidP="007A723D">
      <w:pPr>
        <w:numPr>
          <w:ilvl w:val="0"/>
          <w:numId w:val="109"/>
        </w:numPr>
        <w:spacing w:before="100" w:beforeAutospacing="1" w:after="100" w:afterAutospacing="1" w:line="240" w:lineRule="auto"/>
        <w:jc w:val="both"/>
        <w:rPr>
          <w:rFonts w:cstheme="minorHAnsi"/>
        </w:rPr>
      </w:pPr>
      <w:r w:rsidRPr="00B74018">
        <w:rPr>
          <w:rFonts w:cstheme="minorHAnsi"/>
        </w:rPr>
        <w:t xml:space="preserve">retraimiento; </w:t>
      </w:r>
    </w:p>
    <w:p w14:paraId="349E2B67" w14:textId="77777777" w:rsidR="00FB1148" w:rsidRPr="00B74018" w:rsidRDefault="00FB1148" w:rsidP="007A723D">
      <w:pPr>
        <w:numPr>
          <w:ilvl w:val="0"/>
          <w:numId w:val="109"/>
        </w:numPr>
        <w:spacing w:before="100" w:beforeAutospacing="1" w:after="100" w:afterAutospacing="1" w:line="240" w:lineRule="auto"/>
        <w:jc w:val="both"/>
        <w:rPr>
          <w:rFonts w:cstheme="minorHAnsi"/>
        </w:rPr>
      </w:pPr>
      <w:r w:rsidRPr="00B74018">
        <w:rPr>
          <w:rFonts w:cstheme="minorHAnsi"/>
        </w:rPr>
        <w:t xml:space="preserve">conductas autolesivas; </w:t>
      </w:r>
    </w:p>
    <w:p w14:paraId="32F3E410" w14:textId="77777777" w:rsidR="00FB1148" w:rsidRPr="00B74018" w:rsidRDefault="00FB1148" w:rsidP="007A723D">
      <w:pPr>
        <w:numPr>
          <w:ilvl w:val="0"/>
          <w:numId w:val="109"/>
        </w:numPr>
        <w:spacing w:before="100" w:beforeAutospacing="1" w:after="100" w:afterAutospacing="1" w:line="240" w:lineRule="auto"/>
        <w:jc w:val="both"/>
        <w:rPr>
          <w:rFonts w:cstheme="minorHAnsi"/>
        </w:rPr>
      </w:pPr>
      <w:r w:rsidRPr="00B74018">
        <w:rPr>
          <w:rFonts w:cstheme="minorHAnsi"/>
        </w:rPr>
        <w:t xml:space="preserve">consumo de alcohol o drogas; </w:t>
      </w:r>
    </w:p>
    <w:p w14:paraId="518104E4" w14:textId="77777777" w:rsidR="00FB1148" w:rsidRPr="00B74018" w:rsidRDefault="00FB1148" w:rsidP="007A723D">
      <w:pPr>
        <w:numPr>
          <w:ilvl w:val="0"/>
          <w:numId w:val="109"/>
        </w:numPr>
        <w:spacing w:before="100" w:beforeAutospacing="1" w:after="100" w:afterAutospacing="1" w:line="240" w:lineRule="auto"/>
        <w:jc w:val="both"/>
        <w:rPr>
          <w:rFonts w:cstheme="minorHAnsi"/>
        </w:rPr>
      </w:pPr>
      <w:r w:rsidRPr="00B74018">
        <w:rPr>
          <w:rFonts w:cstheme="minorHAnsi"/>
        </w:rPr>
        <w:t xml:space="preserve">fugas del hogar; </w:t>
      </w:r>
    </w:p>
    <w:p w14:paraId="5DA578D1" w14:textId="77777777" w:rsidR="00FB1148" w:rsidRPr="00B74018" w:rsidRDefault="00FB1148" w:rsidP="007A723D">
      <w:pPr>
        <w:numPr>
          <w:ilvl w:val="0"/>
          <w:numId w:val="109"/>
        </w:numPr>
        <w:spacing w:before="100" w:beforeAutospacing="1" w:after="100" w:afterAutospacing="1" w:line="240" w:lineRule="auto"/>
        <w:jc w:val="both"/>
        <w:rPr>
          <w:rFonts w:cstheme="minorHAnsi"/>
        </w:rPr>
      </w:pPr>
      <w:r w:rsidRPr="00B74018">
        <w:rPr>
          <w:rFonts w:cstheme="minorHAnsi"/>
        </w:rPr>
        <w:t xml:space="preserve">bajo rendimiento escolar repentino; </w:t>
      </w:r>
    </w:p>
    <w:p w14:paraId="3018C989" w14:textId="77777777" w:rsidR="00FB1148" w:rsidRPr="00B74018" w:rsidRDefault="00FB1148" w:rsidP="007A723D">
      <w:pPr>
        <w:numPr>
          <w:ilvl w:val="0"/>
          <w:numId w:val="109"/>
        </w:numPr>
        <w:spacing w:before="100" w:beforeAutospacing="1" w:after="100" w:afterAutospacing="1" w:line="240" w:lineRule="auto"/>
        <w:jc w:val="both"/>
        <w:rPr>
          <w:rFonts w:cstheme="minorHAnsi"/>
        </w:rPr>
      </w:pPr>
      <w:r w:rsidRPr="00B74018">
        <w:rPr>
          <w:rFonts w:cstheme="minorHAnsi"/>
        </w:rPr>
        <w:t xml:space="preserve">dificultades importantes de concentración. </w:t>
      </w:r>
    </w:p>
    <w:p w14:paraId="41F85DEB" w14:textId="1D8784C4" w:rsidR="00FB1148" w:rsidRPr="00B74018" w:rsidRDefault="00FB1148" w:rsidP="00B74018">
      <w:pPr>
        <w:spacing w:after="0"/>
        <w:jc w:val="both"/>
        <w:rPr>
          <w:rFonts w:cstheme="minorHAnsi"/>
        </w:rPr>
      </w:pPr>
    </w:p>
    <w:p w14:paraId="7037CF58" w14:textId="77777777" w:rsidR="00FB1148" w:rsidRPr="00B74018" w:rsidRDefault="00FB1148" w:rsidP="00B74018">
      <w:pPr>
        <w:pStyle w:val="Sinespaciado"/>
        <w:jc w:val="both"/>
        <w:rPr>
          <w:rFonts w:cstheme="minorHAnsi"/>
          <w:b/>
          <w:sz w:val="24"/>
        </w:rPr>
      </w:pPr>
      <w:r w:rsidRPr="00B74018">
        <w:rPr>
          <w:rFonts w:cstheme="minorHAnsi"/>
          <w:b/>
          <w:sz w:val="24"/>
        </w:rPr>
        <w:t>8.4 Indicadores Relacionales</w:t>
      </w:r>
    </w:p>
    <w:p w14:paraId="281A4E0B" w14:textId="77777777" w:rsidR="00FB1148" w:rsidRPr="00B74018" w:rsidRDefault="00FB1148" w:rsidP="007A723D">
      <w:pPr>
        <w:numPr>
          <w:ilvl w:val="0"/>
          <w:numId w:val="110"/>
        </w:numPr>
        <w:spacing w:before="100" w:beforeAutospacing="1" w:after="100" w:afterAutospacing="1" w:line="240" w:lineRule="auto"/>
        <w:jc w:val="both"/>
        <w:rPr>
          <w:rFonts w:cstheme="minorHAnsi"/>
        </w:rPr>
      </w:pPr>
      <w:r w:rsidRPr="00B74018">
        <w:rPr>
          <w:rFonts w:cstheme="minorHAnsi"/>
        </w:rPr>
        <w:t xml:space="preserve">temor a regresar al hogar; </w:t>
      </w:r>
    </w:p>
    <w:p w14:paraId="1430C534" w14:textId="77777777" w:rsidR="00FB1148" w:rsidRPr="00B74018" w:rsidRDefault="00FB1148" w:rsidP="007A723D">
      <w:pPr>
        <w:numPr>
          <w:ilvl w:val="0"/>
          <w:numId w:val="110"/>
        </w:numPr>
        <w:spacing w:before="100" w:beforeAutospacing="1" w:after="100" w:afterAutospacing="1" w:line="240" w:lineRule="auto"/>
        <w:jc w:val="both"/>
        <w:rPr>
          <w:rFonts w:cstheme="minorHAnsi"/>
        </w:rPr>
      </w:pPr>
      <w:r w:rsidRPr="00B74018">
        <w:rPr>
          <w:rFonts w:cstheme="minorHAnsi"/>
        </w:rPr>
        <w:t xml:space="preserve">rechazo persistente hacia determinadas personas; </w:t>
      </w:r>
    </w:p>
    <w:p w14:paraId="2E0A2120" w14:textId="77777777" w:rsidR="00FB1148" w:rsidRPr="00B74018" w:rsidRDefault="00FB1148" w:rsidP="007A723D">
      <w:pPr>
        <w:numPr>
          <w:ilvl w:val="0"/>
          <w:numId w:val="110"/>
        </w:numPr>
        <w:spacing w:before="100" w:beforeAutospacing="1" w:after="100" w:afterAutospacing="1" w:line="240" w:lineRule="auto"/>
        <w:jc w:val="both"/>
        <w:rPr>
          <w:rFonts w:cstheme="minorHAnsi"/>
        </w:rPr>
      </w:pPr>
      <w:r w:rsidRPr="00B74018">
        <w:rPr>
          <w:rFonts w:cstheme="minorHAnsi"/>
        </w:rPr>
        <w:t xml:space="preserve">excesiva necesidad de aprobación; </w:t>
      </w:r>
    </w:p>
    <w:p w14:paraId="55A59C2B" w14:textId="77777777" w:rsidR="00FB1148" w:rsidRPr="00B74018" w:rsidRDefault="00FB1148" w:rsidP="007A723D">
      <w:pPr>
        <w:numPr>
          <w:ilvl w:val="0"/>
          <w:numId w:val="110"/>
        </w:numPr>
        <w:spacing w:before="100" w:beforeAutospacing="1" w:after="100" w:afterAutospacing="1" w:line="240" w:lineRule="auto"/>
        <w:jc w:val="both"/>
        <w:rPr>
          <w:rFonts w:cstheme="minorHAnsi"/>
        </w:rPr>
      </w:pPr>
      <w:r w:rsidRPr="00B74018">
        <w:rPr>
          <w:rFonts w:cstheme="minorHAnsi"/>
        </w:rPr>
        <w:t xml:space="preserve">vínculos familiares altamente conflictivos observables; </w:t>
      </w:r>
    </w:p>
    <w:p w14:paraId="4D650BC4" w14:textId="77777777" w:rsidR="00FB1148" w:rsidRPr="00B74018" w:rsidRDefault="00FB1148" w:rsidP="007A723D">
      <w:pPr>
        <w:numPr>
          <w:ilvl w:val="0"/>
          <w:numId w:val="110"/>
        </w:numPr>
        <w:spacing w:before="100" w:beforeAutospacing="1" w:after="100" w:afterAutospacing="1" w:line="240" w:lineRule="auto"/>
        <w:jc w:val="both"/>
        <w:rPr>
          <w:rFonts w:cstheme="minorHAnsi"/>
        </w:rPr>
      </w:pPr>
      <w:r w:rsidRPr="00B74018">
        <w:rPr>
          <w:rFonts w:cstheme="minorHAnsi"/>
        </w:rPr>
        <w:t xml:space="preserve">relatos espontáneos compatibles con vulneración. </w:t>
      </w:r>
    </w:p>
    <w:p w14:paraId="50610EE4" w14:textId="77777777" w:rsidR="00FB1148" w:rsidRPr="00B74018" w:rsidRDefault="00FB1148" w:rsidP="00B74018">
      <w:pPr>
        <w:pStyle w:val="Sinespaciado"/>
        <w:jc w:val="both"/>
        <w:rPr>
          <w:rFonts w:cstheme="minorHAnsi"/>
          <w:b/>
          <w:sz w:val="24"/>
        </w:rPr>
      </w:pPr>
      <w:r w:rsidRPr="00B74018">
        <w:rPr>
          <w:rFonts w:cstheme="minorHAnsi"/>
          <w:b/>
          <w:sz w:val="24"/>
        </w:rPr>
        <w:t>9. Responsabilidades de la Comunidad Educativa</w:t>
      </w:r>
    </w:p>
    <w:p w14:paraId="368527DB" w14:textId="77777777" w:rsidR="00FB1148" w:rsidRPr="007A723D" w:rsidRDefault="00FB1148" w:rsidP="00B74018">
      <w:pPr>
        <w:pStyle w:val="Sinespaciado"/>
        <w:jc w:val="both"/>
        <w:rPr>
          <w:rFonts w:cstheme="minorHAnsi"/>
          <w:b/>
          <w:sz w:val="24"/>
        </w:rPr>
      </w:pPr>
      <w:r w:rsidRPr="007A723D">
        <w:rPr>
          <w:rFonts w:cstheme="minorHAnsi"/>
          <w:b/>
          <w:sz w:val="24"/>
        </w:rPr>
        <w:lastRenderedPageBreak/>
        <w:t>9.1 Director(a)</w:t>
      </w:r>
    </w:p>
    <w:p w14:paraId="2D56CD08" w14:textId="77777777" w:rsidR="00FB1148" w:rsidRPr="00B74018" w:rsidRDefault="00FB1148" w:rsidP="00B74018">
      <w:pPr>
        <w:pStyle w:val="NormalWeb"/>
        <w:jc w:val="both"/>
        <w:rPr>
          <w:rFonts w:asciiTheme="minorHAnsi" w:hAnsiTheme="minorHAnsi" w:cstheme="minorHAnsi"/>
        </w:rPr>
      </w:pPr>
      <w:r w:rsidRPr="00B74018">
        <w:rPr>
          <w:rFonts w:asciiTheme="minorHAnsi" w:hAnsiTheme="minorHAnsi" w:cstheme="minorHAnsi"/>
        </w:rPr>
        <w:t>Corresponderá al Director del establecimiento:</w:t>
      </w:r>
    </w:p>
    <w:p w14:paraId="760488E4" w14:textId="77777777" w:rsidR="00FB1148" w:rsidRPr="00B74018" w:rsidRDefault="00FB1148" w:rsidP="007A723D">
      <w:pPr>
        <w:numPr>
          <w:ilvl w:val="0"/>
          <w:numId w:val="111"/>
        </w:numPr>
        <w:spacing w:before="100" w:beforeAutospacing="1" w:after="100" w:afterAutospacing="1" w:line="240" w:lineRule="auto"/>
        <w:jc w:val="both"/>
        <w:rPr>
          <w:rFonts w:cstheme="minorHAnsi"/>
        </w:rPr>
      </w:pPr>
      <w:r w:rsidRPr="00B74018">
        <w:rPr>
          <w:rFonts w:cstheme="minorHAnsi"/>
        </w:rPr>
        <w:t xml:space="preserve">velar por la correcta aplicación del presente protocolo; </w:t>
      </w:r>
    </w:p>
    <w:p w14:paraId="27047CA1" w14:textId="77777777" w:rsidR="00FB1148" w:rsidRPr="00B74018" w:rsidRDefault="00FB1148" w:rsidP="007A723D">
      <w:pPr>
        <w:numPr>
          <w:ilvl w:val="0"/>
          <w:numId w:val="111"/>
        </w:numPr>
        <w:spacing w:before="100" w:beforeAutospacing="1" w:after="100" w:afterAutospacing="1" w:line="240" w:lineRule="auto"/>
        <w:jc w:val="both"/>
        <w:rPr>
          <w:rFonts w:cstheme="minorHAnsi"/>
        </w:rPr>
      </w:pPr>
      <w:r w:rsidRPr="00B74018">
        <w:rPr>
          <w:rFonts w:cstheme="minorHAnsi"/>
        </w:rPr>
        <w:t xml:space="preserve">adoptar medidas inmediatas de protección; </w:t>
      </w:r>
    </w:p>
    <w:p w14:paraId="722DF23E" w14:textId="77777777" w:rsidR="00FB1148" w:rsidRPr="00B74018" w:rsidRDefault="00FB1148" w:rsidP="007A723D">
      <w:pPr>
        <w:numPr>
          <w:ilvl w:val="0"/>
          <w:numId w:val="111"/>
        </w:numPr>
        <w:spacing w:before="100" w:beforeAutospacing="1" w:after="100" w:afterAutospacing="1" w:line="240" w:lineRule="auto"/>
        <w:jc w:val="both"/>
        <w:rPr>
          <w:rFonts w:cstheme="minorHAnsi"/>
        </w:rPr>
      </w:pPr>
      <w:r w:rsidRPr="00B74018">
        <w:rPr>
          <w:rFonts w:cstheme="minorHAnsi"/>
        </w:rPr>
        <w:t xml:space="preserve">asegurar el cumplimiento del deber de denuncia cuando corresponda; </w:t>
      </w:r>
    </w:p>
    <w:p w14:paraId="67B338D8" w14:textId="77777777" w:rsidR="00FB1148" w:rsidRPr="00B74018" w:rsidRDefault="00FB1148" w:rsidP="007A723D">
      <w:pPr>
        <w:numPr>
          <w:ilvl w:val="0"/>
          <w:numId w:val="111"/>
        </w:numPr>
        <w:spacing w:before="100" w:beforeAutospacing="1" w:after="100" w:afterAutospacing="1" w:line="240" w:lineRule="auto"/>
        <w:jc w:val="both"/>
        <w:rPr>
          <w:rFonts w:cstheme="minorHAnsi"/>
        </w:rPr>
      </w:pPr>
      <w:r w:rsidRPr="00B74018">
        <w:rPr>
          <w:rFonts w:cstheme="minorHAnsi"/>
        </w:rPr>
        <w:t xml:space="preserve">disponer las coordinaciones con organismos externos; </w:t>
      </w:r>
    </w:p>
    <w:p w14:paraId="6198AE47" w14:textId="77777777" w:rsidR="00FB1148" w:rsidRPr="00B74018" w:rsidRDefault="00FB1148" w:rsidP="007A723D">
      <w:pPr>
        <w:numPr>
          <w:ilvl w:val="0"/>
          <w:numId w:val="111"/>
        </w:numPr>
        <w:spacing w:before="100" w:beforeAutospacing="1" w:after="100" w:afterAutospacing="1" w:line="240" w:lineRule="auto"/>
        <w:jc w:val="both"/>
        <w:rPr>
          <w:rFonts w:cstheme="minorHAnsi"/>
        </w:rPr>
      </w:pPr>
      <w:r w:rsidRPr="00B74018">
        <w:rPr>
          <w:rFonts w:cstheme="minorHAnsi"/>
        </w:rPr>
        <w:t xml:space="preserve">resguardar la confidencialidad del procedimiento; </w:t>
      </w:r>
    </w:p>
    <w:p w14:paraId="3962C4A4" w14:textId="77777777" w:rsidR="00FB1148" w:rsidRPr="00B74018" w:rsidRDefault="00FB1148" w:rsidP="007A723D">
      <w:pPr>
        <w:numPr>
          <w:ilvl w:val="0"/>
          <w:numId w:val="111"/>
        </w:numPr>
        <w:spacing w:before="100" w:beforeAutospacing="1" w:after="100" w:afterAutospacing="1" w:line="240" w:lineRule="auto"/>
        <w:jc w:val="both"/>
        <w:rPr>
          <w:rFonts w:cstheme="minorHAnsi"/>
        </w:rPr>
      </w:pPr>
      <w:r w:rsidRPr="00B74018">
        <w:rPr>
          <w:rFonts w:cstheme="minorHAnsi"/>
        </w:rPr>
        <w:t xml:space="preserve">supervisar el seguimiento del caso. </w:t>
      </w:r>
    </w:p>
    <w:p w14:paraId="3B401640" w14:textId="77777777" w:rsidR="00FB1148" w:rsidRPr="00B74018" w:rsidRDefault="00FB1148" w:rsidP="00B74018">
      <w:pPr>
        <w:pStyle w:val="Sinespaciado"/>
        <w:jc w:val="both"/>
        <w:rPr>
          <w:rFonts w:cstheme="minorHAnsi"/>
          <w:b/>
          <w:sz w:val="24"/>
        </w:rPr>
      </w:pPr>
      <w:r w:rsidRPr="00B74018">
        <w:rPr>
          <w:rFonts w:cstheme="minorHAnsi"/>
          <w:b/>
          <w:sz w:val="24"/>
        </w:rPr>
        <w:t>9.2 Inspectoría General</w:t>
      </w:r>
    </w:p>
    <w:p w14:paraId="24A26BCB" w14:textId="77777777" w:rsidR="00FB1148" w:rsidRPr="00B74018" w:rsidRDefault="00FB1148" w:rsidP="00B74018">
      <w:pPr>
        <w:pStyle w:val="NormalWeb"/>
        <w:jc w:val="both"/>
        <w:rPr>
          <w:rFonts w:asciiTheme="minorHAnsi" w:hAnsiTheme="minorHAnsi" w:cstheme="minorHAnsi"/>
        </w:rPr>
      </w:pPr>
      <w:r w:rsidRPr="00B74018">
        <w:rPr>
          <w:rFonts w:asciiTheme="minorHAnsi" w:hAnsiTheme="minorHAnsi" w:cstheme="minorHAnsi"/>
        </w:rPr>
        <w:t>Corresponderá a Inspectoría General:</w:t>
      </w:r>
    </w:p>
    <w:p w14:paraId="060E1CB9" w14:textId="77777777" w:rsidR="00FB1148" w:rsidRPr="00B74018" w:rsidRDefault="00FB1148" w:rsidP="007A723D">
      <w:pPr>
        <w:numPr>
          <w:ilvl w:val="0"/>
          <w:numId w:val="112"/>
        </w:numPr>
        <w:spacing w:before="100" w:beforeAutospacing="1" w:after="100" w:afterAutospacing="1" w:line="240" w:lineRule="auto"/>
        <w:jc w:val="both"/>
        <w:rPr>
          <w:rFonts w:cstheme="minorHAnsi"/>
        </w:rPr>
      </w:pPr>
      <w:r w:rsidRPr="00B74018">
        <w:rPr>
          <w:rFonts w:cstheme="minorHAnsi"/>
        </w:rPr>
        <w:t xml:space="preserve">colaborar en la activación del protocolo; </w:t>
      </w:r>
    </w:p>
    <w:p w14:paraId="66708DBE" w14:textId="77777777" w:rsidR="00FB1148" w:rsidRPr="00B74018" w:rsidRDefault="00FB1148" w:rsidP="007A723D">
      <w:pPr>
        <w:numPr>
          <w:ilvl w:val="0"/>
          <w:numId w:val="112"/>
        </w:numPr>
        <w:spacing w:before="100" w:beforeAutospacing="1" w:after="100" w:afterAutospacing="1" w:line="240" w:lineRule="auto"/>
        <w:jc w:val="both"/>
        <w:rPr>
          <w:rFonts w:cstheme="minorHAnsi"/>
        </w:rPr>
      </w:pPr>
      <w:r w:rsidRPr="00B74018">
        <w:rPr>
          <w:rFonts w:cstheme="minorHAnsi"/>
        </w:rPr>
        <w:t xml:space="preserve">implementar medidas inmediatas de resguardo dentro del establecimiento; </w:t>
      </w:r>
    </w:p>
    <w:p w14:paraId="06FA9622" w14:textId="77777777" w:rsidR="00FB1148" w:rsidRPr="00B74018" w:rsidRDefault="00FB1148" w:rsidP="007A723D">
      <w:pPr>
        <w:numPr>
          <w:ilvl w:val="0"/>
          <w:numId w:val="112"/>
        </w:numPr>
        <w:spacing w:before="100" w:beforeAutospacing="1" w:after="100" w:afterAutospacing="1" w:line="240" w:lineRule="auto"/>
        <w:jc w:val="both"/>
        <w:rPr>
          <w:rFonts w:cstheme="minorHAnsi"/>
        </w:rPr>
      </w:pPr>
      <w:r w:rsidRPr="00B74018">
        <w:rPr>
          <w:rFonts w:cstheme="minorHAnsi"/>
        </w:rPr>
        <w:t xml:space="preserve">apoyar la coordinación con Dirección y Convivencia Educativa; </w:t>
      </w:r>
    </w:p>
    <w:p w14:paraId="565E3D3D" w14:textId="77777777" w:rsidR="00FB1148" w:rsidRPr="00B74018" w:rsidRDefault="00FB1148" w:rsidP="007A723D">
      <w:pPr>
        <w:numPr>
          <w:ilvl w:val="0"/>
          <w:numId w:val="112"/>
        </w:numPr>
        <w:spacing w:before="100" w:beforeAutospacing="1" w:after="100" w:afterAutospacing="1" w:line="240" w:lineRule="auto"/>
        <w:jc w:val="both"/>
        <w:rPr>
          <w:rFonts w:cstheme="minorHAnsi"/>
        </w:rPr>
      </w:pPr>
      <w:r w:rsidRPr="00B74018">
        <w:rPr>
          <w:rFonts w:cstheme="minorHAnsi"/>
        </w:rPr>
        <w:t xml:space="preserve">mantener registro de las actuaciones administrativas que le correspondan. </w:t>
      </w:r>
    </w:p>
    <w:p w14:paraId="1D548AB3" w14:textId="77777777" w:rsidR="00FB1148" w:rsidRPr="00B74018" w:rsidRDefault="00FB1148" w:rsidP="00B74018">
      <w:pPr>
        <w:pStyle w:val="Sinespaciado"/>
        <w:jc w:val="both"/>
        <w:rPr>
          <w:rFonts w:cstheme="minorHAnsi"/>
          <w:b/>
          <w:sz w:val="24"/>
        </w:rPr>
      </w:pPr>
      <w:r w:rsidRPr="00B74018">
        <w:rPr>
          <w:rFonts w:cstheme="minorHAnsi"/>
          <w:b/>
          <w:sz w:val="24"/>
        </w:rPr>
        <w:t>9.3 Coordinador(a) de Convivencia Educativa</w:t>
      </w:r>
    </w:p>
    <w:p w14:paraId="4F59AAC0" w14:textId="77777777" w:rsidR="00FB1148" w:rsidRPr="00B74018" w:rsidRDefault="00FB1148" w:rsidP="00B74018">
      <w:pPr>
        <w:pStyle w:val="NormalWeb"/>
        <w:jc w:val="both"/>
        <w:rPr>
          <w:rFonts w:asciiTheme="minorHAnsi" w:hAnsiTheme="minorHAnsi" w:cstheme="minorHAnsi"/>
        </w:rPr>
      </w:pPr>
      <w:r w:rsidRPr="00B74018">
        <w:rPr>
          <w:rFonts w:asciiTheme="minorHAnsi" w:hAnsiTheme="minorHAnsi" w:cstheme="minorHAnsi"/>
        </w:rPr>
        <w:t>Será responsable de:</w:t>
      </w:r>
    </w:p>
    <w:p w14:paraId="3DF86AA8" w14:textId="77777777" w:rsidR="00FB1148" w:rsidRPr="00B74018" w:rsidRDefault="00FB1148" w:rsidP="007A723D">
      <w:pPr>
        <w:numPr>
          <w:ilvl w:val="0"/>
          <w:numId w:val="113"/>
        </w:numPr>
        <w:spacing w:before="100" w:beforeAutospacing="1" w:after="100" w:afterAutospacing="1" w:line="240" w:lineRule="auto"/>
        <w:jc w:val="both"/>
        <w:rPr>
          <w:rFonts w:cstheme="minorHAnsi"/>
        </w:rPr>
      </w:pPr>
      <w:r w:rsidRPr="00B74018">
        <w:rPr>
          <w:rFonts w:cstheme="minorHAnsi"/>
        </w:rPr>
        <w:t xml:space="preserve">coordinar la ejecución del protocolo; </w:t>
      </w:r>
    </w:p>
    <w:p w14:paraId="7E207FE0" w14:textId="77777777" w:rsidR="00FB1148" w:rsidRPr="00B74018" w:rsidRDefault="00FB1148" w:rsidP="007A723D">
      <w:pPr>
        <w:numPr>
          <w:ilvl w:val="0"/>
          <w:numId w:val="113"/>
        </w:numPr>
        <w:spacing w:before="100" w:beforeAutospacing="1" w:after="100" w:afterAutospacing="1" w:line="240" w:lineRule="auto"/>
        <w:jc w:val="both"/>
        <w:rPr>
          <w:rFonts w:cstheme="minorHAnsi"/>
        </w:rPr>
      </w:pPr>
      <w:r w:rsidRPr="00B74018">
        <w:rPr>
          <w:rFonts w:cstheme="minorHAnsi"/>
        </w:rPr>
        <w:t xml:space="preserve">liderar la evaluación inicial; </w:t>
      </w:r>
    </w:p>
    <w:p w14:paraId="3FD6B434" w14:textId="77777777" w:rsidR="00FB1148" w:rsidRPr="00B74018" w:rsidRDefault="00FB1148" w:rsidP="007A723D">
      <w:pPr>
        <w:numPr>
          <w:ilvl w:val="0"/>
          <w:numId w:val="113"/>
        </w:numPr>
        <w:spacing w:before="100" w:beforeAutospacing="1" w:after="100" w:afterAutospacing="1" w:line="240" w:lineRule="auto"/>
        <w:jc w:val="both"/>
        <w:rPr>
          <w:rFonts w:cstheme="minorHAnsi"/>
        </w:rPr>
      </w:pPr>
      <w:r w:rsidRPr="00B74018">
        <w:rPr>
          <w:rFonts w:cstheme="minorHAnsi"/>
        </w:rPr>
        <w:t xml:space="preserve">convocar al equipo interdisciplinario cuando corresponda; </w:t>
      </w:r>
    </w:p>
    <w:p w14:paraId="2ACC043C" w14:textId="77777777" w:rsidR="00FB1148" w:rsidRPr="00B74018" w:rsidRDefault="00FB1148" w:rsidP="007A723D">
      <w:pPr>
        <w:numPr>
          <w:ilvl w:val="0"/>
          <w:numId w:val="113"/>
        </w:numPr>
        <w:spacing w:before="100" w:beforeAutospacing="1" w:after="100" w:afterAutospacing="1" w:line="240" w:lineRule="auto"/>
        <w:jc w:val="both"/>
        <w:rPr>
          <w:rFonts w:cstheme="minorHAnsi"/>
        </w:rPr>
      </w:pPr>
      <w:r w:rsidRPr="00B74018">
        <w:rPr>
          <w:rFonts w:cstheme="minorHAnsi"/>
        </w:rPr>
        <w:t xml:space="preserve">coordinar las acciones de seguimiento; </w:t>
      </w:r>
    </w:p>
    <w:p w14:paraId="6FCB475D" w14:textId="77777777" w:rsidR="00FB1148" w:rsidRPr="00B74018" w:rsidRDefault="00FB1148" w:rsidP="007A723D">
      <w:pPr>
        <w:numPr>
          <w:ilvl w:val="0"/>
          <w:numId w:val="113"/>
        </w:numPr>
        <w:spacing w:before="100" w:beforeAutospacing="1" w:after="100" w:afterAutospacing="1" w:line="240" w:lineRule="auto"/>
        <w:jc w:val="both"/>
        <w:rPr>
          <w:rFonts w:cstheme="minorHAnsi"/>
        </w:rPr>
      </w:pPr>
      <w:r w:rsidRPr="00B74018">
        <w:rPr>
          <w:rFonts w:cstheme="minorHAnsi"/>
        </w:rPr>
        <w:t xml:space="preserve">mantener comunicación con las redes de protección. </w:t>
      </w:r>
    </w:p>
    <w:p w14:paraId="4339B329" w14:textId="77777777" w:rsidR="00FB1148" w:rsidRPr="00B74018" w:rsidRDefault="00FB1148" w:rsidP="00B74018">
      <w:pPr>
        <w:pStyle w:val="Sinespaciado"/>
        <w:jc w:val="both"/>
        <w:rPr>
          <w:rFonts w:cstheme="minorHAnsi"/>
          <w:b/>
          <w:sz w:val="24"/>
        </w:rPr>
      </w:pPr>
      <w:r w:rsidRPr="00B74018">
        <w:rPr>
          <w:rFonts w:cstheme="minorHAnsi"/>
          <w:b/>
          <w:sz w:val="24"/>
        </w:rPr>
        <w:t>9.4 Dupla Psicosocial</w:t>
      </w:r>
    </w:p>
    <w:p w14:paraId="179B1219" w14:textId="77777777" w:rsidR="00FB1148" w:rsidRPr="00B74018" w:rsidRDefault="00FB1148" w:rsidP="00B74018">
      <w:pPr>
        <w:pStyle w:val="NormalWeb"/>
        <w:jc w:val="both"/>
        <w:rPr>
          <w:rFonts w:asciiTheme="minorHAnsi" w:hAnsiTheme="minorHAnsi" w:cstheme="minorHAnsi"/>
        </w:rPr>
      </w:pPr>
      <w:r w:rsidRPr="00B74018">
        <w:rPr>
          <w:rFonts w:asciiTheme="minorHAnsi" w:hAnsiTheme="minorHAnsi" w:cstheme="minorHAnsi"/>
        </w:rPr>
        <w:t>Corresponderá a la dupla psicosocial:</w:t>
      </w:r>
    </w:p>
    <w:p w14:paraId="331219A2" w14:textId="77777777" w:rsidR="00FB1148" w:rsidRPr="00B74018" w:rsidRDefault="00FB1148" w:rsidP="007A723D">
      <w:pPr>
        <w:numPr>
          <w:ilvl w:val="0"/>
          <w:numId w:val="114"/>
        </w:numPr>
        <w:spacing w:before="100" w:beforeAutospacing="1" w:after="100" w:afterAutospacing="1" w:line="240" w:lineRule="auto"/>
        <w:jc w:val="both"/>
        <w:rPr>
          <w:rFonts w:cstheme="minorHAnsi"/>
        </w:rPr>
      </w:pPr>
      <w:r w:rsidRPr="00B74018">
        <w:rPr>
          <w:rFonts w:cstheme="minorHAnsi"/>
        </w:rPr>
        <w:t xml:space="preserve">realizar la evaluación técnica dentro de sus competencias; </w:t>
      </w:r>
    </w:p>
    <w:p w14:paraId="586E1971" w14:textId="77777777" w:rsidR="00FB1148" w:rsidRPr="00B74018" w:rsidRDefault="00FB1148" w:rsidP="007A723D">
      <w:pPr>
        <w:numPr>
          <w:ilvl w:val="0"/>
          <w:numId w:val="114"/>
        </w:numPr>
        <w:spacing w:before="100" w:beforeAutospacing="1" w:after="100" w:afterAutospacing="1" w:line="240" w:lineRule="auto"/>
        <w:jc w:val="both"/>
        <w:rPr>
          <w:rFonts w:cstheme="minorHAnsi"/>
        </w:rPr>
      </w:pPr>
      <w:r w:rsidRPr="00B74018">
        <w:rPr>
          <w:rFonts w:cstheme="minorHAnsi"/>
        </w:rPr>
        <w:t xml:space="preserve">efectuar entrevistas de apoyo cuando corresponda; </w:t>
      </w:r>
    </w:p>
    <w:p w14:paraId="12D2E9BB" w14:textId="77777777" w:rsidR="00FB1148" w:rsidRPr="00B74018" w:rsidRDefault="00FB1148" w:rsidP="007A723D">
      <w:pPr>
        <w:numPr>
          <w:ilvl w:val="0"/>
          <w:numId w:val="114"/>
        </w:numPr>
        <w:spacing w:before="100" w:beforeAutospacing="1" w:after="100" w:afterAutospacing="1" w:line="240" w:lineRule="auto"/>
        <w:jc w:val="both"/>
        <w:rPr>
          <w:rFonts w:cstheme="minorHAnsi"/>
        </w:rPr>
      </w:pPr>
      <w:r w:rsidRPr="00B74018">
        <w:rPr>
          <w:rFonts w:cstheme="minorHAnsi"/>
        </w:rPr>
        <w:t xml:space="preserve">elaborar informes técnicos internos; </w:t>
      </w:r>
    </w:p>
    <w:p w14:paraId="405D7111" w14:textId="77777777" w:rsidR="00FB1148" w:rsidRPr="00B74018" w:rsidRDefault="00FB1148" w:rsidP="007A723D">
      <w:pPr>
        <w:numPr>
          <w:ilvl w:val="0"/>
          <w:numId w:val="114"/>
        </w:numPr>
        <w:spacing w:before="100" w:beforeAutospacing="1" w:after="100" w:afterAutospacing="1" w:line="240" w:lineRule="auto"/>
        <w:jc w:val="both"/>
        <w:rPr>
          <w:rFonts w:cstheme="minorHAnsi"/>
        </w:rPr>
      </w:pPr>
      <w:r w:rsidRPr="00B74018">
        <w:rPr>
          <w:rFonts w:cstheme="minorHAnsi"/>
        </w:rPr>
        <w:t xml:space="preserve">realizar derivaciones a la red de protección; </w:t>
      </w:r>
    </w:p>
    <w:p w14:paraId="5BC7739D" w14:textId="77777777" w:rsidR="00FB1148" w:rsidRPr="00B74018" w:rsidRDefault="00FB1148" w:rsidP="007A723D">
      <w:pPr>
        <w:numPr>
          <w:ilvl w:val="0"/>
          <w:numId w:val="114"/>
        </w:numPr>
        <w:spacing w:before="100" w:beforeAutospacing="1" w:after="100" w:afterAutospacing="1" w:line="240" w:lineRule="auto"/>
        <w:jc w:val="both"/>
        <w:rPr>
          <w:rFonts w:cstheme="minorHAnsi"/>
        </w:rPr>
      </w:pPr>
      <w:r w:rsidRPr="00B74018">
        <w:rPr>
          <w:rFonts w:cstheme="minorHAnsi"/>
        </w:rPr>
        <w:t xml:space="preserve">efectuar seguimiento de los casos. </w:t>
      </w:r>
    </w:p>
    <w:p w14:paraId="0DAB3118" w14:textId="1B392A28" w:rsidR="00FB1148" w:rsidRDefault="00FB1148" w:rsidP="00B74018">
      <w:pPr>
        <w:pStyle w:val="NormalWeb"/>
        <w:jc w:val="both"/>
        <w:rPr>
          <w:rFonts w:asciiTheme="minorHAnsi" w:hAnsiTheme="minorHAnsi" w:cstheme="minorHAnsi"/>
        </w:rPr>
      </w:pPr>
      <w:r w:rsidRPr="00B74018">
        <w:rPr>
          <w:rFonts w:asciiTheme="minorHAnsi" w:hAnsiTheme="minorHAnsi" w:cstheme="minorHAnsi"/>
        </w:rPr>
        <w:t>La dupla psicosocial no sustituye las competencias investigativas de los organismos judiciales ni periciales.</w:t>
      </w:r>
    </w:p>
    <w:p w14:paraId="7B12F01C" w14:textId="77777777" w:rsidR="007A723D" w:rsidRPr="00B74018" w:rsidRDefault="007A723D" w:rsidP="00B74018">
      <w:pPr>
        <w:pStyle w:val="NormalWeb"/>
        <w:jc w:val="both"/>
        <w:rPr>
          <w:rFonts w:asciiTheme="minorHAnsi" w:hAnsiTheme="minorHAnsi" w:cstheme="minorHAnsi"/>
        </w:rPr>
      </w:pPr>
    </w:p>
    <w:p w14:paraId="099C1C4E" w14:textId="77777777" w:rsidR="00FB1148" w:rsidRPr="00B74018" w:rsidRDefault="00FB1148" w:rsidP="00B74018">
      <w:pPr>
        <w:pStyle w:val="Sinespaciado"/>
        <w:jc w:val="both"/>
        <w:rPr>
          <w:rFonts w:cstheme="minorHAnsi"/>
          <w:b/>
          <w:sz w:val="24"/>
        </w:rPr>
      </w:pPr>
      <w:r w:rsidRPr="00B74018">
        <w:rPr>
          <w:rFonts w:cstheme="minorHAnsi"/>
          <w:b/>
          <w:sz w:val="24"/>
        </w:rPr>
        <w:lastRenderedPageBreak/>
        <w:t>9.5 Docentes y Educadores</w:t>
      </w:r>
    </w:p>
    <w:p w14:paraId="44F68BEA" w14:textId="77777777" w:rsidR="00FB1148" w:rsidRPr="00B74018" w:rsidRDefault="00FB1148" w:rsidP="00B74018">
      <w:pPr>
        <w:pStyle w:val="NormalWeb"/>
        <w:jc w:val="both"/>
        <w:rPr>
          <w:rFonts w:asciiTheme="minorHAnsi" w:hAnsiTheme="minorHAnsi" w:cstheme="minorHAnsi"/>
        </w:rPr>
      </w:pPr>
      <w:r w:rsidRPr="00B74018">
        <w:rPr>
          <w:rFonts w:asciiTheme="minorHAnsi" w:hAnsiTheme="minorHAnsi" w:cstheme="minorHAnsi"/>
        </w:rPr>
        <w:t>Todo docente deberá:</w:t>
      </w:r>
    </w:p>
    <w:p w14:paraId="416276F6" w14:textId="77777777" w:rsidR="00FB1148" w:rsidRPr="00B74018" w:rsidRDefault="00FB1148" w:rsidP="007A723D">
      <w:pPr>
        <w:numPr>
          <w:ilvl w:val="0"/>
          <w:numId w:val="115"/>
        </w:numPr>
        <w:spacing w:before="100" w:beforeAutospacing="1" w:after="100" w:afterAutospacing="1" w:line="240" w:lineRule="auto"/>
        <w:jc w:val="both"/>
        <w:rPr>
          <w:rFonts w:cstheme="minorHAnsi"/>
        </w:rPr>
      </w:pPr>
      <w:r w:rsidRPr="00B74018">
        <w:rPr>
          <w:rFonts w:cstheme="minorHAnsi"/>
        </w:rPr>
        <w:t xml:space="preserve">observar posibles indicadores de vulneración; </w:t>
      </w:r>
    </w:p>
    <w:p w14:paraId="797A84DE" w14:textId="77777777" w:rsidR="00FB1148" w:rsidRPr="00B74018" w:rsidRDefault="00FB1148" w:rsidP="007A723D">
      <w:pPr>
        <w:numPr>
          <w:ilvl w:val="0"/>
          <w:numId w:val="115"/>
        </w:numPr>
        <w:spacing w:before="100" w:beforeAutospacing="1" w:after="100" w:afterAutospacing="1" w:line="240" w:lineRule="auto"/>
        <w:jc w:val="both"/>
        <w:rPr>
          <w:rFonts w:cstheme="minorHAnsi"/>
        </w:rPr>
      </w:pPr>
      <w:r w:rsidRPr="00B74018">
        <w:rPr>
          <w:rFonts w:cstheme="minorHAnsi"/>
        </w:rPr>
        <w:t xml:space="preserve">acoger adecuadamente al estudiante; </w:t>
      </w:r>
    </w:p>
    <w:p w14:paraId="6C48401E" w14:textId="77777777" w:rsidR="00FB1148" w:rsidRPr="00B74018" w:rsidRDefault="00FB1148" w:rsidP="007A723D">
      <w:pPr>
        <w:numPr>
          <w:ilvl w:val="0"/>
          <w:numId w:val="115"/>
        </w:numPr>
        <w:spacing w:before="100" w:beforeAutospacing="1" w:after="100" w:afterAutospacing="1" w:line="240" w:lineRule="auto"/>
        <w:jc w:val="both"/>
        <w:rPr>
          <w:rFonts w:cstheme="minorHAnsi"/>
        </w:rPr>
      </w:pPr>
      <w:r w:rsidRPr="00B74018">
        <w:rPr>
          <w:rFonts w:cstheme="minorHAnsi"/>
        </w:rPr>
        <w:t xml:space="preserve">informar inmediatamente al Coordinador de Convivencia Educativa, Inspectoría General o Dirección; </w:t>
      </w:r>
    </w:p>
    <w:p w14:paraId="2AD0A853" w14:textId="77777777" w:rsidR="00FB1148" w:rsidRPr="00B74018" w:rsidRDefault="00FB1148" w:rsidP="007A723D">
      <w:pPr>
        <w:numPr>
          <w:ilvl w:val="0"/>
          <w:numId w:val="115"/>
        </w:numPr>
        <w:spacing w:before="100" w:beforeAutospacing="1" w:after="100" w:afterAutospacing="1" w:line="240" w:lineRule="auto"/>
        <w:jc w:val="both"/>
        <w:rPr>
          <w:rFonts w:cstheme="minorHAnsi"/>
        </w:rPr>
      </w:pPr>
      <w:r w:rsidRPr="00B74018">
        <w:rPr>
          <w:rFonts w:cstheme="minorHAnsi"/>
        </w:rPr>
        <w:t xml:space="preserve">mantener absoluta reserva respecto del caso. </w:t>
      </w:r>
    </w:p>
    <w:p w14:paraId="21D64182" w14:textId="77777777" w:rsidR="00FB1148" w:rsidRPr="00B74018" w:rsidRDefault="00FB1148" w:rsidP="00B74018">
      <w:pPr>
        <w:pStyle w:val="NormalWeb"/>
        <w:jc w:val="both"/>
        <w:rPr>
          <w:rFonts w:asciiTheme="minorHAnsi" w:hAnsiTheme="minorHAnsi" w:cstheme="minorHAnsi"/>
        </w:rPr>
      </w:pPr>
      <w:r w:rsidRPr="00B74018">
        <w:rPr>
          <w:rFonts w:asciiTheme="minorHAnsi" w:hAnsiTheme="minorHAnsi" w:cstheme="minorHAnsi"/>
        </w:rPr>
        <w:t>No corresponde al docente investigar los hechos ni confrontar versiones entre estudiantes o adultos.</w:t>
      </w:r>
    </w:p>
    <w:p w14:paraId="7FA2735B" w14:textId="77777777" w:rsidR="00FB1148" w:rsidRPr="00B74018" w:rsidRDefault="00FB1148" w:rsidP="00B74018">
      <w:pPr>
        <w:pStyle w:val="Sinespaciado"/>
        <w:jc w:val="both"/>
        <w:rPr>
          <w:rFonts w:cstheme="minorHAnsi"/>
          <w:b/>
          <w:sz w:val="24"/>
        </w:rPr>
      </w:pPr>
      <w:r w:rsidRPr="00B74018">
        <w:rPr>
          <w:rFonts w:cstheme="minorHAnsi"/>
          <w:b/>
          <w:sz w:val="24"/>
        </w:rPr>
        <w:t>9.6 Asistentes de la Educación</w:t>
      </w:r>
    </w:p>
    <w:p w14:paraId="163058F5" w14:textId="77777777" w:rsidR="00FB1148" w:rsidRPr="00B74018" w:rsidRDefault="00FB1148" w:rsidP="00B74018">
      <w:pPr>
        <w:pStyle w:val="NormalWeb"/>
        <w:jc w:val="both"/>
        <w:rPr>
          <w:rFonts w:asciiTheme="minorHAnsi" w:hAnsiTheme="minorHAnsi" w:cstheme="minorHAnsi"/>
        </w:rPr>
      </w:pPr>
      <w:r w:rsidRPr="00B74018">
        <w:rPr>
          <w:rFonts w:asciiTheme="minorHAnsi" w:hAnsiTheme="minorHAnsi" w:cstheme="minorHAnsi"/>
        </w:rPr>
        <w:t>Todo asistente de la educación deberá comunicar inmediatamente cualquier antecedente o sospecha de vulneración del que tome conocimiento en el ejercicio de sus funciones.</w:t>
      </w:r>
    </w:p>
    <w:p w14:paraId="15BEE5BD" w14:textId="77777777" w:rsidR="00FB1148" w:rsidRPr="00B74018" w:rsidRDefault="00FB1148" w:rsidP="00B74018">
      <w:pPr>
        <w:pStyle w:val="Sinespaciado"/>
        <w:jc w:val="both"/>
        <w:rPr>
          <w:rFonts w:cstheme="minorHAnsi"/>
          <w:b/>
          <w:sz w:val="24"/>
        </w:rPr>
      </w:pPr>
      <w:r w:rsidRPr="00B74018">
        <w:rPr>
          <w:rFonts w:cstheme="minorHAnsi"/>
          <w:b/>
          <w:sz w:val="24"/>
        </w:rPr>
        <w:t>9.7 Estudiantes</w:t>
      </w:r>
    </w:p>
    <w:p w14:paraId="57804812" w14:textId="77777777" w:rsidR="00FB1148" w:rsidRPr="00B74018" w:rsidRDefault="00FB1148" w:rsidP="00B74018">
      <w:pPr>
        <w:pStyle w:val="NormalWeb"/>
        <w:jc w:val="both"/>
        <w:rPr>
          <w:rFonts w:asciiTheme="minorHAnsi" w:hAnsiTheme="minorHAnsi" w:cstheme="minorHAnsi"/>
        </w:rPr>
      </w:pPr>
      <w:r w:rsidRPr="00B74018">
        <w:rPr>
          <w:rFonts w:asciiTheme="minorHAnsi" w:hAnsiTheme="minorHAnsi" w:cstheme="minorHAnsi"/>
        </w:rPr>
        <w:t>Los estudiantes podrán informar cualquier situación que afecte sus derechos o los de otro integrante de la comunidad educativa, directamente a un funcionario del establecimiento.</w:t>
      </w:r>
    </w:p>
    <w:p w14:paraId="6F59AE28" w14:textId="77777777" w:rsidR="00FB1148" w:rsidRPr="00B74018" w:rsidRDefault="00FB1148" w:rsidP="00B74018">
      <w:pPr>
        <w:pStyle w:val="NormalWeb"/>
        <w:jc w:val="both"/>
        <w:rPr>
          <w:rFonts w:asciiTheme="minorHAnsi" w:hAnsiTheme="minorHAnsi" w:cstheme="minorHAnsi"/>
        </w:rPr>
      </w:pPr>
      <w:r w:rsidRPr="00B74018">
        <w:rPr>
          <w:rFonts w:asciiTheme="minorHAnsi" w:hAnsiTheme="minorHAnsi" w:cstheme="minorHAnsi"/>
        </w:rPr>
        <w:t>Toda comunicación será recibida con respeto, confidencialidad y sin represalias.</w:t>
      </w:r>
    </w:p>
    <w:p w14:paraId="35F9752F" w14:textId="77777777" w:rsidR="00FB1148" w:rsidRPr="00B74018" w:rsidRDefault="00FB1148" w:rsidP="00B74018">
      <w:pPr>
        <w:pStyle w:val="Sinespaciado"/>
        <w:jc w:val="both"/>
        <w:rPr>
          <w:rFonts w:cstheme="minorHAnsi"/>
          <w:b/>
          <w:sz w:val="24"/>
        </w:rPr>
      </w:pPr>
      <w:r w:rsidRPr="00B74018">
        <w:rPr>
          <w:rFonts w:cstheme="minorHAnsi"/>
          <w:b/>
          <w:sz w:val="24"/>
        </w:rPr>
        <w:t>9.8 Padres, Madres y Apoderados</w:t>
      </w:r>
    </w:p>
    <w:p w14:paraId="3E116889" w14:textId="77777777" w:rsidR="00FB1148" w:rsidRPr="00B74018" w:rsidRDefault="00FB1148" w:rsidP="00B74018">
      <w:pPr>
        <w:pStyle w:val="NormalWeb"/>
        <w:jc w:val="both"/>
        <w:rPr>
          <w:rFonts w:asciiTheme="minorHAnsi" w:hAnsiTheme="minorHAnsi" w:cstheme="minorHAnsi"/>
        </w:rPr>
      </w:pPr>
      <w:r w:rsidRPr="00B74018">
        <w:rPr>
          <w:rFonts w:asciiTheme="minorHAnsi" w:hAnsiTheme="minorHAnsi" w:cstheme="minorHAnsi"/>
        </w:rPr>
        <w:t>Los padres, madres y apoderados deberán colaborar con las acciones de protección del establecimiento, asistir a las citaciones efectuadas y proporcionar la información necesaria para favorecer la protección del estudiante, siempre que ello no comprometa la seguridad del niño, niña o adolescente.</w:t>
      </w:r>
    </w:p>
    <w:p w14:paraId="18F1CDC7" w14:textId="77777777" w:rsidR="00FB1148" w:rsidRPr="00B74018" w:rsidRDefault="00FB1148" w:rsidP="00B74018">
      <w:pPr>
        <w:pStyle w:val="Sinespaciado"/>
        <w:jc w:val="both"/>
        <w:rPr>
          <w:rFonts w:cstheme="minorHAnsi"/>
          <w:b/>
          <w:sz w:val="24"/>
        </w:rPr>
      </w:pPr>
      <w:r w:rsidRPr="00B74018">
        <w:rPr>
          <w:rFonts w:cstheme="minorHAnsi"/>
          <w:b/>
          <w:sz w:val="24"/>
        </w:rPr>
        <w:t>10. Canales Formales de Detección</w:t>
      </w:r>
    </w:p>
    <w:p w14:paraId="0F700045" w14:textId="77777777" w:rsidR="00FB1148" w:rsidRPr="00B74018" w:rsidRDefault="00FB1148" w:rsidP="00B74018">
      <w:pPr>
        <w:pStyle w:val="NormalWeb"/>
        <w:jc w:val="both"/>
        <w:rPr>
          <w:rFonts w:asciiTheme="minorHAnsi" w:hAnsiTheme="minorHAnsi" w:cstheme="minorHAnsi"/>
        </w:rPr>
      </w:pPr>
      <w:r w:rsidRPr="00B74018">
        <w:rPr>
          <w:rFonts w:asciiTheme="minorHAnsi" w:hAnsiTheme="minorHAnsi" w:cstheme="minorHAnsi"/>
        </w:rPr>
        <w:t>La activación del presente protocolo podrá originarse mediante:</w:t>
      </w:r>
    </w:p>
    <w:p w14:paraId="56C71AA7" w14:textId="77777777" w:rsidR="00FB1148" w:rsidRPr="00B74018" w:rsidRDefault="00FB1148" w:rsidP="007A723D">
      <w:pPr>
        <w:numPr>
          <w:ilvl w:val="0"/>
          <w:numId w:val="116"/>
        </w:numPr>
        <w:spacing w:before="100" w:beforeAutospacing="1" w:after="100" w:afterAutospacing="1" w:line="240" w:lineRule="auto"/>
        <w:jc w:val="both"/>
        <w:rPr>
          <w:rFonts w:cstheme="minorHAnsi"/>
        </w:rPr>
      </w:pPr>
      <w:r w:rsidRPr="00B74018">
        <w:rPr>
          <w:rFonts w:cstheme="minorHAnsi"/>
        </w:rPr>
        <w:t xml:space="preserve">relato espontáneo del estudiante; </w:t>
      </w:r>
    </w:p>
    <w:p w14:paraId="2F564C5D" w14:textId="77777777" w:rsidR="00FB1148" w:rsidRPr="00B74018" w:rsidRDefault="00FB1148" w:rsidP="007A723D">
      <w:pPr>
        <w:numPr>
          <w:ilvl w:val="0"/>
          <w:numId w:val="116"/>
        </w:numPr>
        <w:spacing w:before="100" w:beforeAutospacing="1" w:after="100" w:afterAutospacing="1" w:line="240" w:lineRule="auto"/>
        <w:jc w:val="both"/>
        <w:rPr>
          <w:rFonts w:cstheme="minorHAnsi"/>
        </w:rPr>
      </w:pPr>
      <w:r w:rsidRPr="00B74018">
        <w:rPr>
          <w:rFonts w:cstheme="minorHAnsi"/>
        </w:rPr>
        <w:t xml:space="preserve">comunicación efectuada por otro estudiante; </w:t>
      </w:r>
    </w:p>
    <w:p w14:paraId="1CBC6181" w14:textId="77777777" w:rsidR="00FB1148" w:rsidRPr="00B74018" w:rsidRDefault="00FB1148" w:rsidP="007A723D">
      <w:pPr>
        <w:numPr>
          <w:ilvl w:val="0"/>
          <w:numId w:val="116"/>
        </w:numPr>
        <w:spacing w:before="100" w:beforeAutospacing="1" w:after="100" w:afterAutospacing="1" w:line="240" w:lineRule="auto"/>
        <w:jc w:val="both"/>
        <w:rPr>
          <w:rFonts w:cstheme="minorHAnsi"/>
        </w:rPr>
      </w:pPr>
      <w:r w:rsidRPr="00B74018">
        <w:rPr>
          <w:rFonts w:cstheme="minorHAnsi"/>
        </w:rPr>
        <w:t xml:space="preserve">información entregada por padres, madres o apoderados; </w:t>
      </w:r>
    </w:p>
    <w:p w14:paraId="01F563EA" w14:textId="77777777" w:rsidR="00FB1148" w:rsidRPr="00B74018" w:rsidRDefault="00FB1148" w:rsidP="007A723D">
      <w:pPr>
        <w:numPr>
          <w:ilvl w:val="0"/>
          <w:numId w:val="116"/>
        </w:numPr>
        <w:spacing w:before="100" w:beforeAutospacing="1" w:after="100" w:afterAutospacing="1" w:line="240" w:lineRule="auto"/>
        <w:jc w:val="both"/>
        <w:rPr>
          <w:rFonts w:cstheme="minorHAnsi"/>
        </w:rPr>
      </w:pPr>
      <w:r w:rsidRPr="00B74018">
        <w:rPr>
          <w:rFonts w:cstheme="minorHAnsi"/>
        </w:rPr>
        <w:t xml:space="preserve">observación directa realizada por cualquier funcionario; </w:t>
      </w:r>
    </w:p>
    <w:p w14:paraId="3E06B783" w14:textId="77777777" w:rsidR="00FB1148" w:rsidRPr="00B74018" w:rsidRDefault="00FB1148" w:rsidP="007A723D">
      <w:pPr>
        <w:numPr>
          <w:ilvl w:val="0"/>
          <w:numId w:val="116"/>
        </w:numPr>
        <w:spacing w:before="100" w:beforeAutospacing="1" w:after="100" w:afterAutospacing="1" w:line="240" w:lineRule="auto"/>
        <w:jc w:val="both"/>
        <w:rPr>
          <w:rFonts w:cstheme="minorHAnsi"/>
        </w:rPr>
      </w:pPr>
      <w:r w:rsidRPr="00B74018">
        <w:rPr>
          <w:rFonts w:cstheme="minorHAnsi"/>
        </w:rPr>
        <w:t xml:space="preserve">antecedentes provenientes de organismos externos; </w:t>
      </w:r>
    </w:p>
    <w:p w14:paraId="22BAFC94" w14:textId="77777777" w:rsidR="00FB1148" w:rsidRPr="00B74018" w:rsidRDefault="00FB1148" w:rsidP="007A723D">
      <w:pPr>
        <w:numPr>
          <w:ilvl w:val="0"/>
          <w:numId w:val="116"/>
        </w:numPr>
        <w:spacing w:before="100" w:beforeAutospacing="1" w:after="100" w:afterAutospacing="1" w:line="240" w:lineRule="auto"/>
        <w:jc w:val="both"/>
        <w:rPr>
          <w:rFonts w:cstheme="minorHAnsi"/>
        </w:rPr>
      </w:pPr>
      <w:r w:rsidRPr="00B74018">
        <w:rPr>
          <w:rFonts w:cstheme="minorHAnsi"/>
        </w:rPr>
        <w:t xml:space="preserve">denuncias efectuadas por terceros; </w:t>
      </w:r>
    </w:p>
    <w:p w14:paraId="7A787807" w14:textId="77777777" w:rsidR="00FB1148" w:rsidRPr="00B74018" w:rsidRDefault="00FB1148" w:rsidP="007A723D">
      <w:pPr>
        <w:numPr>
          <w:ilvl w:val="0"/>
          <w:numId w:val="116"/>
        </w:numPr>
        <w:spacing w:before="100" w:beforeAutospacing="1" w:after="100" w:afterAutospacing="1" w:line="240" w:lineRule="auto"/>
        <w:jc w:val="both"/>
        <w:rPr>
          <w:rFonts w:cstheme="minorHAnsi"/>
        </w:rPr>
      </w:pPr>
      <w:r w:rsidRPr="00B74018">
        <w:rPr>
          <w:rFonts w:cstheme="minorHAnsi"/>
        </w:rPr>
        <w:t xml:space="preserve">información recibida mediante canales institucionales. </w:t>
      </w:r>
    </w:p>
    <w:p w14:paraId="7AA1A292" w14:textId="77777777" w:rsidR="00FB1148" w:rsidRPr="00B74018" w:rsidRDefault="00FB1148" w:rsidP="00B74018">
      <w:pPr>
        <w:pStyle w:val="NormalWeb"/>
        <w:jc w:val="both"/>
        <w:rPr>
          <w:rFonts w:asciiTheme="minorHAnsi" w:hAnsiTheme="minorHAnsi" w:cstheme="minorHAnsi"/>
        </w:rPr>
      </w:pPr>
      <w:r w:rsidRPr="00B74018">
        <w:rPr>
          <w:rFonts w:asciiTheme="minorHAnsi" w:hAnsiTheme="minorHAnsi" w:cstheme="minorHAnsi"/>
        </w:rPr>
        <w:lastRenderedPageBreak/>
        <w:t>No será necesario contar con prueba plena para activar el protocolo. Bastará la existencia de antecedentes razonables que hagan presumir una posible vulneración de derechos.</w:t>
      </w:r>
    </w:p>
    <w:p w14:paraId="1CECAAD4" w14:textId="77777777" w:rsidR="00FB1148" w:rsidRPr="00B74018" w:rsidRDefault="00FB1148" w:rsidP="00B74018">
      <w:pPr>
        <w:pStyle w:val="Sinespaciado"/>
        <w:jc w:val="both"/>
        <w:rPr>
          <w:rFonts w:cstheme="minorHAnsi"/>
          <w:b/>
          <w:sz w:val="24"/>
        </w:rPr>
      </w:pPr>
      <w:r w:rsidRPr="00B74018">
        <w:rPr>
          <w:rFonts w:cstheme="minorHAnsi"/>
          <w:b/>
          <w:sz w:val="24"/>
        </w:rPr>
        <w:t>11. Redes de Protección y Organismos Competentes</w:t>
      </w:r>
    </w:p>
    <w:p w14:paraId="3E62491A" w14:textId="77777777" w:rsidR="00FB1148" w:rsidRPr="00B74018" w:rsidRDefault="00FB1148" w:rsidP="00B74018">
      <w:pPr>
        <w:pStyle w:val="NormalWeb"/>
        <w:jc w:val="both"/>
        <w:rPr>
          <w:rFonts w:asciiTheme="minorHAnsi" w:hAnsiTheme="minorHAnsi" w:cstheme="minorHAnsi"/>
        </w:rPr>
      </w:pPr>
      <w:r w:rsidRPr="00B74018">
        <w:rPr>
          <w:rFonts w:asciiTheme="minorHAnsi" w:hAnsiTheme="minorHAnsi" w:cstheme="minorHAnsi"/>
        </w:rPr>
        <w:t>El establecimiento mantendrá coordinación permanente, según la naturaleza del caso, con:</w:t>
      </w:r>
    </w:p>
    <w:p w14:paraId="5B9B4C3A" w14:textId="77777777" w:rsidR="00FB1148" w:rsidRPr="00B74018" w:rsidRDefault="00FB1148" w:rsidP="007A723D">
      <w:pPr>
        <w:numPr>
          <w:ilvl w:val="0"/>
          <w:numId w:val="117"/>
        </w:numPr>
        <w:spacing w:before="100" w:beforeAutospacing="1" w:after="100" w:afterAutospacing="1" w:line="240" w:lineRule="auto"/>
        <w:jc w:val="both"/>
        <w:rPr>
          <w:rFonts w:cstheme="minorHAnsi"/>
        </w:rPr>
      </w:pPr>
      <w:r w:rsidRPr="00B74018">
        <w:rPr>
          <w:rFonts w:cstheme="minorHAnsi"/>
        </w:rPr>
        <w:t xml:space="preserve">Oficina Local de la Niñez (OLN). </w:t>
      </w:r>
    </w:p>
    <w:p w14:paraId="6FC8287B" w14:textId="77777777" w:rsidR="00FB1148" w:rsidRPr="00B74018" w:rsidRDefault="00FB1148" w:rsidP="007A723D">
      <w:pPr>
        <w:numPr>
          <w:ilvl w:val="0"/>
          <w:numId w:val="117"/>
        </w:numPr>
        <w:spacing w:before="100" w:beforeAutospacing="1" w:after="100" w:afterAutospacing="1" w:line="240" w:lineRule="auto"/>
        <w:jc w:val="both"/>
        <w:rPr>
          <w:rFonts w:cstheme="minorHAnsi"/>
        </w:rPr>
      </w:pPr>
      <w:r w:rsidRPr="00B74018">
        <w:rPr>
          <w:rFonts w:cstheme="minorHAnsi"/>
        </w:rPr>
        <w:t xml:space="preserve">Tribunales de Familia. </w:t>
      </w:r>
    </w:p>
    <w:p w14:paraId="6CC5E799" w14:textId="77777777" w:rsidR="00FB1148" w:rsidRPr="00B74018" w:rsidRDefault="00FB1148" w:rsidP="007A723D">
      <w:pPr>
        <w:numPr>
          <w:ilvl w:val="0"/>
          <w:numId w:val="117"/>
        </w:numPr>
        <w:spacing w:before="100" w:beforeAutospacing="1" w:after="100" w:afterAutospacing="1" w:line="240" w:lineRule="auto"/>
        <w:jc w:val="both"/>
        <w:rPr>
          <w:rFonts w:cstheme="minorHAnsi"/>
        </w:rPr>
      </w:pPr>
      <w:r w:rsidRPr="00B74018">
        <w:rPr>
          <w:rFonts w:cstheme="minorHAnsi"/>
        </w:rPr>
        <w:t xml:space="preserve">Ministerio Público. </w:t>
      </w:r>
    </w:p>
    <w:p w14:paraId="7F52CE97" w14:textId="77777777" w:rsidR="00FB1148" w:rsidRPr="00B74018" w:rsidRDefault="00FB1148" w:rsidP="007A723D">
      <w:pPr>
        <w:numPr>
          <w:ilvl w:val="0"/>
          <w:numId w:val="117"/>
        </w:numPr>
        <w:spacing w:before="100" w:beforeAutospacing="1" w:after="100" w:afterAutospacing="1" w:line="240" w:lineRule="auto"/>
        <w:jc w:val="both"/>
        <w:rPr>
          <w:rFonts w:cstheme="minorHAnsi"/>
        </w:rPr>
      </w:pPr>
      <w:r w:rsidRPr="00B74018">
        <w:rPr>
          <w:rFonts w:cstheme="minorHAnsi"/>
        </w:rPr>
        <w:t xml:space="preserve">Carabineros de Chile. </w:t>
      </w:r>
    </w:p>
    <w:p w14:paraId="26CC7A5B" w14:textId="77777777" w:rsidR="00FB1148" w:rsidRPr="00B74018" w:rsidRDefault="00FB1148" w:rsidP="007A723D">
      <w:pPr>
        <w:numPr>
          <w:ilvl w:val="0"/>
          <w:numId w:val="117"/>
        </w:numPr>
        <w:spacing w:before="100" w:beforeAutospacing="1" w:after="100" w:afterAutospacing="1" w:line="240" w:lineRule="auto"/>
        <w:jc w:val="both"/>
        <w:rPr>
          <w:rFonts w:cstheme="minorHAnsi"/>
        </w:rPr>
      </w:pPr>
      <w:r w:rsidRPr="00B74018">
        <w:rPr>
          <w:rFonts w:cstheme="minorHAnsi"/>
        </w:rPr>
        <w:t xml:space="preserve">Policía de Investigaciones de Chile. </w:t>
      </w:r>
    </w:p>
    <w:p w14:paraId="0D7EC682" w14:textId="77777777" w:rsidR="00FB1148" w:rsidRPr="00B74018" w:rsidRDefault="00FB1148" w:rsidP="007A723D">
      <w:pPr>
        <w:numPr>
          <w:ilvl w:val="0"/>
          <w:numId w:val="117"/>
        </w:numPr>
        <w:spacing w:before="100" w:beforeAutospacing="1" w:after="100" w:afterAutospacing="1" w:line="240" w:lineRule="auto"/>
        <w:jc w:val="both"/>
        <w:rPr>
          <w:rFonts w:cstheme="minorHAnsi"/>
        </w:rPr>
      </w:pPr>
      <w:r w:rsidRPr="00B74018">
        <w:rPr>
          <w:rFonts w:cstheme="minorHAnsi"/>
        </w:rPr>
        <w:t xml:space="preserve">Establecimientos públicos o privados de salud. </w:t>
      </w:r>
    </w:p>
    <w:p w14:paraId="53922DB6" w14:textId="77777777" w:rsidR="00FB1148" w:rsidRPr="00B74018" w:rsidRDefault="00FB1148" w:rsidP="007A723D">
      <w:pPr>
        <w:numPr>
          <w:ilvl w:val="0"/>
          <w:numId w:val="117"/>
        </w:numPr>
        <w:spacing w:before="100" w:beforeAutospacing="1" w:after="100" w:afterAutospacing="1" w:line="240" w:lineRule="auto"/>
        <w:jc w:val="both"/>
        <w:rPr>
          <w:rFonts w:cstheme="minorHAnsi"/>
        </w:rPr>
      </w:pPr>
      <w:r w:rsidRPr="00B74018">
        <w:rPr>
          <w:rFonts w:cstheme="minorHAnsi"/>
        </w:rPr>
        <w:t xml:space="preserve">Servicio de Protección Especializada a la Niñez y Adolescencia, cuando corresponda. </w:t>
      </w:r>
    </w:p>
    <w:p w14:paraId="29F079B5" w14:textId="77777777" w:rsidR="00FB1148" w:rsidRPr="00B74018" w:rsidRDefault="00FB1148" w:rsidP="007A723D">
      <w:pPr>
        <w:numPr>
          <w:ilvl w:val="0"/>
          <w:numId w:val="117"/>
        </w:numPr>
        <w:spacing w:before="100" w:beforeAutospacing="1" w:after="100" w:afterAutospacing="1" w:line="240" w:lineRule="auto"/>
        <w:jc w:val="both"/>
        <w:rPr>
          <w:rFonts w:cstheme="minorHAnsi"/>
        </w:rPr>
      </w:pPr>
      <w:r w:rsidRPr="00B74018">
        <w:rPr>
          <w:rFonts w:cstheme="minorHAnsi"/>
        </w:rPr>
        <w:t xml:space="preserve">Programas especializados de la red de protección. </w:t>
      </w:r>
    </w:p>
    <w:p w14:paraId="0979DF63" w14:textId="77777777" w:rsidR="00FB1148" w:rsidRPr="00B74018" w:rsidRDefault="00FB1148" w:rsidP="007A723D">
      <w:pPr>
        <w:numPr>
          <w:ilvl w:val="0"/>
          <w:numId w:val="117"/>
        </w:numPr>
        <w:spacing w:before="100" w:beforeAutospacing="1" w:after="100" w:afterAutospacing="1" w:line="240" w:lineRule="auto"/>
        <w:jc w:val="both"/>
        <w:rPr>
          <w:rFonts w:cstheme="minorHAnsi"/>
        </w:rPr>
      </w:pPr>
      <w:r w:rsidRPr="00B74018">
        <w:rPr>
          <w:rFonts w:cstheme="minorHAnsi"/>
        </w:rPr>
        <w:t xml:space="preserve">Otras instituciones públicas competentes. </w:t>
      </w:r>
    </w:p>
    <w:p w14:paraId="322BEB94" w14:textId="7EC2765F" w:rsidR="00B74018" w:rsidRDefault="00FB1148" w:rsidP="00B74018">
      <w:pPr>
        <w:pStyle w:val="NormalWeb"/>
        <w:jc w:val="both"/>
        <w:rPr>
          <w:rFonts w:asciiTheme="minorHAnsi" w:hAnsiTheme="minorHAnsi" w:cstheme="minorHAnsi"/>
        </w:rPr>
      </w:pPr>
      <w:r w:rsidRPr="00B74018">
        <w:rPr>
          <w:rFonts w:asciiTheme="minorHAnsi" w:hAnsiTheme="minorHAnsi" w:cstheme="minorHAnsi"/>
        </w:rPr>
        <w:t>La derivación a cada organismo se efectuará conforme a sus competencias legales, evitando duplicidad de actuaciones y resguardando siempre el interés superior del niño, niña o adolescente.</w:t>
      </w:r>
    </w:p>
    <w:p w14:paraId="05441134" w14:textId="15809E18" w:rsidR="007A723D" w:rsidRDefault="007A723D" w:rsidP="00B74018">
      <w:pPr>
        <w:pStyle w:val="NormalWeb"/>
        <w:jc w:val="both"/>
        <w:rPr>
          <w:rFonts w:asciiTheme="minorHAnsi" w:hAnsiTheme="minorHAnsi" w:cstheme="minorHAnsi"/>
        </w:rPr>
      </w:pPr>
    </w:p>
    <w:p w14:paraId="023DC202" w14:textId="4B0D178B" w:rsidR="007A723D" w:rsidRDefault="007A723D" w:rsidP="00B74018">
      <w:pPr>
        <w:pStyle w:val="NormalWeb"/>
        <w:jc w:val="both"/>
        <w:rPr>
          <w:rFonts w:asciiTheme="minorHAnsi" w:hAnsiTheme="minorHAnsi" w:cstheme="minorHAnsi"/>
        </w:rPr>
      </w:pPr>
    </w:p>
    <w:p w14:paraId="504D10AD" w14:textId="000ACA17" w:rsidR="007A723D" w:rsidRDefault="007A723D" w:rsidP="00B74018">
      <w:pPr>
        <w:pStyle w:val="NormalWeb"/>
        <w:jc w:val="both"/>
        <w:rPr>
          <w:rFonts w:asciiTheme="minorHAnsi" w:hAnsiTheme="minorHAnsi" w:cstheme="minorHAnsi"/>
        </w:rPr>
      </w:pPr>
    </w:p>
    <w:p w14:paraId="38F790C0" w14:textId="579EE496" w:rsidR="007A723D" w:rsidRDefault="007A723D" w:rsidP="00B74018">
      <w:pPr>
        <w:pStyle w:val="NormalWeb"/>
        <w:jc w:val="both"/>
        <w:rPr>
          <w:rFonts w:asciiTheme="minorHAnsi" w:hAnsiTheme="minorHAnsi" w:cstheme="minorHAnsi"/>
        </w:rPr>
      </w:pPr>
    </w:p>
    <w:p w14:paraId="05B42470" w14:textId="77777777" w:rsidR="007A723D" w:rsidRPr="00B74018" w:rsidRDefault="007A723D" w:rsidP="00B74018">
      <w:pPr>
        <w:pStyle w:val="NormalWeb"/>
        <w:jc w:val="both"/>
        <w:rPr>
          <w:rFonts w:asciiTheme="minorHAnsi" w:hAnsiTheme="minorHAnsi" w:cstheme="minorHAnsi"/>
        </w:rPr>
      </w:pPr>
    </w:p>
    <w:p w14:paraId="5395D2CD" w14:textId="5ACAA6FF" w:rsidR="00B74018" w:rsidRPr="00B74018" w:rsidRDefault="00B74018" w:rsidP="00B74018">
      <w:pPr>
        <w:pStyle w:val="Sinespaciado"/>
        <w:jc w:val="both"/>
        <w:rPr>
          <w:rFonts w:cstheme="minorHAnsi"/>
        </w:rPr>
      </w:pPr>
    </w:p>
    <w:p w14:paraId="2B755F4D" w14:textId="0059A66A" w:rsidR="00B74018" w:rsidRPr="00B74018" w:rsidRDefault="00B74018" w:rsidP="00B74018">
      <w:pPr>
        <w:pStyle w:val="Sinespaciado"/>
        <w:jc w:val="both"/>
        <w:rPr>
          <w:rFonts w:cstheme="minorHAnsi"/>
        </w:rPr>
      </w:pPr>
    </w:p>
    <w:p w14:paraId="0A51D05B" w14:textId="0F6A11B0" w:rsidR="00B74018" w:rsidRPr="00B74018" w:rsidRDefault="00B74018" w:rsidP="00B74018">
      <w:pPr>
        <w:pStyle w:val="Sinespaciado"/>
        <w:jc w:val="both"/>
        <w:rPr>
          <w:rFonts w:cstheme="minorHAnsi"/>
        </w:rPr>
      </w:pPr>
    </w:p>
    <w:p w14:paraId="73353DCA" w14:textId="1C6B8DC8" w:rsidR="00B74018" w:rsidRPr="00B74018" w:rsidRDefault="00B74018" w:rsidP="00B74018">
      <w:pPr>
        <w:pStyle w:val="Sinespaciado"/>
        <w:jc w:val="both"/>
        <w:rPr>
          <w:rFonts w:cstheme="minorHAnsi"/>
        </w:rPr>
      </w:pPr>
    </w:p>
    <w:p w14:paraId="652AF6AA" w14:textId="7468D7B4" w:rsidR="00B74018" w:rsidRPr="00B74018" w:rsidRDefault="00B74018" w:rsidP="00B74018">
      <w:pPr>
        <w:pStyle w:val="Sinespaciado"/>
        <w:jc w:val="both"/>
        <w:rPr>
          <w:rFonts w:cstheme="minorHAnsi"/>
        </w:rPr>
      </w:pPr>
    </w:p>
    <w:p w14:paraId="75280707" w14:textId="6DD2DD88" w:rsidR="00B74018" w:rsidRPr="00B74018" w:rsidRDefault="00B74018" w:rsidP="00B74018">
      <w:pPr>
        <w:pStyle w:val="Sinespaciado"/>
        <w:jc w:val="both"/>
        <w:rPr>
          <w:rFonts w:cstheme="minorHAnsi"/>
        </w:rPr>
      </w:pPr>
    </w:p>
    <w:p w14:paraId="4D89A4C3" w14:textId="10E154E7" w:rsidR="00B74018" w:rsidRPr="00B74018" w:rsidRDefault="00B74018" w:rsidP="00B74018">
      <w:pPr>
        <w:pStyle w:val="Sinespaciado"/>
        <w:jc w:val="both"/>
        <w:rPr>
          <w:rFonts w:cstheme="minorHAnsi"/>
        </w:rPr>
      </w:pPr>
    </w:p>
    <w:p w14:paraId="2F82CA28" w14:textId="77777777" w:rsidR="00B74018" w:rsidRPr="00B74018" w:rsidRDefault="00B74018" w:rsidP="00B74018">
      <w:pPr>
        <w:pStyle w:val="Sinespaciado"/>
        <w:jc w:val="both"/>
        <w:rPr>
          <w:rFonts w:cstheme="minorHAnsi"/>
        </w:rPr>
      </w:pPr>
    </w:p>
    <w:p w14:paraId="7C0010BC" w14:textId="248F4D68" w:rsidR="00B74018" w:rsidRPr="00B74018" w:rsidRDefault="00B74018" w:rsidP="00B74018">
      <w:pPr>
        <w:pStyle w:val="Sinespaciado"/>
        <w:jc w:val="both"/>
        <w:rPr>
          <w:rFonts w:cstheme="minorHAnsi"/>
        </w:rPr>
      </w:pPr>
    </w:p>
    <w:p w14:paraId="2899440F" w14:textId="7578160B" w:rsidR="00B74018" w:rsidRPr="00B74018" w:rsidRDefault="00B74018" w:rsidP="00B74018">
      <w:pPr>
        <w:pStyle w:val="Sinespaciado"/>
        <w:jc w:val="both"/>
        <w:rPr>
          <w:rFonts w:cstheme="minorHAnsi"/>
        </w:rPr>
      </w:pPr>
    </w:p>
    <w:p w14:paraId="1AF28D0C" w14:textId="0C472816" w:rsidR="00B74018" w:rsidRPr="00B74018" w:rsidRDefault="00B74018" w:rsidP="00B74018">
      <w:pPr>
        <w:pStyle w:val="Sinespaciado"/>
        <w:jc w:val="both"/>
        <w:rPr>
          <w:rFonts w:cstheme="minorHAnsi"/>
        </w:rPr>
      </w:pPr>
    </w:p>
    <w:p w14:paraId="20D979E8" w14:textId="363A1398" w:rsidR="00B74018" w:rsidRPr="00B74018" w:rsidRDefault="00B74018" w:rsidP="00B74018">
      <w:pPr>
        <w:pStyle w:val="Sinespaciado"/>
        <w:jc w:val="both"/>
        <w:rPr>
          <w:rFonts w:cstheme="minorHAnsi"/>
        </w:rPr>
      </w:pPr>
    </w:p>
    <w:p w14:paraId="6D0E7626" w14:textId="77777777" w:rsidR="00B74018" w:rsidRPr="00B74018" w:rsidRDefault="00B74018" w:rsidP="00B74018">
      <w:pPr>
        <w:pStyle w:val="Sinespaciado"/>
        <w:jc w:val="both"/>
        <w:rPr>
          <w:rFonts w:cstheme="minorHAnsi"/>
        </w:rPr>
      </w:pPr>
    </w:p>
    <w:p w14:paraId="6023887C" w14:textId="190E45BB" w:rsidR="00FB1148" w:rsidRPr="007A723D" w:rsidRDefault="00FB1148" w:rsidP="00B74018">
      <w:pPr>
        <w:pStyle w:val="Sinespaciado"/>
        <w:jc w:val="both"/>
        <w:rPr>
          <w:rFonts w:cstheme="minorHAnsi"/>
          <w:b/>
          <w:sz w:val="28"/>
        </w:rPr>
      </w:pPr>
      <w:r w:rsidRPr="007A723D">
        <w:rPr>
          <w:rFonts w:cstheme="minorHAnsi"/>
          <w:b/>
          <w:sz w:val="28"/>
        </w:rPr>
        <w:lastRenderedPageBreak/>
        <w:t>12. Procedimiento de Actuación frente a la Detección de Situaciones de Vulneración de Derechos</w:t>
      </w:r>
    </w:p>
    <w:p w14:paraId="4E37D90F" w14:textId="77777777" w:rsidR="00FB1148" w:rsidRPr="00B74018" w:rsidRDefault="00FB1148" w:rsidP="00B74018">
      <w:pPr>
        <w:pStyle w:val="Sinespaciado"/>
        <w:jc w:val="both"/>
        <w:rPr>
          <w:rFonts w:cstheme="minorHAnsi"/>
          <w:b/>
          <w:sz w:val="24"/>
        </w:rPr>
      </w:pPr>
      <w:r w:rsidRPr="00B74018">
        <w:rPr>
          <w:rFonts w:cstheme="minorHAnsi"/>
          <w:b/>
          <w:sz w:val="24"/>
        </w:rPr>
        <w:t>Consideraciones Generales</w:t>
      </w:r>
    </w:p>
    <w:p w14:paraId="4F8EF063" w14:textId="77777777" w:rsidR="00FB1148" w:rsidRPr="00B74018" w:rsidRDefault="00FB1148" w:rsidP="00B74018">
      <w:pPr>
        <w:pStyle w:val="NormalWeb"/>
        <w:jc w:val="both"/>
        <w:rPr>
          <w:rFonts w:asciiTheme="minorHAnsi" w:hAnsiTheme="minorHAnsi" w:cstheme="minorHAnsi"/>
        </w:rPr>
      </w:pPr>
      <w:r w:rsidRPr="00B74018">
        <w:rPr>
          <w:rFonts w:asciiTheme="minorHAnsi" w:hAnsiTheme="minorHAnsi" w:cstheme="minorHAnsi"/>
        </w:rPr>
        <w:t>Toda persona que preste servicios en el establecimiento educacional y tome conocimiento, observe indicadores o reciba antecedentes que permitan presumir una posible vulneración de derechos de un estudiante deberá comunicar dicha situación de manera inmediata al Director(a), Inspectoría General o al Coordinador(a) de Convivencia Educativa, sin efectuar investigaciones propias ni solicitar al estudiante reiterar innecesariamente su relato.</w:t>
      </w:r>
    </w:p>
    <w:p w14:paraId="39A8DAEF" w14:textId="77777777" w:rsidR="00FB1148" w:rsidRPr="00B74018" w:rsidRDefault="00FB1148" w:rsidP="00B74018">
      <w:pPr>
        <w:pStyle w:val="NormalWeb"/>
        <w:jc w:val="both"/>
        <w:rPr>
          <w:rFonts w:asciiTheme="minorHAnsi" w:hAnsiTheme="minorHAnsi" w:cstheme="minorHAnsi"/>
        </w:rPr>
      </w:pPr>
      <w:r w:rsidRPr="00B74018">
        <w:rPr>
          <w:rFonts w:asciiTheme="minorHAnsi" w:hAnsiTheme="minorHAnsi" w:cstheme="minorHAnsi"/>
        </w:rPr>
        <w:t>La activación del presente protocolo no requiere certeza respecto de los hechos. Bastará la existencia de antecedentes razonables que permitan presumir una posible vulneración de derechos.</w:t>
      </w:r>
    </w:p>
    <w:p w14:paraId="1DE3DBEB" w14:textId="77777777" w:rsidR="00FB1148" w:rsidRPr="00B74018" w:rsidRDefault="00FB1148" w:rsidP="00B74018">
      <w:pPr>
        <w:pStyle w:val="NormalWeb"/>
        <w:jc w:val="both"/>
        <w:rPr>
          <w:rFonts w:asciiTheme="minorHAnsi" w:hAnsiTheme="minorHAnsi" w:cstheme="minorHAnsi"/>
        </w:rPr>
      </w:pPr>
      <w:r w:rsidRPr="00B74018">
        <w:rPr>
          <w:rFonts w:asciiTheme="minorHAnsi" w:hAnsiTheme="minorHAnsi" w:cstheme="minorHAnsi"/>
        </w:rPr>
        <w:t>Durante toda la tramitación deberán observarse los principios de interés superior del niño, confidencialidad, debida diligencia, celeridad y no revictimización.</w:t>
      </w:r>
    </w:p>
    <w:p w14:paraId="2DBC2D72" w14:textId="77777777" w:rsidR="00FB1148" w:rsidRPr="00B74018" w:rsidRDefault="00FB1148" w:rsidP="00B74018">
      <w:pPr>
        <w:pStyle w:val="Sinespaciado"/>
        <w:jc w:val="both"/>
        <w:rPr>
          <w:rFonts w:cstheme="minorHAnsi"/>
          <w:b/>
          <w:sz w:val="24"/>
        </w:rPr>
      </w:pPr>
      <w:r w:rsidRPr="00B74018">
        <w:rPr>
          <w:rFonts w:cstheme="minorHAnsi"/>
          <w:b/>
          <w:sz w:val="24"/>
        </w:rPr>
        <w:t>Procedimiento</w:t>
      </w:r>
    </w:p>
    <w:tbl>
      <w:tblPr>
        <w:tblStyle w:val="Tablaconcuadrcula1"/>
        <w:tblW w:w="0" w:type="auto"/>
        <w:tblLook w:val="04A0" w:firstRow="1" w:lastRow="0" w:firstColumn="1" w:lastColumn="0" w:noHBand="0" w:noVBand="1"/>
      </w:tblPr>
      <w:tblGrid>
        <w:gridCol w:w="2180"/>
        <w:gridCol w:w="3582"/>
        <w:gridCol w:w="1826"/>
        <w:gridCol w:w="1762"/>
      </w:tblGrid>
      <w:tr w:rsidR="00B74018" w:rsidRPr="00B74018" w14:paraId="5601015C" w14:textId="77777777" w:rsidTr="00B74018">
        <w:tc>
          <w:tcPr>
            <w:tcW w:w="0" w:type="auto"/>
            <w:shd w:val="clear" w:color="auto" w:fill="D9D9D9" w:themeFill="background1" w:themeFillShade="D9"/>
            <w:hideMark/>
          </w:tcPr>
          <w:p w14:paraId="272838E5" w14:textId="77777777" w:rsidR="00B74018" w:rsidRPr="00B74018" w:rsidRDefault="00B74018" w:rsidP="00B74018">
            <w:pPr>
              <w:jc w:val="both"/>
              <w:rPr>
                <w:rFonts w:cstheme="minorHAnsi"/>
                <w:b/>
                <w:bCs/>
              </w:rPr>
            </w:pPr>
            <w:r w:rsidRPr="00B74018">
              <w:rPr>
                <w:rStyle w:val="Textoennegrita"/>
                <w:rFonts w:cstheme="minorHAnsi"/>
              </w:rPr>
              <w:t>Etapa</w:t>
            </w:r>
          </w:p>
        </w:tc>
        <w:tc>
          <w:tcPr>
            <w:tcW w:w="3582" w:type="dxa"/>
            <w:shd w:val="clear" w:color="auto" w:fill="D9D9D9" w:themeFill="background1" w:themeFillShade="D9"/>
            <w:hideMark/>
          </w:tcPr>
          <w:p w14:paraId="4D1B71CC" w14:textId="77777777" w:rsidR="00B74018" w:rsidRPr="00B74018" w:rsidRDefault="00B74018" w:rsidP="00B74018">
            <w:pPr>
              <w:jc w:val="both"/>
              <w:rPr>
                <w:rFonts w:cstheme="minorHAnsi"/>
                <w:b/>
                <w:bCs/>
              </w:rPr>
            </w:pPr>
            <w:r w:rsidRPr="00B74018">
              <w:rPr>
                <w:rStyle w:val="Textoennegrita"/>
                <w:rFonts w:cstheme="minorHAnsi"/>
              </w:rPr>
              <w:t>Acciones</w:t>
            </w:r>
          </w:p>
        </w:tc>
        <w:tc>
          <w:tcPr>
            <w:tcW w:w="1826" w:type="dxa"/>
            <w:shd w:val="clear" w:color="auto" w:fill="D9D9D9" w:themeFill="background1" w:themeFillShade="D9"/>
            <w:hideMark/>
          </w:tcPr>
          <w:p w14:paraId="30E97953" w14:textId="77777777" w:rsidR="00B74018" w:rsidRPr="00B74018" w:rsidRDefault="00B74018" w:rsidP="00B74018">
            <w:pPr>
              <w:jc w:val="both"/>
              <w:rPr>
                <w:rFonts w:cstheme="minorHAnsi"/>
                <w:b/>
                <w:bCs/>
              </w:rPr>
            </w:pPr>
            <w:r w:rsidRPr="00B74018">
              <w:rPr>
                <w:rStyle w:val="Textoennegrita"/>
                <w:rFonts w:cstheme="minorHAnsi"/>
              </w:rPr>
              <w:t>Responsables</w:t>
            </w:r>
          </w:p>
        </w:tc>
        <w:tc>
          <w:tcPr>
            <w:tcW w:w="1762" w:type="dxa"/>
            <w:shd w:val="clear" w:color="auto" w:fill="D9D9D9" w:themeFill="background1" w:themeFillShade="D9"/>
            <w:hideMark/>
          </w:tcPr>
          <w:p w14:paraId="07E0334E" w14:textId="764D8CCD" w:rsidR="00B74018" w:rsidRPr="00B74018" w:rsidRDefault="00B74018" w:rsidP="00B74018">
            <w:pPr>
              <w:jc w:val="both"/>
              <w:rPr>
                <w:rFonts w:cstheme="minorHAnsi"/>
                <w:b/>
                <w:bCs/>
              </w:rPr>
            </w:pPr>
            <w:r w:rsidRPr="00B74018">
              <w:rPr>
                <w:rStyle w:val="Textoennegrita"/>
                <w:rFonts w:cstheme="minorHAnsi"/>
              </w:rPr>
              <w:t>Plazo</w:t>
            </w:r>
          </w:p>
        </w:tc>
      </w:tr>
      <w:tr w:rsidR="00B74018" w:rsidRPr="00B74018" w14:paraId="587D63CC" w14:textId="77777777" w:rsidTr="00B74018">
        <w:tc>
          <w:tcPr>
            <w:tcW w:w="0" w:type="auto"/>
            <w:hideMark/>
          </w:tcPr>
          <w:p w14:paraId="7F9E06ED" w14:textId="77777777" w:rsidR="00B74018" w:rsidRPr="00B74018" w:rsidRDefault="00B74018" w:rsidP="00B74018">
            <w:pPr>
              <w:jc w:val="both"/>
              <w:rPr>
                <w:rFonts w:cstheme="minorHAnsi"/>
              </w:rPr>
            </w:pPr>
            <w:r w:rsidRPr="00B74018">
              <w:rPr>
                <w:rStyle w:val="Textoennegrita"/>
                <w:rFonts w:cstheme="minorHAnsi"/>
              </w:rPr>
              <w:t>1. Detección o toma de conocimiento</w:t>
            </w:r>
          </w:p>
        </w:tc>
        <w:tc>
          <w:tcPr>
            <w:tcW w:w="3582" w:type="dxa"/>
            <w:hideMark/>
          </w:tcPr>
          <w:p w14:paraId="6C7CB080" w14:textId="77777777" w:rsidR="00B74018" w:rsidRPr="00B74018" w:rsidRDefault="00B74018" w:rsidP="00B74018">
            <w:pPr>
              <w:jc w:val="both"/>
              <w:rPr>
                <w:rFonts w:cstheme="minorHAnsi"/>
              </w:rPr>
            </w:pPr>
            <w:r w:rsidRPr="00B74018">
              <w:rPr>
                <w:rFonts w:cstheme="minorHAnsi"/>
              </w:rPr>
              <w:t>Detectar indicadores físicos, emocionales, conductuales o recibir un relato espontáneo. Acoger al estudiante en un ambiente protegido, evitando emitir juicios de valor, realizar interrogatorios o prometer resultados que no dependan del establecimiento.</w:t>
            </w:r>
          </w:p>
        </w:tc>
        <w:tc>
          <w:tcPr>
            <w:tcW w:w="1826" w:type="dxa"/>
            <w:hideMark/>
          </w:tcPr>
          <w:p w14:paraId="068C08D4" w14:textId="77777777" w:rsidR="00B74018" w:rsidRPr="00B74018" w:rsidRDefault="00B74018" w:rsidP="00B74018">
            <w:pPr>
              <w:jc w:val="both"/>
              <w:rPr>
                <w:rFonts w:cstheme="minorHAnsi"/>
              </w:rPr>
            </w:pPr>
            <w:r w:rsidRPr="00B74018">
              <w:rPr>
                <w:rFonts w:cstheme="minorHAnsi"/>
              </w:rPr>
              <w:t>Todo integrante de la comunidad educativa.</w:t>
            </w:r>
          </w:p>
        </w:tc>
        <w:tc>
          <w:tcPr>
            <w:tcW w:w="1762" w:type="dxa"/>
            <w:hideMark/>
          </w:tcPr>
          <w:p w14:paraId="453B56E7" w14:textId="77777777" w:rsidR="00B74018" w:rsidRPr="00B74018" w:rsidRDefault="00B74018" w:rsidP="00B74018">
            <w:pPr>
              <w:jc w:val="both"/>
              <w:rPr>
                <w:rFonts w:cstheme="minorHAnsi"/>
              </w:rPr>
            </w:pPr>
            <w:r w:rsidRPr="00B74018">
              <w:rPr>
                <w:rFonts w:cstheme="minorHAnsi"/>
              </w:rPr>
              <w:t>Inmediato.</w:t>
            </w:r>
          </w:p>
        </w:tc>
      </w:tr>
      <w:tr w:rsidR="00B74018" w:rsidRPr="00B74018" w14:paraId="312ABD6B" w14:textId="77777777" w:rsidTr="00B74018">
        <w:tc>
          <w:tcPr>
            <w:tcW w:w="0" w:type="auto"/>
            <w:hideMark/>
          </w:tcPr>
          <w:p w14:paraId="5D6A741B" w14:textId="77777777" w:rsidR="00B74018" w:rsidRPr="00B74018" w:rsidRDefault="00B74018" w:rsidP="00B74018">
            <w:pPr>
              <w:jc w:val="both"/>
              <w:rPr>
                <w:rFonts w:cstheme="minorHAnsi"/>
              </w:rPr>
            </w:pPr>
            <w:r w:rsidRPr="00B74018">
              <w:rPr>
                <w:rStyle w:val="Textoennegrita"/>
                <w:rFonts w:cstheme="minorHAnsi"/>
              </w:rPr>
              <w:t>2. Primera acogida y resguardo</w:t>
            </w:r>
          </w:p>
        </w:tc>
        <w:tc>
          <w:tcPr>
            <w:tcW w:w="3582" w:type="dxa"/>
            <w:hideMark/>
          </w:tcPr>
          <w:p w14:paraId="57F51855" w14:textId="77777777" w:rsidR="00B74018" w:rsidRPr="00B74018" w:rsidRDefault="00B74018" w:rsidP="00B74018">
            <w:pPr>
              <w:jc w:val="both"/>
              <w:rPr>
                <w:rFonts w:cstheme="minorHAnsi"/>
              </w:rPr>
            </w:pPr>
            <w:r w:rsidRPr="00B74018">
              <w:rPr>
                <w:rFonts w:cstheme="minorHAnsi"/>
              </w:rPr>
              <w:t>Escuchar activamente al estudiante, permitiéndole expresarse libremente. Registrar únicamente la información entregada espontáneamente. Evitar preguntas sugestivas o reiterativas. Garantizar privacidad y contención emocional.</w:t>
            </w:r>
          </w:p>
        </w:tc>
        <w:tc>
          <w:tcPr>
            <w:tcW w:w="1826" w:type="dxa"/>
            <w:hideMark/>
          </w:tcPr>
          <w:p w14:paraId="70B35DA0" w14:textId="77777777" w:rsidR="00B74018" w:rsidRPr="00B74018" w:rsidRDefault="00B74018" w:rsidP="00B74018">
            <w:pPr>
              <w:jc w:val="both"/>
              <w:rPr>
                <w:rFonts w:cstheme="minorHAnsi"/>
              </w:rPr>
            </w:pPr>
            <w:r w:rsidRPr="00B74018">
              <w:rPr>
                <w:rFonts w:cstheme="minorHAnsi"/>
              </w:rPr>
              <w:t>Funcionario que recibe el relato.</w:t>
            </w:r>
          </w:p>
        </w:tc>
        <w:tc>
          <w:tcPr>
            <w:tcW w:w="1762" w:type="dxa"/>
            <w:hideMark/>
          </w:tcPr>
          <w:p w14:paraId="2C1BC0C8" w14:textId="77777777" w:rsidR="00B74018" w:rsidRPr="00B74018" w:rsidRDefault="00B74018" w:rsidP="00B74018">
            <w:pPr>
              <w:jc w:val="both"/>
              <w:rPr>
                <w:rFonts w:cstheme="minorHAnsi"/>
              </w:rPr>
            </w:pPr>
            <w:r w:rsidRPr="00B74018">
              <w:rPr>
                <w:rFonts w:cstheme="minorHAnsi"/>
              </w:rPr>
              <w:t>Inmediato.</w:t>
            </w:r>
          </w:p>
        </w:tc>
      </w:tr>
      <w:tr w:rsidR="00B74018" w:rsidRPr="00B74018" w14:paraId="3B3CA40D" w14:textId="77777777" w:rsidTr="00B74018">
        <w:tc>
          <w:tcPr>
            <w:tcW w:w="0" w:type="auto"/>
            <w:hideMark/>
          </w:tcPr>
          <w:p w14:paraId="4FB16F3D" w14:textId="77777777" w:rsidR="00B74018" w:rsidRPr="00B74018" w:rsidRDefault="00B74018" w:rsidP="00B74018">
            <w:pPr>
              <w:jc w:val="both"/>
              <w:rPr>
                <w:rFonts w:cstheme="minorHAnsi"/>
              </w:rPr>
            </w:pPr>
            <w:r w:rsidRPr="00B74018">
              <w:rPr>
                <w:rStyle w:val="Textoennegrita"/>
                <w:rFonts w:cstheme="minorHAnsi"/>
              </w:rPr>
              <w:t>3. Comunicación interna</w:t>
            </w:r>
          </w:p>
        </w:tc>
        <w:tc>
          <w:tcPr>
            <w:tcW w:w="3582" w:type="dxa"/>
            <w:hideMark/>
          </w:tcPr>
          <w:p w14:paraId="650547EE" w14:textId="77777777" w:rsidR="00B74018" w:rsidRPr="00B74018" w:rsidRDefault="00B74018" w:rsidP="00B74018">
            <w:pPr>
              <w:jc w:val="both"/>
              <w:rPr>
                <w:rFonts w:cstheme="minorHAnsi"/>
              </w:rPr>
            </w:pPr>
            <w:r w:rsidRPr="00B74018">
              <w:rPr>
                <w:rFonts w:cstheme="minorHAnsi"/>
              </w:rPr>
              <w:t>Informar inmediatamente al Director(a), Inspectoría General o Coordinador(a) de Convivencia Educativa.</w:t>
            </w:r>
          </w:p>
        </w:tc>
        <w:tc>
          <w:tcPr>
            <w:tcW w:w="1826" w:type="dxa"/>
            <w:hideMark/>
          </w:tcPr>
          <w:p w14:paraId="16A56E53" w14:textId="77777777" w:rsidR="00B74018" w:rsidRPr="00B74018" w:rsidRDefault="00B74018" w:rsidP="00B74018">
            <w:pPr>
              <w:jc w:val="both"/>
              <w:rPr>
                <w:rFonts w:cstheme="minorHAnsi"/>
              </w:rPr>
            </w:pPr>
            <w:r w:rsidRPr="00B74018">
              <w:rPr>
                <w:rFonts w:cstheme="minorHAnsi"/>
              </w:rPr>
              <w:t>Funcionario que detecta la situación.</w:t>
            </w:r>
          </w:p>
        </w:tc>
        <w:tc>
          <w:tcPr>
            <w:tcW w:w="1762" w:type="dxa"/>
            <w:hideMark/>
          </w:tcPr>
          <w:p w14:paraId="6386191A" w14:textId="77777777" w:rsidR="00B74018" w:rsidRPr="00B74018" w:rsidRDefault="00B74018" w:rsidP="00B74018">
            <w:pPr>
              <w:jc w:val="both"/>
              <w:rPr>
                <w:rFonts w:cstheme="minorHAnsi"/>
              </w:rPr>
            </w:pPr>
            <w:r w:rsidRPr="00B74018">
              <w:rPr>
                <w:rFonts w:cstheme="minorHAnsi"/>
              </w:rPr>
              <w:t>El mismo día hábil.</w:t>
            </w:r>
          </w:p>
        </w:tc>
      </w:tr>
      <w:tr w:rsidR="00B74018" w:rsidRPr="00B74018" w14:paraId="686F7217" w14:textId="77777777" w:rsidTr="00B74018">
        <w:tc>
          <w:tcPr>
            <w:tcW w:w="0" w:type="auto"/>
            <w:hideMark/>
          </w:tcPr>
          <w:p w14:paraId="206E5254" w14:textId="77777777" w:rsidR="00B74018" w:rsidRPr="00B74018" w:rsidRDefault="00B74018" w:rsidP="00B74018">
            <w:pPr>
              <w:jc w:val="both"/>
              <w:rPr>
                <w:rFonts w:cstheme="minorHAnsi"/>
              </w:rPr>
            </w:pPr>
            <w:r w:rsidRPr="00B74018">
              <w:rPr>
                <w:rStyle w:val="Textoennegrita"/>
                <w:rFonts w:cstheme="minorHAnsi"/>
              </w:rPr>
              <w:t>4. Evaluación inicial</w:t>
            </w:r>
          </w:p>
        </w:tc>
        <w:tc>
          <w:tcPr>
            <w:tcW w:w="3582" w:type="dxa"/>
            <w:hideMark/>
          </w:tcPr>
          <w:p w14:paraId="43591E8E" w14:textId="77777777" w:rsidR="00B74018" w:rsidRPr="00B74018" w:rsidRDefault="00B74018" w:rsidP="00B74018">
            <w:pPr>
              <w:jc w:val="both"/>
              <w:rPr>
                <w:rFonts w:cstheme="minorHAnsi"/>
              </w:rPr>
            </w:pPr>
            <w:r w:rsidRPr="00B74018">
              <w:rPr>
                <w:rFonts w:cstheme="minorHAnsi"/>
              </w:rPr>
              <w:t>Analizar los antecedentes disponibles para determinar el nivel de riesgo y las medidas inmediatas de protección, sin investigar los hechos ni establecer responsabilidades.</w:t>
            </w:r>
          </w:p>
        </w:tc>
        <w:tc>
          <w:tcPr>
            <w:tcW w:w="1826" w:type="dxa"/>
            <w:hideMark/>
          </w:tcPr>
          <w:p w14:paraId="4CF616B6" w14:textId="77777777" w:rsidR="00B74018" w:rsidRPr="00B74018" w:rsidRDefault="00B74018" w:rsidP="00B74018">
            <w:pPr>
              <w:jc w:val="both"/>
              <w:rPr>
                <w:rFonts w:cstheme="minorHAnsi"/>
              </w:rPr>
            </w:pPr>
            <w:r w:rsidRPr="00B74018">
              <w:rPr>
                <w:rFonts w:cstheme="minorHAnsi"/>
              </w:rPr>
              <w:t xml:space="preserve">Director(a), Coordinador(a) de Convivencia Educativa, Inspectoría General y Dupla </w:t>
            </w:r>
            <w:r w:rsidRPr="00B74018">
              <w:rPr>
                <w:rFonts w:cstheme="minorHAnsi"/>
              </w:rPr>
              <w:lastRenderedPageBreak/>
              <w:t>Psicosocial, cuando corresponda.</w:t>
            </w:r>
          </w:p>
        </w:tc>
        <w:tc>
          <w:tcPr>
            <w:tcW w:w="1762" w:type="dxa"/>
            <w:hideMark/>
          </w:tcPr>
          <w:p w14:paraId="17D217E4" w14:textId="77777777" w:rsidR="00B74018" w:rsidRPr="00B74018" w:rsidRDefault="00B74018" w:rsidP="00B74018">
            <w:pPr>
              <w:jc w:val="both"/>
              <w:rPr>
                <w:rFonts w:cstheme="minorHAnsi"/>
              </w:rPr>
            </w:pPr>
            <w:r w:rsidRPr="00B74018">
              <w:rPr>
                <w:rFonts w:cstheme="minorHAnsi"/>
              </w:rPr>
              <w:lastRenderedPageBreak/>
              <w:t>Dentro de las 24 horas siguientes.</w:t>
            </w:r>
          </w:p>
        </w:tc>
      </w:tr>
      <w:tr w:rsidR="00B74018" w:rsidRPr="00B74018" w14:paraId="123E9DE3" w14:textId="77777777" w:rsidTr="00B74018">
        <w:tc>
          <w:tcPr>
            <w:tcW w:w="0" w:type="auto"/>
            <w:hideMark/>
          </w:tcPr>
          <w:p w14:paraId="1678D8F7" w14:textId="77777777" w:rsidR="00B74018" w:rsidRPr="00B74018" w:rsidRDefault="00B74018" w:rsidP="00B74018">
            <w:pPr>
              <w:jc w:val="both"/>
              <w:rPr>
                <w:rFonts w:cstheme="minorHAnsi"/>
              </w:rPr>
            </w:pPr>
            <w:r w:rsidRPr="00B74018">
              <w:rPr>
                <w:rStyle w:val="Textoennegrita"/>
                <w:rFonts w:cstheme="minorHAnsi"/>
              </w:rPr>
              <w:lastRenderedPageBreak/>
              <w:t>5. Medidas inmediatas de protección</w:t>
            </w:r>
          </w:p>
        </w:tc>
        <w:tc>
          <w:tcPr>
            <w:tcW w:w="3582" w:type="dxa"/>
            <w:hideMark/>
          </w:tcPr>
          <w:p w14:paraId="352831D4" w14:textId="77777777" w:rsidR="00B74018" w:rsidRPr="00B74018" w:rsidRDefault="00B74018" w:rsidP="00B74018">
            <w:pPr>
              <w:jc w:val="both"/>
              <w:rPr>
                <w:rFonts w:cstheme="minorHAnsi"/>
              </w:rPr>
            </w:pPr>
            <w:r w:rsidRPr="00B74018">
              <w:rPr>
                <w:rFonts w:cstheme="minorHAnsi"/>
              </w:rPr>
              <w:t>Adoptar medidas destinadas a proteger al estudiante dentro del establecimiento, tales como acompañamiento adulto, apoyo psicosocial, separación preventiva del eventual agresor cuando corresponda y cualquier otra medida proporcional destinada a resguardar su integridad física y emocional.</w:t>
            </w:r>
          </w:p>
        </w:tc>
        <w:tc>
          <w:tcPr>
            <w:tcW w:w="1826" w:type="dxa"/>
            <w:hideMark/>
          </w:tcPr>
          <w:p w14:paraId="620C7166" w14:textId="77777777" w:rsidR="00B74018" w:rsidRPr="00B74018" w:rsidRDefault="00B74018" w:rsidP="00B74018">
            <w:pPr>
              <w:jc w:val="both"/>
              <w:rPr>
                <w:rFonts w:cstheme="minorHAnsi"/>
              </w:rPr>
            </w:pPr>
            <w:r w:rsidRPr="00B74018">
              <w:rPr>
                <w:rFonts w:cstheme="minorHAnsi"/>
              </w:rPr>
              <w:t>Director(a) e Inspectoría General.</w:t>
            </w:r>
          </w:p>
        </w:tc>
        <w:tc>
          <w:tcPr>
            <w:tcW w:w="1762" w:type="dxa"/>
            <w:hideMark/>
          </w:tcPr>
          <w:p w14:paraId="126738AA" w14:textId="77777777" w:rsidR="00B74018" w:rsidRPr="00B74018" w:rsidRDefault="00B74018" w:rsidP="00B74018">
            <w:pPr>
              <w:jc w:val="both"/>
              <w:rPr>
                <w:rFonts w:cstheme="minorHAnsi"/>
              </w:rPr>
            </w:pPr>
            <w:r w:rsidRPr="00B74018">
              <w:rPr>
                <w:rFonts w:cstheme="minorHAnsi"/>
              </w:rPr>
              <w:t>Inmediato.</w:t>
            </w:r>
          </w:p>
        </w:tc>
      </w:tr>
      <w:tr w:rsidR="00B74018" w:rsidRPr="00B74018" w14:paraId="1570E19C" w14:textId="77777777" w:rsidTr="00B74018">
        <w:tc>
          <w:tcPr>
            <w:tcW w:w="0" w:type="auto"/>
            <w:hideMark/>
          </w:tcPr>
          <w:p w14:paraId="073BBACD" w14:textId="77777777" w:rsidR="00B74018" w:rsidRPr="00B74018" w:rsidRDefault="00B74018" w:rsidP="00B74018">
            <w:pPr>
              <w:jc w:val="both"/>
              <w:rPr>
                <w:rFonts w:cstheme="minorHAnsi"/>
              </w:rPr>
            </w:pPr>
            <w:r w:rsidRPr="00B74018">
              <w:rPr>
                <w:rStyle w:val="Textoennegrita"/>
                <w:rFonts w:cstheme="minorHAnsi"/>
              </w:rPr>
              <w:t>6. Activación formal del protocolo</w:t>
            </w:r>
          </w:p>
        </w:tc>
        <w:tc>
          <w:tcPr>
            <w:tcW w:w="3582" w:type="dxa"/>
            <w:hideMark/>
          </w:tcPr>
          <w:p w14:paraId="1979F9D4" w14:textId="77777777" w:rsidR="00B74018" w:rsidRPr="00B74018" w:rsidRDefault="00B74018" w:rsidP="00B74018">
            <w:pPr>
              <w:jc w:val="both"/>
              <w:rPr>
                <w:rFonts w:cstheme="minorHAnsi"/>
              </w:rPr>
            </w:pPr>
            <w:r w:rsidRPr="00B74018">
              <w:rPr>
                <w:rFonts w:cstheme="minorHAnsi"/>
              </w:rPr>
              <w:t>Disponer formalmente la aplicación del presente protocolo y coordinar las actuaciones posteriores.</w:t>
            </w:r>
          </w:p>
        </w:tc>
        <w:tc>
          <w:tcPr>
            <w:tcW w:w="1826" w:type="dxa"/>
            <w:hideMark/>
          </w:tcPr>
          <w:p w14:paraId="77720C0F" w14:textId="77777777" w:rsidR="00B74018" w:rsidRPr="00B74018" w:rsidRDefault="00B74018" w:rsidP="00B74018">
            <w:pPr>
              <w:jc w:val="both"/>
              <w:rPr>
                <w:rFonts w:cstheme="minorHAnsi"/>
              </w:rPr>
            </w:pPr>
            <w:r w:rsidRPr="00B74018">
              <w:rPr>
                <w:rFonts w:cstheme="minorHAnsi"/>
              </w:rPr>
              <w:t>Director(a).</w:t>
            </w:r>
          </w:p>
        </w:tc>
        <w:tc>
          <w:tcPr>
            <w:tcW w:w="1762" w:type="dxa"/>
            <w:hideMark/>
          </w:tcPr>
          <w:p w14:paraId="6D4597AE" w14:textId="77777777" w:rsidR="00B74018" w:rsidRPr="00B74018" w:rsidRDefault="00B74018" w:rsidP="00B74018">
            <w:pPr>
              <w:jc w:val="both"/>
              <w:rPr>
                <w:rFonts w:cstheme="minorHAnsi"/>
              </w:rPr>
            </w:pPr>
            <w:r w:rsidRPr="00B74018">
              <w:rPr>
                <w:rFonts w:cstheme="minorHAnsi"/>
              </w:rPr>
              <w:t>Dentro de las 24 horas.</w:t>
            </w:r>
          </w:p>
        </w:tc>
      </w:tr>
      <w:tr w:rsidR="00B74018" w:rsidRPr="00B74018" w14:paraId="3E30F71D" w14:textId="77777777" w:rsidTr="00B74018">
        <w:tc>
          <w:tcPr>
            <w:tcW w:w="0" w:type="auto"/>
            <w:hideMark/>
          </w:tcPr>
          <w:p w14:paraId="268BD6C5" w14:textId="77777777" w:rsidR="00B74018" w:rsidRPr="00B74018" w:rsidRDefault="00B74018" w:rsidP="00B74018">
            <w:pPr>
              <w:jc w:val="both"/>
              <w:rPr>
                <w:rFonts w:cstheme="minorHAnsi"/>
              </w:rPr>
            </w:pPr>
            <w:r w:rsidRPr="00B74018">
              <w:rPr>
                <w:rStyle w:val="Textoennegrita"/>
                <w:rFonts w:cstheme="minorHAnsi"/>
              </w:rPr>
              <w:t>7. Comunicación a padres, madres o apoderados</w:t>
            </w:r>
          </w:p>
        </w:tc>
        <w:tc>
          <w:tcPr>
            <w:tcW w:w="3582" w:type="dxa"/>
            <w:hideMark/>
          </w:tcPr>
          <w:p w14:paraId="5DBB06C7" w14:textId="77777777" w:rsidR="00B74018" w:rsidRPr="00B74018" w:rsidRDefault="00B74018" w:rsidP="00B74018">
            <w:pPr>
              <w:jc w:val="both"/>
              <w:rPr>
                <w:rFonts w:cstheme="minorHAnsi"/>
              </w:rPr>
            </w:pPr>
            <w:r w:rsidRPr="00B74018">
              <w:rPr>
                <w:rFonts w:cstheme="minorHAnsi"/>
              </w:rPr>
              <w:t>Informar oportunamente a la familia respecto de la activación del protocolo, salvo que dicha comunicación pueda aumentar el riesgo para el estudiante o interferir en una investigación penal o medida de protección. En estos casos se actuará conforme a las instrucciones de la autoridad competente.</w:t>
            </w:r>
          </w:p>
        </w:tc>
        <w:tc>
          <w:tcPr>
            <w:tcW w:w="1826" w:type="dxa"/>
            <w:hideMark/>
          </w:tcPr>
          <w:p w14:paraId="6AFFD782" w14:textId="77777777" w:rsidR="00B74018" w:rsidRPr="00B74018" w:rsidRDefault="00B74018" w:rsidP="00B74018">
            <w:pPr>
              <w:jc w:val="both"/>
              <w:rPr>
                <w:rFonts w:cstheme="minorHAnsi"/>
              </w:rPr>
            </w:pPr>
            <w:r w:rsidRPr="00B74018">
              <w:rPr>
                <w:rFonts w:cstheme="minorHAnsi"/>
              </w:rPr>
              <w:t>Director(a) o quien éste designe.</w:t>
            </w:r>
          </w:p>
        </w:tc>
        <w:tc>
          <w:tcPr>
            <w:tcW w:w="1762" w:type="dxa"/>
            <w:hideMark/>
          </w:tcPr>
          <w:p w14:paraId="73FB808C" w14:textId="77777777" w:rsidR="00B74018" w:rsidRPr="00B74018" w:rsidRDefault="00B74018" w:rsidP="00B74018">
            <w:pPr>
              <w:jc w:val="both"/>
              <w:rPr>
                <w:rFonts w:cstheme="minorHAnsi"/>
              </w:rPr>
            </w:pPr>
            <w:r w:rsidRPr="00B74018">
              <w:rPr>
                <w:rFonts w:cstheme="minorHAnsi"/>
              </w:rPr>
              <w:t>Preferentemente el mismo día o dentro de las 24 horas siguientes.</w:t>
            </w:r>
          </w:p>
        </w:tc>
      </w:tr>
      <w:tr w:rsidR="00B74018" w:rsidRPr="00B74018" w14:paraId="43E9CFEB" w14:textId="77777777" w:rsidTr="00B74018">
        <w:tc>
          <w:tcPr>
            <w:tcW w:w="0" w:type="auto"/>
            <w:hideMark/>
          </w:tcPr>
          <w:p w14:paraId="7784EA4D" w14:textId="77777777" w:rsidR="00B74018" w:rsidRPr="00B74018" w:rsidRDefault="00B74018" w:rsidP="00B74018">
            <w:pPr>
              <w:jc w:val="both"/>
              <w:rPr>
                <w:rFonts w:cstheme="minorHAnsi"/>
              </w:rPr>
            </w:pPr>
            <w:r w:rsidRPr="00B74018">
              <w:rPr>
                <w:rStyle w:val="Textoennegrita"/>
                <w:rFonts w:cstheme="minorHAnsi"/>
              </w:rPr>
              <w:t>8. Denuncia o derivación</w:t>
            </w:r>
          </w:p>
        </w:tc>
        <w:tc>
          <w:tcPr>
            <w:tcW w:w="3582" w:type="dxa"/>
            <w:hideMark/>
          </w:tcPr>
          <w:p w14:paraId="411D72D9" w14:textId="77777777" w:rsidR="00B74018" w:rsidRPr="00B74018" w:rsidRDefault="00B74018" w:rsidP="00B74018">
            <w:pPr>
              <w:jc w:val="both"/>
              <w:rPr>
                <w:rFonts w:cstheme="minorHAnsi"/>
              </w:rPr>
            </w:pPr>
            <w:r w:rsidRPr="00B74018">
              <w:rPr>
                <w:rFonts w:cstheme="minorHAnsi"/>
              </w:rPr>
              <w:t>Cuando existan antecedentes que hagan presumir la existencia de un hecho constitutivo de delito, el Director(a) deberá efectuar la denuncia ante Carabineros de Chile, Policía de Investigaciones, Ministerio Público o tribunal competente, dentro del plazo legal. Cuando corresponda, se realizarán además las derivaciones a OLN, Tribunales de Familia, establecimientos de salud u otros organismos especializados.</w:t>
            </w:r>
          </w:p>
        </w:tc>
        <w:tc>
          <w:tcPr>
            <w:tcW w:w="1826" w:type="dxa"/>
            <w:hideMark/>
          </w:tcPr>
          <w:p w14:paraId="21CBD7CF" w14:textId="77777777" w:rsidR="00B74018" w:rsidRPr="00B74018" w:rsidRDefault="00B74018" w:rsidP="00B74018">
            <w:pPr>
              <w:jc w:val="both"/>
              <w:rPr>
                <w:rFonts w:cstheme="minorHAnsi"/>
              </w:rPr>
            </w:pPr>
            <w:r w:rsidRPr="00B74018">
              <w:rPr>
                <w:rFonts w:cstheme="minorHAnsi"/>
              </w:rPr>
              <w:t>Director(a).</w:t>
            </w:r>
          </w:p>
        </w:tc>
        <w:tc>
          <w:tcPr>
            <w:tcW w:w="1762" w:type="dxa"/>
            <w:hideMark/>
          </w:tcPr>
          <w:p w14:paraId="2422E609" w14:textId="77777777" w:rsidR="00B74018" w:rsidRPr="00B74018" w:rsidRDefault="00B74018" w:rsidP="00B74018">
            <w:pPr>
              <w:jc w:val="both"/>
              <w:rPr>
                <w:rFonts w:cstheme="minorHAnsi"/>
              </w:rPr>
            </w:pPr>
            <w:r w:rsidRPr="00B74018">
              <w:rPr>
                <w:rFonts w:cstheme="minorHAnsi"/>
              </w:rPr>
              <w:t>Dentro de las 24 horas desde que se tomó conocimiento del hecho, cuando la ley imponga el deber de denuncia. Las derivaciones administrativas deberán realizarse sin dilación.</w:t>
            </w:r>
          </w:p>
        </w:tc>
      </w:tr>
      <w:tr w:rsidR="00B74018" w:rsidRPr="00B74018" w14:paraId="53E21274" w14:textId="77777777" w:rsidTr="00B74018">
        <w:tc>
          <w:tcPr>
            <w:tcW w:w="0" w:type="auto"/>
            <w:hideMark/>
          </w:tcPr>
          <w:p w14:paraId="7BDA47A7" w14:textId="77777777" w:rsidR="00B74018" w:rsidRPr="00B74018" w:rsidRDefault="00B74018" w:rsidP="00B74018">
            <w:pPr>
              <w:jc w:val="both"/>
              <w:rPr>
                <w:rFonts w:cstheme="minorHAnsi"/>
              </w:rPr>
            </w:pPr>
            <w:r w:rsidRPr="00B74018">
              <w:rPr>
                <w:rStyle w:val="Textoennegrita"/>
                <w:rFonts w:cstheme="minorHAnsi"/>
              </w:rPr>
              <w:t>9. Registro documental</w:t>
            </w:r>
          </w:p>
        </w:tc>
        <w:tc>
          <w:tcPr>
            <w:tcW w:w="3582" w:type="dxa"/>
            <w:hideMark/>
          </w:tcPr>
          <w:p w14:paraId="7FFBD756" w14:textId="77777777" w:rsidR="00B74018" w:rsidRPr="00B74018" w:rsidRDefault="00B74018" w:rsidP="00B74018">
            <w:pPr>
              <w:jc w:val="both"/>
              <w:rPr>
                <w:rFonts w:cstheme="minorHAnsi"/>
              </w:rPr>
            </w:pPr>
            <w:r w:rsidRPr="00B74018">
              <w:rPr>
                <w:rFonts w:cstheme="minorHAnsi"/>
              </w:rPr>
              <w:t>Registrar cronológicamente todas las actuaciones desarrolladas, entrevistas, comunicaciones, medidas adoptadas y coordinaciones efectuadas.</w:t>
            </w:r>
          </w:p>
        </w:tc>
        <w:tc>
          <w:tcPr>
            <w:tcW w:w="1826" w:type="dxa"/>
            <w:hideMark/>
          </w:tcPr>
          <w:p w14:paraId="7B81003D" w14:textId="77777777" w:rsidR="00B74018" w:rsidRPr="00B74018" w:rsidRDefault="00B74018" w:rsidP="00B74018">
            <w:pPr>
              <w:jc w:val="both"/>
              <w:rPr>
                <w:rFonts w:cstheme="minorHAnsi"/>
              </w:rPr>
            </w:pPr>
            <w:r w:rsidRPr="00B74018">
              <w:rPr>
                <w:rFonts w:cstheme="minorHAnsi"/>
              </w:rPr>
              <w:t>Coordinador(a) de Convivencia Educativa.</w:t>
            </w:r>
          </w:p>
        </w:tc>
        <w:tc>
          <w:tcPr>
            <w:tcW w:w="1762" w:type="dxa"/>
            <w:hideMark/>
          </w:tcPr>
          <w:p w14:paraId="1EF32A0F" w14:textId="77777777" w:rsidR="00B74018" w:rsidRPr="00B74018" w:rsidRDefault="00B74018" w:rsidP="00B74018">
            <w:pPr>
              <w:jc w:val="both"/>
              <w:rPr>
                <w:rFonts w:cstheme="minorHAnsi"/>
              </w:rPr>
            </w:pPr>
            <w:r w:rsidRPr="00B74018">
              <w:rPr>
                <w:rFonts w:cstheme="minorHAnsi"/>
              </w:rPr>
              <w:t>Durante todo el procedimiento.</w:t>
            </w:r>
          </w:p>
        </w:tc>
      </w:tr>
      <w:tr w:rsidR="00B74018" w:rsidRPr="00B74018" w14:paraId="0A68864A" w14:textId="77777777" w:rsidTr="00B74018">
        <w:tc>
          <w:tcPr>
            <w:tcW w:w="0" w:type="auto"/>
            <w:hideMark/>
          </w:tcPr>
          <w:p w14:paraId="22EAD2DF" w14:textId="77777777" w:rsidR="00B74018" w:rsidRPr="00B74018" w:rsidRDefault="00B74018" w:rsidP="00B74018">
            <w:pPr>
              <w:jc w:val="both"/>
              <w:rPr>
                <w:rFonts w:cstheme="minorHAnsi"/>
              </w:rPr>
            </w:pPr>
            <w:r w:rsidRPr="00B74018">
              <w:rPr>
                <w:rStyle w:val="Textoennegrita"/>
                <w:rFonts w:cstheme="minorHAnsi"/>
              </w:rPr>
              <w:t>10. Seguimiento</w:t>
            </w:r>
          </w:p>
        </w:tc>
        <w:tc>
          <w:tcPr>
            <w:tcW w:w="3582" w:type="dxa"/>
            <w:hideMark/>
          </w:tcPr>
          <w:p w14:paraId="25A8699D" w14:textId="77777777" w:rsidR="00B74018" w:rsidRPr="00B74018" w:rsidRDefault="00B74018" w:rsidP="00B74018">
            <w:pPr>
              <w:jc w:val="both"/>
              <w:rPr>
                <w:rFonts w:cstheme="minorHAnsi"/>
              </w:rPr>
            </w:pPr>
            <w:r w:rsidRPr="00B74018">
              <w:rPr>
                <w:rFonts w:cstheme="minorHAnsi"/>
              </w:rPr>
              <w:t xml:space="preserve">Mantener monitoreo periódico del caso, evaluar la eficacia de las medidas adoptadas, coordinar </w:t>
            </w:r>
            <w:r w:rsidRPr="00B74018">
              <w:rPr>
                <w:rFonts w:cstheme="minorHAnsi"/>
              </w:rPr>
              <w:lastRenderedPageBreak/>
              <w:t>acciones con organismos externos y apoyar la permanencia y bienestar del estudiante en el establecimiento.</w:t>
            </w:r>
          </w:p>
        </w:tc>
        <w:tc>
          <w:tcPr>
            <w:tcW w:w="1826" w:type="dxa"/>
            <w:hideMark/>
          </w:tcPr>
          <w:p w14:paraId="48E87324" w14:textId="77777777" w:rsidR="00B74018" w:rsidRPr="00B74018" w:rsidRDefault="00B74018" w:rsidP="00B74018">
            <w:pPr>
              <w:jc w:val="both"/>
              <w:rPr>
                <w:rFonts w:cstheme="minorHAnsi"/>
              </w:rPr>
            </w:pPr>
            <w:r w:rsidRPr="00B74018">
              <w:rPr>
                <w:rFonts w:cstheme="minorHAnsi"/>
              </w:rPr>
              <w:lastRenderedPageBreak/>
              <w:t xml:space="preserve">Coordinador(a) de Convivencia Educativa, </w:t>
            </w:r>
            <w:r w:rsidRPr="00B74018">
              <w:rPr>
                <w:rFonts w:cstheme="minorHAnsi"/>
              </w:rPr>
              <w:lastRenderedPageBreak/>
              <w:t>Profesor(a) Jefe y Dupla Psicosocial.</w:t>
            </w:r>
          </w:p>
        </w:tc>
        <w:tc>
          <w:tcPr>
            <w:tcW w:w="1762" w:type="dxa"/>
            <w:hideMark/>
          </w:tcPr>
          <w:p w14:paraId="18961462" w14:textId="77777777" w:rsidR="00B74018" w:rsidRPr="00B74018" w:rsidRDefault="00B74018" w:rsidP="00B74018">
            <w:pPr>
              <w:jc w:val="both"/>
              <w:rPr>
                <w:rFonts w:cstheme="minorHAnsi"/>
              </w:rPr>
            </w:pPr>
            <w:r w:rsidRPr="00B74018">
              <w:rPr>
                <w:rFonts w:cstheme="minorHAnsi"/>
              </w:rPr>
              <w:lastRenderedPageBreak/>
              <w:t xml:space="preserve">Mientras subsistan medidas de </w:t>
            </w:r>
            <w:r w:rsidRPr="00B74018">
              <w:rPr>
                <w:rFonts w:cstheme="minorHAnsi"/>
              </w:rPr>
              <w:lastRenderedPageBreak/>
              <w:t>protección o intervención.</w:t>
            </w:r>
          </w:p>
        </w:tc>
      </w:tr>
      <w:tr w:rsidR="00B74018" w:rsidRPr="00B74018" w14:paraId="5B1F0432" w14:textId="77777777" w:rsidTr="00B74018">
        <w:tc>
          <w:tcPr>
            <w:tcW w:w="0" w:type="auto"/>
            <w:hideMark/>
          </w:tcPr>
          <w:p w14:paraId="66F46852" w14:textId="77777777" w:rsidR="00B74018" w:rsidRPr="00B74018" w:rsidRDefault="00B74018" w:rsidP="00B74018">
            <w:pPr>
              <w:jc w:val="both"/>
              <w:rPr>
                <w:rFonts w:cstheme="minorHAnsi"/>
              </w:rPr>
            </w:pPr>
            <w:r w:rsidRPr="00B74018">
              <w:rPr>
                <w:rStyle w:val="Textoennegrita"/>
                <w:rFonts w:cstheme="minorHAnsi"/>
              </w:rPr>
              <w:lastRenderedPageBreak/>
              <w:t>11. Cierre del procedimiento</w:t>
            </w:r>
          </w:p>
        </w:tc>
        <w:tc>
          <w:tcPr>
            <w:tcW w:w="3582" w:type="dxa"/>
            <w:hideMark/>
          </w:tcPr>
          <w:p w14:paraId="49530EC5" w14:textId="77777777" w:rsidR="00B74018" w:rsidRPr="00B74018" w:rsidRDefault="00B74018" w:rsidP="00B74018">
            <w:pPr>
              <w:jc w:val="both"/>
              <w:rPr>
                <w:rFonts w:cstheme="minorHAnsi"/>
              </w:rPr>
            </w:pPr>
            <w:r w:rsidRPr="00B74018">
              <w:rPr>
                <w:rFonts w:cstheme="minorHAnsi"/>
              </w:rPr>
              <w:t>El procedimiento concluirá cuando cesen las medidas institucionales de protección, exista resolución de la autoridad competente o se determine que el establecimiento ha agotado las actuaciones que le corresponden. El cierre no impedirá la reapertura del protocolo si surgen nuevos antecedentes.</w:t>
            </w:r>
          </w:p>
        </w:tc>
        <w:tc>
          <w:tcPr>
            <w:tcW w:w="1826" w:type="dxa"/>
            <w:hideMark/>
          </w:tcPr>
          <w:p w14:paraId="126A7482" w14:textId="77777777" w:rsidR="00B74018" w:rsidRPr="00B74018" w:rsidRDefault="00B74018" w:rsidP="00B74018">
            <w:pPr>
              <w:jc w:val="both"/>
              <w:rPr>
                <w:rFonts w:cstheme="minorHAnsi"/>
              </w:rPr>
            </w:pPr>
            <w:r w:rsidRPr="00B74018">
              <w:rPr>
                <w:rFonts w:cstheme="minorHAnsi"/>
              </w:rPr>
              <w:t>Director(a) y Coordinador(a) de Convivencia Educativa.</w:t>
            </w:r>
          </w:p>
        </w:tc>
        <w:tc>
          <w:tcPr>
            <w:tcW w:w="1762" w:type="dxa"/>
            <w:hideMark/>
          </w:tcPr>
          <w:p w14:paraId="19046A02" w14:textId="77777777" w:rsidR="00B74018" w:rsidRPr="00B74018" w:rsidRDefault="00B74018" w:rsidP="00B74018">
            <w:pPr>
              <w:jc w:val="both"/>
              <w:rPr>
                <w:rFonts w:cstheme="minorHAnsi"/>
              </w:rPr>
            </w:pPr>
            <w:r w:rsidRPr="00B74018">
              <w:rPr>
                <w:rFonts w:cstheme="minorHAnsi"/>
              </w:rPr>
              <w:t>Una vez finalizadas las actuaciones.</w:t>
            </w:r>
          </w:p>
        </w:tc>
      </w:tr>
    </w:tbl>
    <w:p w14:paraId="4FF0E82D" w14:textId="280AB8E4" w:rsidR="00FB1148" w:rsidRPr="00B74018" w:rsidRDefault="00FB1148" w:rsidP="00B74018">
      <w:pPr>
        <w:jc w:val="both"/>
        <w:rPr>
          <w:rFonts w:cstheme="minorHAnsi"/>
        </w:rPr>
      </w:pPr>
    </w:p>
    <w:p w14:paraId="6807E368" w14:textId="77777777" w:rsidR="00FB1148" w:rsidRPr="00B74018" w:rsidRDefault="00FB1148" w:rsidP="00B74018">
      <w:pPr>
        <w:pStyle w:val="Sinespaciado"/>
        <w:jc w:val="both"/>
        <w:rPr>
          <w:rFonts w:cstheme="minorHAnsi"/>
          <w:b/>
          <w:sz w:val="24"/>
        </w:rPr>
      </w:pPr>
      <w:r w:rsidRPr="00B74018">
        <w:rPr>
          <w:rFonts w:cstheme="minorHAnsi"/>
          <w:b/>
          <w:sz w:val="24"/>
        </w:rPr>
        <w:t>13. Entrevista Inicial al Niño, Niña o Adolescente</w:t>
      </w:r>
    </w:p>
    <w:p w14:paraId="11ABFD8D" w14:textId="77777777" w:rsidR="00FB1148" w:rsidRPr="00B74018" w:rsidRDefault="00FB1148" w:rsidP="00B74018">
      <w:pPr>
        <w:pStyle w:val="NormalWeb"/>
        <w:jc w:val="both"/>
        <w:rPr>
          <w:rFonts w:asciiTheme="minorHAnsi" w:hAnsiTheme="minorHAnsi" w:cstheme="minorHAnsi"/>
        </w:rPr>
      </w:pPr>
      <w:r w:rsidRPr="00B74018">
        <w:rPr>
          <w:rFonts w:asciiTheme="minorHAnsi" w:hAnsiTheme="minorHAnsi" w:cstheme="minorHAnsi"/>
        </w:rPr>
        <w:t>Cuando un estudiante comunique espontáneamente una situación de posible vulneración de derechos, el funcionario que reciba el relato deberá:</w:t>
      </w:r>
    </w:p>
    <w:p w14:paraId="0E2ACBDD" w14:textId="77777777" w:rsidR="00FB1148" w:rsidRPr="00B74018" w:rsidRDefault="00FB1148" w:rsidP="007A723D">
      <w:pPr>
        <w:numPr>
          <w:ilvl w:val="0"/>
          <w:numId w:val="118"/>
        </w:numPr>
        <w:spacing w:before="100" w:beforeAutospacing="1" w:after="100" w:afterAutospacing="1" w:line="240" w:lineRule="auto"/>
        <w:jc w:val="both"/>
        <w:rPr>
          <w:rFonts w:cstheme="minorHAnsi"/>
        </w:rPr>
      </w:pPr>
      <w:r w:rsidRPr="00B74018">
        <w:rPr>
          <w:rFonts w:cstheme="minorHAnsi"/>
        </w:rPr>
        <w:t xml:space="preserve">brindar un espacio seguro, privado y libre de interrupciones; </w:t>
      </w:r>
    </w:p>
    <w:p w14:paraId="1ADB9542" w14:textId="77777777" w:rsidR="00FB1148" w:rsidRPr="00B74018" w:rsidRDefault="00FB1148" w:rsidP="007A723D">
      <w:pPr>
        <w:numPr>
          <w:ilvl w:val="0"/>
          <w:numId w:val="118"/>
        </w:numPr>
        <w:spacing w:before="100" w:beforeAutospacing="1" w:after="100" w:afterAutospacing="1" w:line="240" w:lineRule="auto"/>
        <w:jc w:val="both"/>
        <w:rPr>
          <w:rFonts w:cstheme="minorHAnsi"/>
        </w:rPr>
      </w:pPr>
      <w:r w:rsidRPr="00B74018">
        <w:rPr>
          <w:rFonts w:cstheme="minorHAnsi"/>
        </w:rPr>
        <w:t xml:space="preserve">mantener una actitud empática y respetuosa; </w:t>
      </w:r>
    </w:p>
    <w:p w14:paraId="74F9D2C0" w14:textId="77777777" w:rsidR="00FB1148" w:rsidRPr="00B74018" w:rsidRDefault="00FB1148" w:rsidP="007A723D">
      <w:pPr>
        <w:numPr>
          <w:ilvl w:val="0"/>
          <w:numId w:val="118"/>
        </w:numPr>
        <w:spacing w:before="100" w:beforeAutospacing="1" w:after="100" w:afterAutospacing="1" w:line="240" w:lineRule="auto"/>
        <w:jc w:val="both"/>
        <w:rPr>
          <w:rFonts w:cstheme="minorHAnsi"/>
        </w:rPr>
      </w:pPr>
      <w:r w:rsidRPr="00B74018">
        <w:rPr>
          <w:rFonts w:cstheme="minorHAnsi"/>
        </w:rPr>
        <w:t xml:space="preserve">permitir que el estudiante relate los hechos con sus propias palabras; </w:t>
      </w:r>
    </w:p>
    <w:p w14:paraId="2F16FE6C" w14:textId="77777777" w:rsidR="00FB1148" w:rsidRPr="00B74018" w:rsidRDefault="00FB1148" w:rsidP="007A723D">
      <w:pPr>
        <w:numPr>
          <w:ilvl w:val="0"/>
          <w:numId w:val="118"/>
        </w:numPr>
        <w:spacing w:before="100" w:beforeAutospacing="1" w:after="100" w:afterAutospacing="1" w:line="240" w:lineRule="auto"/>
        <w:jc w:val="both"/>
        <w:rPr>
          <w:rFonts w:cstheme="minorHAnsi"/>
        </w:rPr>
      </w:pPr>
      <w:r w:rsidRPr="00B74018">
        <w:rPr>
          <w:rFonts w:cstheme="minorHAnsi"/>
        </w:rPr>
        <w:t xml:space="preserve">registrar de forma objetiva la información proporcionada, evitando interpretaciones personales; </w:t>
      </w:r>
    </w:p>
    <w:p w14:paraId="202B33A7" w14:textId="77777777" w:rsidR="00FB1148" w:rsidRPr="00B74018" w:rsidRDefault="00FB1148" w:rsidP="007A723D">
      <w:pPr>
        <w:numPr>
          <w:ilvl w:val="0"/>
          <w:numId w:val="118"/>
        </w:numPr>
        <w:spacing w:before="100" w:beforeAutospacing="1" w:after="100" w:afterAutospacing="1" w:line="240" w:lineRule="auto"/>
        <w:jc w:val="both"/>
        <w:rPr>
          <w:rFonts w:cstheme="minorHAnsi"/>
        </w:rPr>
      </w:pPr>
      <w:r w:rsidRPr="00B74018">
        <w:rPr>
          <w:rFonts w:cstheme="minorHAnsi"/>
        </w:rPr>
        <w:t xml:space="preserve">abstenerse de formular preguntas sugestivas, inductivas o repetitivas; </w:t>
      </w:r>
    </w:p>
    <w:p w14:paraId="34694CE9" w14:textId="77777777" w:rsidR="00FB1148" w:rsidRPr="00B74018" w:rsidRDefault="00FB1148" w:rsidP="007A723D">
      <w:pPr>
        <w:numPr>
          <w:ilvl w:val="0"/>
          <w:numId w:val="118"/>
        </w:numPr>
        <w:spacing w:before="100" w:beforeAutospacing="1" w:after="100" w:afterAutospacing="1" w:line="240" w:lineRule="auto"/>
        <w:jc w:val="both"/>
        <w:rPr>
          <w:rFonts w:cstheme="minorHAnsi"/>
        </w:rPr>
      </w:pPr>
      <w:r w:rsidRPr="00B74018">
        <w:rPr>
          <w:rFonts w:cstheme="minorHAnsi"/>
        </w:rPr>
        <w:t xml:space="preserve">no solicitar demostraciones, reconstrucciones de hechos ni confrontaciones con otras personas; </w:t>
      </w:r>
    </w:p>
    <w:p w14:paraId="46B845CF" w14:textId="77777777" w:rsidR="00FB1148" w:rsidRPr="00B74018" w:rsidRDefault="00FB1148" w:rsidP="007A723D">
      <w:pPr>
        <w:numPr>
          <w:ilvl w:val="0"/>
          <w:numId w:val="118"/>
        </w:numPr>
        <w:spacing w:before="100" w:beforeAutospacing="1" w:after="100" w:afterAutospacing="1" w:line="240" w:lineRule="auto"/>
        <w:jc w:val="both"/>
        <w:rPr>
          <w:rFonts w:cstheme="minorHAnsi"/>
        </w:rPr>
      </w:pPr>
      <w:r w:rsidRPr="00B74018">
        <w:rPr>
          <w:rFonts w:cstheme="minorHAnsi"/>
        </w:rPr>
        <w:t xml:space="preserve">informar que los antecedentes serán puestos en conocimiento de quienes corresponda para proteger sus derechos. </w:t>
      </w:r>
    </w:p>
    <w:p w14:paraId="265AF4C3" w14:textId="77777777" w:rsidR="00FB1148" w:rsidRPr="00B74018" w:rsidRDefault="00FB1148" w:rsidP="00B74018">
      <w:pPr>
        <w:pStyle w:val="NormalWeb"/>
        <w:jc w:val="both"/>
        <w:rPr>
          <w:rFonts w:asciiTheme="minorHAnsi" w:hAnsiTheme="minorHAnsi" w:cstheme="minorHAnsi"/>
        </w:rPr>
      </w:pPr>
      <w:r w:rsidRPr="00B74018">
        <w:rPr>
          <w:rFonts w:asciiTheme="minorHAnsi" w:hAnsiTheme="minorHAnsi" w:cstheme="minorHAnsi"/>
        </w:rPr>
        <w:t>La entrevista tendrá exclusivamente fines de protección y no reemplaza las diligencias investigativas que correspondan a los organismos competentes.</w:t>
      </w:r>
    </w:p>
    <w:p w14:paraId="033C75D7" w14:textId="77777777" w:rsidR="00FB1148" w:rsidRPr="00B74018" w:rsidRDefault="00FB1148" w:rsidP="00B74018">
      <w:pPr>
        <w:pStyle w:val="Sinespaciado"/>
        <w:jc w:val="both"/>
        <w:rPr>
          <w:rFonts w:cstheme="minorHAnsi"/>
          <w:b/>
          <w:sz w:val="24"/>
        </w:rPr>
      </w:pPr>
      <w:r w:rsidRPr="00B74018">
        <w:rPr>
          <w:rFonts w:cstheme="minorHAnsi"/>
          <w:b/>
          <w:sz w:val="24"/>
        </w:rPr>
        <w:t>14. Prohibición de Revictimización</w:t>
      </w:r>
    </w:p>
    <w:p w14:paraId="41817892" w14:textId="77777777" w:rsidR="00FB1148" w:rsidRPr="00B74018" w:rsidRDefault="00FB1148" w:rsidP="00B74018">
      <w:pPr>
        <w:pStyle w:val="NormalWeb"/>
        <w:jc w:val="both"/>
        <w:rPr>
          <w:rFonts w:asciiTheme="minorHAnsi" w:hAnsiTheme="minorHAnsi" w:cstheme="minorHAnsi"/>
        </w:rPr>
      </w:pPr>
      <w:r w:rsidRPr="00B74018">
        <w:rPr>
          <w:rFonts w:asciiTheme="minorHAnsi" w:hAnsiTheme="minorHAnsi" w:cstheme="minorHAnsi"/>
        </w:rPr>
        <w:t>Durante todo el procedimiento el establecimiento adoptará las medidas necesarias para evitar la revictimización del estudiante.</w:t>
      </w:r>
    </w:p>
    <w:p w14:paraId="1EFB4D1D" w14:textId="77777777" w:rsidR="00FB1148" w:rsidRPr="00B74018" w:rsidRDefault="00FB1148" w:rsidP="00B74018">
      <w:pPr>
        <w:pStyle w:val="NormalWeb"/>
        <w:jc w:val="both"/>
        <w:rPr>
          <w:rFonts w:asciiTheme="minorHAnsi" w:hAnsiTheme="minorHAnsi" w:cstheme="minorHAnsi"/>
        </w:rPr>
      </w:pPr>
      <w:r w:rsidRPr="00B74018">
        <w:rPr>
          <w:rFonts w:asciiTheme="minorHAnsi" w:hAnsiTheme="minorHAnsi" w:cstheme="minorHAnsi"/>
        </w:rPr>
        <w:t>En consecuencia:</w:t>
      </w:r>
    </w:p>
    <w:p w14:paraId="29CA145F" w14:textId="77777777" w:rsidR="00FB1148" w:rsidRPr="00B74018" w:rsidRDefault="00FB1148" w:rsidP="007A723D">
      <w:pPr>
        <w:numPr>
          <w:ilvl w:val="0"/>
          <w:numId w:val="119"/>
        </w:numPr>
        <w:spacing w:before="100" w:beforeAutospacing="1" w:after="100" w:afterAutospacing="1" w:line="240" w:lineRule="auto"/>
        <w:jc w:val="both"/>
        <w:rPr>
          <w:rFonts w:cstheme="minorHAnsi"/>
        </w:rPr>
      </w:pPr>
      <w:r w:rsidRPr="00B74018">
        <w:rPr>
          <w:rFonts w:cstheme="minorHAnsi"/>
        </w:rPr>
        <w:t xml:space="preserve">no se reiterarán entrevistas innecesarias; </w:t>
      </w:r>
    </w:p>
    <w:p w14:paraId="487C5B40" w14:textId="77777777" w:rsidR="00FB1148" w:rsidRPr="00B74018" w:rsidRDefault="00FB1148" w:rsidP="007A723D">
      <w:pPr>
        <w:numPr>
          <w:ilvl w:val="0"/>
          <w:numId w:val="119"/>
        </w:numPr>
        <w:spacing w:before="100" w:beforeAutospacing="1" w:after="100" w:afterAutospacing="1" w:line="240" w:lineRule="auto"/>
        <w:jc w:val="both"/>
        <w:rPr>
          <w:rFonts w:cstheme="minorHAnsi"/>
        </w:rPr>
      </w:pPr>
      <w:r w:rsidRPr="00B74018">
        <w:rPr>
          <w:rFonts w:cstheme="minorHAnsi"/>
        </w:rPr>
        <w:t xml:space="preserve">se evitará la exposición pública del estudiante; </w:t>
      </w:r>
    </w:p>
    <w:p w14:paraId="65C57ED0" w14:textId="77777777" w:rsidR="00FB1148" w:rsidRPr="00B74018" w:rsidRDefault="00FB1148" w:rsidP="007A723D">
      <w:pPr>
        <w:numPr>
          <w:ilvl w:val="0"/>
          <w:numId w:val="119"/>
        </w:numPr>
        <w:spacing w:before="100" w:beforeAutospacing="1" w:after="100" w:afterAutospacing="1" w:line="240" w:lineRule="auto"/>
        <w:jc w:val="both"/>
        <w:rPr>
          <w:rFonts w:cstheme="minorHAnsi"/>
        </w:rPr>
      </w:pPr>
      <w:r w:rsidRPr="00B74018">
        <w:rPr>
          <w:rFonts w:cstheme="minorHAnsi"/>
        </w:rPr>
        <w:t xml:space="preserve">se limitará el acceso a la información únicamente a quienes intervengan en el procedimiento; </w:t>
      </w:r>
    </w:p>
    <w:p w14:paraId="649EE639" w14:textId="77777777" w:rsidR="00FB1148" w:rsidRPr="00B74018" w:rsidRDefault="00FB1148" w:rsidP="007A723D">
      <w:pPr>
        <w:numPr>
          <w:ilvl w:val="0"/>
          <w:numId w:val="119"/>
        </w:numPr>
        <w:spacing w:before="100" w:beforeAutospacing="1" w:after="100" w:afterAutospacing="1" w:line="240" w:lineRule="auto"/>
        <w:jc w:val="both"/>
        <w:rPr>
          <w:rFonts w:cstheme="minorHAnsi"/>
        </w:rPr>
      </w:pPr>
      <w:r w:rsidRPr="00B74018">
        <w:rPr>
          <w:rFonts w:cstheme="minorHAnsi"/>
        </w:rPr>
        <w:t xml:space="preserve">no se realizarán careos entre el estudiante y el presunto responsable; </w:t>
      </w:r>
    </w:p>
    <w:p w14:paraId="3EF311CB" w14:textId="77777777" w:rsidR="00FB1148" w:rsidRPr="00B74018" w:rsidRDefault="00FB1148" w:rsidP="007A723D">
      <w:pPr>
        <w:numPr>
          <w:ilvl w:val="0"/>
          <w:numId w:val="119"/>
        </w:numPr>
        <w:spacing w:before="100" w:beforeAutospacing="1" w:after="100" w:afterAutospacing="1" w:line="240" w:lineRule="auto"/>
        <w:jc w:val="both"/>
        <w:rPr>
          <w:rFonts w:cstheme="minorHAnsi"/>
        </w:rPr>
      </w:pPr>
      <w:r w:rsidRPr="00B74018">
        <w:rPr>
          <w:rFonts w:cstheme="minorHAnsi"/>
        </w:rPr>
        <w:t xml:space="preserve">las actuaciones deberán efectuarse procurando minimizar el impacto emocional de la intervención institucional. </w:t>
      </w:r>
    </w:p>
    <w:p w14:paraId="0DFE609B" w14:textId="53B5AA9C" w:rsidR="00FB1148" w:rsidRPr="00B74018" w:rsidRDefault="00FB1148" w:rsidP="00B74018">
      <w:pPr>
        <w:spacing w:after="0"/>
        <w:jc w:val="both"/>
        <w:rPr>
          <w:rFonts w:cstheme="minorHAnsi"/>
        </w:rPr>
      </w:pPr>
    </w:p>
    <w:p w14:paraId="72CCD533" w14:textId="77777777" w:rsidR="00FB1148" w:rsidRPr="00B74018" w:rsidRDefault="00FB1148" w:rsidP="00B74018">
      <w:pPr>
        <w:pStyle w:val="Sinespaciado"/>
        <w:jc w:val="both"/>
        <w:rPr>
          <w:rFonts w:cstheme="minorHAnsi"/>
          <w:b/>
          <w:sz w:val="24"/>
        </w:rPr>
      </w:pPr>
      <w:r w:rsidRPr="00B74018">
        <w:rPr>
          <w:rFonts w:cstheme="minorHAnsi"/>
          <w:b/>
          <w:sz w:val="24"/>
        </w:rPr>
        <w:t>15. Medidas Inmediatas de Protección</w:t>
      </w:r>
    </w:p>
    <w:p w14:paraId="371BFCE4" w14:textId="77777777" w:rsidR="00FB1148" w:rsidRPr="00B74018" w:rsidRDefault="00FB1148" w:rsidP="00B74018">
      <w:pPr>
        <w:pStyle w:val="NormalWeb"/>
        <w:jc w:val="both"/>
        <w:rPr>
          <w:rFonts w:asciiTheme="minorHAnsi" w:hAnsiTheme="minorHAnsi" w:cstheme="minorHAnsi"/>
        </w:rPr>
      </w:pPr>
      <w:r w:rsidRPr="00B74018">
        <w:rPr>
          <w:rFonts w:asciiTheme="minorHAnsi" w:hAnsiTheme="minorHAnsi" w:cstheme="minorHAnsi"/>
        </w:rPr>
        <w:t>Sin perjuicio de las medidas que adopten los organismos competentes, el establecimiento podrá implementar, según la naturaleza del caso, una o más de las siguientes medidas:</w:t>
      </w:r>
    </w:p>
    <w:p w14:paraId="47C177F1" w14:textId="41F4E5C1" w:rsidR="00FB1148" w:rsidRPr="00B74018" w:rsidRDefault="007651B7" w:rsidP="007A723D">
      <w:pPr>
        <w:numPr>
          <w:ilvl w:val="0"/>
          <w:numId w:val="120"/>
        </w:numPr>
        <w:spacing w:before="100" w:beforeAutospacing="1" w:after="100" w:afterAutospacing="1" w:line="240" w:lineRule="auto"/>
        <w:jc w:val="both"/>
        <w:rPr>
          <w:rFonts w:cstheme="minorHAnsi"/>
        </w:rPr>
      </w:pPr>
      <w:r w:rsidRPr="00B74018">
        <w:rPr>
          <w:rFonts w:cstheme="minorHAnsi"/>
        </w:rPr>
        <w:t xml:space="preserve">Acompañamiento permanente por un adulto responsable durante la jornada escolar; </w:t>
      </w:r>
    </w:p>
    <w:p w14:paraId="64232C78" w14:textId="1BC71967" w:rsidR="00FB1148" w:rsidRPr="00B74018" w:rsidRDefault="007651B7" w:rsidP="007A723D">
      <w:pPr>
        <w:numPr>
          <w:ilvl w:val="0"/>
          <w:numId w:val="120"/>
        </w:numPr>
        <w:spacing w:before="100" w:beforeAutospacing="1" w:after="100" w:afterAutospacing="1" w:line="240" w:lineRule="auto"/>
        <w:jc w:val="both"/>
        <w:rPr>
          <w:rFonts w:cstheme="minorHAnsi"/>
        </w:rPr>
      </w:pPr>
      <w:r w:rsidRPr="00B74018">
        <w:rPr>
          <w:rFonts w:cstheme="minorHAnsi"/>
        </w:rPr>
        <w:t xml:space="preserve">Contención emocional </w:t>
      </w:r>
      <w:r w:rsidR="00FB1148" w:rsidRPr="00B74018">
        <w:rPr>
          <w:rFonts w:cstheme="minorHAnsi"/>
        </w:rPr>
        <w:t xml:space="preserve">y apoyo psicosocial; </w:t>
      </w:r>
    </w:p>
    <w:p w14:paraId="346DE238" w14:textId="19FDE708" w:rsidR="00FB1148" w:rsidRPr="00B74018" w:rsidRDefault="007651B7" w:rsidP="007A723D">
      <w:pPr>
        <w:numPr>
          <w:ilvl w:val="0"/>
          <w:numId w:val="120"/>
        </w:numPr>
        <w:spacing w:before="100" w:beforeAutospacing="1" w:after="100" w:afterAutospacing="1" w:line="240" w:lineRule="auto"/>
        <w:jc w:val="both"/>
        <w:rPr>
          <w:rFonts w:cstheme="minorHAnsi"/>
        </w:rPr>
      </w:pPr>
      <w:r w:rsidRPr="00B74018">
        <w:rPr>
          <w:rFonts w:cstheme="minorHAnsi"/>
        </w:rPr>
        <w:t xml:space="preserve">Adecuaciones transitorias de la rutina escolar cuando sean necesarias para proteger al estudiante; </w:t>
      </w:r>
    </w:p>
    <w:p w14:paraId="768C4406" w14:textId="36BB110C" w:rsidR="00FB1148" w:rsidRPr="00B74018" w:rsidRDefault="007651B7" w:rsidP="007A723D">
      <w:pPr>
        <w:numPr>
          <w:ilvl w:val="0"/>
          <w:numId w:val="120"/>
        </w:numPr>
        <w:spacing w:before="100" w:beforeAutospacing="1" w:after="100" w:afterAutospacing="1" w:line="240" w:lineRule="auto"/>
        <w:jc w:val="both"/>
        <w:rPr>
          <w:rFonts w:cstheme="minorHAnsi"/>
        </w:rPr>
      </w:pPr>
      <w:r w:rsidRPr="00B74018">
        <w:rPr>
          <w:rFonts w:cstheme="minorHAnsi"/>
        </w:rPr>
        <w:t xml:space="preserve">Coordinación con la familia, cuando ello no represente un riesgo para el niño, niña o adolescente; </w:t>
      </w:r>
    </w:p>
    <w:p w14:paraId="7E1A9788" w14:textId="5DCEB057" w:rsidR="00FB1148" w:rsidRPr="00B74018" w:rsidRDefault="007651B7" w:rsidP="007A723D">
      <w:pPr>
        <w:numPr>
          <w:ilvl w:val="0"/>
          <w:numId w:val="120"/>
        </w:numPr>
        <w:spacing w:before="100" w:beforeAutospacing="1" w:after="100" w:afterAutospacing="1" w:line="240" w:lineRule="auto"/>
        <w:jc w:val="both"/>
        <w:rPr>
          <w:rFonts w:cstheme="minorHAnsi"/>
        </w:rPr>
      </w:pPr>
      <w:r w:rsidRPr="00B74018">
        <w:rPr>
          <w:rFonts w:cstheme="minorHAnsi"/>
        </w:rPr>
        <w:t>Derivación inmediata a un establec</w:t>
      </w:r>
      <w:r w:rsidR="00FB1148" w:rsidRPr="00B74018">
        <w:rPr>
          <w:rFonts w:cstheme="minorHAnsi"/>
        </w:rPr>
        <w:t xml:space="preserve">imiento de salud cuando existan lesiones, riesgo vital o afectación de salud física o mental; </w:t>
      </w:r>
    </w:p>
    <w:p w14:paraId="5D343843" w14:textId="59C8D596" w:rsidR="00FB1148" w:rsidRPr="00B74018" w:rsidRDefault="007651B7" w:rsidP="007A723D">
      <w:pPr>
        <w:numPr>
          <w:ilvl w:val="0"/>
          <w:numId w:val="120"/>
        </w:numPr>
        <w:spacing w:before="100" w:beforeAutospacing="1" w:after="100" w:afterAutospacing="1" w:line="240" w:lineRule="auto"/>
        <w:jc w:val="both"/>
        <w:rPr>
          <w:rFonts w:cstheme="minorHAnsi"/>
        </w:rPr>
      </w:pPr>
      <w:r w:rsidRPr="00B74018">
        <w:rPr>
          <w:rFonts w:cstheme="minorHAnsi"/>
        </w:rPr>
        <w:t xml:space="preserve">Adopción de medidas organizativas destinadas a evitar el contacto con el eventual agresor, cuando ello sea pertinente y jurídicamente procedente; </w:t>
      </w:r>
    </w:p>
    <w:p w14:paraId="375F45EC" w14:textId="65994110" w:rsidR="00FB1148" w:rsidRPr="00B74018" w:rsidRDefault="007651B7" w:rsidP="007A723D">
      <w:pPr>
        <w:numPr>
          <w:ilvl w:val="0"/>
          <w:numId w:val="120"/>
        </w:numPr>
        <w:spacing w:before="100" w:beforeAutospacing="1" w:after="100" w:afterAutospacing="1" w:line="240" w:lineRule="auto"/>
        <w:jc w:val="both"/>
        <w:rPr>
          <w:rFonts w:cstheme="minorHAnsi"/>
        </w:rPr>
      </w:pPr>
      <w:r w:rsidRPr="00B74018">
        <w:rPr>
          <w:rFonts w:cstheme="minorHAnsi"/>
        </w:rPr>
        <w:t>Cualquier otra</w:t>
      </w:r>
      <w:r w:rsidR="00FB1148" w:rsidRPr="00B74018">
        <w:rPr>
          <w:rFonts w:cstheme="minorHAnsi"/>
        </w:rPr>
        <w:t xml:space="preserve"> medida proporcional orientada a resguardar el interés superior del estudiante. </w:t>
      </w:r>
    </w:p>
    <w:p w14:paraId="5D0A3192" w14:textId="73FBB445" w:rsidR="00FB1148" w:rsidRPr="00B74018" w:rsidRDefault="00FB1148" w:rsidP="00B74018">
      <w:pPr>
        <w:spacing w:after="0"/>
        <w:jc w:val="both"/>
        <w:rPr>
          <w:rFonts w:cstheme="minorHAnsi"/>
        </w:rPr>
      </w:pPr>
    </w:p>
    <w:p w14:paraId="0DEB24C2" w14:textId="39A8148B" w:rsidR="000426A6" w:rsidRDefault="000426A6" w:rsidP="00824CCA">
      <w:pPr>
        <w:spacing w:after="0" w:line="240" w:lineRule="auto"/>
        <w:jc w:val="center"/>
        <w:rPr>
          <w:b/>
          <w:sz w:val="28"/>
        </w:rPr>
      </w:pPr>
    </w:p>
    <w:p w14:paraId="0028D81D" w14:textId="47CDF163" w:rsidR="007364CF" w:rsidRDefault="007364CF" w:rsidP="00824CCA">
      <w:pPr>
        <w:spacing w:after="0" w:line="240" w:lineRule="auto"/>
        <w:jc w:val="center"/>
        <w:rPr>
          <w:b/>
          <w:sz w:val="28"/>
        </w:rPr>
      </w:pPr>
    </w:p>
    <w:p w14:paraId="42B24D4A" w14:textId="7D0C08E0" w:rsidR="00860720" w:rsidRDefault="00860720" w:rsidP="00824CCA">
      <w:pPr>
        <w:spacing w:after="0" w:line="240" w:lineRule="auto"/>
        <w:jc w:val="center"/>
        <w:rPr>
          <w:b/>
          <w:sz w:val="28"/>
        </w:rPr>
      </w:pPr>
    </w:p>
    <w:p w14:paraId="51BD83EB" w14:textId="36D6EE91" w:rsidR="00860720" w:rsidRDefault="00860720" w:rsidP="00824CCA">
      <w:pPr>
        <w:spacing w:after="0" w:line="240" w:lineRule="auto"/>
        <w:jc w:val="center"/>
        <w:rPr>
          <w:b/>
          <w:sz w:val="28"/>
        </w:rPr>
      </w:pPr>
    </w:p>
    <w:p w14:paraId="6E8B0BF0" w14:textId="77777777" w:rsidR="00860720" w:rsidRDefault="00860720" w:rsidP="00824CCA">
      <w:pPr>
        <w:spacing w:after="0" w:line="240" w:lineRule="auto"/>
        <w:jc w:val="center"/>
        <w:rPr>
          <w:b/>
          <w:sz w:val="28"/>
        </w:rPr>
      </w:pPr>
    </w:p>
    <w:p w14:paraId="6FA2D553" w14:textId="675A7D9A" w:rsidR="007364CF" w:rsidRDefault="007364CF" w:rsidP="00824CCA">
      <w:pPr>
        <w:spacing w:after="0" w:line="240" w:lineRule="auto"/>
        <w:jc w:val="center"/>
        <w:rPr>
          <w:b/>
          <w:sz w:val="28"/>
        </w:rPr>
      </w:pPr>
    </w:p>
    <w:p w14:paraId="15916E3D" w14:textId="24555BF0" w:rsidR="007364CF" w:rsidRDefault="007364CF" w:rsidP="00824CCA">
      <w:pPr>
        <w:spacing w:after="0" w:line="240" w:lineRule="auto"/>
        <w:jc w:val="center"/>
        <w:rPr>
          <w:b/>
          <w:sz w:val="28"/>
        </w:rPr>
      </w:pPr>
    </w:p>
    <w:p w14:paraId="79B4BE4E" w14:textId="32956CD7" w:rsidR="007364CF" w:rsidRDefault="007364CF" w:rsidP="00824CCA">
      <w:pPr>
        <w:spacing w:after="0" w:line="240" w:lineRule="auto"/>
        <w:jc w:val="center"/>
        <w:rPr>
          <w:b/>
          <w:sz w:val="28"/>
        </w:rPr>
      </w:pPr>
    </w:p>
    <w:p w14:paraId="297D32BF" w14:textId="79487A13" w:rsidR="007364CF" w:rsidRDefault="007364CF" w:rsidP="00824CCA">
      <w:pPr>
        <w:spacing w:after="0" w:line="240" w:lineRule="auto"/>
        <w:jc w:val="center"/>
        <w:rPr>
          <w:b/>
          <w:sz w:val="28"/>
        </w:rPr>
      </w:pPr>
    </w:p>
    <w:p w14:paraId="6C8028EE" w14:textId="78191E56" w:rsidR="007364CF" w:rsidRDefault="007364CF" w:rsidP="00824CCA">
      <w:pPr>
        <w:spacing w:after="0" w:line="240" w:lineRule="auto"/>
        <w:jc w:val="center"/>
        <w:rPr>
          <w:b/>
          <w:sz w:val="28"/>
        </w:rPr>
      </w:pPr>
    </w:p>
    <w:p w14:paraId="76ADC552" w14:textId="09A8FA49" w:rsidR="007364CF" w:rsidRDefault="007364CF" w:rsidP="00824CCA">
      <w:pPr>
        <w:spacing w:after="0" w:line="240" w:lineRule="auto"/>
        <w:jc w:val="center"/>
        <w:rPr>
          <w:b/>
          <w:sz w:val="28"/>
        </w:rPr>
      </w:pPr>
    </w:p>
    <w:p w14:paraId="32968B47" w14:textId="7196A9FA" w:rsidR="007364CF" w:rsidRDefault="007364CF" w:rsidP="00824CCA">
      <w:pPr>
        <w:spacing w:after="0" w:line="240" w:lineRule="auto"/>
        <w:jc w:val="center"/>
        <w:rPr>
          <w:b/>
          <w:sz w:val="28"/>
        </w:rPr>
      </w:pPr>
    </w:p>
    <w:p w14:paraId="3C03E22B" w14:textId="4CBC7D18" w:rsidR="007364CF" w:rsidRDefault="007364CF" w:rsidP="00824CCA">
      <w:pPr>
        <w:spacing w:after="0" w:line="240" w:lineRule="auto"/>
        <w:jc w:val="center"/>
        <w:rPr>
          <w:b/>
          <w:sz w:val="28"/>
        </w:rPr>
      </w:pPr>
    </w:p>
    <w:p w14:paraId="7617E2AC" w14:textId="47461F21" w:rsidR="007364CF" w:rsidRDefault="007364CF" w:rsidP="00824CCA">
      <w:pPr>
        <w:spacing w:after="0" w:line="240" w:lineRule="auto"/>
        <w:jc w:val="center"/>
        <w:rPr>
          <w:b/>
          <w:sz w:val="28"/>
        </w:rPr>
      </w:pPr>
    </w:p>
    <w:p w14:paraId="6825169E" w14:textId="1483DA59" w:rsidR="007364CF" w:rsidRDefault="007364CF" w:rsidP="00824CCA">
      <w:pPr>
        <w:spacing w:after="0" w:line="240" w:lineRule="auto"/>
        <w:jc w:val="center"/>
        <w:rPr>
          <w:b/>
          <w:sz w:val="28"/>
        </w:rPr>
      </w:pPr>
    </w:p>
    <w:p w14:paraId="215C56A2" w14:textId="0A620C6B" w:rsidR="00CE506F" w:rsidRDefault="00CE506F" w:rsidP="00824CCA">
      <w:pPr>
        <w:spacing w:after="0" w:line="240" w:lineRule="auto"/>
        <w:jc w:val="center"/>
        <w:rPr>
          <w:b/>
          <w:sz w:val="28"/>
        </w:rPr>
      </w:pPr>
    </w:p>
    <w:p w14:paraId="6E832468" w14:textId="465EA483" w:rsidR="00CE506F" w:rsidRDefault="00CE506F" w:rsidP="00824CCA">
      <w:pPr>
        <w:spacing w:after="0" w:line="240" w:lineRule="auto"/>
        <w:jc w:val="center"/>
        <w:rPr>
          <w:b/>
          <w:sz w:val="28"/>
        </w:rPr>
      </w:pPr>
    </w:p>
    <w:p w14:paraId="37DA210A" w14:textId="55DEE7CE" w:rsidR="00CE506F" w:rsidRDefault="00CE506F" w:rsidP="00824CCA">
      <w:pPr>
        <w:spacing w:after="0" w:line="240" w:lineRule="auto"/>
        <w:jc w:val="center"/>
        <w:rPr>
          <w:b/>
          <w:sz w:val="28"/>
        </w:rPr>
      </w:pPr>
    </w:p>
    <w:p w14:paraId="636FB834" w14:textId="77777777" w:rsidR="00CE506F" w:rsidRDefault="00CE506F" w:rsidP="00824CCA">
      <w:pPr>
        <w:spacing w:after="0" w:line="240" w:lineRule="auto"/>
        <w:jc w:val="center"/>
        <w:rPr>
          <w:b/>
          <w:sz w:val="28"/>
        </w:rPr>
      </w:pPr>
    </w:p>
    <w:p w14:paraId="5021F17A" w14:textId="77777777" w:rsidR="007364CF" w:rsidRDefault="007364CF" w:rsidP="00824CCA">
      <w:pPr>
        <w:spacing w:after="0" w:line="240" w:lineRule="auto"/>
        <w:jc w:val="center"/>
        <w:rPr>
          <w:b/>
          <w:sz w:val="28"/>
        </w:rPr>
      </w:pPr>
    </w:p>
    <w:p w14:paraId="29585157" w14:textId="5215AA79" w:rsidR="00DE0A8E" w:rsidRDefault="00DE0A8E" w:rsidP="00DE0A8E">
      <w:pPr>
        <w:spacing w:after="0" w:line="240" w:lineRule="auto"/>
        <w:rPr>
          <w:b/>
          <w:sz w:val="28"/>
        </w:rPr>
      </w:pPr>
    </w:p>
    <w:p w14:paraId="4AEDC143" w14:textId="01D5635D" w:rsidR="00DE0A8E" w:rsidRPr="00C759C9" w:rsidRDefault="00166672" w:rsidP="00C759C9">
      <w:pPr>
        <w:jc w:val="center"/>
        <w:rPr>
          <w:rFonts w:cstheme="minorHAnsi"/>
          <w:b/>
          <w:sz w:val="32"/>
        </w:rPr>
      </w:pPr>
      <w:r w:rsidRPr="00C759C9">
        <w:rPr>
          <w:rFonts w:cstheme="minorHAnsi"/>
          <w:b/>
          <w:sz w:val="32"/>
        </w:rPr>
        <w:t>ANEXO N°10</w:t>
      </w:r>
    </w:p>
    <w:p w14:paraId="31C55C54" w14:textId="51707616" w:rsidR="007651B7" w:rsidRPr="00C759C9" w:rsidRDefault="007651B7" w:rsidP="00C759C9">
      <w:pPr>
        <w:jc w:val="center"/>
        <w:rPr>
          <w:rFonts w:cstheme="minorHAnsi"/>
          <w:b/>
          <w:sz w:val="32"/>
        </w:rPr>
      </w:pPr>
    </w:p>
    <w:p w14:paraId="40D7CDE8" w14:textId="77777777" w:rsidR="00DE0A8E" w:rsidRPr="00C759C9" w:rsidRDefault="00DE0A8E" w:rsidP="00C759C9">
      <w:pPr>
        <w:jc w:val="center"/>
        <w:rPr>
          <w:rFonts w:cstheme="minorHAnsi"/>
          <w:b/>
          <w:sz w:val="32"/>
        </w:rPr>
      </w:pPr>
      <w:r w:rsidRPr="00C759C9">
        <w:rPr>
          <w:rFonts w:cstheme="minorHAnsi"/>
          <w:b/>
          <w:noProof/>
          <w:sz w:val="180"/>
          <w:lang w:eastAsia="es-CL"/>
        </w:rPr>
        <w:drawing>
          <wp:inline distT="0" distB="0" distL="0" distR="0" wp14:anchorId="4E997E30" wp14:editId="718ADE63">
            <wp:extent cx="2162175" cy="2324100"/>
            <wp:effectExtent l="19050" t="0" r="9525" b="0"/>
            <wp:docPr id="15" name="Imagen 1" descr="C:\Users\Usuario2\Desktop\Docuementos\RESPALDO\MIS DOCUMENTOS\Documents\Logo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2\Desktop\Docuementos\RESPALDO\MIS DOCUMENTOS\Documents\Logo 01.jpg"/>
                    <pic:cNvPicPr>
                      <a:picLocks noChangeAspect="1" noChangeArrowheads="1"/>
                    </pic:cNvPicPr>
                  </pic:nvPicPr>
                  <pic:blipFill>
                    <a:blip r:embed="rId9" cstate="print"/>
                    <a:srcRect/>
                    <a:stretch>
                      <a:fillRect/>
                    </a:stretch>
                  </pic:blipFill>
                  <pic:spPr bwMode="auto">
                    <a:xfrm>
                      <a:off x="0" y="0"/>
                      <a:ext cx="2162175" cy="2324100"/>
                    </a:xfrm>
                    <a:prstGeom prst="rect">
                      <a:avLst/>
                    </a:prstGeom>
                    <a:noFill/>
                    <a:ln w="9525">
                      <a:noFill/>
                      <a:miter lim="800000"/>
                      <a:headEnd/>
                      <a:tailEnd/>
                    </a:ln>
                  </pic:spPr>
                </pic:pic>
              </a:graphicData>
            </a:graphic>
          </wp:inline>
        </w:drawing>
      </w:r>
    </w:p>
    <w:p w14:paraId="4DA3BB61" w14:textId="55726150" w:rsidR="00DE0A8E" w:rsidRPr="00C759C9" w:rsidRDefault="00DE0A8E" w:rsidP="00224CAF">
      <w:pPr>
        <w:pStyle w:val="Ttulo2"/>
        <w:jc w:val="center"/>
        <w:rPr>
          <w:rFonts w:asciiTheme="minorHAnsi" w:hAnsiTheme="minorHAnsi" w:cstheme="minorHAnsi"/>
          <w:color w:val="auto"/>
          <w:sz w:val="32"/>
          <w:szCs w:val="32"/>
        </w:rPr>
      </w:pPr>
      <w:bookmarkStart w:id="91" w:name="_Toc235705530"/>
      <w:r w:rsidRPr="00C759C9">
        <w:rPr>
          <w:rFonts w:asciiTheme="minorHAnsi" w:hAnsiTheme="minorHAnsi" w:cstheme="minorHAnsi"/>
          <w:color w:val="auto"/>
          <w:sz w:val="32"/>
          <w:szCs w:val="32"/>
        </w:rPr>
        <w:t>PROTOCOLO DE ACTUACIÓN CAMBIO DE PAÑ</w:t>
      </w:r>
      <w:r w:rsidR="00166672" w:rsidRPr="00C759C9">
        <w:rPr>
          <w:rFonts w:asciiTheme="minorHAnsi" w:hAnsiTheme="minorHAnsi" w:cstheme="minorHAnsi"/>
          <w:color w:val="auto"/>
          <w:sz w:val="32"/>
          <w:szCs w:val="32"/>
        </w:rPr>
        <w:t>AL</w:t>
      </w:r>
      <w:r w:rsidRPr="00C759C9">
        <w:rPr>
          <w:rFonts w:asciiTheme="minorHAnsi" w:hAnsiTheme="minorHAnsi" w:cstheme="minorHAnsi"/>
          <w:color w:val="auto"/>
          <w:sz w:val="32"/>
          <w:szCs w:val="32"/>
        </w:rPr>
        <w:t xml:space="preserve"> Y/O MUDA DE ROPA.</w:t>
      </w:r>
      <w:bookmarkEnd w:id="91"/>
    </w:p>
    <w:p w14:paraId="38E6111A" w14:textId="77777777" w:rsidR="00DE0A8E" w:rsidRPr="00C759C9" w:rsidRDefault="00DE0A8E" w:rsidP="00C759C9">
      <w:pPr>
        <w:jc w:val="center"/>
        <w:rPr>
          <w:rFonts w:cstheme="minorHAnsi"/>
          <w:b/>
          <w:sz w:val="32"/>
        </w:rPr>
      </w:pPr>
    </w:p>
    <w:p w14:paraId="6D2AE790" w14:textId="77777777" w:rsidR="00DE0A8E" w:rsidRDefault="00DE0A8E" w:rsidP="00DE0A8E">
      <w:pPr>
        <w:spacing w:after="0" w:line="240" w:lineRule="auto"/>
        <w:jc w:val="center"/>
        <w:rPr>
          <w:b/>
          <w:sz w:val="28"/>
        </w:rPr>
      </w:pPr>
    </w:p>
    <w:p w14:paraId="22026657" w14:textId="77777777" w:rsidR="00DE0A8E" w:rsidRDefault="00DE0A8E" w:rsidP="00DE0A8E">
      <w:pPr>
        <w:spacing w:after="0" w:line="240" w:lineRule="auto"/>
        <w:jc w:val="center"/>
        <w:rPr>
          <w:b/>
          <w:sz w:val="28"/>
        </w:rPr>
      </w:pPr>
    </w:p>
    <w:p w14:paraId="511CE827" w14:textId="77777777" w:rsidR="00DE0A8E" w:rsidRDefault="00DE0A8E" w:rsidP="00DE0A8E">
      <w:pPr>
        <w:spacing w:after="0" w:line="240" w:lineRule="auto"/>
        <w:jc w:val="center"/>
        <w:rPr>
          <w:b/>
          <w:sz w:val="28"/>
        </w:rPr>
      </w:pPr>
    </w:p>
    <w:p w14:paraId="57C1FEF0" w14:textId="77777777" w:rsidR="00DE0A8E" w:rsidRDefault="00DE0A8E" w:rsidP="00DE0A8E">
      <w:pPr>
        <w:spacing w:after="0" w:line="240" w:lineRule="auto"/>
        <w:jc w:val="center"/>
        <w:rPr>
          <w:b/>
          <w:sz w:val="28"/>
        </w:rPr>
      </w:pPr>
    </w:p>
    <w:p w14:paraId="326ACB25" w14:textId="2DA4D279" w:rsidR="00DE0A8E" w:rsidRDefault="00DE0A8E" w:rsidP="00DE0A8E">
      <w:pPr>
        <w:spacing w:after="0" w:line="240" w:lineRule="auto"/>
        <w:jc w:val="center"/>
        <w:rPr>
          <w:b/>
          <w:sz w:val="28"/>
        </w:rPr>
      </w:pPr>
    </w:p>
    <w:p w14:paraId="4600293A" w14:textId="77777777" w:rsidR="00DE0A8E" w:rsidRDefault="00DE0A8E" w:rsidP="00DE0A8E">
      <w:pPr>
        <w:spacing w:after="0" w:line="240" w:lineRule="auto"/>
        <w:jc w:val="center"/>
        <w:rPr>
          <w:b/>
          <w:sz w:val="28"/>
        </w:rPr>
      </w:pPr>
    </w:p>
    <w:p w14:paraId="0F3A674C" w14:textId="3005CE48" w:rsidR="00DE0A8E" w:rsidRDefault="00CE506F" w:rsidP="00DE0A8E">
      <w:pPr>
        <w:spacing w:after="0" w:line="240" w:lineRule="auto"/>
        <w:jc w:val="center"/>
        <w:rPr>
          <w:b/>
          <w:sz w:val="28"/>
        </w:rPr>
      </w:pPr>
      <w:r>
        <w:rPr>
          <w:b/>
          <w:sz w:val="28"/>
        </w:rPr>
        <w:t>Versión 2026</w:t>
      </w:r>
    </w:p>
    <w:p w14:paraId="4FE27425" w14:textId="18C9BA35" w:rsidR="00AA243C" w:rsidRDefault="00AA243C" w:rsidP="00DE0A8E">
      <w:pPr>
        <w:spacing w:after="0" w:line="240" w:lineRule="auto"/>
        <w:jc w:val="center"/>
        <w:rPr>
          <w:b/>
          <w:sz w:val="28"/>
        </w:rPr>
      </w:pPr>
    </w:p>
    <w:p w14:paraId="0DF92FD7" w14:textId="03C7C622" w:rsidR="00CE506F" w:rsidRDefault="00CE506F" w:rsidP="00DE0A8E">
      <w:pPr>
        <w:spacing w:after="0" w:line="240" w:lineRule="auto"/>
        <w:jc w:val="center"/>
        <w:rPr>
          <w:b/>
          <w:sz w:val="28"/>
        </w:rPr>
      </w:pPr>
    </w:p>
    <w:p w14:paraId="2208B688" w14:textId="79520159" w:rsidR="00CE506F" w:rsidRDefault="00CE506F" w:rsidP="00DE0A8E">
      <w:pPr>
        <w:spacing w:after="0" w:line="240" w:lineRule="auto"/>
        <w:jc w:val="center"/>
        <w:rPr>
          <w:b/>
          <w:sz w:val="28"/>
        </w:rPr>
      </w:pPr>
    </w:p>
    <w:p w14:paraId="5A0AAA04" w14:textId="76FBC004" w:rsidR="00CE506F" w:rsidRDefault="00CE506F" w:rsidP="00DE0A8E">
      <w:pPr>
        <w:spacing w:after="0" w:line="240" w:lineRule="auto"/>
        <w:jc w:val="center"/>
        <w:rPr>
          <w:b/>
          <w:sz w:val="28"/>
        </w:rPr>
      </w:pPr>
    </w:p>
    <w:p w14:paraId="33025709" w14:textId="6BD89905" w:rsidR="00CE506F" w:rsidRDefault="00CE506F" w:rsidP="00DE0A8E">
      <w:pPr>
        <w:spacing w:after="0" w:line="240" w:lineRule="auto"/>
        <w:jc w:val="center"/>
        <w:rPr>
          <w:b/>
          <w:sz w:val="28"/>
        </w:rPr>
      </w:pPr>
    </w:p>
    <w:p w14:paraId="6F734A00" w14:textId="4B7A2916" w:rsidR="00CE506F" w:rsidRDefault="00CE506F" w:rsidP="00DE0A8E">
      <w:pPr>
        <w:spacing w:after="0" w:line="240" w:lineRule="auto"/>
        <w:jc w:val="center"/>
        <w:rPr>
          <w:b/>
          <w:sz w:val="28"/>
        </w:rPr>
      </w:pPr>
    </w:p>
    <w:p w14:paraId="288706C9" w14:textId="77777777" w:rsidR="00CE506F" w:rsidRDefault="00CE506F" w:rsidP="00DE0A8E">
      <w:pPr>
        <w:spacing w:after="0" w:line="240" w:lineRule="auto"/>
        <w:jc w:val="center"/>
        <w:rPr>
          <w:b/>
          <w:sz w:val="28"/>
        </w:rPr>
      </w:pPr>
    </w:p>
    <w:p w14:paraId="13594CD6" w14:textId="77777777" w:rsidR="00AA243C" w:rsidRDefault="00AA243C" w:rsidP="00DE0A8E">
      <w:pPr>
        <w:spacing w:after="0" w:line="240" w:lineRule="auto"/>
        <w:jc w:val="center"/>
        <w:rPr>
          <w:b/>
          <w:sz w:val="28"/>
        </w:rPr>
      </w:pPr>
    </w:p>
    <w:p w14:paraId="1E0D670C" w14:textId="0CCBD098" w:rsidR="00DE0A8E" w:rsidRPr="008A0BA3" w:rsidRDefault="00DE0A8E" w:rsidP="00DE0A8E">
      <w:pPr>
        <w:spacing w:after="0" w:line="240" w:lineRule="auto"/>
        <w:rPr>
          <w:b/>
          <w:sz w:val="32"/>
        </w:rPr>
      </w:pPr>
      <w:r w:rsidRPr="008A0BA3">
        <w:rPr>
          <w:b/>
          <w:sz w:val="32"/>
        </w:rPr>
        <w:t xml:space="preserve">PROTOCOLO DE ACTUACIÓN </w:t>
      </w:r>
      <w:r>
        <w:rPr>
          <w:b/>
          <w:sz w:val="32"/>
        </w:rPr>
        <w:t xml:space="preserve">CAMBIO DE </w:t>
      </w:r>
      <w:r w:rsidR="007364CF">
        <w:rPr>
          <w:b/>
          <w:sz w:val="32"/>
        </w:rPr>
        <w:t>PAÑO Y</w:t>
      </w:r>
      <w:r>
        <w:rPr>
          <w:b/>
          <w:sz w:val="32"/>
        </w:rPr>
        <w:t>/O MUDA DE ROPA.</w:t>
      </w:r>
    </w:p>
    <w:p w14:paraId="048C8D1E" w14:textId="127928F4" w:rsidR="00DE0A8E" w:rsidRDefault="00DE0A8E" w:rsidP="00DE0A8E">
      <w:pPr>
        <w:spacing w:after="0" w:line="240" w:lineRule="auto"/>
        <w:rPr>
          <w:b/>
          <w:sz w:val="28"/>
        </w:rPr>
      </w:pPr>
    </w:p>
    <w:p w14:paraId="3634E7CC" w14:textId="77777777" w:rsidR="00DE0A8E" w:rsidRPr="00DE0A8E" w:rsidRDefault="00DE0A8E" w:rsidP="00DE0A8E">
      <w:pPr>
        <w:spacing w:line="360" w:lineRule="auto"/>
        <w:jc w:val="both"/>
        <w:rPr>
          <w:rFonts w:cstheme="minorHAnsi"/>
          <w:sz w:val="24"/>
        </w:rPr>
      </w:pPr>
      <w:r w:rsidRPr="00DE0A8E">
        <w:rPr>
          <w:rFonts w:cstheme="minorHAnsi"/>
          <w:sz w:val="24"/>
        </w:rPr>
        <w:lastRenderedPageBreak/>
        <w:t xml:space="preserve">El protocolo tiene como objetivo organizar y regular el procedimiento de pañales y muda dentro de la Escuela, en caso de que el alumno se ensucie o se moje. </w:t>
      </w:r>
    </w:p>
    <w:p w14:paraId="26AD5CA5" w14:textId="06DE7BD6" w:rsidR="00DE0A8E" w:rsidRPr="00DE0A8E" w:rsidRDefault="00DE0A8E" w:rsidP="00DE0A8E">
      <w:pPr>
        <w:spacing w:line="360" w:lineRule="auto"/>
        <w:jc w:val="both"/>
        <w:rPr>
          <w:rFonts w:cstheme="minorHAnsi"/>
          <w:sz w:val="24"/>
        </w:rPr>
      </w:pPr>
      <w:r w:rsidRPr="00DE0A8E">
        <w:rPr>
          <w:rFonts w:cstheme="minorHAnsi"/>
          <w:b/>
          <w:sz w:val="24"/>
        </w:rPr>
        <w:t>Procedimiento cambio de ropa</w:t>
      </w:r>
      <w:r w:rsidRPr="00DE0A8E">
        <w:rPr>
          <w:rFonts w:cstheme="minorHAnsi"/>
          <w:sz w:val="24"/>
        </w:rPr>
        <w:t xml:space="preserve">: Sólo se asistirá el cambio de ropa o limpieza </w:t>
      </w:r>
      <w:r w:rsidR="007364CF">
        <w:rPr>
          <w:rFonts w:cstheme="minorHAnsi"/>
          <w:sz w:val="24"/>
        </w:rPr>
        <w:t xml:space="preserve">por parte de </w:t>
      </w:r>
      <w:r w:rsidR="007364CF" w:rsidRPr="00DE0A8E">
        <w:rPr>
          <w:rFonts w:cstheme="minorHAnsi"/>
          <w:sz w:val="24"/>
        </w:rPr>
        <w:t>asistentes</w:t>
      </w:r>
      <w:r w:rsidRPr="00DE0A8E">
        <w:rPr>
          <w:rFonts w:cstheme="minorHAnsi"/>
          <w:sz w:val="24"/>
        </w:rPr>
        <w:t xml:space="preserve"> de aula</w:t>
      </w:r>
      <w:r w:rsidR="000E60F4">
        <w:rPr>
          <w:rFonts w:cstheme="minorHAnsi"/>
          <w:sz w:val="24"/>
        </w:rPr>
        <w:t xml:space="preserve"> o docentes,</w:t>
      </w:r>
      <w:r w:rsidRPr="00DE0A8E">
        <w:rPr>
          <w:rFonts w:cstheme="minorHAnsi"/>
          <w:sz w:val="24"/>
        </w:rPr>
        <w:t xml:space="preserve"> cuando sea estrictamente necesario y con la autorización escrita de los padres. Se procurará siempre primero, que el padre o la madre lo asista cuando el cambio de ropa amerite limpieza y el niño</w:t>
      </w:r>
      <w:r w:rsidR="00D91A72">
        <w:rPr>
          <w:rFonts w:cstheme="minorHAnsi"/>
          <w:sz w:val="24"/>
        </w:rPr>
        <w:t xml:space="preserve"> o niña </w:t>
      </w:r>
      <w:r w:rsidRPr="00DE0A8E">
        <w:rPr>
          <w:rFonts w:cstheme="minorHAnsi"/>
          <w:sz w:val="24"/>
        </w:rPr>
        <w:t xml:space="preserve">no sea capaz de hacerla por sí mismo. </w:t>
      </w:r>
      <w:r w:rsidR="007364CF">
        <w:rPr>
          <w:rFonts w:cstheme="minorHAnsi"/>
          <w:sz w:val="24"/>
        </w:rPr>
        <w:t>Se esperará al apoderado un tiempo prudente, considerando el tipo de situación.</w:t>
      </w:r>
    </w:p>
    <w:p w14:paraId="63C7F01E" w14:textId="77777777" w:rsidR="00DE0A8E" w:rsidRPr="00DE0A8E" w:rsidRDefault="00DE0A8E" w:rsidP="00DE0A8E">
      <w:pPr>
        <w:spacing w:line="360" w:lineRule="auto"/>
        <w:jc w:val="both"/>
        <w:rPr>
          <w:rFonts w:cstheme="minorHAnsi"/>
          <w:sz w:val="24"/>
        </w:rPr>
      </w:pPr>
      <w:r w:rsidRPr="00DE0A8E">
        <w:rPr>
          <w:rFonts w:cstheme="minorHAnsi"/>
          <w:b/>
          <w:sz w:val="24"/>
        </w:rPr>
        <w:t>Consideraciones generales</w:t>
      </w:r>
      <w:r w:rsidRPr="00DE0A8E">
        <w:rPr>
          <w:rFonts w:cstheme="minorHAnsi"/>
          <w:sz w:val="24"/>
        </w:rPr>
        <w:t xml:space="preserve">:  En el baño se deben tomar medidas pertinentes para evitar riesgo de accidentes por prácticas inadecuadas, ya sea por parte del niño como del adulto. Es importante cautelar que:  </w:t>
      </w:r>
    </w:p>
    <w:p w14:paraId="0853A85C" w14:textId="77777777" w:rsidR="00DE0A8E" w:rsidRPr="00DE0A8E" w:rsidRDefault="00DE0A8E" w:rsidP="007A723D">
      <w:pPr>
        <w:pStyle w:val="Prrafodelista"/>
        <w:numPr>
          <w:ilvl w:val="0"/>
          <w:numId w:val="69"/>
        </w:numPr>
        <w:spacing w:after="160" w:line="360" w:lineRule="auto"/>
        <w:jc w:val="both"/>
        <w:rPr>
          <w:rFonts w:cstheme="minorHAnsi"/>
          <w:sz w:val="24"/>
        </w:rPr>
      </w:pPr>
      <w:r w:rsidRPr="00DE0A8E">
        <w:rPr>
          <w:rFonts w:cstheme="minorHAnsi"/>
          <w:sz w:val="24"/>
        </w:rPr>
        <w:t xml:space="preserve">Antes de iniciar las actividades y durante el día, los servicios higiénicos estén limpios y desinfectados, y mantener el piso seco para evitar caídas. </w:t>
      </w:r>
    </w:p>
    <w:p w14:paraId="0C6E95C3" w14:textId="77777777" w:rsidR="00DE0A8E" w:rsidRPr="00DE0A8E" w:rsidRDefault="00DE0A8E" w:rsidP="007A723D">
      <w:pPr>
        <w:pStyle w:val="Prrafodelista"/>
        <w:numPr>
          <w:ilvl w:val="0"/>
          <w:numId w:val="69"/>
        </w:numPr>
        <w:spacing w:after="160" w:line="360" w:lineRule="auto"/>
        <w:jc w:val="both"/>
        <w:rPr>
          <w:rFonts w:cstheme="minorHAnsi"/>
          <w:sz w:val="24"/>
        </w:rPr>
      </w:pPr>
      <w:r w:rsidRPr="00DE0A8E">
        <w:rPr>
          <w:rFonts w:cstheme="minorHAnsi"/>
          <w:sz w:val="24"/>
        </w:rPr>
        <w:t>Deberán contar con cantidad suficiente de:  - Elementos de aseo para el lavado de manos (jabón líquido). - Toalla de papel para el secado. - Papel higiénico.</w:t>
      </w:r>
    </w:p>
    <w:p w14:paraId="09740022" w14:textId="77777777" w:rsidR="00DE0A8E" w:rsidRPr="00DE0A8E" w:rsidRDefault="00DE0A8E" w:rsidP="007A723D">
      <w:pPr>
        <w:pStyle w:val="Prrafodelista"/>
        <w:numPr>
          <w:ilvl w:val="0"/>
          <w:numId w:val="69"/>
        </w:numPr>
        <w:spacing w:after="160" w:line="360" w:lineRule="auto"/>
        <w:jc w:val="both"/>
        <w:rPr>
          <w:rFonts w:cstheme="minorHAnsi"/>
          <w:sz w:val="24"/>
        </w:rPr>
      </w:pPr>
      <w:r w:rsidRPr="00DE0A8E">
        <w:rPr>
          <w:rFonts w:cstheme="minorHAnsi"/>
          <w:sz w:val="24"/>
        </w:rPr>
        <w:t xml:space="preserve">Mantener los mudadores limpios y antes de mudar a cada niño limpiar y colocar sabanilla o toalla de papel. Los elementos de aseo y desinfección deben permanecer fuera del alcance de los niños.  </w:t>
      </w:r>
    </w:p>
    <w:p w14:paraId="4235C4DC" w14:textId="77777777" w:rsidR="00DE0A8E" w:rsidRPr="00DE0A8E" w:rsidRDefault="00DE0A8E" w:rsidP="007A723D">
      <w:pPr>
        <w:pStyle w:val="Prrafodelista"/>
        <w:numPr>
          <w:ilvl w:val="0"/>
          <w:numId w:val="69"/>
        </w:numPr>
        <w:spacing w:after="160" w:line="360" w:lineRule="auto"/>
        <w:jc w:val="both"/>
        <w:rPr>
          <w:rFonts w:cstheme="minorHAnsi"/>
          <w:sz w:val="24"/>
        </w:rPr>
      </w:pPr>
      <w:r w:rsidRPr="00DE0A8E">
        <w:rPr>
          <w:rFonts w:cstheme="minorHAnsi"/>
          <w:sz w:val="24"/>
        </w:rPr>
        <w:t xml:space="preserve">La sala de hábitos de higiene o baño debe estar libre de elementos ajenos, tales como: carteras, adornos, material didáctico, vestuario, etc.  </w:t>
      </w:r>
    </w:p>
    <w:p w14:paraId="23CE01B8" w14:textId="77777777" w:rsidR="00DE0A8E" w:rsidRPr="00DE0A8E" w:rsidRDefault="00DE0A8E" w:rsidP="007A723D">
      <w:pPr>
        <w:pStyle w:val="Prrafodelista"/>
        <w:numPr>
          <w:ilvl w:val="0"/>
          <w:numId w:val="69"/>
        </w:numPr>
        <w:spacing w:after="160" w:line="360" w:lineRule="auto"/>
        <w:jc w:val="both"/>
        <w:rPr>
          <w:rFonts w:cstheme="minorHAnsi"/>
          <w:sz w:val="24"/>
        </w:rPr>
      </w:pPr>
      <w:r w:rsidRPr="00DE0A8E">
        <w:rPr>
          <w:rFonts w:cstheme="minorHAnsi"/>
          <w:sz w:val="24"/>
        </w:rPr>
        <w:t xml:space="preserve">No deben existir elementos de riesgo en el baño, tales como: alargadores, artículos electrónicos, secadores de pelo, etc.  </w:t>
      </w:r>
    </w:p>
    <w:p w14:paraId="3124A27F" w14:textId="77777777" w:rsidR="00DE0A8E" w:rsidRPr="00DE0A8E" w:rsidRDefault="00DE0A8E" w:rsidP="007A723D">
      <w:pPr>
        <w:pStyle w:val="Prrafodelista"/>
        <w:numPr>
          <w:ilvl w:val="0"/>
          <w:numId w:val="69"/>
        </w:numPr>
        <w:spacing w:after="160" w:line="360" w:lineRule="auto"/>
        <w:jc w:val="both"/>
        <w:rPr>
          <w:rFonts w:cstheme="minorHAnsi"/>
          <w:sz w:val="24"/>
        </w:rPr>
      </w:pPr>
      <w:r w:rsidRPr="00DE0A8E">
        <w:rPr>
          <w:rFonts w:cstheme="minorHAnsi"/>
          <w:sz w:val="24"/>
        </w:rPr>
        <w:t xml:space="preserve">Los alumnos deben permanecer acompañados hasta su reintegro a la sala de clases. </w:t>
      </w:r>
    </w:p>
    <w:p w14:paraId="5132090E" w14:textId="36CBA70D" w:rsidR="00224CAF" w:rsidRDefault="00224CAF" w:rsidP="00DE0A8E">
      <w:pPr>
        <w:spacing w:line="360" w:lineRule="auto"/>
        <w:jc w:val="both"/>
        <w:rPr>
          <w:rFonts w:cstheme="minorHAnsi"/>
          <w:b/>
          <w:sz w:val="24"/>
        </w:rPr>
      </w:pPr>
    </w:p>
    <w:p w14:paraId="3DD47264" w14:textId="77777777" w:rsidR="000E60F4" w:rsidRDefault="000E60F4" w:rsidP="00DE0A8E">
      <w:pPr>
        <w:spacing w:line="360" w:lineRule="auto"/>
        <w:jc w:val="both"/>
        <w:rPr>
          <w:rFonts w:cstheme="minorHAnsi"/>
          <w:b/>
          <w:sz w:val="24"/>
        </w:rPr>
      </w:pPr>
    </w:p>
    <w:p w14:paraId="2F53C576" w14:textId="2FA4154F" w:rsidR="00DE0A8E" w:rsidRPr="00DE0A8E" w:rsidRDefault="00DE0A8E" w:rsidP="00DE0A8E">
      <w:pPr>
        <w:spacing w:line="360" w:lineRule="auto"/>
        <w:jc w:val="both"/>
        <w:rPr>
          <w:rFonts w:cstheme="minorHAnsi"/>
          <w:sz w:val="24"/>
        </w:rPr>
      </w:pPr>
      <w:r w:rsidRPr="00DE0A8E">
        <w:rPr>
          <w:rFonts w:cstheme="minorHAnsi"/>
          <w:b/>
          <w:sz w:val="24"/>
        </w:rPr>
        <w:t>Deberes administración de la Escuela</w:t>
      </w:r>
      <w:r w:rsidRPr="00DE0A8E">
        <w:rPr>
          <w:rFonts w:cstheme="minorHAnsi"/>
          <w:sz w:val="24"/>
        </w:rPr>
        <w:t xml:space="preserve">: </w:t>
      </w:r>
    </w:p>
    <w:p w14:paraId="3BCB09F9" w14:textId="77777777" w:rsidR="00DE0A8E" w:rsidRPr="00DE0A8E" w:rsidRDefault="00DE0A8E" w:rsidP="007A723D">
      <w:pPr>
        <w:pStyle w:val="Prrafodelista"/>
        <w:numPr>
          <w:ilvl w:val="0"/>
          <w:numId w:val="70"/>
        </w:numPr>
        <w:spacing w:after="160" w:line="360" w:lineRule="auto"/>
        <w:jc w:val="both"/>
        <w:rPr>
          <w:rFonts w:cstheme="minorHAnsi"/>
          <w:sz w:val="24"/>
        </w:rPr>
      </w:pPr>
      <w:r w:rsidRPr="00DE0A8E">
        <w:rPr>
          <w:rFonts w:cstheme="minorHAnsi"/>
          <w:sz w:val="24"/>
        </w:rPr>
        <w:lastRenderedPageBreak/>
        <w:t xml:space="preserve">Implementar un sitio apto para el cambio o muda de niños (baño, mudador).  Entregar a todos los funcionarios protocolo y la definición clara de sus roles. </w:t>
      </w:r>
    </w:p>
    <w:p w14:paraId="774A6195" w14:textId="77777777" w:rsidR="00DE0A8E" w:rsidRPr="00DE0A8E" w:rsidRDefault="00DE0A8E" w:rsidP="007A723D">
      <w:pPr>
        <w:pStyle w:val="Prrafodelista"/>
        <w:numPr>
          <w:ilvl w:val="0"/>
          <w:numId w:val="70"/>
        </w:numPr>
        <w:spacing w:after="160" w:line="360" w:lineRule="auto"/>
        <w:jc w:val="both"/>
        <w:rPr>
          <w:rFonts w:cstheme="minorHAnsi"/>
          <w:sz w:val="24"/>
        </w:rPr>
      </w:pPr>
      <w:r w:rsidRPr="00DE0A8E">
        <w:rPr>
          <w:rFonts w:cstheme="minorHAnsi"/>
          <w:sz w:val="24"/>
        </w:rPr>
        <w:t xml:space="preserve">Mantener en perfecto orden e higiene el sitio. </w:t>
      </w:r>
    </w:p>
    <w:p w14:paraId="7B8E7FF2" w14:textId="6B0C24E2" w:rsidR="00DE0A8E" w:rsidRPr="00DE0A8E" w:rsidRDefault="00DE0A8E" w:rsidP="007A723D">
      <w:pPr>
        <w:pStyle w:val="Prrafodelista"/>
        <w:numPr>
          <w:ilvl w:val="0"/>
          <w:numId w:val="70"/>
        </w:numPr>
        <w:spacing w:after="160" w:line="360" w:lineRule="auto"/>
        <w:jc w:val="both"/>
        <w:rPr>
          <w:rFonts w:cstheme="minorHAnsi"/>
          <w:sz w:val="24"/>
        </w:rPr>
      </w:pPr>
      <w:r w:rsidRPr="00DE0A8E">
        <w:rPr>
          <w:rFonts w:cstheme="minorHAnsi"/>
          <w:sz w:val="24"/>
        </w:rPr>
        <w:t>Disponer a los profesionales los implementos necesarios, para asegurar la higiene de los niños (guantes, mascarilla, jabón gel, sabanilla, agua caliente</w:t>
      </w:r>
      <w:r w:rsidR="00D91A72">
        <w:rPr>
          <w:rFonts w:cstheme="minorHAnsi"/>
          <w:sz w:val="24"/>
        </w:rPr>
        <w:t>, delantal de goma</w:t>
      </w:r>
      <w:r w:rsidRPr="00DE0A8E">
        <w:rPr>
          <w:rFonts w:cstheme="minorHAnsi"/>
          <w:sz w:val="24"/>
        </w:rPr>
        <w:t>)</w:t>
      </w:r>
    </w:p>
    <w:p w14:paraId="24CF59A2" w14:textId="6478657B" w:rsidR="00DE0A8E" w:rsidRDefault="00DE0A8E" w:rsidP="007A723D">
      <w:pPr>
        <w:pStyle w:val="Prrafodelista"/>
        <w:numPr>
          <w:ilvl w:val="0"/>
          <w:numId w:val="70"/>
        </w:numPr>
        <w:spacing w:after="160" w:line="360" w:lineRule="auto"/>
        <w:jc w:val="both"/>
        <w:rPr>
          <w:rFonts w:cstheme="minorHAnsi"/>
          <w:sz w:val="24"/>
        </w:rPr>
      </w:pPr>
      <w:r w:rsidRPr="00DE0A8E">
        <w:rPr>
          <w:rFonts w:cstheme="minorHAnsi"/>
          <w:sz w:val="24"/>
        </w:rPr>
        <w:t xml:space="preserve">Enviar autorización de cambio de ropa o muda a los apoderados.  </w:t>
      </w:r>
    </w:p>
    <w:p w14:paraId="79D9FBD8" w14:textId="047199C2" w:rsidR="001C256E" w:rsidRPr="00DE0A8E" w:rsidRDefault="001C256E" w:rsidP="007A723D">
      <w:pPr>
        <w:pStyle w:val="Prrafodelista"/>
        <w:numPr>
          <w:ilvl w:val="0"/>
          <w:numId w:val="70"/>
        </w:numPr>
        <w:spacing w:after="160" w:line="360" w:lineRule="auto"/>
        <w:jc w:val="both"/>
        <w:rPr>
          <w:rFonts w:cstheme="minorHAnsi"/>
          <w:sz w:val="24"/>
        </w:rPr>
      </w:pPr>
      <w:r>
        <w:rPr>
          <w:rFonts w:cstheme="minorHAnsi"/>
          <w:sz w:val="24"/>
        </w:rPr>
        <w:t>Solicitar muda de ropa para los estudiantes.</w:t>
      </w:r>
    </w:p>
    <w:p w14:paraId="4D24C60C" w14:textId="0DBA4CA6" w:rsidR="00DE0A8E" w:rsidRDefault="00DE0A8E" w:rsidP="00DE0A8E">
      <w:pPr>
        <w:spacing w:after="0" w:line="360" w:lineRule="auto"/>
        <w:rPr>
          <w:rFonts w:cstheme="minorHAnsi"/>
          <w:b/>
          <w:sz w:val="28"/>
        </w:rPr>
      </w:pPr>
      <w:r>
        <w:rPr>
          <w:rFonts w:cstheme="minorHAnsi"/>
          <w:b/>
          <w:sz w:val="28"/>
        </w:rPr>
        <w:t>Procedimiento: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160"/>
        <w:gridCol w:w="2763"/>
        <w:gridCol w:w="1702"/>
      </w:tblGrid>
      <w:tr w:rsidR="00DE0A8E" w14:paraId="015BEF9C" w14:textId="77777777" w:rsidTr="00C759C9">
        <w:tc>
          <w:tcPr>
            <w:tcW w:w="2160" w:type="dxa"/>
            <w:shd w:val="clear" w:color="auto" w:fill="F2F2F2" w:themeFill="background1" w:themeFillShade="F2"/>
          </w:tcPr>
          <w:p w14:paraId="2DA1D73D" w14:textId="77777777" w:rsidR="00DE0A8E" w:rsidRPr="00DE0A8E" w:rsidRDefault="00DE0A8E" w:rsidP="00DE0A8E">
            <w:pPr>
              <w:jc w:val="center"/>
              <w:rPr>
                <w:b/>
              </w:rPr>
            </w:pPr>
            <w:r w:rsidRPr="00DE0A8E">
              <w:rPr>
                <w:b/>
              </w:rPr>
              <w:t>Etapa</w:t>
            </w:r>
          </w:p>
        </w:tc>
        <w:tc>
          <w:tcPr>
            <w:tcW w:w="2160" w:type="dxa"/>
            <w:shd w:val="clear" w:color="auto" w:fill="F2F2F2" w:themeFill="background1" w:themeFillShade="F2"/>
          </w:tcPr>
          <w:p w14:paraId="34CAFE07" w14:textId="77777777" w:rsidR="00DE0A8E" w:rsidRPr="00DE0A8E" w:rsidRDefault="00DE0A8E" w:rsidP="00DE0A8E">
            <w:pPr>
              <w:jc w:val="center"/>
              <w:rPr>
                <w:b/>
              </w:rPr>
            </w:pPr>
            <w:r w:rsidRPr="00DE0A8E">
              <w:rPr>
                <w:b/>
              </w:rPr>
              <w:t>Responsables</w:t>
            </w:r>
          </w:p>
        </w:tc>
        <w:tc>
          <w:tcPr>
            <w:tcW w:w="2763" w:type="dxa"/>
            <w:shd w:val="clear" w:color="auto" w:fill="F2F2F2" w:themeFill="background1" w:themeFillShade="F2"/>
          </w:tcPr>
          <w:p w14:paraId="6A80153A" w14:textId="77777777" w:rsidR="00DE0A8E" w:rsidRPr="00DE0A8E" w:rsidRDefault="00DE0A8E" w:rsidP="00DE0A8E">
            <w:pPr>
              <w:jc w:val="center"/>
              <w:rPr>
                <w:b/>
              </w:rPr>
            </w:pPr>
            <w:r w:rsidRPr="00DE0A8E">
              <w:rPr>
                <w:b/>
              </w:rPr>
              <w:t>Acciones</w:t>
            </w:r>
          </w:p>
        </w:tc>
        <w:tc>
          <w:tcPr>
            <w:tcW w:w="1557" w:type="dxa"/>
            <w:shd w:val="clear" w:color="auto" w:fill="F2F2F2" w:themeFill="background1" w:themeFillShade="F2"/>
          </w:tcPr>
          <w:p w14:paraId="4EBB453C" w14:textId="77777777" w:rsidR="00DE0A8E" w:rsidRPr="00DE0A8E" w:rsidRDefault="00DE0A8E" w:rsidP="00DE0A8E">
            <w:pPr>
              <w:jc w:val="center"/>
              <w:rPr>
                <w:b/>
              </w:rPr>
            </w:pPr>
            <w:r w:rsidRPr="00DE0A8E">
              <w:rPr>
                <w:b/>
              </w:rPr>
              <w:t>Plazos</w:t>
            </w:r>
          </w:p>
        </w:tc>
      </w:tr>
      <w:tr w:rsidR="00DE0A8E" w14:paraId="554F9F7A" w14:textId="77777777" w:rsidTr="00C759C9">
        <w:tc>
          <w:tcPr>
            <w:tcW w:w="2160" w:type="dxa"/>
          </w:tcPr>
          <w:p w14:paraId="3F03DADC" w14:textId="77777777" w:rsidR="00DE0A8E" w:rsidRDefault="00DE0A8E" w:rsidP="00C33949">
            <w:pPr>
              <w:jc w:val="both"/>
            </w:pPr>
            <w:r>
              <w:t>1. Planificación y Consentimiento</w:t>
            </w:r>
          </w:p>
        </w:tc>
        <w:tc>
          <w:tcPr>
            <w:tcW w:w="2160" w:type="dxa"/>
          </w:tcPr>
          <w:p w14:paraId="11F003B1" w14:textId="41514A6F" w:rsidR="00DE0A8E" w:rsidRDefault="00DE0A8E" w:rsidP="000E60F4">
            <w:pPr>
              <w:jc w:val="both"/>
            </w:pPr>
            <w:r>
              <w:t>Dirección, , Apoderado/a</w:t>
            </w:r>
            <w:r w:rsidR="00156E5A">
              <w:t>, Profesor Jefe.</w:t>
            </w:r>
          </w:p>
        </w:tc>
        <w:tc>
          <w:tcPr>
            <w:tcW w:w="2763" w:type="dxa"/>
          </w:tcPr>
          <w:p w14:paraId="3FCA4D1B" w14:textId="77777777" w:rsidR="00DE0A8E" w:rsidRDefault="00DE0A8E" w:rsidP="00C33949">
            <w:pPr>
              <w:jc w:val="both"/>
            </w:pPr>
            <w:r>
              <w:t>Solicitar autorización escrita de los padres o apoderados para el cambio de pañales y/o muda.</w:t>
            </w:r>
            <w:r>
              <w:br/>
              <w:t>Registrar acuerdos en ficha individual del estudiante.</w:t>
            </w:r>
            <w:r>
              <w:br/>
              <w:t>Definir quién realizará la labor y en qué condiciones.</w:t>
            </w:r>
          </w:p>
        </w:tc>
        <w:tc>
          <w:tcPr>
            <w:tcW w:w="1557" w:type="dxa"/>
          </w:tcPr>
          <w:p w14:paraId="4EFCDA4D" w14:textId="77777777" w:rsidR="00DE0A8E" w:rsidRDefault="00DE0A8E" w:rsidP="00C33949">
            <w:pPr>
              <w:jc w:val="both"/>
            </w:pPr>
            <w:r>
              <w:t>Al inicio del año escolar o ingreso del estudiante</w:t>
            </w:r>
          </w:p>
        </w:tc>
      </w:tr>
      <w:tr w:rsidR="00DE0A8E" w14:paraId="68F8FD5E" w14:textId="77777777" w:rsidTr="00C759C9">
        <w:tc>
          <w:tcPr>
            <w:tcW w:w="2160" w:type="dxa"/>
          </w:tcPr>
          <w:p w14:paraId="6AA5ED8D" w14:textId="77777777" w:rsidR="00DE0A8E" w:rsidRDefault="00DE0A8E" w:rsidP="00C33949">
            <w:pPr>
              <w:jc w:val="both"/>
            </w:pPr>
            <w:r>
              <w:t>2. Preparación del Espacio y Materiales</w:t>
            </w:r>
          </w:p>
        </w:tc>
        <w:tc>
          <w:tcPr>
            <w:tcW w:w="2160" w:type="dxa"/>
          </w:tcPr>
          <w:p w14:paraId="7A971914" w14:textId="5B313956" w:rsidR="00DE0A8E" w:rsidRDefault="00DE0A8E" w:rsidP="00C33949">
            <w:pPr>
              <w:jc w:val="both"/>
            </w:pPr>
            <w:r>
              <w:t xml:space="preserve"> Auxiliar de aseo o persona responsable.</w:t>
            </w:r>
          </w:p>
        </w:tc>
        <w:tc>
          <w:tcPr>
            <w:tcW w:w="2763" w:type="dxa"/>
          </w:tcPr>
          <w:p w14:paraId="11AA12D3" w14:textId="77777777" w:rsidR="00DE0A8E" w:rsidRDefault="00DE0A8E" w:rsidP="00C33949">
            <w:pPr>
              <w:jc w:val="both"/>
            </w:pPr>
            <w:r>
              <w:t>Contar con un espacio higiénico, privado, ventilado y seguro.</w:t>
            </w:r>
            <w:r>
              <w:br/>
              <w:t>Disponer de guantes, pañales, toallas húmedas, muda de ropa, bolsa para ropa sucia, jabón y desinfectante.</w:t>
            </w:r>
            <w:r>
              <w:br/>
              <w:t>Señalizar el espacio cuando esté en uso.</w:t>
            </w:r>
          </w:p>
        </w:tc>
        <w:tc>
          <w:tcPr>
            <w:tcW w:w="1557" w:type="dxa"/>
          </w:tcPr>
          <w:p w14:paraId="44A0D430" w14:textId="5DF1E219" w:rsidR="00DE0A8E" w:rsidRDefault="00214200" w:rsidP="00214200">
            <w:pPr>
              <w:jc w:val="both"/>
            </w:pPr>
            <w:r>
              <w:t>Diario: A</w:t>
            </w:r>
            <w:r w:rsidR="00DE0A8E">
              <w:t xml:space="preserve">ntes </w:t>
            </w:r>
            <w:r>
              <w:t xml:space="preserve"> y Después </w:t>
            </w:r>
            <w:r w:rsidR="00DE0A8E">
              <w:t>de cada cambio</w:t>
            </w:r>
            <w:r>
              <w:t>.</w:t>
            </w:r>
          </w:p>
        </w:tc>
      </w:tr>
      <w:tr w:rsidR="00DE0A8E" w14:paraId="44F3A6F7" w14:textId="77777777" w:rsidTr="00C759C9">
        <w:tc>
          <w:tcPr>
            <w:tcW w:w="2160" w:type="dxa"/>
          </w:tcPr>
          <w:p w14:paraId="331CE760" w14:textId="77777777" w:rsidR="00DE0A8E" w:rsidRDefault="00DE0A8E" w:rsidP="00C33949">
            <w:pPr>
              <w:jc w:val="both"/>
            </w:pPr>
            <w:r>
              <w:t>3. Procedimiento del Cambio o Muda</w:t>
            </w:r>
          </w:p>
        </w:tc>
        <w:tc>
          <w:tcPr>
            <w:tcW w:w="2160" w:type="dxa"/>
          </w:tcPr>
          <w:p w14:paraId="76E51AC0" w14:textId="22A7B36F" w:rsidR="00DE0A8E" w:rsidRDefault="000E60F4" w:rsidP="00C33949">
            <w:pPr>
              <w:jc w:val="both"/>
            </w:pPr>
            <w:r>
              <w:t>P</w:t>
            </w:r>
            <w:r w:rsidR="00DE0A8E">
              <w:t>ersona responsable.</w:t>
            </w:r>
          </w:p>
        </w:tc>
        <w:tc>
          <w:tcPr>
            <w:tcW w:w="2763" w:type="dxa"/>
          </w:tcPr>
          <w:p w14:paraId="4E401F86" w14:textId="46319C43" w:rsidR="00DE0A8E" w:rsidRDefault="00DE0A8E" w:rsidP="00C33949">
            <w:pPr>
              <w:jc w:val="both"/>
            </w:pPr>
            <w:r>
              <w:t>Lavado de manos antes y después del procedimiento.</w:t>
            </w:r>
            <w:r>
              <w:br/>
              <w:t>Uso de guantes desechables.</w:t>
            </w:r>
            <w:r>
              <w:br/>
              <w:t xml:space="preserve">Cambio rápido, </w:t>
            </w:r>
            <w:r w:rsidR="00083E48">
              <w:t xml:space="preserve">efectivo, </w:t>
            </w:r>
            <w:r>
              <w:t>afectivo y respetuoso de pañal o ropa.</w:t>
            </w:r>
            <w:r>
              <w:br/>
            </w:r>
            <w:r>
              <w:lastRenderedPageBreak/>
              <w:t>Limpieza del menor de adelante hacia atrás.</w:t>
            </w:r>
            <w:r>
              <w:br/>
              <w:t>Depositar residuos en contenedor cerrado.</w:t>
            </w:r>
            <w:r>
              <w:br/>
              <w:t>Desinfectar superficie usada.</w:t>
            </w:r>
          </w:p>
        </w:tc>
        <w:tc>
          <w:tcPr>
            <w:tcW w:w="1557" w:type="dxa"/>
          </w:tcPr>
          <w:p w14:paraId="0D06478D" w14:textId="77777777" w:rsidR="00DE0A8E" w:rsidRDefault="00DE0A8E" w:rsidP="00C33949">
            <w:pPr>
              <w:jc w:val="both"/>
            </w:pPr>
            <w:r>
              <w:lastRenderedPageBreak/>
              <w:t>Según necesidad del estudiante</w:t>
            </w:r>
          </w:p>
        </w:tc>
      </w:tr>
      <w:tr w:rsidR="00DE0A8E" w14:paraId="09979BA6" w14:textId="77777777" w:rsidTr="00C759C9">
        <w:tc>
          <w:tcPr>
            <w:tcW w:w="2160" w:type="dxa"/>
          </w:tcPr>
          <w:p w14:paraId="52593B27" w14:textId="77777777" w:rsidR="00DE0A8E" w:rsidRDefault="00DE0A8E" w:rsidP="00C33949">
            <w:pPr>
              <w:jc w:val="both"/>
            </w:pPr>
            <w:r>
              <w:lastRenderedPageBreak/>
              <w:t>4. Registro y Comunicación</w:t>
            </w:r>
          </w:p>
        </w:tc>
        <w:tc>
          <w:tcPr>
            <w:tcW w:w="2160" w:type="dxa"/>
          </w:tcPr>
          <w:p w14:paraId="443F36D0" w14:textId="21B202B3" w:rsidR="00DE0A8E" w:rsidRDefault="000E60F4" w:rsidP="00C33949">
            <w:pPr>
              <w:jc w:val="both"/>
            </w:pPr>
            <w:r>
              <w:t>P</w:t>
            </w:r>
            <w:r w:rsidR="00156E5A">
              <w:t>ersona responsable.</w:t>
            </w:r>
          </w:p>
        </w:tc>
        <w:tc>
          <w:tcPr>
            <w:tcW w:w="2763" w:type="dxa"/>
          </w:tcPr>
          <w:p w14:paraId="482695C4" w14:textId="533EEE0A" w:rsidR="00DE0A8E" w:rsidRDefault="00DE0A8E" w:rsidP="00385FFB">
            <w:pPr>
              <w:jc w:val="both"/>
            </w:pPr>
            <w:r>
              <w:t xml:space="preserve">Registrar cada evento en la ficha diaria </w:t>
            </w:r>
            <w:r w:rsidR="00385FFB">
              <w:t>u Hoja de vida del Estudiante o Párvulo</w:t>
            </w:r>
            <w:r>
              <w:t>.</w:t>
            </w:r>
            <w:r>
              <w:br/>
              <w:t>Informar al apoderado si hubo algún incidente o anomalía (irritación, cambio en heces, etc.).</w:t>
            </w:r>
            <w:r>
              <w:br/>
              <w:t>Documentar con fecha y firma.</w:t>
            </w:r>
          </w:p>
        </w:tc>
        <w:tc>
          <w:tcPr>
            <w:tcW w:w="1557" w:type="dxa"/>
          </w:tcPr>
          <w:p w14:paraId="0B4C4FA1" w14:textId="77777777" w:rsidR="00DE0A8E" w:rsidRDefault="00DE0A8E" w:rsidP="00C33949">
            <w:pPr>
              <w:jc w:val="both"/>
            </w:pPr>
            <w:r>
              <w:t>Diario o inmediatamente si es urgente</w:t>
            </w:r>
          </w:p>
        </w:tc>
      </w:tr>
      <w:tr w:rsidR="00DE0A8E" w14:paraId="06E36DDB" w14:textId="77777777" w:rsidTr="00C759C9">
        <w:tc>
          <w:tcPr>
            <w:tcW w:w="2160" w:type="dxa"/>
          </w:tcPr>
          <w:p w14:paraId="183ADFB6" w14:textId="77777777" w:rsidR="00DE0A8E" w:rsidRDefault="00DE0A8E" w:rsidP="00C33949">
            <w:pPr>
              <w:jc w:val="both"/>
            </w:pPr>
            <w:r>
              <w:t>5. Supervisión y Evaluación del Procedimiento</w:t>
            </w:r>
          </w:p>
        </w:tc>
        <w:tc>
          <w:tcPr>
            <w:tcW w:w="2160" w:type="dxa"/>
          </w:tcPr>
          <w:p w14:paraId="25A509A2" w14:textId="6BDD51AE" w:rsidR="00DE0A8E" w:rsidRDefault="00DE0A8E" w:rsidP="000E60F4">
            <w:pPr>
              <w:jc w:val="both"/>
            </w:pPr>
            <w:r>
              <w:t xml:space="preserve">Dirección, </w:t>
            </w:r>
            <w:r w:rsidR="00156E5A">
              <w:t>Encargada de Convivencia Educativa</w:t>
            </w:r>
            <w:r>
              <w:t xml:space="preserve">, </w:t>
            </w:r>
            <w:r w:rsidR="00156E5A">
              <w:t xml:space="preserve"> Inspectora General o persona responsable.</w:t>
            </w:r>
          </w:p>
        </w:tc>
        <w:tc>
          <w:tcPr>
            <w:tcW w:w="2763" w:type="dxa"/>
          </w:tcPr>
          <w:p w14:paraId="476F4E63" w14:textId="77777777" w:rsidR="00DE0A8E" w:rsidRDefault="00DE0A8E" w:rsidP="00C33949">
            <w:pPr>
              <w:jc w:val="both"/>
            </w:pPr>
            <w:r>
              <w:t>Verificar cumplimiento de protocolos de higiene y buen trato.</w:t>
            </w:r>
            <w:r>
              <w:br/>
              <w:t>Revisar materiales disponibles.</w:t>
            </w:r>
            <w:r>
              <w:br/>
              <w:t>Realizar retroalimentación al equipo.</w:t>
            </w:r>
            <w:r>
              <w:br/>
              <w:t>Actualizar medidas en caso de contingencias sanitarias.</w:t>
            </w:r>
          </w:p>
        </w:tc>
        <w:tc>
          <w:tcPr>
            <w:tcW w:w="1557" w:type="dxa"/>
          </w:tcPr>
          <w:p w14:paraId="141F1132" w14:textId="77777777" w:rsidR="00DE0A8E" w:rsidRDefault="00DE0A8E" w:rsidP="00C33949">
            <w:pPr>
              <w:jc w:val="both"/>
            </w:pPr>
            <w:r>
              <w:t>Mensual o ante observación de problemas</w:t>
            </w:r>
          </w:p>
        </w:tc>
      </w:tr>
    </w:tbl>
    <w:p w14:paraId="3F1B3FBE" w14:textId="4293D1A5" w:rsidR="00DE0A8E" w:rsidRDefault="00DE0A8E" w:rsidP="00DE0A8E">
      <w:pPr>
        <w:spacing w:after="0" w:line="360" w:lineRule="auto"/>
        <w:rPr>
          <w:rFonts w:cstheme="minorHAnsi"/>
          <w:b/>
          <w:sz w:val="28"/>
        </w:rPr>
      </w:pPr>
    </w:p>
    <w:p w14:paraId="3BDE6D13" w14:textId="7B5D07BA" w:rsidR="003100FB" w:rsidRDefault="003100FB" w:rsidP="00DE0A8E">
      <w:pPr>
        <w:spacing w:after="0" w:line="360" w:lineRule="auto"/>
        <w:rPr>
          <w:rFonts w:cstheme="minorHAnsi"/>
          <w:b/>
          <w:sz w:val="28"/>
        </w:rPr>
      </w:pPr>
    </w:p>
    <w:p w14:paraId="3AFE5C76" w14:textId="34643463" w:rsidR="004A41F5" w:rsidRDefault="004A41F5" w:rsidP="00DE0A8E">
      <w:pPr>
        <w:spacing w:after="0" w:line="360" w:lineRule="auto"/>
        <w:rPr>
          <w:rFonts w:cstheme="minorHAnsi"/>
          <w:b/>
          <w:sz w:val="28"/>
        </w:rPr>
      </w:pPr>
    </w:p>
    <w:p w14:paraId="033A86EC" w14:textId="13282D25" w:rsidR="004A41F5" w:rsidRDefault="004A41F5" w:rsidP="00DE0A8E">
      <w:pPr>
        <w:spacing w:after="0" w:line="360" w:lineRule="auto"/>
        <w:rPr>
          <w:rFonts w:cstheme="minorHAnsi"/>
          <w:b/>
          <w:sz w:val="28"/>
        </w:rPr>
      </w:pPr>
    </w:p>
    <w:p w14:paraId="075893E0" w14:textId="1ABCAA24" w:rsidR="00FA498A" w:rsidRDefault="00FA498A" w:rsidP="00DE0A8E">
      <w:pPr>
        <w:spacing w:after="0" w:line="360" w:lineRule="auto"/>
        <w:rPr>
          <w:rFonts w:cstheme="minorHAnsi"/>
          <w:b/>
          <w:sz w:val="28"/>
        </w:rPr>
      </w:pPr>
    </w:p>
    <w:p w14:paraId="52D7F514" w14:textId="77777777" w:rsidR="00FA498A" w:rsidRDefault="00FA498A" w:rsidP="00DE0A8E">
      <w:pPr>
        <w:spacing w:after="0" w:line="360" w:lineRule="auto"/>
        <w:rPr>
          <w:rFonts w:cstheme="minorHAnsi"/>
          <w:b/>
          <w:sz w:val="28"/>
        </w:rPr>
      </w:pPr>
    </w:p>
    <w:p w14:paraId="73A8B32E" w14:textId="182F9072" w:rsidR="004A41F5" w:rsidRDefault="004A41F5" w:rsidP="00DE0A8E">
      <w:pPr>
        <w:spacing w:after="0" w:line="360" w:lineRule="auto"/>
        <w:rPr>
          <w:rFonts w:cstheme="minorHAnsi"/>
          <w:b/>
          <w:sz w:val="28"/>
        </w:rPr>
      </w:pPr>
    </w:p>
    <w:p w14:paraId="73C5301D" w14:textId="7CE1A0A0" w:rsidR="004A41F5" w:rsidRDefault="004A41F5" w:rsidP="00DE0A8E">
      <w:pPr>
        <w:spacing w:after="0" w:line="360" w:lineRule="auto"/>
        <w:rPr>
          <w:rFonts w:cstheme="minorHAnsi"/>
          <w:b/>
          <w:sz w:val="28"/>
        </w:rPr>
      </w:pPr>
    </w:p>
    <w:p w14:paraId="2AB42780" w14:textId="524AF890" w:rsidR="004A41F5" w:rsidRPr="00C759C9" w:rsidRDefault="00D679EB" w:rsidP="00C759C9">
      <w:pPr>
        <w:jc w:val="center"/>
        <w:rPr>
          <w:rFonts w:cstheme="minorHAnsi"/>
          <w:b/>
          <w:sz w:val="32"/>
        </w:rPr>
      </w:pPr>
      <w:r>
        <w:rPr>
          <w:rFonts w:cstheme="minorHAnsi"/>
          <w:b/>
          <w:sz w:val="32"/>
        </w:rPr>
        <w:lastRenderedPageBreak/>
        <w:t>ANEXO N°11</w:t>
      </w:r>
    </w:p>
    <w:p w14:paraId="5C5C32BD" w14:textId="77777777" w:rsidR="004A41F5" w:rsidRPr="00C759C9" w:rsidRDefault="004A41F5" w:rsidP="00C759C9">
      <w:pPr>
        <w:jc w:val="center"/>
        <w:rPr>
          <w:rFonts w:cstheme="minorHAnsi"/>
          <w:b/>
          <w:sz w:val="32"/>
        </w:rPr>
      </w:pPr>
    </w:p>
    <w:p w14:paraId="58136350" w14:textId="77777777" w:rsidR="004A41F5" w:rsidRPr="00C759C9" w:rsidRDefault="004A41F5" w:rsidP="00C759C9">
      <w:pPr>
        <w:jc w:val="center"/>
        <w:rPr>
          <w:rFonts w:cstheme="minorHAnsi"/>
          <w:b/>
          <w:sz w:val="32"/>
        </w:rPr>
      </w:pPr>
    </w:p>
    <w:p w14:paraId="7AD5C80E" w14:textId="77777777" w:rsidR="004A41F5" w:rsidRPr="00C759C9" w:rsidRDefault="004A41F5" w:rsidP="00C759C9">
      <w:pPr>
        <w:jc w:val="center"/>
        <w:rPr>
          <w:rFonts w:cstheme="minorHAnsi"/>
          <w:b/>
          <w:sz w:val="32"/>
        </w:rPr>
      </w:pPr>
    </w:p>
    <w:p w14:paraId="7668B2AD" w14:textId="5ACEA055" w:rsidR="004A41F5" w:rsidRPr="00C759C9" w:rsidRDefault="004A41F5" w:rsidP="00C759C9">
      <w:pPr>
        <w:jc w:val="center"/>
        <w:rPr>
          <w:rFonts w:cstheme="minorHAnsi"/>
          <w:b/>
          <w:sz w:val="32"/>
        </w:rPr>
      </w:pPr>
      <w:r w:rsidRPr="00C759C9">
        <w:rPr>
          <w:rFonts w:cstheme="minorHAnsi"/>
          <w:b/>
          <w:noProof/>
          <w:sz w:val="180"/>
          <w:lang w:eastAsia="es-CL"/>
        </w:rPr>
        <w:drawing>
          <wp:inline distT="0" distB="0" distL="0" distR="0" wp14:anchorId="456FC97A" wp14:editId="6C912057">
            <wp:extent cx="2162175" cy="2324100"/>
            <wp:effectExtent l="19050" t="0" r="9525" b="0"/>
            <wp:docPr id="16" name="Imagen 1" descr="C:\Users\Usuario2\Desktop\Docuementos\RESPALDO\MIS DOCUMENTOS\Documents\Logo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2\Desktop\Docuementos\RESPALDO\MIS DOCUMENTOS\Documents\Logo 01.jpg"/>
                    <pic:cNvPicPr>
                      <a:picLocks noChangeAspect="1" noChangeArrowheads="1"/>
                    </pic:cNvPicPr>
                  </pic:nvPicPr>
                  <pic:blipFill>
                    <a:blip r:embed="rId9" cstate="print"/>
                    <a:srcRect/>
                    <a:stretch>
                      <a:fillRect/>
                    </a:stretch>
                  </pic:blipFill>
                  <pic:spPr bwMode="auto">
                    <a:xfrm>
                      <a:off x="0" y="0"/>
                      <a:ext cx="2162175" cy="2324100"/>
                    </a:xfrm>
                    <a:prstGeom prst="rect">
                      <a:avLst/>
                    </a:prstGeom>
                    <a:noFill/>
                    <a:ln w="9525">
                      <a:noFill/>
                      <a:miter lim="800000"/>
                      <a:headEnd/>
                      <a:tailEnd/>
                    </a:ln>
                  </pic:spPr>
                </pic:pic>
              </a:graphicData>
            </a:graphic>
          </wp:inline>
        </w:drawing>
      </w:r>
    </w:p>
    <w:p w14:paraId="43E9C2B5" w14:textId="10741871" w:rsidR="00166672" w:rsidRPr="00C759C9" w:rsidRDefault="00166672" w:rsidP="00C759C9">
      <w:pPr>
        <w:jc w:val="center"/>
        <w:rPr>
          <w:rFonts w:cstheme="minorHAnsi"/>
          <w:b/>
          <w:sz w:val="32"/>
        </w:rPr>
      </w:pPr>
    </w:p>
    <w:p w14:paraId="50DA6D55" w14:textId="77777777" w:rsidR="00166672" w:rsidRPr="00C759C9" w:rsidRDefault="00166672" w:rsidP="00C759C9">
      <w:pPr>
        <w:jc w:val="center"/>
        <w:rPr>
          <w:rFonts w:cstheme="minorHAnsi"/>
          <w:b/>
          <w:sz w:val="32"/>
        </w:rPr>
      </w:pPr>
    </w:p>
    <w:p w14:paraId="299B7EC6" w14:textId="569887AC" w:rsidR="004A41F5" w:rsidRPr="00C759C9" w:rsidRDefault="004A41F5" w:rsidP="00C759C9">
      <w:pPr>
        <w:jc w:val="center"/>
        <w:rPr>
          <w:rFonts w:cstheme="minorHAnsi"/>
          <w:b/>
          <w:sz w:val="32"/>
        </w:rPr>
      </w:pPr>
      <w:r w:rsidRPr="00C759C9">
        <w:rPr>
          <w:rFonts w:cstheme="minorHAnsi"/>
          <w:b/>
          <w:sz w:val="32"/>
        </w:rPr>
        <w:t xml:space="preserve">PROTOCOLO DE ACTUACIÓN </w:t>
      </w:r>
      <w:r w:rsidR="00AA225C" w:rsidRPr="00C759C9">
        <w:rPr>
          <w:rFonts w:cstheme="minorHAnsi"/>
          <w:b/>
          <w:sz w:val="32"/>
        </w:rPr>
        <w:t>AULA SEGURA.</w:t>
      </w:r>
    </w:p>
    <w:p w14:paraId="4D5B495F" w14:textId="77777777" w:rsidR="004A41F5" w:rsidRPr="00C759C9" w:rsidRDefault="004A41F5" w:rsidP="00C759C9">
      <w:pPr>
        <w:jc w:val="center"/>
        <w:rPr>
          <w:rFonts w:cstheme="minorHAnsi"/>
          <w:b/>
          <w:sz w:val="32"/>
        </w:rPr>
      </w:pPr>
    </w:p>
    <w:p w14:paraId="421A9A60" w14:textId="77777777" w:rsidR="004A41F5" w:rsidRPr="00C759C9" w:rsidRDefault="004A41F5" w:rsidP="00C759C9">
      <w:pPr>
        <w:jc w:val="center"/>
        <w:rPr>
          <w:rFonts w:cstheme="minorHAnsi"/>
          <w:b/>
          <w:sz w:val="40"/>
        </w:rPr>
      </w:pPr>
    </w:p>
    <w:p w14:paraId="11A13F0D" w14:textId="77777777" w:rsidR="004A41F5" w:rsidRPr="00C759C9" w:rsidRDefault="004A41F5" w:rsidP="00C759C9">
      <w:pPr>
        <w:jc w:val="center"/>
        <w:rPr>
          <w:rFonts w:cstheme="minorHAnsi"/>
          <w:b/>
          <w:sz w:val="40"/>
        </w:rPr>
      </w:pPr>
    </w:p>
    <w:p w14:paraId="5E11596A" w14:textId="77777777" w:rsidR="004A41F5" w:rsidRDefault="004A41F5" w:rsidP="004A41F5">
      <w:pPr>
        <w:spacing w:after="0" w:line="240" w:lineRule="auto"/>
        <w:jc w:val="center"/>
        <w:rPr>
          <w:b/>
          <w:sz w:val="28"/>
        </w:rPr>
      </w:pPr>
    </w:p>
    <w:p w14:paraId="4A059229" w14:textId="47EC9481" w:rsidR="004A41F5" w:rsidRDefault="004A41F5" w:rsidP="004A41F5">
      <w:pPr>
        <w:spacing w:after="0" w:line="240" w:lineRule="auto"/>
        <w:jc w:val="center"/>
        <w:rPr>
          <w:b/>
          <w:sz w:val="28"/>
        </w:rPr>
      </w:pPr>
    </w:p>
    <w:p w14:paraId="5A09F074" w14:textId="3B563AEB" w:rsidR="00AA225C" w:rsidRDefault="00AA225C" w:rsidP="004A41F5">
      <w:pPr>
        <w:spacing w:after="0" w:line="240" w:lineRule="auto"/>
        <w:jc w:val="center"/>
        <w:rPr>
          <w:b/>
          <w:sz w:val="28"/>
        </w:rPr>
      </w:pPr>
    </w:p>
    <w:p w14:paraId="52C4FA59" w14:textId="77777777" w:rsidR="004A41F5" w:rsidRDefault="004A41F5" w:rsidP="004A41F5">
      <w:pPr>
        <w:spacing w:after="0" w:line="240" w:lineRule="auto"/>
        <w:jc w:val="center"/>
        <w:rPr>
          <w:b/>
          <w:sz w:val="28"/>
        </w:rPr>
      </w:pPr>
    </w:p>
    <w:p w14:paraId="69C4FECC" w14:textId="4980D7C2" w:rsidR="004A41F5" w:rsidRDefault="00CE506F" w:rsidP="004A41F5">
      <w:pPr>
        <w:spacing w:after="0" w:line="240" w:lineRule="auto"/>
        <w:jc w:val="center"/>
        <w:rPr>
          <w:b/>
          <w:sz w:val="28"/>
        </w:rPr>
      </w:pPr>
      <w:r>
        <w:rPr>
          <w:b/>
          <w:sz w:val="28"/>
        </w:rPr>
        <w:lastRenderedPageBreak/>
        <w:t>Versión 2026</w:t>
      </w:r>
    </w:p>
    <w:p w14:paraId="4BAB3306" w14:textId="2099C6F4" w:rsidR="00AA225C" w:rsidRPr="001A10B0" w:rsidRDefault="00AA225C" w:rsidP="0041042A">
      <w:pPr>
        <w:pStyle w:val="Ttulo2"/>
        <w:rPr>
          <w:rFonts w:asciiTheme="minorHAnsi" w:hAnsiTheme="minorHAnsi" w:cstheme="minorHAnsi"/>
          <w:color w:val="auto"/>
        </w:rPr>
      </w:pPr>
      <w:bookmarkStart w:id="92" w:name="_Toc235705531"/>
      <w:r w:rsidRPr="001A10B0">
        <w:rPr>
          <w:rFonts w:asciiTheme="minorHAnsi" w:hAnsiTheme="minorHAnsi" w:cstheme="minorHAnsi"/>
          <w:color w:val="auto"/>
        </w:rPr>
        <w:t>PROTOCOLO DE ACTUACIÓN AULA SEGURA.</w:t>
      </w:r>
      <w:bookmarkEnd w:id="92"/>
    </w:p>
    <w:p w14:paraId="098CEF98" w14:textId="5FD2595D" w:rsidR="00AA225C" w:rsidRDefault="00AA225C" w:rsidP="004A41F5">
      <w:pPr>
        <w:spacing w:after="0" w:line="240" w:lineRule="auto"/>
        <w:jc w:val="center"/>
        <w:rPr>
          <w:b/>
          <w:sz w:val="28"/>
        </w:rPr>
      </w:pPr>
    </w:p>
    <w:p w14:paraId="093B57A2" w14:textId="3F9D3505" w:rsidR="00D5696C" w:rsidRDefault="00AA225C" w:rsidP="00AA225C">
      <w:pPr>
        <w:spacing w:after="0" w:line="360" w:lineRule="auto"/>
        <w:jc w:val="both"/>
        <w:rPr>
          <w:rFonts w:cstheme="minorHAnsi"/>
          <w:sz w:val="24"/>
        </w:rPr>
      </w:pPr>
      <w:r w:rsidRPr="00AA225C">
        <w:rPr>
          <w:rFonts w:cstheme="minorHAnsi"/>
          <w:sz w:val="24"/>
        </w:rPr>
        <w:t>Este procedimiento se desarrolla</w:t>
      </w:r>
      <w:r w:rsidR="000D4CE9">
        <w:rPr>
          <w:rFonts w:cstheme="minorHAnsi"/>
          <w:sz w:val="24"/>
        </w:rPr>
        <w:t>rá cuando un estudiante cometies</w:t>
      </w:r>
      <w:r w:rsidRPr="00AA225C">
        <w:rPr>
          <w:rFonts w:cstheme="minorHAnsi"/>
          <w:sz w:val="24"/>
        </w:rPr>
        <w:t>e faltas extremadamente graves, de acuerdo con lo establecido en el Reglamento Interno o cuando se incurra en actos que afecten gravemente la convivencia escolar, de conformidad a lo establecido en la Ley N°21.128 (Aula Segura). Se entenderá que afectan gravemente la convivencia escolar los actos cometidos por cualquier miembro de la comunidad educativa que causen daño a la integridad física y psíquica de cualquier miembro de la comunidad educativa, tales como profesores, padres, madres y/o apoderados, alumnos, asistentes de la educación, o de terceros que se encuentren en las dependencias del Colegio, tales como</w:t>
      </w:r>
      <w:r w:rsidR="00D5696C">
        <w:rPr>
          <w:rFonts w:cstheme="minorHAnsi"/>
          <w:sz w:val="24"/>
        </w:rPr>
        <w:t>:</w:t>
      </w:r>
    </w:p>
    <w:p w14:paraId="42E472F2" w14:textId="610C7FDD" w:rsidR="00D5696C" w:rsidRDefault="00D5696C" w:rsidP="00AA225C">
      <w:pPr>
        <w:spacing w:after="0" w:line="360" w:lineRule="auto"/>
        <w:jc w:val="both"/>
        <w:rPr>
          <w:rFonts w:cstheme="minorHAnsi"/>
          <w:sz w:val="24"/>
        </w:rPr>
      </w:pPr>
      <w:r>
        <w:rPr>
          <w:rFonts w:cstheme="minorHAnsi"/>
          <w:sz w:val="24"/>
        </w:rPr>
        <w:t>-A</w:t>
      </w:r>
      <w:r w:rsidR="00AA225C" w:rsidRPr="00AA225C">
        <w:rPr>
          <w:rFonts w:cstheme="minorHAnsi"/>
          <w:sz w:val="24"/>
        </w:rPr>
        <w:t>gresiones d</w:t>
      </w:r>
      <w:r>
        <w:rPr>
          <w:rFonts w:cstheme="minorHAnsi"/>
          <w:sz w:val="24"/>
        </w:rPr>
        <w:t>e carácter sexual.</w:t>
      </w:r>
    </w:p>
    <w:p w14:paraId="2E73B235" w14:textId="77777777" w:rsidR="00D5696C" w:rsidRDefault="00D5696C" w:rsidP="00AA225C">
      <w:pPr>
        <w:spacing w:after="0" w:line="360" w:lineRule="auto"/>
        <w:jc w:val="both"/>
        <w:rPr>
          <w:rFonts w:cstheme="minorHAnsi"/>
          <w:sz w:val="24"/>
        </w:rPr>
      </w:pPr>
      <w:r>
        <w:rPr>
          <w:rFonts w:cstheme="minorHAnsi"/>
          <w:sz w:val="24"/>
        </w:rPr>
        <w:t>-A</w:t>
      </w:r>
      <w:r w:rsidR="00AA225C" w:rsidRPr="00AA225C">
        <w:rPr>
          <w:rFonts w:cstheme="minorHAnsi"/>
          <w:sz w:val="24"/>
        </w:rPr>
        <w:t>gresiones</w:t>
      </w:r>
      <w:r>
        <w:rPr>
          <w:rFonts w:cstheme="minorHAnsi"/>
          <w:sz w:val="24"/>
        </w:rPr>
        <w:t xml:space="preserve"> físicas que produzcan lesiones.</w:t>
      </w:r>
    </w:p>
    <w:p w14:paraId="137F0665" w14:textId="77777777" w:rsidR="00D5696C" w:rsidRDefault="00D5696C" w:rsidP="00AA225C">
      <w:pPr>
        <w:spacing w:after="0" w:line="360" w:lineRule="auto"/>
        <w:jc w:val="both"/>
        <w:rPr>
          <w:rFonts w:cstheme="minorHAnsi"/>
          <w:sz w:val="24"/>
        </w:rPr>
      </w:pPr>
      <w:r>
        <w:rPr>
          <w:rFonts w:cstheme="minorHAnsi"/>
          <w:sz w:val="24"/>
        </w:rPr>
        <w:t>-U</w:t>
      </w:r>
      <w:r w:rsidR="00AA225C" w:rsidRPr="00AA225C">
        <w:rPr>
          <w:rFonts w:cstheme="minorHAnsi"/>
          <w:sz w:val="24"/>
        </w:rPr>
        <w:t>so, porte, posesión y tenencia de a</w:t>
      </w:r>
      <w:r>
        <w:rPr>
          <w:rFonts w:cstheme="minorHAnsi"/>
          <w:sz w:val="24"/>
        </w:rPr>
        <w:t>rmas o artefactos incendiarios.</w:t>
      </w:r>
    </w:p>
    <w:p w14:paraId="23BB249F" w14:textId="2AB5F174" w:rsidR="00AA225C" w:rsidRDefault="00D5696C" w:rsidP="00AA225C">
      <w:pPr>
        <w:spacing w:after="0" w:line="360" w:lineRule="auto"/>
        <w:jc w:val="both"/>
        <w:rPr>
          <w:rFonts w:cstheme="minorHAnsi"/>
          <w:sz w:val="24"/>
        </w:rPr>
      </w:pPr>
      <w:r>
        <w:rPr>
          <w:rFonts w:cstheme="minorHAnsi"/>
          <w:sz w:val="24"/>
        </w:rPr>
        <w:t>-A</w:t>
      </w:r>
      <w:r w:rsidR="00AA225C" w:rsidRPr="00AA225C">
        <w:rPr>
          <w:rFonts w:cstheme="minorHAnsi"/>
          <w:sz w:val="24"/>
        </w:rPr>
        <w:t>sí como también los actos que atenten contra la infraestructura esencial para la prestación del servicio educativo por parte del Colegio.</w:t>
      </w:r>
    </w:p>
    <w:p w14:paraId="3406E20C" w14:textId="5A65F1B1" w:rsidR="007F6993" w:rsidRPr="007F6993" w:rsidRDefault="007F6993" w:rsidP="007F6993">
      <w:pPr>
        <w:spacing w:after="0" w:line="360" w:lineRule="auto"/>
        <w:jc w:val="both"/>
        <w:rPr>
          <w:rFonts w:cstheme="minorHAnsi"/>
          <w:sz w:val="24"/>
        </w:rPr>
      </w:pPr>
      <w:r w:rsidRPr="007F6993">
        <w:rPr>
          <w:rFonts w:cstheme="minorHAnsi"/>
          <w:b/>
          <w:sz w:val="24"/>
        </w:rPr>
        <w:t>Fundamentación Legal</w:t>
      </w:r>
      <w:r w:rsidRPr="007F6993">
        <w:rPr>
          <w:rFonts w:cstheme="minorHAnsi"/>
          <w:sz w:val="24"/>
        </w:rPr>
        <w:t>:</w:t>
      </w:r>
    </w:p>
    <w:p w14:paraId="071AB929" w14:textId="77777777" w:rsidR="007F6993" w:rsidRPr="007F6993" w:rsidRDefault="007F6993" w:rsidP="007F6993">
      <w:pPr>
        <w:spacing w:after="0" w:line="360" w:lineRule="auto"/>
        <w:jc w:val="both"/>
        <w:rPr>
          <w:rFonts w:cstheme="minorHAnsi"/>
          <w:sz w:val="24"/>
        </w:rPr>
      </w:pPr>
      <w:r w:rsidRPr="007F6993">
        <w:rPr>
          <w:rFonts w:cstheme="minorHAnsi"/>
          <w:sz w:val="24"/>
        </w:rPr>
        <w:t>- Ley 21.128 (Aula Segura)</w:t>
      </w:r>
    </w:p>
    <w:p w14:paraId="273E025C" w14:textId="77777777" w:rsidR="007F6993" w:rsidRPr="007F6993" w:rsidRDefault="007F6993" w:rsidP="007F6993">
      <w:pPr>
        <w:spacing w:after="0" w:line="360" w:lineRule="auto"/>
        <w:jc w:val="both"/>
        <w:rPr>
          <w:rFonts w:cstheme="minorHAnsi"/>
          <w:sz w:val="24"/>
        </w:rPr>
      </w:pPr>
      <w:r w:rsidRPr="007F6993">
        <w:rPr>
          <w:rFonts w:cstheme="minorHAnsi"/>
          <w:sz w:val="24"/>
        </w:rPr>
        <w:t>- Ley 20.370 (LGE)</w:t>
      </w:r>
    </w:p>
    <w:p w14:paraId="10ED3A33" w14:textId="77777777" w:rsidR="007F6993" w:rsidRPr="007F6993" w:rsidRDefault="007F6993" w:rsidP="007F6993">
      <w:pPr>
        <w:spacing w:after="0" w:line="360" w:lineRule="auto"/>
        <w:jc w:val="both"/>
        <w:rPr>
          <w:rFonts w:cstheme="minorHAnsi"/>
          <w:sz w:val="24"/>
        </w:rPr>
      </w:pPr>
      <w:r w:rsidRPr="007F6993">
        <w:rPr>
          <w:rFonts w:cstheme="minorHAnsi"/>
          <w:sz w:val="24"/>
        </w:rPr>
        <w:t>- Ley 21.430 (Garantías de la Niñez)</w:t>
      </w:r>
    </w:p>
    <w:p w14:paraId="20FCC22A" w14:textId="0D5E0144" w:rsidR="007F6993" w:rsidRDefault="007F6993" w:rsidP="007F6993">
      <w:pPr>
        <w:spacing w:after="0" w:line="360" w:lineRule="auto"/>
        <w:jc w:val="both"/>
        <w:rPr>
          <w:rFonts w:cstheme="minorHAnsi"/>
          <w:sz w:val="24"/>
        </w:rPr>
      </w:pPr>
      <w:r w:rsidRPr="007F6993">
        <w:rPr>
          <w:rFonts w:cstheme="minorHAnsi"/>
          <w:sz w:val="24"/>
        </w:rPr>
        <w:t>- Circular 482 Superintendencia de Educación</w:t>
      </w:r>
    </w:p>
    <w:p w14:paraId="6A63563B" w14:textId="422467E0" w:rsidR="007F6993" w:rsidRDefault="007F6993" w:rsidP="007F6993">
      <w:pPr>
        <w:spacing w:after="0" w:line="360" w:lineRule="auto"/>
        <w:jc w:val="both"/>
        <w:rPr>
          <w:rFonts w:cstheme="minorHAnsi"/>
          <w:sz w:val="24"/>
        </w:rPr>
      </w:pPr>
    </w:p>
    <w:p w14:paraId="09B1D8D7" w14:textId="3F001D8D" w:rsidR="007F6993" w:rsidRDefault="007F6993" w:rsidP="007F6993">
      <w:pPr>
        <w:spacing w:after="0" w:line="360" w:lineRule="auto"/>
        <w:jc w:val="both"/>
        <w:rPr>
          <w:rFonts w:cstheme="minorHAnsi"/>
          <w:sz w:val="24"/>
        </w:rPr>
      </w:pPr>
    </w:p>
    <w:p w14:paraId="027A75D4" w14:textId="4FAC7D79" w:rsidR="00AA243C" w:rsidRDefault="00AA243C" w:rsidP="007F6993">
      <w:pPr>
        <w:spacing w:after="0" w:line="360" w:lineRule="auto"/>
        <w:jc w:val="both"/>
        <w:rPr>
          <w:rFonts w:cstheme="minorHAnsi"/>
          <w:sz w:val="24"/>
        </w:rPr>
      </w:pPr>
    </w:p>
    <w:p w14:paraId="27566B64" w14:textId="1F58FA51" w:rsidR="00AA243C" w:rsidRDefault="00AA243C" w:rsidP="007F6993">
      <w:pPr>
        <w:spacing w:after="0" w:line="360" w:lineRule="auto"/>
        <w:jc w:val="both"/>
        <w:rPr>
          <w:rFonts w:cstheme="minorHAnsi"/>
          <w:sz w:val="24"/>
        </w:rPr>
      </w:pPr>
    </w:p>
    <w:p w14:paraId="3387CA52" w14:textId="77777777" w:rsidR="00AA243C" w:rsidRDefault="00AA243C" w:rsidP="007F6993">
      <w:pPr>
        <w:spacing w:after="0" w:line="360" w:lineRule="auto"/>
        <w:jc w:val="both"/>
        <w:rPr>
          <w:rFonts w:cstheme="minorHAnsi"/>
          <w:sz w:val="24"/>
        </w:rPr>
      </w:pPr>
    </w:p>
    <w:p w14:paraId="12F114AD" w14:textId="27C123F5" w:rsidR="007F6993" w:rsidRDefault="007F6993" w:rsidP="007F6993">
      <w:pPr>
        <w:spacing w:after="0" w:line="360" w:lineRule="auto"/>
        <w:jc w:val="both"/>
        <w:rPr>
          <w:rFonts w:cstheme="minorHAnsi"/>
          <w:sz w:val="24"/>
        </w:rPr>
      </w:pPr>
    </w:p>
    <w:p w14:paraId="378D2F91" w14:textId="7551FFFB" w:rsidR="007F6993" w:rsidRDefault="007F6993" w:rsidP="007F6993">
      <w:pPr>
        <w:spacing w:after="0" w:line="360" w:lineRule="auto"/>
        <w:jc w:val="both"/>
        <w:rPr>
          <w:rFonts w:cstheme="minorHAnsi"/>
          <w:sz w:val="24"/>
        </w:rPr>
      </w:pPr>
    </w:p>
    <w:p w14:paraId="65D64554" w14:textId="0D845EEF" w:rsidR="007F6993" w:rsidRDefault="007F6993" w:rsidP="007F6993">
      <w:pPr>
        <w:spacing w:after="0" w:line="360" w:lineRule="auto"/>
        <w:jc w:val="both"/>
        <w:rPr>
          <w:rFonts w:cstheme="minorHAnsi"/>
          <w:sz w:val="24"/>
        </w:rPr>
      </w:pPr>
    </w:p>
    <w:p w14:paraId="2A3AC247" w14:textId="77777777" w:rsidR="007F6993" w:rsidRDefault="007F6993" w:rsidP="007F6993">
      <w:pPr>
        <w:spacing w:after="0" w:line="360" w:lineRule="auto"/>
        <w:jc w:val="both"/>
        <w:rPr>
          <w:rFonts w:cstheme="minorHAnsi"/>
          <w:sz w:val="24"/>
        </w:rPr>
      </w:pPr>
    </w:p>
    <w:p w14:paraId="576BD120" w14:textId="62083340" w:rsidR="00AA225C" w:rsidRDefault="0025302B" w:rsidP="00AA225C">
      <w:pPr>
        <w:spacing w:after="0" w:line="360" w:lineRule="auto"/>
        <w:jc w:val="both"/>
        <w:rPr>
          <w:rFonts w:cstheme="minorHAnsi"/>
          <w:b/>
          <w:sz w:val="24"/>
        </w:rPr>
      </w:pPr>
      <w:r w:rsidRPr="0025302B">
        <w:rPr>
          <w:rFonts w:cstheme="minorHAnsi"/>
          <w:b/>
          <w:sz w:val="24"/>
        </w:rPr>
        <w:t xml:space="preserve">Procedimiento: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2268"/>
        <w:gridCol w:w="3536"/>
        <w:gridCol w:w="1441"/>
      </w:tblGrid>
      <w:tr w:rsidR="0025302B" w14:paraId="62736381" w14:textId="77777777" w:rsidTr="00C759C9">
        <w:tc>
          <w:tcPr>
            <w:tcW w:w="1696" w:type="dxa"/>
            <w:shd w:val="clear" w:color="auto" w:fill="F2F2F2" w:themeFill="background1" w:themeFillShade="F2"/>
          </w:tcPr>
          <w:p w14:paraId="6C3F6CC5" w14:textId="77777777" w:rsidR="0025302B" w:rsidRPr="00DE0A8E" w:rsidRDefault="0025302B" w:rsidP="00D5696C">
            <w:pPr>
              <w:jc w:val="center"/>
              <w:rPr>
                <w:b/>
              </w:rPr>
            </w:pPr>
            <w:r w:rsidRPr="00DE0A8E">
              <w:rPr>
                <w:b/>
              </w:rPr>
              <w:t>Etapa</w:t>
            </w:r>
          </w:p>
        </w:tc>
        <w:tc>
          <w:tcPr>
            <w:tcW w:w="2268" w:type="dxa"/>
            <w:shd w:val="clear" w:color="auto" w:fill="F2F2F2" w:themeFill="background1" w:themeFillShade="F2"/>
          </w:tcPr>
          <w:p w14:paraId="583CB88D" w14:textId="77777777" w:rsidR="0025302B" w:rsidRPr="00DE0A8E" w:rsidRDefault="0025302B" w:rsidP="00D5696C">
            <w:pPr>
              <w:jc w:val="center"/>
              <w:rPr>
                <w:b/>
              </w:rPr>
            </w:pPr>
            <w:r w:rsidRPr="00DE0A8E">
              <w:rPr>
                <w:b/>
              </w:rPr>
              <w:t>Responsables</w:t>
            </w:r>
          </w:p>
        </w:tc>
        <w:tc>
          <w:tcPr>
            <w:tcW w:w="3536" w:type="dxa"/>
            <w:shd w:val="clear" w:color="auto" w:fill="F2F2F2" w:themeFill="background1" w:themeFillShade="F2"/>
          </w:tcPr>
          <w:p w14:paraId="2C80E426" w14:textId="77777777" w:rsidR="0025302B" w:rsidRPr="00DE0A8E" w:rsidRDefault="0025302B" w:rsidP="00D5696C">
            <w:pPr>
              <w:jc w:val="center"/>
              <w:rPr>
                <w:b/>
              </w:rPr>
            </w:pPr>
            <w:r w:rsidRPr="00DE0A8E">
              <w:rPr>
                <w:b/>
              </w:rPr>
              <w:t>Acciones</w:t>
            </w:r>
          </w:p>
        </w:tc>
        <w:tc>
          <w:tcPr>
            <w:tcW w:w="1285" w:type="dxa"/>
            <w:shd w:val="clear" w:color="auto" w:fill="F2F2F2" w:themeFill="background1" w:themeFillShade="F2"/>
          </w:tcPr>
          <w:p w14:paraId="67BD40FF" w14:textId="77777777" w:rsidR="0025302B" w:rsidRPr="00DE0A8E" w:rsidRDefault="0025302B" w:rsidP="00D5696C">
            <w:pPr>
              <w:jc w:val="center"/>
              <w:rPr>
                <w:b/>
              </w:rPr>
            </w:pPr>
            <w:r w:rsidRPr="00DE0A8E">
              <w:rPr>
                <w:b/>
              </w:rPr>
              <w:t>Plazos</w:t>
            </w:r>
          </w:p>
        </w:tc>
      </w:tr>
      <w:tr w:rsidR="00BB2CD1" w14:paraId="21DFDA14" w14:textId="77777777" w:rsidTr="00C759C9">
        <w:tc>
          <w:tcPr>
            <w:tcW w:w="1696" w:type="dxa"/>
          </w:tcPr>
          <w:p w14:paraId="7FBD4924" w14:textId="6653881B" w:rsidR="00BB2CD1" w:rsidRPr="008E7426" w:rsidRDefault="00BB2CD1" w:rsidP="00BB2CD1">
            <w:pPr>
              <w:jc w:val="both"/>
            </w:pPr>
            <w:r w:rsidRPr="008E7426">
              <w:rPr>
                <w:szCs w:val="24"/>
              </w:rPr>
              <w:t>1. Detección o denuncia</w:t>
            </w:r>
          </w:p>
        </w:tc>
        <w:tc>
          <w:tcPr>
            <w:tcW w:w="2268" w:type="dxa"/>
          </w:tcPr>
          <w:p w14:paraId="1BABDEE5" w14:textId="0370F58E" w:rsidR="00BB2CD1" w:rsidRPr="008E7426" w:rsidRDefault="00BB2CD1" w:rsidP="00BB2CD1">
            <w:pPr>
              <w:jc w:val="both"/>
            </w:pPr>
            <w:r w:rsidRPr="008E7426">
              <w:rPr>
                <w:szCs w:val="24"/>
              </w:rPr>
              <w:t xml:space="preserve"> Docente</w:t>
            </w:r>
            <w:r w:rsidR="00C60D6E" w:rsidRPr="008E7426">
              <w:rPr>
                <w:szCs w:val="24"/>
              </w:rPr>
              <w:t>s, asistentes de la educación, I</w:t>
            </w:r>
            <w:r w:rsidR="008E7426" w:rsidRPr="008E7426">
              <w:rPr>
                <w:szCs w:val="24"/>
              </w:rPr>
              <w:t>nspectoría  general o</w:t>
            </w:r>
            <w:r w:rsidRPr="008E7426">
              <w:rPr>
                <w:szCs w:val="24"/>
              </w:rPr>
              <w:t xml:space="preserve"> cualquier miembro de la comunidad escolar.</w:t>
            </w:r>
          </w:p>
        </w:tc>
        <w:tc>
          <w:tcPr>
            <w:tcW w:w="3536" w:type="dxa"/>
          </w:tcPr>
          <w:p w14:paraId="2B92B190" w14:textId="3DAAE100" w:rsidR="00BB2CD1" w:rsidRPr="008E7426" w:rsidRDefault="00BB2CD1" w:rsidP="00BB2CD1">
            <w:pPr>
              <w:jc w:val="both"/>
            </w:pPr>
            <w:r w:rsidRPr="008E7426">
              <w:rPr>
                <w:szCs w:val="24"/>
              </w:rPr>
              <w:t>Cualquier miembro de la comunidad educativa es responsable de detectar e informar de la situación que atente gravemente la convivencia educativa.</w:t>
            </w:r>
          </w:p>
        </w:tc>
        <w:tc>
          <w:tcPr>
            <w:tcW w:w="1285" w:type="dxa"/>
          </w:tcPr>
          <w:p w14:paraId="35B2A7E5" w14:textId="448ED9F6" w:rsidR="00BB2CD1" w:rsidRPr="008E7426" w:rsidRDefault="00BB2CD1" w:rsidP="008E7426">
            <w:pPr>
              <w:jc w:val="center"/>
            </w:pPr>
            <w:r w:rsidRPr="008E7426">
              <w:rPr>
                <w:szCs w:val="24"/>
              </w:rPr>
              <w:t>Inmediato.</w:t>
            </w:r>
          </w:p>
        </w:tc>
      </w:tr>
      <w:tr w:rsidR="0025302B" w14:paraId="61C5175B" w14:textId="77777777" w:rsidTr="00C759C9">
        <w:tc>
          <w:tcPr>
            <w:tcW w:w="1696" w:type="dxa"/>
          </w:tcPr>
          <w:p w14:paraId="23BDFB99" w14:textId="1E92E86E" w:rsidR="0025302B" w:rsidRDefault="00BB2CD1" w:rsidP="00D5696C">
            <w:pPr>
              <w:jc w:val="both"/>
            </w:pPr>
            <w:r>
              <w:t>2. Activación de Protocolo</w:t>
            </w:r>
          </w:p>
        </w:tc>
        <w:tc>
          <w:tcPr>
            <w:tcW w:w="2268" w:type="dxa"/>
          </w:tcPr>
          <w:p w14:paraId="4A69D740" w14:textId="7C9DE832" w:rsidR="0025302B" w:rsidRDefault="00BB2CD1" w:rsidP="00D5696C">
            <w:pPr>
              <w:jc w:val="both"/>
            </w:pPr>
            <w:r>
              <w:t>Dirección</w:t>
            </w:r>
          </w:p>
        </w:tc>
        <w:tc>
          <w:tcPr>
            <w:tcW w:w="3536" w:type="dxa"/>
          </w:tcPr>
          <w:p w14:paraId="597394B4" w14:textId="4868C068" w:rsidR="0025302B" w:rsidRDefault="00BB2CD1" w:rsidP="00D5696C">
            <w:pPr>
              <w:jc w:val="both"/>
            </w:pPr>
            <w:r>
              <w:t>Director activará el protocolo</w:t>
            </w:r>
            <w:r w:rsidR="00EE0E67">
              <w:t xml:space="preserve"> dejando acta de registro con equipo de convivencia educativa.</w:t>
            </w:r>
          </w:p>
        </w:tc>
        <w:tc>
          <w:tcPr>
            <w:tcW w:w="1285" w:type="dxa"/>
          </w:tcPr>
          <w:p w14:paraId="421CB128" w14:textId="3E708DC4" w:rsidR="0025302B" w:rsidRDefault="00EE0E67" w:rsidP="008E7426">
            <w:pPr>
              <w:jc w:val="center"/>
            </w:pPr>
            <w:r>
              <w:t>Inmediato</w:t>
            </w:r>
          </w:p>
        </w:tc>
      </w:tr>
      <w:tr w:rsidR="0025302B" w14:paraId="4B307273" w14:textId="77777777" w:rsidTr="00C759C9">
        <w:tc>
          <w:tcPr>
            <w:tcW w:w="1696" w:type="dxa"/>
          </w:tcPr>
          <w:p w14:paraId="611DF75E" w14:textId="299B3EDC" w:rsidR="0025302B" w:rsidRDefault="00EE0E67" w:rsidP="00C3412F">
            <w:pPr>
              <w:jc w:val="both"/>
            </w:pPr>
            <w:r>
              <w:t xml:space="preserve">3. </w:t>
            </w:r>
            <w:r w:rsidR="00C3412F">
              <w:t>Inicio Proceso Indagatorio.</w:t>
            </w:r>
          </w:p>
        </w:tc>
        <w:tc>
          <w:tcPr>
            <w:tcW w:w="2268" w:type="dxa"/>
          </w:tcPr>
          <w:p w14:paraId="55A7ADE9" w14:textId="2791047B" w:rsidR="0025302B" w:rsidRDefault="00C60D6E" w:rsidP="00D5696C">
            <w:pPr>
              <w:jc w:val="both"/>
            </w:pPr>
            <w:r>
              <w:t>Equipo C</w:t>
            </w:r>
            <w:r w:rsidR="00EE0E67">
              <w:t>onvivencia</w:t>
            </w:r>
            <w:r>
              <w:t xml:space="preserve"> E</w:t>
            </w:r>
            <w:r w:rsidR="00EE0E67">
              <w:t>ducativa</w:t>
            </w:r>
            <w:r w:rsidR="00C3412F">
              <w:t>/Dirección</w:t>
            </w:r>
          </w:p>
        </w:tc>
        <w:tc>
          <w:tcPr>
            <w:tcW w:w="3536" w:type="dxa"/>
          </w:tcPr>
          <w:p w14:paraId="1CC7988A" w14:textId="4ADC1E95" w:rsidR="0025302B" w:rsidRDefault="00EE0E67" w:rsidP="00C60D6E">
            <w:pPr>
              <w:jc w:val="both"/>
            </w:pPr>
            <w:r>
              <w:t>Al identificar a él o los involucrados, será</w:t>
            </w:r>
            <w:r w:rsidR="00C60D6E">
              <w:t>n</w:t>
            </w:r>
            <w:r>
              <w:t xml:space="preserve"> entrevistado</w:t>
            </w:r>
            <w:r w:rsidR="008E7426">
              <w:t>s</w:t>
            </w:r>
            <w:r>
              <w:t>, para llevar el diálogo y recopilación de datos, quedando   registro de la entre</w:t>
            </w:r>
            <w:r w:rsidR="00C60D6E">
              <w:t>vista del diálogo con e</w:t>
            </w:r>
            <w:r>
              <w:t>studiantes</w:t>
            </w:r>
            <w:r w:rsidR="00C60D6E">
              <w:t xml:space="preserve"> o involucrados</w:t>
            </w:r>
            <w:r>
              <w:t xml:space="preserve">, así como de la acción cometida registrándola en Hoja </w:t>
            </w:r>
            <w:r w:rsidR="00C60D6E">
              <w:t>de V</w:t>
            </w:r>
            <w:r w:rsidR="008E7426">
              <w:t>ida si corresponde y</w:t>
            </w:r>
            <w:r w:rsidR="00C60D6E">
              <w:t xml:space="preserve"> en acta tipo del establecimiento.</w:t>
            </w:r>
          </w:p>
        </w:tc>
        <w:tc>
          <w:tcPr>
            <w:tcW w:w="1285" w:type="dxa"/>
          </w:tcPr>
          <w:p w14:paraId="3BB4671F" w14:textId="77777777" w:rsidR="0025302B" w:rsidRDefault="00C3412F" w:rsidP="008E7426">
            <w:pPr>
              <w:jc w:val="center"/>
            </w:pPr>
            <w:r>
              <w:t>Inmediato</w:t>
            </w:r>
          </w:p>
          <w:p w14:paraId="3033B841" w14:textId="073E8780" w:rsidR="00C3412F" w:rsidRDefault="00C3412F" w:rsidP="008E7426">
            <w:pPr>
              <w:jc w:val="center"/>
            </w:pPr>
          </w:p>
        </w:tc>
      </w:tr>
      <w:tr w:rsidR="00C3412F" w14:paraId="0FDEC7BB" w14:textId="77777777" w:rsidTr="00C759C9">
        <w:tc>
          <w:tcPr>
            <w:tcW w:w="1696" w:type="dxa"/>
          </w:tcPr>
          <w:p w14:paraId="1CA381A4" w14:textId="07EBD438" w:rsidR="00C3412F" w:rsidRDefault="00C3412F" w:rsidP="00C3412F">
            <w:pPr>
              <w:jc w:val="both"/>
            </w:pPr>
            <w:r>
              <w:t>4. Citación Apoderados</w:t>
            </w:r>
            <w:r w:rsidR="008E7426">
              <w:t>.</w:t>
            </w:r>
          </w:p>
        </w:tc>
        <w:tc>
          <w:tcPr>
            <w:tcW w:w="2268" w:type="dxa"/>
          </w:tcPr>
          <w:p w14:paraId="47B13E94" w14:textId="18ADAB11" w:rsidR="00C3412F" w:rsidRDefault="00C3412F" w:rsidP="00C3412F">
            <w:pPr>
              <w:jc w:val="both"/>
            </w:pPr>
            <w:r>
              <w:t xml:space="preserve">Equipo Convivencia Educativa / Dirección. </w:t>
            </w:r>
          </w:p>
        </w:tc>
        <w:tc>
          <w:tcPr>
            <w:tcW w:w="3536" w:type="dxa"/>
          </w:tcPr>
          <w:p w14:paraId="75BA90F9" w14:textId="7DB27C0A" w:rsidR="00C60D6E" w:rsidRDefault="00C60D6E" w:rsidP="00C60D6E">
            <w:pPr>
              <w:jc w:val="both"/>
            </w:pPr>
            <w:r>
              <w:t>En caso de ser estudiante: Se citará apoderado</w:t>
            </w:r>
            <w:r w:rsidR="00C3412F">
              <w:t>, se le informará de lo ocurrido y de la</w:t>
            </w:r>
            <w:r>
              <w:t xml:space="preserve"> </w:t>
            </w:r>
            <w:r w:rsidR="00C3412F">
              <w:t>activación de protocolo Aula Segura, así como los procesos y tiempos que s</w:t>
            </w:r>
            <w:r>
              <w:t xml:space="preserve">e especifican en la Ley 21.128, </w:t>
            </w:r>
            <w:r w:rsidR="00C3412F">
              <w:t>dejando registro de esta entrevista en do</w:t>
            </w:r>
            <w:r w:rsidR="005B2607">
              <w:t>cumento de Atención Apoderados.</w:t>
            </w:r>
          </w:p>
        </w:tc>
        <w:tc>
          <w:tcPr>
            <w:tcW w:w="1285" w:type="dxa"/>
          </w:tcPr>
          <w:p w14:paraId="11589F2A" w14:textId="27BE2707" w:rsidR="00C3412F" w:rsidRDefault="00C3412F" w:rsidP="008E7426">
            <w:pPr>
              <w:jc w:val="center"/>
            </w:pPr>
            <w:r>
              <w:t>Inmediato</w:t>
            </w:r>
          </w:p>
        </w:tc>
      </w:tr>
      <w:tr w:rsidR="00923ED7" w14:paraId="692DC329" w14:textId="77777777" w:rsidTr="00C759C9">
        <w:tc>
          <w:tcPr>
            <w:tcW w:w="1696" w:type="dxa"/>
          </w:tcPr>
          <w:p w14:paraId="1017F09E" w14:textId="522FEA13" w:rsidR="00923ED7" w:rsidRDefault="00923ED7" w:rsidP="00923ED7">
            <w:pPr>
              <w:jc w:val="both"/>
            </w:pPr>
            <w:r>
              <w:t>5. Medidas de resguardo</w:t>
            </w:r>
          </w:p>
        </w:tc>
        <w:tc>
          <w:tcPr>
            <w:tcW w:w="2268" w:type="dxa"/>
          </w:tcPr>
          <w:p w14:paraId="017699A5" w14:textId="4D3AA0C5" w:rsidR="00923ED7" w:rsidRDefault="00923ED7" w:rsidP="00C3412F">
            <w:pPr>
              <w:jc w:val="both"/>
            </w:pPr>
            <w:r>
              <w:t>Equipo Convivencia Educativa / Dirección.</w:t>
            </w:r>
          </w:p>
        </w:tc>
        <w:tc>
          <w:tcPr>
            <w:tcW w:w="3536" w:type="dxa"/>
          </w:tcPr>
          <w:p w14:paraId="3DF103EB" w14:textId="71A461AE" w:rsidR="00923ED7" w:rsidRDefault="00923ED7" w:rsidP="00C3412F">
            <w:pPr>
              <w:jc w:val="both"/>
            </w:pPr>
            <w:r>
              <w:t>*Ver protocolo de medidas y contención en caso de Aula Segura.</w:t>
            </w:r>
          </w:p>
        </w:tc>
        <w:tc>
          <w:tcPr>
            <w:tcW w:w="1285" w:type="dxa"/>
          </w:tcPr>
          <w:p w14:paraId="623011F5" w14:textId="421F5D12" w:rsidR="00923ED7" w:rsidRDefault="00923ED7" w:rsidP="008E7426">
            <w:pPr>
              <w:jc w:val="center"/>
            </w:pPr>
            <w:r>
              <w:t>Inmediato</w:t>
            </w:r>
          </w:p>
        </w:tc>
      </w:tr>
      <w:tr w:rsidR="00C3412F" w14:paraId="1CE19255" w14:textId="77777777" w:rsidTr="00C759C9">
        <w:tc>
          <w:tcPr>
            <w:tcW w:w="1696" w:type="dxa"/>
          </w:tcPr>
          <w:p w14:paraId="70A1109F" w14:textId="30604E50" w:rsidR="00C3412F" w:rsidRDefault="00F63E12" w:rsidP="00C3412F">
            <w:pPr>
              <w:jc w:val="both"/>
            </w:pPr>
            <w:r>
              <w:t>6</w:t>
            </w:r>
            <w:r w:rsidR="00C3412F">
              <w:t xml:space="preserve">. Llamada a Carabineros de Chile o Policía de </w:t>
            </w:r>
            <w:r w:rsidR="00C3412F">
              <w:lastRenderedPageBreak/>
              <w:t>Investigaciones de Chile</w:t>
            </w:r>
          </w:p>
        </w:tc>
        <w:tc>
          <w:tcPr>
            <w:tcW w:w="2268" w:type="dxa"/>
          </w:tcPr>
          <w:p w14:paraId="6E078CBC" w14:textId="5CE0CAA6" w:rsidR="00C3412F" w:rsidRDefault="00C3412F" w:rsidP="00C3412F">
            <w:pPr>
              <w:jc w:val="both"/>
            </w:pPr>
            <w:r>
              <w:lastRenderedPageBreak/>
              <w:t>Equipo Convivencia Educativa / Dirección</w:t>
            </w:r>
          </w:p>
        </w:tc>
        <w:tc>
          <w:tcPr>
            <w:tcW w:w="3536" w:type="dxa"/>
          </w:tcPr>
          <w:p w14:paraId="32AEF492" w14:textId="18DFEBBB" w:rsidR="00C3412F" w:rsidRDefault="00C3412F" w:rsidP="00C60D6E">
            <w:pPr>
              <w:jc w:val="both"/>
            </w:pPr>
            <w:r>
              <w:t>Se realizará llamada a entidades policiales si se requiere para solicitar</w:t>
            </w:r>
            <w:r w:rsidR="00C60D6E">
              <w:t xml:space="preserve"> </w:t>
            </w:r>
            <w:r>
              <w:t xml:space="preserve">la presencia de ellos y así iniciar las </w:t>
            </w:r>
            <w:r>
              <w:lastRenderedPageBreak/>
              <w:t>acciones legales</w:t>
            </w:r>
            <w:r w:rsidR="00C60D6E">
              <w:t xml:space="preserve"> </w:t>
            </w:r>
            <w:r>
              <w:t>correspondientes según sus Propios Protocolos.</w:t>
            </w:r>
          </w:p>
        </w:tc>
        <w:tc>
          <w:tcPr>
            <w:tcW w:w="1285" w:type="dxa"/>
          </w:tcPr>
          <w:p w14:paraId="7CE94AA5" w14:textId="6CF17194" w:rsidR="00C3412F" w:rsidRDefault="00C3412F" w:rsidP="00C3412F">
            <w:pPr>
              <w:jc w:val="both"/>
            </w:pPr>
            <w:r>
              <w:lastRenderedPageBreak/>
              <w:t>Inmediato</w:t>
            </w:r>
          </w:p>
        </w:tc>
      </w:tr>
      <w:tr w:rsidR="00C3412F" w14:paraId="58648B59" w14:textId="77777777" w:rsidTr="00C759C9">
        <w:tc>
          <w:tcPr>
            <w:tcW w:w="1696" w:type="dxa"/>
          </w:tcPr>
          <w:p w14:paraId="26D940EB" w14:textId="5F8437DA" w:rsidR="00C3412F" w:rsidRDefault="00F63E12" w:rsidP="00C3412F">
            <w:pPr>
              <w:jc w:val="both"/>
            </w:pPr>
            <w:r>
              <w:lastRenderedPageBreak/>
              <w:t>7</w:t>
            </w:r>
            <w:r w:rsidR="00C3412F">
              <w:t>. Inicio de proceso Sancionatorio.</w:t>
            </w:r>
          </w:p>
        </w:tc>
        <w:tc>
          <w:tcPr>
            <w:tcW w:w="2268" w:type="dxa"/>
          </w:tcPr>
          <w:p w14:paraId="779C48F7" w14:textId="1B7332FA" w:rsidR="00C3412F" w:rsidRDefault="00C3412F" w:rsidP="00C3412F">
            <w:pPr>
              <w:jc w:val="both"/>
            </w:pPr>
            <w:r>
              <w:t>Equipo Convivencia Educativa / Dirección</w:t>
            </w:r>
          </w:p>
        </w:tc>
        <w:tc>
          <w:tcPr>
            <w:tcW w:w="3536" w:type="dxa"/>
          </w:tcPr>
          <w:p w14:paraId="0548B0CD" w14:textId="3351EFD6" w:rsidR="00C3412F" w:rsidRDefault="00C3412F" w:rsidP="00C3412F">
            <w:pPr>
              <w:jc w:val="both"/>
            </w:pPr>
            <w:r>
              <w:t>Al momento de informar</w:t>
            </w:r>
            <w:r w:rsidR="005560F0">
              <w:t xml:space="preserve"> al apoderado sobre lo ocurrido:</w:t>
            </w:r>
          </w:p>
          <w:p w14:paraId="5601E836" w14:textId="77777777" w:rsidR="00C3412F" w:rsidRDefault="00E146EC" w:rsidP="00C3412F">
            <w:pPr>
              <w:jc w:val="both"/>
              <w:rPr>
                <w:i/>
              </w:rPr>
            </w:pPr>
            <w:r>
              <w:t>S</w:t>
            </w:r>
            <w:r w:rsidR="00C3412F">
              <w:t>e notifica la suspensión del estudiante por 10 días hábiles, dejando registro de la medida en libro de clases siendo FIRMADO por Apoderado.</w:t>
            </w:r>
            <w:r w:rsidR="007F6993">
              <w:t xml:space="preserve"> (</w:t>
            </w:r>
            <w:r w:rsidR="007F6993" w:rsidRPr="007F6993">
              <w:rPr>
                <w:i/>
              </w:rPr>
              <w:t>Medida provisional mientra</w:t>
            </w:r>
            <w:r w:rsidR="007F6993">
              <w:rPr>
                <w:i/>
              </w:rPr>
              <w:t xml:space="preserve">s se resuelve el procedimiento </w:t>
            </w:r>
            <w:r w:rsidR="007F6993" w:rsidRPr="007F6993">
              <w:rPr>
                <w:i/>
              </w:rPr>
              <w:t>como establece la Ley 21.128, art. 3).</w:t>
            </w:r>
          </w:p>
          <w:p w14:paraId="41A82484" w14:textId="07F508DE" w:rsidR="002F7831" w:rsidRDefault="002F7831" w:rsidP="00C3412F">
            <w:pPr>
              <w:jc w:val="both"/>
            </w:pPr>
            <w:r>
              <w:rPr>
                <w:i/>
              </w:rPr>
              <w:t>Se mantendrán apoyos pedagógicos a los involucrados durante el tiempo que dure la investigación.</w:t>
            </w:r>
          </w:p>
        </w:tc>
        <w:tc>
          <w:tcPr>
            <w:tcW w:w="1285" w:type="dxa"/>
          </w:tcPr>
          <w:p w14:paraId="6A8DAE4C" w14:textId="2300EF25" w:rsidR="00C3412F" w:rsidRDefault="00C3412F" w:rsidP="00C3412F">
            <w:pPr>
              <w:jc w:val="both"/>
            </w:pPr>
            <w:r>
              <w:t>Inmediato</w:t>
            </w:r>
          </w:p>
        </w:tc>
      </w:tr>
      <w:tr w:rsidR="00C3412F" w14:paraId="5B2828EE" w14:textId="77777777" w:rsidTr="00C759C9">
        <w:tc>
          <w:tcPr>
            <w:tcW w:w="1696" w:type="dxa"/>
          </w:tcPr>
          <w:p w14:paraId="4AF296F0" w14:textId="3A8B242D" w:rsidR="00C3412F" w:rsidRDefault="00F63E12" w:rsidP="00C3412F">
            <w:pPr>
              <w:jc w:val="both"/>
            </w:pPr>
            <w:r>
              <w:t>8</w:t>
            </w:r>
            <w:r w:rsidR="00C3412F">
              <w:t>. Notificación</w:t>
            </w:r>
          </w:p>
        </w:tc>
        <w:tc>
          <w:tcPr>
            <w:tcW w:w="2268" w:type="dxa"/>
          </w:tcPr>
          <w:p w14:paraId="57956488" w14:textId="5A9C1935" w:rsidR="00C3412F" w:rsidRDefault="00C3412F" w:rsidP="00C3412F">
            <w:pPr>
              <w:jc w:val="both"/>
            </w:pPr>
            <w:r>
              <w:t>Equipo Convivencia Educativa / Dirección</w:t>
            </w:r>
          </w:p>
        </w:tc>
        <w:tc>
          <w:tcPr>
            <w:tcW w:w="3536" w:type="dxa"/>
          </w:tcPr>
          <w:p w14:paraId="193E8C1A" w14:textId="05058A51" w:rsidR="00C3412F" w:rsidRDefault="00C3412F" w:rsidP="00E146EC">
            <w:pPr>
              <w:jc w:val="both"/>
            </w:pPr>
            <w:r>
              <w:t>Posterior a los 10 días de suspensión del estudiante y luego de la recopilación de todos los ant</w:t>
            </w:r>
            <w:r w:rsidR="00E146EC">
              <w:t>ecedentes de la acción, Dirección</w:t>
            </w:r>
            <w:r>
              <w:t xml:space="preserve"> notifica al apoderado la decisión de Expulsión o Cancelación de Matrícula o la no aplicación de la medida, se cita una nueva entrevista, dejando registro de ello en documento de Atención de Apoderados</w:t>
            </w:r>
            <w:r w:rsidR="00E146EC">
              <w:t xml:space="preserve"> o en Acta tipo</w:t>
            </w:r>
            <w:r>
              <w:t>, así como en Hoja de Vida del estudiante. En caso de que apoderado no acuda a la entrevista o decida no firmar, se</w:t>
            </w:r>
            <w:r w:rsidR="00E146EC">
              <w:t xml:space="preserve"> enviará notificación vía carta</w:t>
            </w:r>
            <w:r>
              <w:t xml:space="preserve"> certificad</w:t>
            </w:r>
            <w:r w:rsidR="00E146EC">
              <w:t>a</w:t>
            </w:r>
            <w:r>
              <w:t xml:space="preserve"> a domicilio. Dejando registro de ello en Hoja de Vida del estudiante.</w:t>
            </w:r>
          </w:p>
        </w:tc>
        <w:tc>
          <w:tcPr>
            <w:tcW w:w="1285" w:type="dxa"/>
          </w:tcPr>
          <w:p w14:paraId="0F917AFE" w14:textId="567C6527" w:rsidR="00C3412F" w:rsidRDefault="00C3412F" w:rsidP="00C3412F">
            <w:pPr>
              <w:jc w:val="both"/>
            </w:pPr>
            <w:r>
              <w:t>Po</w:t>
            </w:r>
            <w:r w:rsidR="007F6993">
              <w:t>sterior a la investigación, con un máximo de 10 días.</w:t>
            </w:r>
          </w:p>
        </w:tc>
      </w:tr>
      <w:tr w:rsidR="00C3412F" w14:paraId="25ECDA65" w14:textId="77777777" w:rsidTr="00C759C9">
        <w:tc>
          <w:tcPr>
            <w:tcW w:w="1696" w:type="dxa"/>
          </w:tcPr>
          <w:p w14:paraId="418222F9" w14:textId="6A44F564" w:rsidR="00C3412F" w:rsidRDefault="00F63E12" w:rsidP="00C3412F">
            <w:pPr>
              <w:jc w:val="both"/>
            </w:pPr>
            <w:r>
              <w:t>9</w:t>
            </w:r>
            <w:r w:rsidR="00C3412F">
              <w:t>. Apelación</w:t>
            </w:r>
          </w:p>
        </w:tc>
        <w:tc>
          <w:tcPr>
            <w:tcW w:w="2268" w:type="dxa"/>
          </w:tcPr>
          <w:p w14:paraId="388481D3" w14:textId="131BD127" w:rsidR="00C3412F" w:rsidRDefault="00C3412F" w:rsidP="00C3412F">
            <w:pPr>
              <w:jc w:val="both"/>
            </w:pPr>
            <w:r>
              <w:t>Apoderado Titular</w:t>
            </w:r>
          </w:p>
        </w:tc>
        <w:tc>
          <w:tcPr>
            <w:tcW w:w="3536" w:type="dxa"/>
          </w:tcPr>
          <w:p w14:paraId="4E754D8C" w14:textId="30F4CC92" w:rsidR="00C3412F" w:rsidRDefault="00C3412F" w:rsidP="00C3412F">
            <w:pPr>
              <w:jc w:val="both"/>
            </w:pPr>
            <w:r>
              <w:t xml:space="preserve">El estudiante o su apoderado pueden solicitar una reconsideración de la medida disciplinar, vía correo electrónico o </w:t>
            </w:r>
            <w:r w:rsidR="00366CA3">
              <w:t>carta dirigida a Dirección</w:t>
            </w:r>
            <w:r>
              <w:t xml:space="preserve">, durante los 5 días hábiles </w:t>
            </w:r>
            <w:r>
              <w:lastRenderedPageBreak/>
              <w:t>siguientes a la notificación de la medida. Manteniendo estos días la medida de suspensión del estudiante.</w:t>
            </w:r>
            <w:r w:rsidR="00F63E12">
              <w:t xml:space="preserve"> (</w:t>
            </w:r>
            <w:r w:rsidR="00F63E12" w:rsidRPr="00F63E12">
              <w:rPr>
                <w:i/>
              </w:rPr>
              <w:t>La expulsión o cancelación de matrícula aún no se puede ejecutar hasta que finalice el proceso de apelación.</w:t>
            </w:r>
            <w:r w:rsidR="00F63E12">
              <w:rPr>
                <w:i/>
              </w:rPr>
              <w:t>)</w:t>
            </w:r>
          </w:p>
        </w:tc>
        <w:tc>
          <w:tcPr>
            <w:tcW w:w="1285" w:type="dxa"/>
          </w:tcPr>
          <w:p w14:paraId="052CE228" w14:textId="665E1584" w:rsidR="00C3412F" w:rsidRDefault="00C3412F" w:rsidP="00C3412F">
            <w:pPr>
              <w:jc w:val="both"/>
            </w:pPr>
            <w:r>
              <w:lastRenderedPageBreak/>
              <w:t xml:space="preserve">Los 5 días hábiles siguientes a la </w:t>
            </w:r>
            <w:r>
              <w:lastRenderedPageBreak/>
              <w:t>notificación de la medida.</w:t>
            </w:r>
          </w:p>
        </w:tc>
      </w:tr>
      <w:tr w:rsidR="00C3412F" w14:paraId="3AE3A84E" w14:textId="77777777" w:rsidTr="00C759C9">
        <w:tc>
          <w:tcPr>
            <w:tcW w:w="1696" w:type="dxa"/>
          </w:tcPr>
          <w:p w14:paraId="6915570A" w14:textId="341A8F90" w:rsidR="00C3412F" w:rsidRDefault="00F63E12" w:rsidP="00C3412F">
            <w:pPr>
              <w:jc w:val="both"/>
            </w:pPr>
            <w:r>
              <w:lastRenderedPageBreak/>
              <w:t>10</w:t>
            </w:r>
            <w:r w:rsidR="00C3412F">
              <w:t>. Consulta Consejo de Profesores.</w:t>
            </w:r>
          </w:p>
        </w:tc>
        <w:tc>
          <w:tcPr>
            <w:tcW w:w="2268" w:type="dxa"/>
          </w:tcPr>
          <w:p w14:paraId="72B91177" w14:textId="5D7DDC93" w:rsidR="00C3412F" w:rsidRDefault="00C3412F" w:rsidP="00C3412F">
            <w:pPr>
              <w:jc w:val="both"/>
            </w:pPr>
            <w:r>
              <w:t>Equipo Convivencia Educativa / Dirección</w:t>
            </w:r>
            <w:r w:rsidR="001A760A">
              <w:t>/ Consejo de Profesores.</w:t>
            </w:r>
          </w:p>
        </w:tc>
        <w:tc>
          <w:tcPr>
            <w:tcW w:w="3536" w:type="dxa"/>
          </w:tcPr>
          <w:p w14:paraId="40E00594" w14:textId="129F0CBB" w:rsidR="000626FF" w:rsidRDefault="00E146EC" w:rsidP="00C3412F">
            <w:pPr>
              <w:jc w:val="both"/>
            </w:pPr>
            <w:r>
              <w:t>Dirección</w:t>
            </w:r>
            <w:r w:rsidR="00C3412F">
              <w:t xml:space="preserve"> cita a Consejo de Profesores que realizan clases en curso del estudiante, para consultar y exponer los antecedentes de lo ocurrido, así como la apelación recepcionada. Quedando registro de ello en acta </w:t>
            </w:r>
            <w:r w:rsidR="00A44CAE">
              <w:t>firmada por todos los docentes.</w:t>
            </w:r>
          </w:p>
        </w:tc>
        <w:tc>
          <w:tcPr>
            <w:tcW w:w="1285" w:type="dxa"/>
          </w:tcPr>
          <w:p w14:paraId="6D42E8A3" w14:textId="5DAE01E5" w:rsidR="00C3412F" w:rsidRDefault="00C3412F" w:rsidP="00C3412F">
            <w:pPr>
              <w:jc w:val="both"/>
            </w:pPr>
            <w:r>
              <w:t>A partir del 6to día pasada la notificación de la medida al apoderado.</w:t>
            </w:r>
          </w:p>
        </w:tc>
      </w:tr>
      <w:tr w:rsidR="001A760A" w14:paraId="20E0748A" w14:textId="77777777" w:rsidTr="00C759C9">
        <w:tc>
          <w:tcPr>
            <w:tcW w:w="1696" w:type="dxa"/>
          </w:tcPr>
          <w:p w14:paraId="2CDEF1EF" w14:textId="68744505" w:rsidR="001A760A" w:rsidRDefault="00F63E12" w:rsidP="001A760A">
            <w:pPr>
              <w:jc w:val="both"/>
            </w:pPr>
            <w:r>
              <w:t>11</w:t>
            </w:r>
            <w:r w:rsidR="001A760A">
              <w:t xml:space="preserve">.Resolución </w:t>
            </w:r>
          </w:p>
        </w:tc>
        <w:tc>
          <w:tcPr>
            <w:tcW w:w="2268" w:type="dxa"/>
          </w:tcPr>
          <w:p w14:paraId="7FF432B7" w14:textId="7235EC4A" w:rsidR="001A760A" w:rsidRDefault="001A760A" w:rsidP="001A760A">
            <w:pPr>
              <w:jc w:val="both"/>
            </w:pPr>
            <w:r>
              <w:t>Equipo Convivencia Educativa / Dirección</w:t>
            </w:r>
          </w:p>
        </w:tc>
        <w:tc>
          <w:tcPr>
            <w:tcW w:w="3536" w:type="dxa"/>
          </w:tcPr>
          <w:p w14:paraId="3E92B35C" w14:textId="5298F2EC" w:rsidR="00D5696C" w:rsidRDefault="001A760A" w:rsidP="001A760A">
            <w:pPr>
              <w:jc w:val="both"/>
            </w:pPr>
            <w:r>
              <w:t>En caso de aceptar la apelación, se cita nuevamente al apoderado a entrevista y se informa de la</w:t>
            </w:r>
            <w:r w:rsidR="007E15DA">
              <w:t>s nuevas medidas para el/la estudiante</w:t>
            </w:r>
            <w:r>
              <w:t xml:space="preserve">, dejando registro de ello en documento de acta de reuniones, así como en Hoja de Vida del Estudiante. </w:t>
            </w:r>
          </w:p>
          <w:p w14:paraId="564A8EF7" w14:textId="6639151A" w:rsidR="001A760A" w:rsidRDefault="001A760A" w:rsidP="007E15DA">
            <w:pPr>
              <w:jc w:val="both"/>
            </w:pPr>
            <w:r>
              <w:t xml:space="preserve">En caso de no aceptar la apelación, se notifica en nueva entrevista al apoderado, dejando registro de ello en documento </w:t>
            </w:r>
            <w:r w:rsidR="007E15DA">
              <w:t>de acta de reuniones</w:t>
            </w:r>
            <w:r>
              <w:t>, así como en Hoja de Vida del Estudiante. Si el apoderado se niega a firmar, se envía por carta certificada a domicilio, dejando registro de ello en Hoja de Vida del Estudiante.</w:t>
            </w:r>
          </w:p>
        </w:tc>
        <w:tc>
          <w:tcPr>
            <w:tcW w:w="1285" w:type="dxa"/>
          </w:tcPr>
          <w:p w14:paraId="055B7692" w14:textId="6E57C93D" w:rsidR="001A760A" w:rsidRDefault="00D5696C" w:rsidP="001A760A">
            <w:pPr>
              <w:jc w:val="both"/>
            </w:pPr>
            <w:r>
              <w:t>Inmediato una vez consultado el consejo de profesores.</w:t>
            </w:r>
          </w:p>
        </w:tc>
      </w:tr>
      <w:tr w:rsidR="00D5696C" w14:paraId="57259DDE" w14:textId="77777777" w:rsidTr="00C759C9">
        <w:tc>
          <w:tcPr>
            <w:tcW w:w="1696" w:type="dxa"/>
          </w:tcPr>
          <w:p w14:paraId="7D5DCF8E" w14:textId="3B494229" w:rsidR="00D5696C" w:rsidRDefault="00F63E12" w:rsidP="001A760A">
            <w:pPr>
              <w:jc w:val="both"/>
            </w:pPr>
            <w:r>
              <w:t>12</w:t>
            </w:r>
            <w:r w:rsidR="00D5696C">
              <w:t>. Información a entidades Ministeriales.</w:t>
            </w:r>
          </w:p>
        </w:tc>
        <w:tc>
          <w:tcPr>
            <w:tcW w:w="2268" w:type="dxa"/>
          </w:tcPr>
          <w:p w14:paraId="12F07BB1" w14:textId="6B447996" w:rsidR="00D5696C" w:rsidRDefault="00D5696C" w:rsidP="001A760A">
            <w:pPr>
              <w:jc w:val="both"/>
            </w:pPr>
            <w:r>
              <w:t>Equipo Convivencia Educativa / Dirección</w:t>
            </w:r>
          </w:p>
        </w:tc>
        <w:tc>
          <w:tcPr>
            <w:tcW w:w="3536" w:type="dxa"/>
          </w:tcPr>
          <w:p w14:paraId="2EC5E794" w14:textId="052458B3" w:rsidR="00D5696C" w:rsidRDefault="00D5696C" w:rsidP="001A760A">
            <w:pPr>
              <w:jc w:val="both"/>
            </w:pPr>
            <w:r>
              <w:t xml:space="preserve">En caso de rechazar la apelación del estudiante, se tiene un plazo de 5 días hábiles para notificar a SUPEREDUC la resolución, siendo </w:t>
            </w:r>
            <w:r>
              <w:lastRenderedPageBreak/>
              <w:t>esta entidad la encargada de reubicar al estudiante.</w:t>
            </w:r>
          </w:p>
        </w:tc>
        <w:tc>
          <w:tcPr>
            <w:tcW w:w="1285" w:type="dxa"/>
          </w:tcPr>
          <w:p w14:paraId="7951EE08" w14:textId="3181E012" w:rsidR="00D5696C" w:rsidRDefault="00D5696C" w:rsidP="001A760A">
            <w:pPr>
              <w:jc w:val="both"/>
            </w:pPr>
            <w:r>
              <w:lastRenderedPageBreak/>
              <w:t xml:space="preserve">5 </w:t>
            </w:r>
            <w:r w:rsidR="00923ED7">
              <w:t>días</w:t>
            </w:r>
            <w:r>
              <w:t xml:space="preserve"> hábiles a partir de la recepción de la apelación.</w:t>
            </w:r>
          </w:p>
        </w:tc>
      </w:tr>
      <w:tr w:rsidR="00923ED7" w14:paraId="4B4AC11E" w14:textId="77777777" w:rsidTr="00C759C9">
        <w:tc>
          <w:tcPr>
            <w:tcW w:w="1696" w:type="dxa"/>
          </w:tcPr>
          <w:p w14:paraId="24B52772" w14:textId="50E2A92D" w:rsidR="00923ED7" w:rsidRDefault="00F63E12" w:rsidP="00923ED7">
            <w:pPr>
              <w:jc w:val="both"/>
            </w:pPr>
            <w:r>
              <w:lastRenderedPageBreak/>
              <w:t>13</w:t>
            </w:r>
            <w:r w:rsidR="00923ED7">
              <w:t>. Informe concluyente</w:t>
            </w:r>
          </w:p>
        </w:tc>
        <w:tc>
          <w:tcPr>
            <w:tcW w:w="2268" w:type="dxa"/>
          </w:tcPr>
          <w:p w14:paraId="54B7007A" w14:textId="26C455A7" w:rsidR="00923ED7" w:rsidRDefault="007E15DA" w:rsidP="001A760A">
            <w:pPr>
              <w:jc w:val="both"/>
            </w:pPr>
            <w:r>
              <w:t>Equipo Convivencia Educativa / Dirección</w:t>
            </w:r>
          </w:p>
        </w:tc>
        <w:tc>
          <w:tcPr>
            <w:tcW w:w="3536" w:type="dxa"/>
          </w:tcPr>
          <w:p w14:paraId="0B9A2DC7" w14:textId="5C1C98E5" w:rsidR="00923ED7" w:rsidRDefault="007E15DA" w:rsidP="001A760A">
            <w:pPr>
              <w:jc w:val="both"/>
            </w:pPr>
            <w:r w:rsidRPr="007E15DA">
              <w:t>Se elabora un informe f</w:t>
            </w:r>
            <w:r>
              <w:t>inal para archivo institucional.</w:t>
            </w:r>
          </w:p>
        </w:tc>
        <w:tc>
          <w:tcPr>
            <w:tcW w:w="1285" w:type="dxa"/>
          </w:tcPr>
          <w:p w14:paraId="34DADC86" w14:textId="64218BC1" w:rsidR="00923ED7" w:rsidRDefault="007E15DA" w:rsidP="001A760A">
            <w:pPr>
              <w:jc w:val="both"/>
            </w:pPr>
            <w:r>
              <w:t>Una vez terminado el proceso.</w:t>
            </w:r>
          </w:p>
        </w:tc>
      </w:tr>
      <w:tr w:rsidR="00843EE2" w14:paraId="16274F5E" w14:textId="77777777" w:rsidTr="00C759C9">
        <w:tc>
          <w:tcPr>
            <w:tcW w:w="1696" w:type="dxa"/>
          </w:tcPr>
          <w:p w14:paraId="271222A4" w14:textId="361D63D4" w:rsidR="00843EE2" w:rsidRDefault="00843EE2" w:rsidP="00923ED7">
            <w:pPr>
              <w:jc w:val="both"/>
            </w:pPr>
            <w:r>
              <w:t>14. Medidas Posteriores</w:t>
            </w:r>
          </w:p>
        </w:tc>
        <w:tc>
          <w:tcPr>
            <w:tcW w:w="2268" w:type="dxa"/>
          </w:tcPr>
          <w:p w14:paraId="7DC7AC4A" w14:textId="79D75D07" w:rsidR="00843EE2" w:rsidRDefault="00843EE2" w:rsidP="001A760A">
            <w:pPr>
              <w:jc w:val="both"/>
            </w:pPr>
            <w:r>
              <w:t>Equipo Convivencia Educativa / Dirección / Asistente Social.</w:t>
            </w:r>
          </w:p>
        </w:tc>
        <w:tc>
          <w:tcPr>
            <w:tcW w:w="3536" w:type="dxa"/>
          </w:tcPr>
          <w:p w14:paraId="7029945B" w14:textId="1C61D1E5" w:rsidR="00843EE2" w:rsidRPr="007E15DA" w:rsidRDefault="00843EE2" w:rsidP="001A760A">
            <w:pPr>
              <w:jc w:val="both"/>
            </w:pPr>
            <w:r>
              <w:t>Se realizarán talleres  a nivel de escuela en caso de ser necesario para evitar nuevas situaciones.</w:t>
            </w:r>
          </w:p>
        </w:tc>
        <w:tc>
          <w:tcPr>
            <w:tcW w:w="1285" w:type="dxa"/>
          </w:tcPr>
          <w:p w14:paraId="062D6278" w14:textId="77777777" w:rsidR="00843EE2" w:rsidRDefault="00843EE2" w:rsidP="001A760A">
            <w:pPr>
              <w:jc w:val="both"/>
            </w:pPr>
          </w:p>
        </w:tc>
      </w:tr>
    </w:tbl>
    <w:p w14:paraId="551B6249" w14:textId="7ACCD5C0" w:rsidR="004A41F5" w:rsidRDefault="004A41F5" w:rsidP="00AA225C">
      <w:pPr>
        <w:spacing w:after="0" w:line="360" w:lineRule="auto"/>
        <w:jc w:val="both"/>
        <w:rPr>
          <w:rFonts w:cstheme="minorHAnsi"/>
          <w:sz w:val="24"/>
        </w:rPr>
      </w:pPr>
    </w:p>
    <w:p w14:paraId="1F311114" w14:textId="17EDCE03" w:rsidR="00923ED7" w:rsidRDefault="00923ED7" w:rsidP="00AA225C">
      <w:pPr>
        <w:spacing w:after="0" w:line="360" w:lineRule="auto"/>
        <w:jc w:val="both"/>
        <w:rPr>
          <w:rFonts w:cstheme="minorHAnsi"/>
          <w:sz w:val="24"/>
        </w:rPr>
      </w:pPr>
    </w:p>
    <w:p w14:paraId="19051AC4" w14:textId="0B216C8D" w:rsidR="00923ED7" w:rsidRDefault="00923ED7" w:rsidP="00AA225C">
      <w:pPr>
        <w:spacing w:after="0" w:line="360" w:lineRule="auto"/>
        <w:jc w:val="both"/>
        <w:rPr>
          <w:rFonts w:cstheme="minorHAnsi"/>
          <w:sz w:val="24"/>
        </w:rPr>
      </w:pPr>
    </w:p>
    <w:p w14:paraId="1C4E0922" w14:textId="1B40BC83" w:rsidR="00AA243C" w:rsidRDefault="00AA243C" w:rsidP="00AA225C">
      <w:pPr>
        <w:spacing w:after="0" w:line="360" w:lineRule="auto"/>
        <w:jc w:val="both"/>
        <w:rPr>
          <w:rFonts w:cstheme="minorHAnsi"/>
          <w:sz w:val="24"/>
        </w:rPr>
      </w:pPr>
    </w:p>
    <w:p w14:paraId="1D8CBCB7" w14:textId="5B431C77" w:rsidR="00AA243C" w:rsidRDefault="00AA243C" w:rsidP="00AA225C">
      <w:pPr>
        <w:spacing w:after="0" w:line="360" w:lineRule="auto"/>
        <w:jc w:val="both"/>
        <w:rPr>
          <w:rFonts w:cstheme="minorHAnsi"/>
          <w:sz w:val="24"/>
        </w:rPr>
      </w:pPr>
    </w:p>
    <w:p w14:paraId="38A7D706" w14:textId="497F1330" w:rsidR="00AA243C" w:rsidRDefault="00AA243C" w:rsidP="00AA225C">
      <w:pPr>
        <w:spacing w:after="0" w:line="360" w:lineRule="auto"/>
        <w:jc w:val="both"/>
        <w:rPr>
          <w:rFonts w:cstheme="minorHAnsi"/>
          <w:sz w:val="24"/>
        </w:rPr>
      </w:pPr>
    </w:p>
    <w:p w14:paraId="2B0FF01B" w14:textId="3D3788AA" w:rsidR="00AA243C" w:rsidRDefault="00AA243C" w:rsidP="00AA225C">
      <w:pPr>
        <w:spacing w:after="0" w:line="360" w:lineRule="auto"/>
        <w:jc w:val="both"/>
        <w:rPr>
          <w:rFonts w:cstheme="minorHAnsi"/>
          <w:sz w:val="24"/>
        </w:rPr>
      </w:pPr>
    </w:p>
    <w:p w14:paraId="1682C27E" w14:textId="6841EA5A" w:rsidR="00AA243C" w:rsidRDefault="00AA243C" w:rsidP="00AA225C">
      <w:pPr>
        <w:spacing w:after="0" w:line="360" w:lineRule="auto"/>
        <w:jc w:val="both"/>
        <w:rPr>
          <w:rFonts w:cstheme="minorHAnsi"/>
          <w:sz w:val="24"/>
        </w:rPr>
      </w:pPr>
    </w:p>
    <w:p w14:paraId="43C87349" w14:textId="70F083A5" w:rsidR="00AA243C" w:rsidRDefault="00AA243C" w:rsidP="00AA225C">
      <w:pPr>
        <w:spacing w:after="0" w:line="360" w:lineRule="auto"/>
        <w:jc w:val="both"/>
        <w:rPr>
          <w:rFonts w:cstheme="minorHAnsi"/>
          <w:sz w:val="24"/>
        </w:rPr>
      </w:pPr>
    </w:p>
    <w:p w14:paraId="55F736FE" w14:textId="7DEB62DE" w:rsidR="00AA243C" w:rsidRDefault="00AA243C" w:rsidP="00AA225C">
      <w:pPr>
        <w:spacing w:after="0" w:line="360" w:lineRule="auto"/>
        <w:jc w:val="both"/>
        <w:rPr>
          <w:rFonts w:cstheme="minorHAnsi"/>
          <w:sz w:val="24"/>
        </w:rPr>
      </w:pPr>
    </w:p>
    <w:p w14:paraId="4A3CE00D" w14:textId="543727F8" w:rsidR="00AA243C" w:rsidRDefault="00AA243C" w:rsidP="00AA225C">
      <w:pPr>
        <w:spacing w:after="0" w:line="360" w:lineRule="auto"/>
        <w:jc w:val="both"/>
        <w:rPr>
          <w:rFonts w:cstheme="minorHAnsi"/>
          <w:sz w:val="24"/>
        </w:rPr>
      </w:pPr>
    </w:p>
    <w:p w14:paraId="63053F0A" w14:textId="7277CC39" w:rsidR="00224CAF" w:rsidRDefault="00224CAF" w:rsidP="00AA225C">
      <w:pPr>
        <w:spacing w:after="0" w:line="360" w:lineRule="auto"/>
        <w:jc w:val="both"/>
        <w:rPr>
          <w:rFonts w:cstheme="minorHAnsi"/>
          <w:sz w:val="24"/>
        </w:rPr>
      </w:pPr>
    </w:p>
    <w:p w14:paraId="78E28CFB" w14:textId="02010909" w:rsidR="00224CAF" w:rsidRDefault="00224CAF" w:rsidP="00AA225C">
      <w:pPr>
        <w:spacing w:after="0" w:line="360" w:lineRule="auto"/>
        <w:jc w:val="both"/>
        <w:rPr>
          <w:rFonts w:cstheme="minorHAnsi"/>
          <w:sz w:val="24"/>
        </w:rPr>
      </w:pPr>
    </w:p>
    <w:p w14:paraId="7CC448FA" w14:textId="6E655E2F" w:rsidR="009A0D5A" w:rsidRDefault="009A0D5A" w:rsidP="00AA225C">
      <w:pPr>
        <w:spacing w:after="0" w:line="360" w:lineRule="auto"/>
        <w:jc w:val="both"/>
        <w:rPr>
          <w:rFonts w:cstheme="minorHAnsi"/>
          <w:sz w:val="24"/>
        </w:rPr>
      </w:pPr>
    </w:p>
    <w:p w14:paraId="41DB1807" w14:textId="67B73800" w:rsidR="009A0D5A" w:rsidRDefault="009A0D5A" w:rsidP="00AA225C">
      <w:pPr>
        <w:spacing w:after="0" w:line="360" w:lineRule="auto"/>
        <w:jc w:val="both"/>
        <w:rPr>
          <w:rFonts w:cstheme="minorHAnsi"/>
          <w:sz w:val="24"/>
        </w:rPr>
      </w:pPr>
    </w:p>
    <w:p w14:paraId="7AEC3ECC" w14:textId="77777777" w:rsidR="009A0D5A" w:rsidRDefault="009A0D5A" w:rsidP="00AA225C">
      <w:pPr>
        <w:spacing w:after="0" w:line="360" w:lineRule="auto"/>
        <w:jc w:val="both"/>
        <w:rPr>
          <w:rFonts w:cstheme="minorHAnsi"/>
          <w:sz w:val="24"/>
        </w:rPr>
      </w:pPr>
    </w:p>
    <w:p w14:paraId="426506D1" w14:textId="1C27D51F" w:rsidR="00224CAF" w:rsidRDefault="00224CAF" w:rsidP="00AA225C">
      <w:pPr>
        <w:spacing w:after="0" w:line="360" w:lineRule="auto"/>
        <w:jc w:val="both"/>
        <w:rPr>
          <w:rFonts w:cstheme="minorHAnsi"/>
          <w:sz w:val="24"/>
        </w:rPr>
      </w:pPr>
    </w:p>
    <w:p w14:paraId="3F27BBFC" w14:textId="666AD92C" w:rsidR="00224CAF" w:rsidRDefault="00224CAF" w:rsidP="00AA225C">
      <w:pPr>
        <w:spacing w:after="0" w:line="360" w:lineRule="auto"/>
        <w:jc w:val="both"/>
        <w:rPr>
          <w:rFonts w:cstheme="minorHAnsi"/>
          <w:sz w:val="24"/>
        </w:rPr>
      </w:pPr>
    </w:p>
    <w:p w14:paraId="2C1A6133" w14:textId="77777777" w:rsidR="00224CAF" w:rsidRDefault="00224CAF" w:rsidP="00AA225C">
      <w:pPr>
        <w:spacing w:after="0" w:line="360" w:lineRule="auto"/>
        <w:jc w:val="both"/>
        <w:rPr>
          <w:rFonts w:cstheme="minorHAnsi"/>
          <w:sz w:val="24"/>
        </w:rPr>
      </w:pPr>
    </w:p>
    <w:p w14:paraId="764CA977" w14:textId="6C5BCCB7" w:rsidR="00AA243C" w:rsidRDefault="00AA243C" w:rsidP="00AA225C">
      <w:pPr>
        <w:spacing w:after="0" w:line="360" w:lineRule="auto"/>
        <w:jc w:val="both"/>
        <w:rPr>
          <w:rFonts w:cstheme="minorHAnsi"/>
          <w:sz w:val="24"/>
        </w:rPr>
      </w:pPr>
    </w:p>
    <w:p w14:paraId="18C9676B" w14:textId="011DAC0A" w:rsidR="003375E3" w:rsidRDefault="003375E3" w:rsidP="00AA225C">
      <w:pPr>
        <w:spacing w:after="0" w:line="360" w:lineRule="auto"/>
        <w:jc w:val="both"/>
        <w:rPr>
          <w:rFonts w:cstheme="minorHAnsi"/>
          <w:sz w:val="24"/>
        </w:rPr>
      </w:pPr>
    </w:p>
    <w:p w14:paraId="6A5DA8E3" w14:textId="09638BCD" w:rsidR="003375E3" w:rsidRDefault="003375E3" w:rsidP="00AA225C">
      <w:pPr>
        <w:spacing w:after="0" w:line="360" w:lineRule="auto"/>
        <w:jc w:val="both"/>
        <w:rPr>
          <w:rFonts w:cstheme="minorHAnsi"/>
          <w:sz w:val="24"/>
        </w:rPr>
      </w:pPr>
    </w:p>
    <w:p w14:paraId="7C31CB2A" w14:textId="5C04ED81" w:rsidR="00F63E12" w:rsidRPr="009D4C7A" w:rsidRDefault="000D1983" w:rsidP="000D1983">
      <w:pPr>
        <w:pStyle w:val="Ttulo2"/>
        <w:rPr>
          <w:rFonts w:asciiTheme="minorHAnsi" w:hAnsiTheme="minorHAnsi" w:cstheme="minorHAnsi"/>
          <w:color w:val="auto"/>
          <w:sz w:val="28"/>
        </w:rPr>
      </w:pPr>
      <w:bookmarkStart w:id="93" w:name="_Toc235705532"/>
      <w:r w:rsidRPr="009D4C7A">
        <w:rPr>
          <w:rFonts w:asciiTheme="minorHAnsi" w:hAnsiTheme="minorHAnsi" w:cstheme="minorHAnsi"/>
          <w:color w:val="auto"/>
          <w:sz w:val="28"/>
        </w:rPr>
        <w:t>PROTOCOLO DE ACTIVACIÓN DE MEDIDAS DE PROTECCIÓN Y CONTENCIÓN</w:t>
      </w:r>
      <w:bookmarkEnd w:id="93"/>
    </w:p>
    <w:p w14:paraId="190211BB" w14:textId="1D4C1806" w:rsidR="00923ED7" w:rsidRPr="0041042A" w:rsidRDefault="00F63E12" w:rsidP="000D1983">
      <w:pPr>
        <w:pStyle w:val="Sinespaciado"/>
      </w:pPr>
      <w:r w:rsidRPr="0041042A">
        <w:t>(Complementario a la Aplicación de Aula Segura)</w:t>
      </w:r>
    </w:p>
    <w:p w14:paraId="5AF88674" w14:textId="77777777" w:rsidR="0054185B" w:rsidRPr="0054185B" w:rsidRDefault="0054185B" w:rsidP="000D1983">
      <w:pPr>
        <w:pStyle w:val="Sinespaciado"/>
        <w:rPr>
          <w:rFonts w:cstheme="minorHAnsi"/>
          <w:b/>
          <w:sz w:val="24"/>
        </w:rPr>
      </w:pPr>
      <w:r w:rsidRPr="0054185B">
        <w:rPr>
          <w:rFonts w:cstheme="minorHAnsi"/>
          <w:b/>
          <w:sz w:val="24"/>
        </w:rPr>
        <w:t>Objetivo General</w:t>
      </w:r>
    </w:p>
    <w:p w14:paraId="0B4AEEA1" w14:textId="77777777" w:rsidR="0054185B" w:rsidRPr="0054185B" w:rsidRDefault="0054185B" w:rsidP="0054185B">
      <w:pPr>
        <w:spacing w:after="0" w:line="360" w:lineRule="auto"/>
        <w:jc w:val="both"/>
        <w:rPr>
          <w:rFonts w:cstheme="minorHAnsi"/>
          <w:sz w:val="24"/>
        </w:rPr>
      </w:pPr>
      <w:r w:rsidRPr="0054185B">
        <w:rPr>
          <w:rFonts w:cstheme="minorHAnsi"/>
          <w:sz w:val="24"/>
        </w:rPr>
        <w:t>Resguardar la integridad física, emocional y psicológica de los estudiantes que hayan sido afectados directa o indirectamente por actos de violencia escolar, mediante acciones oportunas de protección, contención y seguimiento, en conformidad con las leyes chilenas de protección integral de la niñez.</w:t>
      </w:r>
    </w:p>
    <w:p w14:paraId="54B14BD6" w14:textId="77777777" w:rsidR="0054185B" w:rsidRPr="0054185B" w:rsidRDefault="0054185B" w:rsidP="0054185B">
      <w:pPr>
        <w:spacing w:after="0" w:line="360" w:lineRule="auto"/>
        <w:jc w:val="both"/>
        <w:rPr>
          <w:rFonts w:cstheme="minorHAnsi"/>
          <w:b/>
          <w:sz w:val="8"/>
        </w:rPr>
      </w:pPr>
    </w:p>
    <w:p w14:paraId="30B7372C" w14:textId="6A70EE88" w:rsidR="0054185B" w:rsidRPr="0054185B" w:rsidRDefault="0054185B" w:rsidP="0054185B">
      <w:pPr>
        <w:spacing w:after="0" w:line="360" w:lineRule="auto"/>
        <w:jc w:val="both"/>
        <w:rPr>
          <w:rFonts w:cstheme="minorHAnsi"/>
          <w:b/>
          <w:sz w:val="24"/>
        </w:rPr>
      </w:pPr>
      <w:r w:rsidRPr="0054185B">
        <w:rPr>
          <w:rFonts w:cstheme="minorHAnsi"/>
          <w:b/>
          <w:sz w:val="24"/>
        </w:rPr>
        <w:t>Objetivos Específicos</w:t>
      </w:r>
    </w:p>
    <w:p w14:paraId="7FCC5212" w14:textId="77777777" w:rsidR="0054185B" w:rsidRPr="0054185B" w:rsidRDefault="0054185B" w:rsidP="0054185B">
      <w:pPr>
        <w:spacing w:after="0" w:line="360" w:lineRule="auto"/>
        <w:jc w:val="both"/>
        <w:rPr>
          <w:rFonts w:cstheme="minorHAnsi"/>
          <w:sz w:val="24"/>
        </w:rPr>
      </w:pPr>
      <w:r w:rsidRPr="0054185B">
        <w:rPr>
          <w:rFonts w:cstheme="minorHAnsi"/>
          <w:sz w:val="24"/>
        </w:rPr>
        <w:t>Activar medidas inmediatas de resguardo para estudiantes víctimas o testigos de hechos violentos.</w:t>
      </w:r>
    </w:p>
    <w:p w14:paraId="21E91AA7" w14:textId="77777777" w:rsidR="0054185B" w:rsidRPr="0054185B" w:rsidRDefault="0054185B" w:rsidP="0054185B">
      <w:pPr>
        <w:spacing w:after="0" w:line="360" w:lineRule="auto"/>
        <w:jc w:val="both"/>
        <w:rPr>
          <w:rFonts w:cstheme="minorHAnsi"/>
          <w:sz w:val="24"/>
        </w:rPr>
      </w:pPr>
      <w:r w:rsidRPr="0054185B">
        <w:rPr>
          <w:rFonts w:cstheme="minorHAnsi"/>
          <w:sz w:val="24"/>
        </w:rPr>
        <w:t>Brindar contención emocional y apoyo psicosocial, individual o grupal, a estudiantes afectados.</w:t>
      </w:r>
    </w:p>
    <w:p w14:paraId="31DC1F1F" w14:textId="77777777" w:rsidR="0054185B" w:rsidRPr="0054185B" w:rsidRDefault="0054185B" w:rsidP="0054185B">
      <w:pPr>
        <w:spacing w:after="0" w:line="360" w:lineRule="auto"/>
        <w:jc w:val="both"/>
        <w:rPr>
          <w:rFonts w:cstheme="minorHAnsi"/>
          <w:sz w:val="24"/>
        </w:rPr>
      </w:pPr>
      <w:r w:rsidRPr="0054185B">
        <w:rPr>
          <w:rFonts w:cstheme="minorHAnsi"/>
          <w:sz w:val="24"/>
        </w:rPr>
        <w:t>Evitar la revictimización y nuevas situaciones de riesgo dentro del entorno escolar.</w:t>
      </w:r>
    </w:p>
    <w:p w14:paraId="4F84F914" w14:textId="77777777" w:rsidR="0054185B" w:rsidRPr="0054185B" w:rsidRDefault="0054185B" w:rsidP="0054185B">
      <w:pPr>
        <w:spacing w:after="0" w:line="360" w:lineRule="auto"/>
        <w:jc w:val="both"/>
        <w:rPr>
          <w:rFonts w:cstheme="minorHAnsi"/>
          <w:sz w:val="24"/>
        </w:rPr>
      </w:pPr>
      <w:r w:rsidRPr="0054185B">
        <w:rPr>
          <w:rFonts w:cstheme="minorHAnsi"/>
          <w:sz w:val="24"/>
        </w:rPr>
        <w:t>Informar y acompañar a las familias durante el proceso.</w:t>
      </w:r>
    </w:p>
    <w:p w14:paraId="2D508774" w14:textId="77777777" w:rsidR="0054185B" w:rsidRPr="0054185B" w:rsidRDefault="0054185B" w:rsidP="0054185B">
      <w:pPr>
        <w:spacing w:after="0" w:line="360" w:lineRule="auto"/>
        <w:jc w:val="both"/>
        <w:rPr>
          <w:rFonts w:cstheme="minorHAnsi"/>
          <w:sz w:val="24"/>
        </w:rPr>
      </w:pPr>
      <w:r w:rsidRPr="0054185B">
        <w:rPr>
          <w:rFonts w:cstheme="minorHAnsi"/>
          <w:sz w:val="24"/>
        </w:rPr>
        <w:t>Monitorear la recuperación del clima escolar y la reintegración saludable del grupo curso.</w:t>
      </w:r>
    </w:p>
    <w:p w14:paraId="32D1FCFC" w14:textId="77777777" w:rsidR="0054185B" w:rsidRPr="0054185B" w:rsidRDefault="0054185B" w:rsidP="0054185B">
      <w:pPr>
        <w:spacing w:after="0" w:line="360" w:lineRule="auto"/>
        <w:jc w:val="both"/>
        <w:rPr>
          <w:rFonts w:cstheme="minorHAnsi"/>
          <w:sz w:val="24"/>
        </w:rPr>
      </w:pPr>
      <w:r w:rsidRPr="0054185B">
        <w:rPr>
          <w:rFonts w:cstheme="minorHAnsi"/>
          <w:sz w:val="24"/>
        </w:rPr>
        <w:t>Coordinar con redes externas de apoyo cuando sea necesario (salud, OPD, SENDA, etc.).</w:t>
      </w:r>
    </w:p>
    <w:p w14:paraId="19457CBF" w14:textId="77777777" w:rsidR="0054185B" w:rsidRPr="007E15DA" w:rsidRDefault="0054185B" w:rsidP="0054185B">
      <w:pPr>
        <w:spacing w:after="0" w:line="360" w:lineRule="auto"/>
        <w:jc w:val="both"/>
        <w:rPr>
          <w:rFonts w:cstheme="minorHAnsi"/>
          <w:sz w:val="8"/>
        </w:rPr>
      </w:pPr>
    </w:p>
    <w:p w14:paraId="71742BE9" w14:textId="62348CF4" w:rsidR="0054185B" w:rsidRPr="00CB66EF" w:rsidRDefault="00CB66EF" w:rsidP="0054185B">
      <w:pPr>
        <w:spacing w:after="0" w:line="360" w:lineRule="auto"/>
        <w:jc w:val="both"/>
        <w:rPr>
          <w:rFonts w:cstheme="minorHAnsi"/>
          <w:b/>
          <w:sz w:val="24"/>
        </w:rPr>
      </w:pPr>
      <w:r w:rsidRPr="00CB66EF">
        <w:rPr>
          <w:rFonts w:cstheme="minorHAnsi"/>
          <w:b/>
          <w:sz w:val="24"/>
        </w:rPr>
        <w:t>Fundamentaciones Legales:</w:t>
      </w:r>
    </w:p>
    <w:p w14:paraId="69D2EC6B" w14:textId="7663E5CF" w:rsidR="0054185B" w:rsidRPr="0054185B" w:rsidRDefault="0054185B" w:rsidP="0054185B">
      <w:pPr>
        <w:spacing w:after="0" w:line="360" w:lineRule="auto"/>
        <w:jc w:val="both"/>
        <w:rPr>
          <w:rFonts w:cstheme="minorHAnsi"/>
          <w:sz w:val="24"/>
        </w:rPr>
      </w:pPr>
      <w:r w:rsidRPr="0054185B">
        <w:rPr>
          <w:rFonts w:cstheme="minorHAnsi"/>
          <w:sz w:val="24"/>
        </w:rPr>
        <w:t>Ley N° 21.128 (Aula Segura): Facultades para sancionar conductas graves, sin vulnerar derechos de otros estudiantes.</w:t>
      </w:r>
    </w:p>
    <w:p w14:paraId="26DA7ACD" w14:textId="77777777" w:rsidR="0054185B" w:rsidRPr="0054185B" w:rsidRDefault="0054185B" w:rsidP="0054185B">
      <w:pPr>
        <w:spacing w:after="0" w:line="360" w:lineRule="auto"/>
        <w:jc w:val="both"/>
        <w:rPr>
          <w:rFonts w:cstheme="minorHAnsi"/>
          <w:sz w:val="24"/>
        </w:rPr>
      </w:pPr>
      <w:r w:rsidRPr="0054185B">
        <w:rPr>
          <w:rFonts w:cstheme="minorHAnsi"/>
          <w:sz w:val="24"/>
        </w:rPr>
        <w:t>Ley N° 21.430: Obliga a proteger el interés superior de niños, niñas y adolescentes frente a situaciones de violencia o afectación emocional.</w:t>
      </w:r>
    </w:p>
    <w:p w14:paraId="416ECE30" w14:textId="77777777" w:rsidR="0054185B" w:rsidRPr="0054185B" w:rsidRDefault="0054185B" w:rsidP="0054185B">
      <w:pPr>
        <w:spacing w:after="0" w:line="360" w:lineRule="auto"/>
        <w:jc w:val="both"/>
        <w:rPr>
          <w:rFonts w:cstheme="minorHAnsi"/>
          <w:sz w:val="24"/>
        </w:rPr>
      </w:pPr>
      <w:r w:rsidRPr="0054185B">
        <w:rPr>
          <w:rFonts w:cstheme="minorHAnsi"/>
          <w:sz w:val="24"/>
        </w:rPr>
        <w:t>Ley N° 20.370 (LGE): Garantiza el derecho a la educación en un ambiente seguro y protector.</w:t>
      </w:r>
    </w:p>
    <w:p w14:paraId="758A5AA7" w14:textId="5CF3ACCB" w:rsidR="00923ED7" w:rsidRDefault="0054185B" w:rsidP="0054185B">
      <w:pPr>
        <w:spacing w:after="0" w:line="360" w:lineRule="auto"/>
        <w:jc w:val="both"/>
        <w:rPr>
          <w:rFonts w:cstheme="minorHAnsi"/>
          <w:sz w:val="24"/>
        </w:rPr>
      </w:pPr>
      <w:r w:rsidRPr="0054185B">
        <w:rPr>
          <w:rFonts w:cstheme="minorHAnsi"/>
          <w:sz w:val="24"/>
        </w:rPr>
        <w:t>Circular N° 482 Superintendencia de Educación: Refuerza el deber de contención y cuidado integral.</w:t>
      </w:r>
    </w:p>
    <w:p w14:paraId="0B38C509" w14:textId="06F34790" w:rsidR="00AA243C" w:rsidRDefault="00AA243C" w:rsidP="0054185B">
      <w:pPr>
        <w:spacing w:after="0" w:line="360" w:lineRule="auto"/>
        <w:jc w:val="both"/>
        <w:rPr>
          <w:rFonts w:cstheme="minorHAnsi"/>
          <w:sz w:val="24"/>
        </w:rPr>
      </w:pPr>
    </w:p>
    <w:p w14:paraId="3E0D18C8" w14:textId="3A2C6907" w:rsidR="00AA243C" w:rsidRDefault="00AA243C" w:rsidP="0054185B">
      <w:pPr>
        <w:spacing w:after="0" w:line="360" w:lineRule="auto"/>
        <w:jc w:val="both"/>
        <w:rPr>
          <w:rFonts w:cstheme="minorHAnsi"/>
          <w:sz w:val="24"/>
        </w:rPr>
      </w:pPr>
    </w:p>
    <w:p w14:paraId="54C60BFC" w14:textId="19F9B181" w:rsidR="00AA243C" w:rsidRDefault="00AA243C" w:rsidP="0054185B">
      <w:pPr>
        <w:spacing w:after="0" w:line="360" w:lineRule="auto"/>
        <w:jc w:val="both"/>
        <w:rPr>
          <w:rFonts w:cstheme="minorHAnsi"/>
          <w:sz w:val="24"/>
        </w:rPr>
      </w:pPr>
    </w:p>
    <w:p w14:paraId="1B1B6EBE" w14:textId="77777777" w:rsidR="001A10B0" w:rsidRDefault="001A10B0" w:rsidP="0054185B">
      <w:pPr>
        <w:spacing w:after="0" w:line="360" w:lineRule="auto"/>
        <w:jc w:val="both"/>
        <w:rPr>
          <w:rFonts w:cstheme="minorHAnsi"/>
          <w:sz w:val="24"/>
        </w:rPr>
      </w:pPr>
    </w:p>
    <w:p w14:paraId="059CFE88" w14:textId="1593231E" w:rsidR="00AA243C" w:rsidRDefault="00AA243C" w:rsidP="0054185B">
      <w:pPr>
        <w:spacing w:after="0" w:line="360" w:lineRule="auto"/>
        <w:jc w:val="both"/>
        <w:rPr>
          <w:rFonts w:cstheme="minorHAnsi"/>
          <w:sz w:val="24"/>
        </w:rPr>
      </w:pPr>
    </w:p>
    <w:p w14:paraId="48B6FDFB" w14:textId="6A439B73" w:rsidR="00AA243C" w:rsidRPr="00AA243C" w:rsidRDefault="00AA243C" w:rsidP="0054185B">
      <w:pPr>
        <w:spacing w:after="0" w:line="360" w:lineRule="auto"/>
        <w:jc w:val="both"/>
        <w:rPr>
          <w:rFonts w:cstheme="minorHAnsi"/>
          <w:b/>
          <w:sz w:val="24"/>
        </w:rPr>
      </w:pPr>
      <w:r w:rsidRPr="00AA243C">
        <w:rPr>
          <w:rFonts w:cstheme="minorHAnsi"/>
          <w:b/>
          <w:sz w:val="24"/>
        </w:rPr>
        <w:t>Procedimiento: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559"/>
        <w:gridCol w:w="4116"/>
        <w:gridCol w:w="1740"/>
      </w:tblGrid>
      <w:tr w:rsidR="00F63E12" w:rsidRPr="00DE0A8E" w14:paraId="574B8D08" w14:textId="77777777" w:rsidTr="009A0D5A">
        <w:tc>
          <w:tcPr>
            <w:tcW w:w="1413" w:type="dxa"/>
            <w:shd w:val="clear" w:color="auto" w:fill="F2F2F2" w:themeFill="background1" w:themeFillShade="F2"/>
          </w:tcPr>
          <w:p w14:paraId="3F2C87FA" w14:textId="77777777" w:rsidR="00F63E12" w:rsidRPr="00DE0A8E" w:rsidRDefault="00F63E12" w:rsidP="00C617C7">
            <w:pPr>
              <w:jc w:val="center"/>
              <w:rPr>
                <w:b/>
              </w:rPr>
            </w:pPr>
            <w:r w:rsidRPr="00DE0A8E">
              <w:rPr>
                <w:b/>
              </w:rPr>
              <w:t>Etapa</w:t>
            </w:r>
          </w:p>
        </w:tc>
        <w:tc>
          <w:tcPr>
            <w:tcW w:w="1559" w:type="dxa"/>
            <w:shd w:val="clear" w:color="auto" w:fill="F2F2F2" w:themeFill="background1" w:themeFillShade="F2"/>
          </w:tcPr>
          <w:p w14:paraId="2A69499A" w14:textId="77777777" w:rsidR="00F63E12" w:rsidRPr="00DE0A8E" w:rsidRDefault="00F63E12" w:rsidP="00C617C7">
            <w:pPr>
              <w:jc w:val="center"/>
              <w:rPr>
                <w:b/>
              </w:rPr>
            </w:pPr>
            <w:r w:rsidRPr="00DE0A8E">
              <w:rPr>
                <w:b/>
              </w:rPr>
              <w:t>Responsables</w:t>
            </w:r>
          </w:p>
        </w:tc>
        <w:tc>
          <w:tcPr>
            <w:tcW w:w="4116" w:type="dxa"/>
            <w:shd w:val="clear" w:color="auto" w:fill="F2F2F2" w:themeFill="background1" w:themeFillShade="F2"/>
          </w:tcPr>
          <w:p w14:paraId="2439733C" w14:textId="77777777" w:rsidR="00F63E12" w:rsidRPr="00DE0A8E" w:rsidRDefault="00F63E12" w:rsidP="00C617C7">
            <w:pPr>
              <w:jc w:val="center"/>
              <w:rPr>
                <w:b/>
              </w:rPr>
            </w:pPr>
            <w:r w:rsidRPr="00DE0A8E">
              <w:rPr>
                <w:b/>
              </w:rPr>
              <w:t>Acciones</w:t>
            </w:r>
          </w:p>
        </w:tc>
        <w:tc>
          <w:tcPr>
            <w:tcW w:w="1740" w:type="dxa"/>
            <w:shd w:val="clear" w:color="auto" w:fill="F2F2F2" w:themeFill="background1" w:themeFillShade="F2"/>
          </w:tcPr>
          <w:p w14:paraId="4B0699EA" w14:textId="77777777" w:rsidR="00F63E12" w:rsidRPr="00DE0A8E" w:rsidRDefault="00F63E12" w:rsidP="00C617C7">
            <w:pPr>
              <w:jc w:val="center"/>
              <w:rPr>
                <w:b/>
              </w:rPr>
            </w:pPr>
            <w:r w:rsidRPr="00DE0A8E">
              <w:rPr>
                <w:b/>
              </w:rPr>
              <w:t>Plazos</w:t>
            </w:r>
          </w:p>
        </w:tc>
      </w:tr>
      <w:tr w:rsidR="00F63E12" w14:paraId="64F0AC6E" w14:textId="77777777" w:rsidTr="009A0D5A">
        <w:tc>
          <w:tcPr>
            <w:tcW w:w="1413" w:type="dxa"/>
          </w:tcPr>
          <w:p w14:paraId="086E62BF" w14:textId="1755D904" w:rsidR="00F63E12" w:rsidRDefault="00F63E12" w:rsidP="00F63E12">
            <w:pPr>
              <w:jc w:val="both"/>
            </w:pPr>
            <w:r>
              <w:t>Identificación de Necesidad de Resguardo</w:t>
            </w:r>
          </w:p>
        </w:tc>
        <w:tc>
          <w:tcPr>
            <w:tcW w:w="1559" w:type="dxa"/>
          </w:tcPr>
          <w:p w14:paraId="0DCEF003" w14:textId="6E1F585E" w:rsidR="00F63E12" w:rsidRDefault="00F63E12" w:rsidP="00F63E12">
            <w:pPr>
              <w:jc w:val="both"/>
            </w:pPr>
            <w:r>
              <w:t>Dirección, Encargado/a de Convivencia Escolar, Psicólogo/a escolar</w:t>
            </w:r>
          </w:p>
        </w:tc>
        <w:tc>
          <w:tcPr>
            <w:tcW w:w="4116" w:type="dxa"/>
          </w:tcPr>
          <w:p w14:paraId="56DA6686" w14:textId="53BA2D0B" w:rsidR="00F63E12" w:rsidRDefault="009A0D5A" w:rsidP="00F63E12">
            <w:pPr>
              <w:jc w:val="both"/>
            </w:pPr>
            <w:r>
              <w:t xml:space="preserve">- </w:t>
            </w:r>
            <w:r w:rsidR="00F63E12">
              <w:t>Determinar si el hecho vulneró derechos o puso en riesgo la integridad física o psicológica de estudiantes.</w:t>
            </w:r>
            <w:r w:rsidR="00F63E12">
              <w:br/>
              <w:t>- Evaluar a la víctima directa, testigos y grupo curso.</w:t>
            </w:r>
          </w:p>
        </w:tc>
        <w:tc>
          <w:tcPr>
            <w:tcW w:w="1740" w:type="dxa"/>
          </w:tcPr>
          <w:p w14:paraId="139C0ECE" w14:textId="07648A78" w:rsidR="00F63E12" w:rsidRDefault="00F63E12" w:rsidP="00F63E12">
            <w:pPr>
              <w:jc w:val="both"/>
            </w:pPr>
            <w:r>
              <w:t>Inmediatamente tras la activación del Protocolo Aula Segura</w:t>
            </w:r>
          </w:p>
        </w:tc>
      </w:tr>
      <w:tr w:rsidR="00F63E12" w14:paraId="5226C75A" w14:textId="77777777" w:rsidTr="009A0D5A">
        <w:tc>
          <w:tcPr>
            <w:tcW w:w="1413" w:type="dxa"/>
          </w:tcPr>
          <w:p w14:paraId="0013EFA0" w14:textId="548BBC8D" w:rsidR="00F63E12" w:rsidRDefault="00F63E12" w:rsidP="00F63E12">
            <w:pPr>
              <w:jc w:val="both"/>
            </w:pPr>
            <w:r>
              <w:t>Separación y Protección Inmediata</w:t>
            </w:r>
          </w:p>
        </w:tc>
        <w:tc>
          <w:tcPr>
            <w:tcW w:w="1559" w:type="dxa"/>
          </w:tcPr>
          <w:p w14:paraId="17DC83AD" w14:textId="7D5658CD" w:rsidR="00F63E12" w:rsidRDefault="00F63E12" w:rsidP="00F63E12">
            <w:pPr>
              <w:jc w:val="both"/>
            </w:pPr>
            <w:r>
              <w:t>Dirección, Inspectoría General</w:t>
            </w:r>
          </w:p>
        </w:tc>
        <w:tc>
          <w:tcPr>
            <w:tcW w:w="4116" w:type="dxa"/>
          </w:tcPr>
          <w:p w14:paraId="01B44052" w14:textId="20B303F4" w:rsidR="00F63E12" w:rsidRDefault="009A0D5A" w:rsidP="00F63E12">
            <w:pPr>
              <w:jc w:val="both"/>
            </w:pPr>
            <w:r>
              <w:t xml:space="preserve">- </w:t>
            </w:r>
            <w:r w:rsidR="00F63E12">
              <w:t>Reubicar temporalmente al estudiante agresor/a si no ha sido suspendido.</w:t>
            </w:r>
            <w:r w:rsidR="00F63E12">
              <w:br/>
              <w:t>- Asegurar que la víctima no comparta espacios con el agresor/a.</w:t>
            </w:r>
            <w:r w:rsidR="00F63E12">
              <w:br/>
              <w:t>- Reforzar supervisión en recreos y zonas de tránsito.</w:t>
            </w:r>
          </w:p>
        </w:tc>
        <w:tc>
          <w:tcPr>
            <w:tcW w:w="1740" w:type="dxa"/>
          </w:tcPr>
          <w:p w14:paraId="7B143AF5" w14:textId="4A0E5C51" w:rsidR="00F63E12" w:rsidRDefault="00F63E12" w:rsidP="00F63E12">
            <w:pPr>
              <w:jc w:val="both"/>
            </w:pPr>
            <w:r>
              <w:t>Dentro del mismo día del hecho</w:t>
            </w:r>
          </w:p>
        </w:tc>
      </w:tr>
      <w:tr w:rsidR="00F63E12" w14:paraId="7787E8FC" w14:textId="77777777" w:rsidTr="009A0D5A">
        <w:tc>
          <w:tcPr>
            <w:tcW w:w="1413" w:type="dxa"/>
          </w:tcPr>
          <w:p w14:paraId="2B1991AE" w14:textId="4F230185" w:rsidR="00F63E12" w:rsidRDefault="00F63E12" w:rsidP="00F63E12">
            <w:pPr>
              <w:jc w:val="both"/>
            </w:pPr>
            <w:r>
              <w:t>Contención Psicoemocional</w:t>
            </w:r>
          </w:p>
        </w:tc>
        <w:tc>
          <w:tcPr>
            <w:tcW w:w="1559" w:type="dxa"/>
          </w:tcPr>
          <w:p w14:paraId="0EF677BC" w14:textId="39D01F42" w:rsidR="00F63E12" w:rsidRDefault="00F63E12" w:rsidP="00F63E12">
            <w:pPr>
              <w:jc w:val="both"/>
            </w:pPr>
            <w:r>
              <w:t>Psicólogo/a</w:t>
            </w:r>
          </w:p>
        </w:tc>
        <w:tc>
          <w:tcPr>
            <w:tcW w:w="4116" w:type="dxa"/>
          </w:tcPr>
          <w:p w14:paraId="205C31A1" w14:textId="64739131" w:rsidR="00F63E12" w:rsidRDefault="009A0D5A" w:rsidP="00F63E12">
            <w:pPr>
              <w:jc w:val="both"/>
            </w:pPr>
            <w:r>
              <w:t xml:space="preserve">- </w:t>
            </w:r>
            <w:r w:rsidR="00F63E12">
              <w:t>Brindar primeros auxilios psicológicos a la víctima y/o curso.</w:t>
            </w:r>
            <w:r w:rsidR="00F63E12">
              <w:br/>
              <w:t>- Programar sesiones de apoyo individuales o grupales.</w:t>
            </w:r>
            <w:r w:rsidR="00F63E12">
              <w:br/>
              <w:t>- Derivar a red externa si corresponde (OLN, salud mental).</w:t>
            </w:r>
          </w:p>
        </w:tc>
        <w:tc>
          <w:tcPr>
            <w:tcW w:w="1740" w:type="dxa"/>
          </w:tcPr>
          <w:p w14:paraId="0BE8A829" w14:textId="68CC5A14" w:rsidR="00F63E12" w:rsidRDefault="00F63E12" w:rsidP="00F63E12">
            <w:pPr>
              <w:jc w:val="both"/>
            </w:pPr>
            <w:r>
              <w:t>Desde el día del hecho y durante el proceso</w:t>
            </w:r>
          </w:p>
        </w:tc>
      </w:tr>
      <w:tr w:rsidR="00F63E12" w14:paraId="30636D47" w14:textId="77777777" w:rsidTr="009A0D5A">
        <w:tc>
          <w:tcPr>
            <w:tcW w:w="1413" w:type="dxa"/>
          </w:tcPr>
          <w:p w14:paraId="773BEE34" w14:textId="5C3E33A8" w:rsidR="00F63E12" w:rsidRDefault="00F63E12" w:rsidP="00F63E12">
            <w:pPr>
              <w:jc w:val="both"/>
            </w:pPr>
            <w:r>
              <w:t>Comunicación a la Familia</w:t>
            </w:r>
          </w:p>
        </w:tc>
        <w:tc>
          <w:tcPr>
            <w:tcW w:w="1559" w:type="dxa"/>
          </w:tcPr>
          <w:p w14:paraId="512E3853" w14:textId="204A5067" w:rsidR="00F63E12" w:rsidRDefault="00F63E12" w:rsidP="00F63E12">
            <w:pPr>
              <w:jc w:val="both"/>
            </w:pPr>
            <w:r>
              <w:t>Dirección, Encargado/a de Convivencia Escolar</w:t>
            </w:r>
          </w:p>
        </w:tc>
        <w:tc>
          <w:tcPr>
            <w:tcW w:w="4116" w:type="dxa"/>
          </w:tcPr>
          <w:p w14:paraId="7533B6AB" w14:textId="1034EFA4" w:rsidR="00F63E12" w:rsidRDefault="009A0D5A" w:rsidP="00F63E12">
            <w:pPr>
              <w:jc w:val="both"/>
            </w:pPr>
            <w:r>
              <w:t xml:space="preserve">- </w:t>
            </w:r>
            <w:r w:rsidR="00F63E12">
              <w:t>Informar a las familias de estudiantes afectados de forma oportuna y respetuosa.</w:t>
            </w:r>
            <w:r w:rsidR="00F63E12">
              <w:br/>
              <w:t>- Explicar medidas adoptadas y canales de apoyo disponibles.</w:t>
            </w:r>
            <w:r w:rsidR="00F63E12">
              <w:br/>
              <w:t>- Ofrecer espacio de escucha y orientación.</w:t>
            </w:r>
          </w:p>
        </w:tc>
        <w:tc>
          <w:tcPr>
            <w:tcW w:w="1740" w:type="dxa"/>
          </w:tcPr>
          <w:p w14:paraId="5BF3BB40" w14:textId="4C3EF3C4" w:rsidR="00F63E12" w:rsidRDefault="00F63E12" w:rsidP="00F63E12">
            <w:pPr>
              <w:jc w:val="both"/>
            </w:pPr>
            <w:r>
              <w:t>Dentro de las 24 horas posteriores al incidente</w:t>
            </w:r>
          </w:p>
        </w:tc>
      </w:tr>
      <w:tr w:rsidR="00F63E12" w14:paraId="099530E0" w14:textId="77777777" w:rsidTr="009A0D5A">
        <w:tc>
          <w:tcPr>
            <w:tcW w:w="1413" w:type="dxa"/>
          </w:tcPr>
          <w:p w14:paraId="1297A9A8" w14:textId="4825854C" w:rsidR="00F63E12" w:rsidRDefault="00F63E12" w:rsidP="00F63E12">
            <w:pPr>
              <w:jc w:val="both"/>
            </w:pPr>
            <w:r>
              <w:t>Intervención en el Grupo Curso</w:t>
            </w:r>
          </w:p>
        </w:tc>
        <w:tc>
          <w:tcPr>
            <w:tcW w:w="1559" w:type="dxa"/>
          </w:tcPr>
          <w:p w14:paraId="5F54491A" w14:textId="48E0B650" w:rsidR="00F63E12" w:rsidRDefault="00F63E12" w:rsidP="00F63E12">
            <w:pPr>
              <w:jc w:val="both"/>
            </w:pPr>
            <w:r>
              <w:t>Psicólogo/a, Docente Jefe, Redes de Apoyo.</w:t>
            </w:r>
          </w:p>
        </w:tc>
        <w:tc>
          <w:tcPr>
            <w:tcW w:w="4116" w:type="dxa"/>
          </w:tcPr>
          <w:p w14:paraId="3F8557B1" w14:textId="103D69BF" w:rsidR="00F63E12" w:rsidRDefault="009A0D5A" w:rsidP="00F63E12">
            <w:pPr>
              <w:jc w:val="both"/>
            </w:pPr>
            <w:r>
              <w:t xml:space="preserve">- </w:t>
            </w:r>
            <w:r w:rsidR="00F63E12">
              <w:t>Realizar jornada de contención, reflexión o trabajo socioemocional con el curso.</w:t>
            </w:r>
            <w:r w:rsidR="00F63E12">
              <w:br/>
              <w:t>- Enfatizar el cuidado colectivo y la resolución pacífica de conflictos.</w:t>
            </w:r>
          </w:p>
        </w:tc>
        <w:tc>
          <w:tcPr>
            <w:tcW w:w="1740" w:type="dxa"/>
          </w:tcPr>
          <w:p w14:paraId="7981F4B1" w14:textId="754C3141" w:rsidR="00F63E12" w:rsidRDefault="00F63E12" w:rsidP="00F63E12">
            <w:pPr>
              <w:jc w:val="both"/>
            </w:pPr>
            <w:r>
              <w:t>Dentro de los primeros 3 días tras el hecho</w:t>
            </w:r>
          </w:p>
        </w:tc>
      </w:tr>
      <w:tr w:rsidR="00F63E12" w14:paraId="59DC65D0" w14:textId="77777777" w:rsidTr="009A0D5A">
        <w:tc>
          <w:tcPr>
            <w:tcW w:w="1413" w:type="dxa"/>
          </w:tcPr>
          <w:p w14:paraId="43E869A9" w14:textId="1EF2EAB1" w:rsidR="00F63E12" w:rsidRDefault="00F63E12" w:rsidP="00F63E12">
            <w:pPr>
              <w:jc w:val="both"/>
            </w:pPr>
            <w:r>
              <w:t>Seguimiento y Evaluación de Medidas</w:t>
            </w:r>
          </w:p>
        </w:tc>
        <w:tc>
          <w:tcPr>
            <w:tcW w:w="1559" w:type="dxa"/>
          </w:tcPr>
          <w:p w14:paraId="462A639E" w14:textId="1C491F95" w:rsidR="00F63E12" w:rsidRDefault="00F63E12" w:rsidP="00F63E12">
            <w:pPr>
              <w:jc w:val="both"/>
            </w:pPr>
            <w:r>
              <w:t>Encargado/a de Convivencia Escolar, Psicólogo/a</w:t>
            </w:r>
          </w:p>
        </w:tc>
        <w:tc>
          <w:tcPr>
            <w:tcW w:w="4116" w:type="dxa"/>
          </w:tcPr>
          <w:p w14:paraId="700F3EE6" w14:textId="77777777" w:rsidR="009A0D5A" w:rsidRDefault="009A0D5A" w:rsidP="009A0D5A">
            <w:pPr>
              <w:pStyle w:val="Sinespaciado"/>
            </w:pPr>
            <w:r>
              <w:t xml:space="preserve">- </w:t>
            </w:r>
            <w:r w:rsidR="00F63E12">
              <w:t>Monitorear bienestar de los estudiantes afectados.</w:t>
            </w:r>
            <w:r>
              <w:t xml:space="preserve">                                                                </w:t>
            </w:r>
          </w:p>
          <w:p w14:paraId="633C7B77" w14:textId="29757836" w:rsidR="00F63E12" w:rsidRDefault="009A0D5A" w:rsidP="00870C5D">
            <w:pPr>
              <w:jc w:val="both"/>
            </w:pPr>
            <w:r>
              <w:t>- Monitoreo y reuniones con las familias.</w:t>
            </w:r>
            <w:r w:rsidR="00F63E12">
              <w:br/>
              <w:t>- Ajustar medidas según evolución.</w:t>
            </w:r>
            <w:r w:rsidR="00F63E12">
              <w:br/>
            </w:r>
            <w:r w:rsidR="00F63E12">
              <w:lastRenderedPageBreak/>
              <w:t>- Registrar en ficha de seguimiento individual o grupal.</w:t>
            </w:r>
          </w:p>
        </w:tc>
        <w:tc>
          <w:tcPr>
            <w:tcW w:w="1740" w:type="dxa"/>
          </w:tcPr>
          <w:p w14:paraId="2259609F" w14:textId="3D7749AC" w:rsidR="00F63E12" w:rsidRDefault="00F63E12" w:rsidP="00F63E12">
            <w:pPr>
              <w:jc w:val="both"/>
            </w:pPr>
            <w:r>
              <w:lastRenderedPageBreak/>
              <w:t xml:space="preserve">Semanalmente mientras se mantenga el </w:t>
            </w:r>
            <w:r>
              <w:lastRenderedPageBreak/>
              <w:t>riesgo o afectación</w:t>
            </w:r>
          </w:p>
        </w:tc>
      </w:tr>
    </w:tbl>
    <w:p w14:paraId="6F326509" w14:textId="77777777" w:rsidR="00141098" w:rsidRDefault="00141098" w:rsidP="00C759C9">
      <w:pPr>
        <w:jc w:val="center"/>
        <w:rPr>
          <w:b/>
          <w:sz w:val="32"/>
        </w:rPr>
      </w:pPr>
    </w:p>
    <w:p w14:paraId="5D6161DB" w14:textId="01A6986E" w:rsidR="00166672" w:rsidRPr="00C759C9" w:rsidRDefault="00D679EB" w:rsidP="00C759C9">
      <w:pPr>
        <w:jc w:val="center"/>
        <w:rPr>
          <w:b/>
          <w:sz w:val="32"/>
        </w:rPr>
      </w:pPr>
      <w:r>
        <w:rPr>
          <w:b/>
          <w:sz w:val="32"/>
        </w:rPr>
        <w:t>ANEXO N°12</w:t>
      </w:r>
    </w:p>
    <w:p w14:paraId="7BF3EE2A" w14:textId="77777777" w:rsidR="00166672" w:rsidRPr="00C759C9" w:rsidRDefault="00166672" w:rsidP="00C759C9">
      <w:pPr>
        <w:jc w:val="center"/>
        <w:rPr>
          <w:b/>
          <w:sz w:val="32"/>
        </w:rPr>
      </w:pPr>
    </w:p>
    <w:p w14:paraId="5804B8C4" w14:textId="77777777" w:rsidR="00166672" w:rsidRPr="00C759C9" w:rsidRDefault="00166672" w:rsidP="00C759C9">
      <w:pPr>
        <w:jc w:val="center"/>
        <w:rPr>
          <w:b/>
          <w:sz w:val="32"/>
        </w:rPr>
      </w:pPr>
    </w:p>
    <w:p w14:paraId="48312C9E" w14:textId="77777777" w:rsidR="00166672" w:rsidRPr="00C759C9" w:rsidRDefault="00166672" w:rsidP="00C759C9">
      <w:pPr>
        <w:jc w:val="center"/>
        <w:rPr>
          <w:b/>
          <w:sz w:val="32"/>
        </w:rPr>
      </w:pPr>
    </w:p>
    <w:p w14:paraId="21897514" w14:textId="03ED1426" w:rsidR="00166672" w:rsidRPr="00C759C9" w:rsidRDefault="00166672" w:rsidP="00C759C9">
      <w:pPr>
        <w:jc w:val="center"/>
        <w:rPr>
          <w:b/>
          <w:sz w:val="32"/>
        </w:rPr>
      </w:pPr>
      <w:r w:rsidRPr="00C759C9">
        <w:rPr>
          <w:b/>
          <w:noProof/>
          <w:sz w:val="180"/>
          <w:lang w:eastAsia="es-CL"/>
        </w:rPr>
        <w:drawing>
          <wp:inline distT="0" distB="0" distL="0" distR="0" wp14:anchorId="315D4547" wp14:editId="6237736E">
            <wp:extent cx="2162175" cy="2324100"/>
            <wp:effectExtent l="19050" t="0" r="9525" b="0"/>
            <wp:docPr id="17" name="Imagen 1" descr="C:\Users\Usuario2\Desktop\Docuementos\RESPALDO\MIS DOCUMENTOS\Documents\Logo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2\Desktop\Docuementos\RESPALDO\MIS DOCUMENTOS\Documents\Logo 01.jpg"/>
                    <pic:cNvPicPr>
                      <a:picLocks noChangeAspect="1" noChangeArrowheads="1"/>
                    </pic:cNvPicPr>
                  </pic:nvPicPr>
                  <pic:blipFill>
                    <a:blip r:embed="rId9" cstate="print"/>
                    <a:srcRect/>
                    <a:stretch>
                      <a:fillRect/>
                    </a:stretch>
                  </pic:blipFill>
                  <pic:spPr bwMode="auto">
                    <a:xfrm>
                      <a:off x="0" y="0"/>
                      <a:ext cx="2162175" cy="2324100"/>
                    </a:xfrm>
                    <a:prstGeom prst="rect">
                      <a:avLst/>
                    </a:prstGeom>
                    <a:noFill/>
                    <a:ln w="9525">
                      <a:noFill/>
                      <a:miter lim="800000"/>
                      <a:headEnd/>
                      <a:tailEnd/>
                    </a:ln>
                  </pic:spPr>
                </pic:pic>
              </a:graphicData>
            </a:graphic>
          </wp:inline>
        </w:drawing>
      </w:r>
    </w:p>
    <w:p w14:paraId="392AA2D6" w14:textId="571B95BB" w:rsidR="00166672" w:rsidRPr="00C759C9" w:rsidRDefault="00166672" w:rsidP="00C759C9">
      <w:pPr>
        <w:jc w:val="center"/>
        <w:rPr>
          <w:b/>
          <w:sz w:val="32"/>
        </w:rPr>
      </w:pPr>
    </w:p>
    <w:p w14:paraId="584C0CD6" w14:textId="06D2CE5D" w:rsidR="00166672" w:rsidRPr="00C759C9" w:rsidRDefault="00166672" w:rsidP="00C759C9">
      <w:pPr>
        <w:jc w:val="center"/>
        <w:rPr>
          <w:b/>
          <w:sz w:val="32"/>
        </w:rPr>
      </w:pPr>
    </w:p>
    <w:p w14:paraId="4901FD3F" w14:textId="77777777" w:rsidR="00100636" w:rsidRPr="0041042A" w:rsidRDefault="00100636" w:rsidP="0041042A">
      <w:pPr>
        <w:jc w:val="center"/>
        <w:rPr>
          <w:rFonts w:cstheme="minorHAnsi"/>
          <w:b/>
          <w:sz w:val="28"/>
          <w:lang w:eastAsia="es-CL"/>
        </w:rPr>
      </w:pPr>
      <w:r w:rsidRPr="0041042A">
        <w:rPr>
          <w:rFonts w:cstheme="minorHAnsi"/>
          <w:b/>
          <w:sz w:val="28"/>
          <w:lang w:eastAsia="es-CL"/>
        </w:rPr>
        <w:t>PROTOCOLO DE SEPARACIÓN FÍSICA Y SEGURA DE ESTUDIANTES EN CONFLICTO</w:t>
      </w:r>
    </w:p>
    <w:p w14:paraId="60437091" w14:textId="4DCEBA8D" w:rsidR="00166672" w:rsidRDefault="00166672" w:rsidP="00C759C9">
      <w:pPr>
        <w:jc w:val="center"/>
        <w:rPr>
          <w:b/>
          <w:sz w:val="32"/>
        </w:rPr>
      </w:pPr>
    </w:p>
    <w:p w14:paraId="0ED799A7" w14:textId="3826E93B" w:rsidR="00100636" w:rsidRDefault="00100636" w:rsidP="00C759C9">
      <w:pPr>
        <w:jc w:val="center"/>
        <w:rPr>
          <w:b/>
          <w:sz w:val="32"/>
        </w:rPr>
      </w:pPr>
    </w:p>
    <w:p w14:paraId="47CE5A78" w14:textId="5E04DF6B" w:rsidR="00100636" w:rsidRDefault="00100636" w:rsidP="00C759C9">
      <w:pPr>
        <w:jc w:val="center"/>
        <w:rPr>
          <w:b/>
          <w:sz w:val="32"/>
        </w:rPr>
      </w:pPr>
    </w:p>
    <w:p w14:paraId="67A415DB" w14:textId="77777777" w:rsidR="00CE506F" w:rsidRDefault="00CE506F" w:rsidP="00CE506F">
      <w:pPr>
        <w:spacing w:after="0" w:line="240" w:lineRule="auto"/>
        <w:jc w:val="center"/>
        <w:rPr>
          <w:b/>
          <w:sz w:val="28"/>
        </w:rPr>
      </w:pPr>
    </w:p>
    <w:p w14:paraId="282E0D41" w14:textId="77777777" w:rsidR="00CE506F" w:rsidRDefault="00CE506F" w:rsidP="00CE506F">
      <w:pPr>
        <w:spacing w:after="0" w:line="240" w:lineRule="auto"/>
        <w:jc w:val="center"/>
        <w:rPr>
          <w:b/>
          <w:sz w:val="28"/>
        </w:rPr>
      </w:pPr>
    </w:p>
    <w:p w14:paraId="3D339670" w14:textId="382479D0" w:rsidR="00100636" w:rsidRPr="00CE506F" w:rsidRDefault="00CE506F" w:rsidP="00CE506F">
      <w:pPr>
        <w:spacing w:after="0" w:line="240" w:lineRule="auto"/>
        <w:jc w:val="center"/>
        <w:rPr>
          <w:b/>
          <w:sz w:val="28"/>
        </w:rPr>
      </w:pPr>
      <w:r>
        <w:rPr>
          <w:b/>
          <w:sz w:val="28"/>
        </w:rPr>
        <w:t>Versión 2026</w:t>
      </w:r>
    </w:p>
    <w:p w14:paraId="01241FA3" w14:textId="77777777" w:rsidR="00100636" w:rsidRPr="001A10B0" w:rsidRDefault="00100636" w:rsidP="0041042A">
      <w:pPr>
        <w:pStyle w:val="Ttulo2"/>
        <w:rPr>
          <w:rFonts w:asciiTheme="minorHAnsi" w:eastAsia="Times New Roman" w:hAnsiTheme="minorHAnsi" w:cstheme="minorHAnsi"/>
          <w:color w:val="auto"/>
          <w:lang w:eastAsia="es-CL"/>
        </w:rPr>
      </w:pPr>
      <w:bookmarkStart w:id="94" w:name="_Toc235705533"/>
      <w:r w:rsidRPr="001A10B0">
        <w:rPr>
          <w:rFonts w:asciiTheme="minorHAnsi" w:eastAsia="Times New Roman" w:hAnsiTheme="minorHAnsi" w:cstheme="minorHAnsi"/>
          <w:color w:val="auto"/>
          <w:lang w:eastAsia="es-CL"/>
        </w:rPr>
        <w:t>PROTOCOLO DE SEPARACIÓN FÍSICA Y SEGURA DE ESTUDIANTES EN CONFLICTO</w:t>
      </w:r>
      <w:bookmarkEnd w:id="94"/>
    </w:p>
    <w:p w14:paraId="61DE63EA" w14:textId="77777777" w:rsidR="00100636" w:rsidRPr="00100636" w:rsidRDefault="00100636" w:rsidP="00100636">
      <w:pPr>
        <w:spacing w:before="100" w:beforeAutospacing="1" w:after="100" w:afterAutospacing="1" w:line="240" w:lineRule="auto"/>
        <w:rPr>
          <w:rFonts w:eastAsia="Times New Roman" w:cstheme="minorHAnsi"/>
          <w:sz w:val="24"/>
          <w:szCs w:val="24"/>
          <w:lang w:eastAsia="es-CL"/>
        </w:rPr>
      </w:pPr>
      <w:r w:rsidRPr="00100636">
        <w:rPr>
          <w:rFonts w:eastAsia="Times New Roman" w:cstheme="minorHAnsi"/>
          <w:i/>
          <w:iCs/>
          <w:sz w:val="24"/>
          <w:szCs w:val="24"/>
          <w:lang w:eastAsia="es-CL"/>
        </w:rPr>
        <w:t>Enmarcado en la Ley N° 20.536 sobre Violencia Escolar y la Ley de Garantías de los Derechos de la Niñez (Ley N° 21.430)</w:t>
      </w:r>
    </w:p>
    <w:p w14:paraId="7DECC8FB" w14:textId="77777777" w:rsidR="00100636" w:rsidRPr="00100636" w:rsidRDefault="00100636" w:rsidP="00100636">
      <w:pPr>
        <w:spacing w:before="100" w:beforeAutospacing="1" w:after="100" w:afterAutospacing="1" w:line="240" w:lineRule="auto"/>
        <w:rPr>
          <w:rFonts w:eastAsia="Times New Roman" w:cstheme="minorHAnsi"/>
          <w:sz w:val="24"/>
          <w:szCs w:val="24"/>
          <w:lang w:eastAsia="es-CL"/>
        </w:rPr>
      </w:pPr>
      <w:r w:rsidRPr="00100636">
        <w:rPr>
          <w:rFonts w:eastAsia="Times New Roman" w:cstheme="minorHAnsi"/>
          <w:b/>
          <w:bCs/>
          <w:sz w:val="24"/>
          <w:szCs w:val="24"/>
          <w:lang w:eastAsia="es-CL"/>
        </w:rPr>
        <w:t>Objetivo del Protocolo:</w:t>
      </w:r>
      <w:r w:rsidRPr="00100636">
        <w:rPr>
          <w:rFonts w:eastAsia="Times New Roman" w:cstheme="minorHAnsi"/>
          <w:sz w:val="24"/>
          <w:szCs w:val="24"/>
          <w:lang w:eastAsia="es-CL"/>
        </w:rPr>
        <w:t xml:space="preserve"> Garantizar una intervención inmediata, segura y respetuosa en situaciones de conflicto físico o verbal entre estudiantes, resguardando su integridad física y emocional, de acuerdo con la normativa legal chilena vigente.</w:t>
      </w:r>
    </w:p>
    <w:tbl>
      <w:tblPr>
        <w:tblStyle w:val="Tablaconcuadrcula"/>
        <w:tblW w:w="9067" w:type="dxa"/>
        <w:tblLook w:val="04A0" w:firstRow="1" w:lastRow="0" w:firstColumn="1" w:lastColumn="0" w:noHBand="0" w:noVBand="1"/>
      </w:tblPr>
      <w:tblGrid>
        <w:gridCol w:w="1643"/>
        <w:gridCol w:w="2621"/>
        <w:gridCol w:w="2002"/>
        <w:gridCol w:w="1233"/>
        <w:gridCol w:w="1568"/>
      </w:tblGrid>
      <w:tr w:rsidR="00100636" w14:paraId="770BEB39" w14:textId="77777777" w:rsidTr="00870C5D">
        <w:tc>
          <w:tcPr>
            <w:tcW w:w="1643" w:type="dxa"/>
            <w:shd w:val="clear" w:color="auto" w:fill="F2F2F2" w:themeFill="background1" w:themeFillShade="F2"/>
          </w:tcPr>
          <w:p w14:paraId="1D637938" w14:textId="77777777" w:rsidR="00100636" w:rsidRPr="00100636" w:rsidRDefault="00100636" w:rsidP="00100636">
            <w:pPr>
              <w:jc w:val="center"/>
              <w:rPr>
                <w:b/>
                <w:sz w:val="24"/>
              </w:rPr>
            </w:pPr>
            <w:r w:rsidRPr="00100636">
              <w:rPr>
                <w:b/>
                <w:sz w:val="24"/>
              </w:rPr>
              <w:t>Etapa</w:t>
            </w:r>
          </w:p>
        </w:tc>
        <w:tc>
          <w:tcPr>
            <w:tcW w:w="3455" w:type="dxa"/>
            <w:shd w:val="clear" w:color="auto" w:fill="F2F2F2" w:themeFill="background1" w:themeFillShade="F2"/>
          </w:tcPr>
          <w:p w14:paraId="0C2E148A" w14:textId="0966F97C" w:rsidR="00100636" w:rsidRPr="00100636" w:rsidRDefault="00100636" w:rsidP="00D03F51">
            <w:pPr>
              <w:jc w:val="center"/>
              <w:rPr>
                <w:b/>
                <w:sz w:val="24"/>
              </w:rPr>
            </w:pPr>
            <w:r w:rsidRPr="00100636">
              <w:rPr>
                <w:b/>
                <w:sz w:val="24"/>
              </w:rPr>
              <w:t xml:space="preserve">Acciones </w:t>
            </w:r>
          </w:p>
        </w:tc>
        <w:tc>
          <w:tcPr>
            <w:tcW w:w="1167" w:type="dxa"/>
            <w:shd w:val="clear" w:color="auto" w:fill="F2F2F2" w:themeFill="background1" w:themeFillShade="F2"/>
          </w:tcPr>
          <w:p w14:paraId="5ED6B8A4" w14:textId="77777777" w:rsidR="00100636" w:rsidRPr="00100636" w:rsidRDefault="00100636" w:rsidP="00100636">
            <w:pPr>
              <w:jc w:val="center"/>
              <w:rPr>
                <w:b/>
                <w:sz w:val="24"/>
              </w:rPr>
            </w:pPr>
            <w:r w:rsidRPr="00100636">
              <w:rPr>
                <w:b/>
                <w:sz w:val="24"/>
              </w:rPr>
              <w:t>Responsables</w:t>
            </w:r>
          </w:p>
        </w:tc>
        <w:tc>
          <w:tcPr>
            <w:tcW w:w="1233" w:type="dxa"/>
            <w:shd w:val="clear" w:color="auto" w:fill="F2F2F2" w:themeFill="background1" w:themeFillShade="F2"/>
          </w:tcPr>
          <w:p w14:paraId="6E76427E" w14:textId="77777777" w:rsidR="00100636" w:rsidRPr="00100636" w:rsidRDefault="00100636" w:rsidP="00100636">
            <w:pPr>
              <w:jc w:val="center"/>
              <w:rPr>
                <w:b/>
                <w:sz w:val="24"/>
              </w:rPr>
            </w:pPr>
            <w:r w:rsidRPr="00100636">
              <w:rPr>
                <w:b/>
                <w:sz w:val="24"/>
              </w:rPr>
              <w:t>Plazo</w:t>
            </w:r>
          </w:p>
        </w:tc>
        <w:tc>
          <w:tcPr>
            <w:tcW w:w="1569" w:type="dxa"/>
            <w:shd w:val="clear" w:color="auto" w:fill="F2F2F2" w:themeFill="background1" w:themeFillShade="F2"/>
          </w:tcPr>
          <w:p w14:paraId="49E1D096" w14:textId="77777777" w:rsidR="00100636" w:rsidRPr="00100636" w:rsidRDefault="00100636" w:rsidP="00100636">
            <w:pPr>
              <w:jc w:val="center"/>
              <w:rPr>
                <w:b/>
                <w:sz w:val="24"/>
              </w:rPr>
            </w:pPr>
            <w:r w:rsidRPr="00100636">
              <w:rPr>
                <w:b/>
                <w:sz w:val="24"/>
              </w:rPr>
              <w:t>Base Legal / Fundamento</w:t>
            </w:r>
          </w:p>
        </w:tc>
      </w:tr>
      <w:tr w:rsidR="00100636" w14:paraId="1A61217F" w14:textId="77777777" w:rsidTr="00870C5D">
        <w:tc>
          <w:tcPr>
            <w:tcW w:w="1643" w:type="dxa"/>
          </w:tcPr>
          <w:p w14:paraId="1F4BD6A8" w14:textId="77777777" w:rsidR="00100636" w:rsidRDefault="00100636" w:rsidP="00100636">
            <w:r>
              <w:t>1. Detección y resguardo inmediato</w:t>
            </w:r>
          </w:p>
        </w:tc>
        <w:tc>
          <w:tcPr>
            <w:tcW w:w="3455" w:type="dxa"/>
          </w:tcPr>
          <w:p w14:paraId="2696F211" w14:textId="77777777" w:rsidR="00100636" w:rsidRDefault="00100636" w:rsidP="00100636">
            <w:r>
              <w:t>Identificar la situación de conflicto y acercarse con rapidez, evitando exposición de otros estudiantes.</w:t>
            </w:r>
          </w:p>
          <w:p w14:paraId="3B76A2B4" w14:textId="5D644BD7" w:rsidR="00100636" w:rsidRDefault="00100636" w:rsidP="00100636">
            <w:r>
              <w:t>Solicitar presencia de inspectoría General</w:t>
            </w:r>
            <w:r w:rsidR="00DF1250">
              <w:t>.</w:t>
            </w:r>
          </w:p>
        </w:tc>
        <w:tc>
          <w:tcPr>
            <w:tcW w:w="1167" w:type="dxa"/>
          </w:tcPr>
          <w:p w14:paraId="514CABA8" w14:textId="77777777" w:rsidR="00100636" w:rsidRDefault="00100636" w:rsidP="00100636">
            <w:r>
              <w:t>Docente, inspector, asistente de aula, cualquier adulto responsable presente</w:t>
            </w:r>
          </w:p>
        </w:tc>
        <w:tc>
          <w:tcPr>
            <w:tcW w:w="1233" w:type="dxa"/>
          </w:tcPr>
          <w:p w14:paraId="056224D3" w14:textId="77777777" w:rsidR="00100636" w:rsidRDefault="00100636" w:rsidP="00100636">
            <w:r>
              <w:t>Inmediato (en el momento del conflicto)</w:t>
            </w:r>
          </w:p>
        </w:tc>
        <w:tc>
          <w:tcPr>
            <w:tcW w:w="1569" w:type="dxa"/>
          </w:tcPr>
          <w:p w14:paraId="212B6F7F" w14:textId="77777777" w:rsidR="00100636" w:rsidRDefault="00100636" w:rsidP="00100636">
            <w:r>
              <w:t>Ley 20.536 Art. 16: Obligatoriedad de actuar frente a hechos de violencia escolar.</w:t>
            </w:r>
          </w:p>
        </w:tc>
      </w:tr>
      <w:tr w:rsidR="00100636" w14:paraId="772B2C7F" w14:textId="77777777" w:rsidTr="00870C5D">
        <w:tc>
          <w:tcPr>
            <w:tcW w:w="1643" w:type="dxa"/>
          </w:tcPr>
          <w:p w14:paraId="1B4ECE1F" w14:textId="77777777" w:rsidR="00100636" w:rsidRDefault="00100636" w:rsidP="00100636">
            <w:r>
              <w:t>2. Separación física de las partes</w:t>
            </w:r>
          </w:p>
        </w:tc>
        <w:tc>
          <w:tcPr>
            <w:tcW w:w="3455" w:type="dxa"/>
          </w:tcPr>
          <w:p w14:paraId="10B27BC2" w14:textId="0284460B" w:rsidR="00100636" w:rsidRDefault="00DF1250" w:rsidP="00100636">
            <w:r>
              <w:t xml:space="preserve">1° </w:t>
            </w:r>
            <w:r w:rsidR="00100636">
              <w:t>En primera instancia Intervenir verbalmente para detener la situación.</w:t>
            </w:r>
            <w:r>
              <w:t xml:space="preserve"> </w:t>
            </w:r>
          </w:p>
          <w:p w14:paraId="277FC53A" w14:textId="77777777" w:rsidR="00DF1250" w:rsidRPr="00DF1250" w:rsidRDefault="00DF1250" w:rsidP="00100636">
            <w:pPr>
              <w:rPr>
                <w:sz w:val="12"/>
              </w:rPr>
            </w:pPr>
          </w:p>
          <w:p w14:paraId="45B9BCCD" w14:textId="3E4A97AB" w:rsidR="00100636" w:rsidRDefault="00DF1250" w:rsidP="00100636">
            <w:r>
              <w:t>2° Si la intervención verbal no es efectiva, separar</w:t>
            </w:r>
            <w:r w:rsidR="00100636">
              <w:t xml:space="preserve"> físicamente manteniendo </w:t>
            </w:r>
            <w:r>
              <w:t xml:space="preserve">el mínimo </w:t>
            </w:r>
            <w:r w:rsidR="00100636">
              <w:t>contacto.</w:t>
            </w:r>
          </w:p>
          <w:p w14:paraId="4EA947C6" w14:textId="77777777" w:rsidR="00DF1250" w:rsidRPr="00DF1250" w:rsidRDefault="00DF1250" w:rsidP="00100636">
            <w:pPr>
              <w:rPr>
                <w:sz w:val="10"/>
              </w:rPr>
            </w:pPr>
          </w:p>
          <w:p w14:paraId="3E771A43" w14:textId="77777777" w:rsidR="00DF1250" w:rsidRDefault="00DF1250" w:rsidP="00100636">
            <w:r>
              <w:t xml:space="preserve">3° </w:t>
            </w:r>
            <w:r w:rsidR="00100636">
              <w:t>Si no es seguro realizar la separación,</w:t>
            </w:r>
            <w:r>
              <w:t xml:space="preserve"> se observa claramente peligro inminente para las partes y compañeros, se solicitará presencia de carabineros.</w:t>
            </w:r>
          </w:p>
          <w:p w14:paraId="3D322025" w14:textId="77777777" w:rsidR="00DF1250" w:rsidRPr="00DF1250" w:rsidRDefault="00DF1250" w:rsidP="00100636">
            <w:pPr>
              <w:rPr>
                <w:sz w:val="14"/>
              </w:rPr>
            </w:pPr>
          </w:p>
          <w:p w14:paraId="73B62B52" w14:textId="77777777" w:rsidR="00100636" w:rsidRDefault="00DF1250" w:rsidP="00100636">
            <w:r>
              <w:t xml:space="preserve">4° </w:t>
            </w:r>
            <w:r w:rsidR="00100636">
              <w:t>Priorizar evitar daños o nuevos enfrentamientos.</w:t>
            </w:r>
          </w:p>
          <w:p w14:paraId="7C042BE1" w14:textId="77777777" w:rsidR="00DF1250" w:rsidRDefault="00DF1250" w:rsidP="00100636"/>
          <w:p w14:paraId="39462B97" w14:textId="55676E6D" w:rsidR="00DF1250" w:rsidRDefault="00DF1250" w:rsidP="00100636"/>
        </w:tc>
        <w:tc>
          <w:tcPr>
            <w:tcW w:w="1167" w:type="dxa"/>
          </w:tcPr>
          <w:p w14:paraId="1ADFA9EC" w14:textId="77777777" w:rsidR="00100636" w:rsidRDefault="00100636" w:rsidP="00100636">
            <w:r>
              <w:t>Personal presente con resguardo de su integridad.</w:t>
            </w:r>
          </w:p>
          <w:p w14:paraId="54031FC3" w14:textId="04D3B401" w:rsidR="00DF1250" w:rsidRPr="00DF1250" w:rsidRDefault="00DF1250" w:rsidP="00100636">
            <w:pPr>
              <w:rPr>
                <w:i/>
              </w:rPr>
            </w:pPr>
            <w:r>
              <w:rPr>
                <w:i/>
              </w:rPr>
              <w:t>(</w:t>
            </w:r>
            <w:r w:rsidRPr="00DF1250">
              <w:rPr>
                <w:i/>
              </w:rPr>
              <w:t>Siempre en compañía de otro funcionario.</w:t>
            </w:r>
            <w:r>
              <w:rPr>
                <w:i/>
              </w:rPr>
              <w:t>)</w:t>
            </w:r>
          </w:p>
        </w:tc>
        <w:tc>
          <w:tcPr>
            <w:tcW w:w="1233" w:type="dxa"/>
          </w:tcPr>
          <w:p w14:paraId="16E668DD" w14:textId="77777777" w:rsidR="00100636" w:rsidRDefault="00100636" w:rsidP="00100636">
            <w:r>
              <w:t>Inmediato (30 segundos aprox.)</w:t>
            </w:r>
          </w:p>
        </w:tc>
        <w:tc>
          <w:tcPr>
            <w:tcW w:w="1569" w:type="dxa"/>
          </w:tcPr>
          <w:p w14:paraId="018284B1" w14:textId="77777777" w:rsidR="00100636" w:rsidRDefault="00100636" w:rsidP="00100636">
            <w:r>
              <w:t>Ley 20.536 + derecho a la integridad física (Ley de Garantías, Art. 14).</w:t>
            </w:r>
          </w:p>
          <w:p w14:paraId="508633AC" w14:textId="77777777" w:rsidR="001413EF" w:rsidRDefault="001413EF" w:rsidP="00100636"/>
          <w:p w14:paraId="2051A4C7" w14:textId="04FB3709" w:rsidR="001413EF" w:rsidRPr="001413EF" w:rsidRDefault="001413EF" w:rsidP="001413EF">
            <w:pPr>
              <w:jc w:val="both"/>
              <w:rPr>
                <w:i/>
              </w:rPr>
            </w:pPr>
            <w:r w:rsidRPr="001413EF">
              <w:rPr>
                <w:i/>
              </w:rPr>
              <w:t>La intervención debe ser no violenta, proporcional y en resguardo de los derechos de todos los involucrados.</w:t>
            </w:r>
          </w:p>
        </w:tc>
      </w:tr>
      <w:tr w:rsidR="00100636" w14:paraId="422216E1" w14:textId="77777777" w:rsidTr="00870C5D">
        <w:tc>
          <w:tcPr>
            <w:tcW w:w="1643" w:type="dxa"/>
          </w:tcPr>
          <w:p w14:paraId="4E570BE8" w14:textId="77777777" w:rsidR="00100636" w:rsidRDefault="00100636" w:rsidP="00100636">
            <w:r>
              <w:lastRenderedPageBreak/>
              <w:t>3. Ubicación en espacios seguros y separados</w:t>
            </w:r>
          </w:p>
        </w:tc>
        <w:tc>
          <w:tcPr>
            <w:tcW w:w="3455" w:type="dxa"/>
          </w:tcPr>
          <w:p w14:paraId="7C70A236" w14:textId="77777777" w:rsidR="00100636" w:rsidRDefault="00100636" w:rsidP="00100636">
            <w:r>
              <w:t>Llevar a cada estudiante a lugares distintos, supervisados por adultos. Nunca dejar sin acompañamiento. Evitar contacto visual o verbal entre las partes.</w:t>
            </w:r>
          </w:p>
        </w:tc>
        <w:tc>
          <w:tcPr>
            <w:tcW w:w="1167" w:type="dxa"/>
          </w:tcPr>
          <w:p w14:paraId="080BF725" w14:textId="77777777" w:rsidR="00100636" w:rsidRDefault="00100636" w:rsidP="00100636">
            <w:r>
              <w:t>Docente a cargo y personal de apoyo disponible</w:t>
            </w:r>
          </w:p>
        </w:tc>
        <w:tc>
          <w:tcPr>
            <w:tcW w:w="1233" w:type="dxa"/>
          </w:tcPr>
          <w:p w14:paraId="4E14EDEE" w14:textId="77777777" w:rsidR="00100636" w:rsidRDefault="00100636" w:rsidP="00100636">
            <w:r>
              <w:t>Dentro de los primeros 3 minutos</w:t>
            </w:r>
          </w:p>
        </w:tc>
        <w:tc>
          <w:tcPr>
            <w:tcW w:w="1569" w:type="dxa"/>
          </w:tcPr>
          <w:p w14:paraId="13F892BD" w14:textId="77777777" w:rsidR="00100636" w:rsidRDefault="00100636" w:rsidP="00100636">
            <w:r>
              <w:t>Principio de resguardo emocional y físico (Ley de Garantías, Art. 26).</w:t>
            </w:r>
          </w:p>
        </w:tc>
      </w:tr>
      <w:tr w:rsidR="00100636" w14:paraId="59BD9990" w14:textId="77777777" w:rsidTr="00870C5D">
        <w:tc>
          <w:tcPr>
            <w:tcW w:w="1643" w:type="dxa"/>
          </w:tcPr>
          <w:p w14:paraId="30D494C0" w14:textId="77777777" w:rsidR="00100636" w:rsidRDefault="00100636" w:rsidP="00100636">
            <w:r>
              <w:t>4. Contención básica y monitoreo emocional</w:t>
            </w:r>
          </w:p>
        </w:tc>
        <w:tc>
          <w:tcPr>
            <w:tcW w:w="3455" w:type="dxa"/>
          </w:tcPr>
          <w:p w14:paraId="665B4983" w14:textId="77777777" w:rsidR="00100636" w:rsidRDefault="00100636" w:rsidP="00100636">
            <w:r>
              <w:t>Aplicar técnicas de contención verbal, mantener un tono calmado, evitar juicios. Verificar si hay lesiones físicas visibles.</w:t>
            </w:r>
          </w:p>
        </w:tc>
        <w:tc>
          <w:tcPr>
            <w:tcW w:w="1167" w:type="dxa"/>
          </w:tcPr>
          <w:p w14:paraId="57201688" w14:textId="77777777" w:rsidR="00100636" w:rsidRDefault="00100636" w:rsidP="00100636">
            <w:r>
              <w:t>Encargado/a de convivencia o adulto a cargo momentáneamente</w:t>
            </w:r>
          </w:p>
        </w:tc>
        <w:tc>
          <w:tcPr>
            <w:tcW w:w="1233" w:type="dxa"/>
          </w:tcPr>
          <w:p w14:paraId="050D477C" w14:textId="77777777" w:rsidR="00100636" w:rsidRDefault="00100636" w:rsidP="00100636">
            <w:r>
              <w:t>Dentro de los 10 minutos posteriores a la separación</w:t>
            </w:r>
          </w:p>
        </w:tc>
        <w:tc>
          <w:tcPr>
            <w:tcW w:w="1569" w:type="dxa"/>
          </w:tcPr>
          <w:p w14:paraId="697C1EFC" w14:textId="77777777" w:rsidR="00100636" w:rsidRDefault="00100636" w:rsidP="00100636">
            <w:r>
              <w:t>Ley 20.536 + Derechos del niño/a a ser tratados con dignidad y sin discriminación.</w:t>
            </w:r>
          </w:p>
        </w:tc>
      </w:tr>
      <w:tr w:rsidR="00100636" w14:paraId="60827AA2" w14:textId="77777777" w:rsidTr="00870C5D">
        <w:tc>
          <w:tcPr>
            <w:tcW w:w="1643" w:type="dxa"/>
          </w:tcPr>
          <w:p w14:paraId="59B9185B" w14:textId="77777777" w:rsidR="00100636" w:rsidRDefault="00100636" w:rsidP="00100636">
            <w:r>
              <w:t>5. Registro inmediato del hecho</w:t>
            </w:r>
          </w:p>
        </w:tc>
        <w:tc>
          <w:tcPr>
            <w:tcW w:w="3455" w:type="dxa"/>
          </w:tcPr>
          <w:p w14:paraId="2CE83C3E" w14:textId="77777777" w:rsidR="00100636" w:rsidRDefault="00100636" w:rsidP="00100636">
            <w:r>
              <w:t>Notificar verbalmente a convivencia o dirección. Iniciar registro escrito preliminar de la situación con detalles objetivos de lo ocurrido.</w:t>
            </w:r>
          </w:p>
        </w:tc>
        <w:tc>
          <w:tcPr>
            <w:tcW w:w="1167" w:type="dxa"/>
          </w:tcPr>
          <w:p w14:paraId="645BE08D" w14:textId="77777777" w:rsidR="00100636" w:rsidRDefault="00100636" w:rsidP="00100636">
            <w:r>
              <w:t>Adulto interviniente, luego encargado/a de convivencia</w:t>
            </w:r>
          </w:p>
        </w:tc>
        <w:tc>
          <w:tcPr>
            <w:tcW w:w="1233" w:type="dxa"/>
          </w:tcPr>
          <w:p w14:paraId="33C26CBF" w14:textId="77777777" w:rsidR="00100636" w:rsidRDefault="00100636" w:rsidP="00100636">
            <w:r>
              <w:t>Durante la primera hora</w:t>
            </w:r>
          </w:p>
        </w:tc>
        <w:tc>
          <w:tcPr>
            <w:tcW w:w="1569" w:type="dxa"/>
          </w:tcPr>
          <w:p w14:paraId="44D2A7F7" w14:textId="77777777" w:rsidR="00100636" w:rsidRDefault="00100636" w:rsidP="00100636">
            <w:r>
              <w:t>Obligación de registro de hechos graves (Ley 20.536 Art. 16).</w:t>
            </w:r>
          </w:p>
        </w:tc>
      </w:tr>
      <w:tr w:rsidR="00100636" w14:paraId="064F61C7" w14:textId="77777777" w:rsidTr="00870C5D">
        <w:tc>
          <w:tcPr>
            <w:tcW w:w="1643" w:type="dxa"/>
          </w:tcPr>
          <w:p w14:paraId="08A772C5" w14:textId="77777777" w:rsidR="00100636" w:rsidRDefault="00100636" w:rsidP="00100636">
            <w:r>
              <w:t>6. Evaluación de reincorporación</w:t>
            </w:r>
          </w:p>
        </w:tc>
        <w:tc>
          <w:tcPr>
            <w:tcW w:w="3455" w:type="dxa"/>
          </w:tcPr>
          <w:p w14:paraId="1AEAA1D9" w14:textId="77777777" w:rsidR="00100636" w:rsidRDefault="00100636" w:rsidP="00100636">
            <w:r>
              <w:t>Solo una vez que cada parte se encuentre calmada y bajo supervisión, se evalúa si puede continuar en el aula o debe ser retirada de la jornada.</w:t>
            </w:r>
          </w:p>
        </w:tc>
        <w:tc>
          <w:tcPr>
            <w:tcW w:w="1167" w:type="dxa"/>
          </w:tcPr>
          <w:p w14:paraId="364FB0BD" w14:textId="77777777" w:rsidR="00100636" w:rsidRDefault="00100636" w:rsidP="00100636">
            <w:r>
              <w:t>Dirección y convivencia escolar</w:t>
            </w:r>
          </w:p>
        </w:tc>
        <w:tc>
          <w:tcPr>
            <w:tcW w:w="1233" w:type="dxa"/>
          </w:tcPr>
          <w:p w14:paraId="2A3C1143" w14:textId="77777777" w:rsidR="00100636" w:rsidRDefault="00100636" w:rsidP="00100636">
            <w:r>
              <w:t>Antes de reinsertar al aula (máx. 30 minutos)</w:t>
            </w:r>
          </w:p>
        </w:tc>
        <w:tc>
          <w:tcPr>
            <w:tcW w:w="1569" w:type="dxa"/>
          </w:tcPr>
          <w:p w14:paraId="5D6EFF92" w14:textId="77777777" w:rsidR="00100636" w:rsidRDefault="00100636" w:rsidP="00100636">
            <w:r>
              <w:t>Basado en evaluación de bienestar emocional y prevención de nuevos hechos.</w:t>
            </w:r>
          </w:p>
        </w:tc>
      </w:tr>
    </w:tbl>
    <w:p w14:paraId="7FE732E0" w14:textId="6D9CB093" w:rsidR="00100636" w:rsidRPr="00100636" w:rsidRDefault="00100636" w:rsidP="00100636">
      <w:pPr>
        <w:spacing w:after="0" w:line="240" w:lineRule="auto"/>
        <w:rPr>
          <w:rFonts w:eastAsia="Times New Roman" w:cstheme="minorHAnsi"/>
          <w:sz w:val="24"/>
          <w:szCs w:val="24"/>
          <w:lang w:eastAsia="es-CL"/>
        </w:rPr>
      </w:pPr>
    </w:p>
    <w:p w14:paraId="72561903" w14:textId="381AB773" w:rsidR="00100636" w:rsidRDefault="00100636" w:rsidP="00C759C9">
      <w:pPr>
        <w:jc w:val="center"/>
        <w:rPr>
          <w:b/>
          <w:sz w:val="32"/>
        </w:rPr>
      </w:pPr>
    </w:p>
    <w:p w14:paraId="73FC9B07" w14:textId="2E91D808" w:rsidR="00100636" w:rsidRDefault="00100636" w:rsidP="00C759C9">
      <w:pPr>
        <w:jc w:val="center"/>
        <w:rPr>
          <w:b/>
          <w:sz w:val="32"/>
        </w:rPr>
      </w:pPr>
    </w:p>
    <w:p w14:paraId="2C196594" w14:textId="4C4A5F64" w:rsidR="00870C5D" w:rsidRDefault="00870C5D" w:rsidP="00C759C9">
      <w:pPr>
        <w:jc w:val="center"/>
        <w:rPr>
          <w:b/>
          <w:sz w:val="32"/>
        </w:rPr>
      </w:pPr>
    </w:p>
    <w:p w14:paraId="5C3A5891" w14:textId="45A8F706" w:rsidR="00870C5D" w:rsidRDefault="00870C5D" w:rsidP="00C759C9">
      <w:pPr>
        <w:jc w:val="center"/>
        <w:rPr>
          <w:b/>
          <w:sz w:val="32"/>
        </w:rPr>
      </w:pPr>
    </w:p>
    <w:p w14:paraId="7E19874E" w14:textId="77777777" w:rsidR="00870C5D" w:rsidRDefault="00870C5D" w:rsidP="00C759C9">
      <w:pPr>
        <w:jc w:val="center"/>
        <w:rPr>
          <w:b/>
          <w:sz w:val="32"/>
        </w:rPr>
      </w:pPr>
    </w:p>
    <w:p w14:paraId="33AE22D3" w14:textId="340B3AD2" w:rsidR="00DF1250" w:rsidRDefault="00DF1250" w:rsidP="00C759C9">
      <w:pPr>
        <w:jc w:val="center"/>
        <w:rPr>
          <w:b/>
          <w:sz w:val="32"/>
        </w:rPr>
      </w:pPr>
    </w:p>
    <w:p w14:paraId="2DDC6B8C" w14:textId="69AA3BDF" w:rsidR="006F3521" w:rsidRDefault="006F3521" w:rsidP="00C759C9">
      <w:pPr>
        <w:jc w:val="center"/>
        <w:rPr>
          <w:b/>
          <w:sz w:val="32"/>
        </w:rPr>
      </w:pPr>
    </w:p>
    <w:p w14:paraId="42C7CD2D" w14:textId="524906A1" w:rsidR="006F3521" w:rsidRDefault="006F3521" w:rsidP="00C759C9">
      <w:pPr>
        <w:jc w:val="center"/>
        <w:rPr>
          <w:b/>
          <w:sz w:val="32"/>
        </w:rPr>
      </w:pPr>
    </w:p>
    <w:p w14:paraId="56903643" w14:textId="087E1DE5" w:rsidR="006F3521" w:rsidRDefault="006F3521" w:rsidP="00C759C9">
      <w:pPr>
        <w:jc w:val="center"/>
        <w:rPr>
          <w:b/>
          <w:sz w:val="32"/>
        </w:rPr>
      </w:pPr>
    </w:p>
    <w:p w14:paraId="694D9861" w14:textId="066BF177" w:rsidR="006F3521" w:rsidRDefault="006F3521" w:rsidP="00C759C9">
      <w:pPr>
        <w:jc w:val="center"/>
        <w:rPr>
          <w:b/>
          <w:sz w:val="32"/>
        </w:rPr>
      </w:pPr>
    </w:p>
    <w:p w14:paraId="761B1242" w14:textId="77777777" w:rsidR="001A10B0" w:rsidRDefault="001A10B0" w:rsidP="00C759C9">
      <w:pPr>
        <w:jc w:val="center"/>
        <w:rPr>
          <w:b/>
          <w:sz w:val="32"/>
        </w:rPr>
      </w:pPr>
    </w:p>
    <w:p w14:paraId="589FDD70" w14:textId="7FC416FE" w:rsidR="006F3521" w:rsidRPr="00C759C9" w:rsidRDefault="006F3521" w:rsidP="006F3521">
      <w:pPr>
        <w:jc w:val="center"/>
        <w:rPr>
          <w:b/>
          <w:sz w:val="32"/>
        </w:rPr>
      </w:pPr>
      <w:r>
        <w:rPr>
          <w:b/>
          <w:sz w:val="32"/>
        </w:rPr>
        <w:t>ANEXO N°13</w:t>
      </w:r>
    </w:p>
    <w:p w14:paraId="07FEE589" w14:textId="77777777" w:rsidR="006F3521" w:rsidRPr="00C759C9" w:rsidRDefault="006F3521" w:rsidP="006F3521">
      <w:pPr>
        <w:jc w:val="center"/>
        <w:rPr>
          <w:b/>
          <w:sz w:val="32"/>
        </w:rPr>
      </w:pPr>
    </w:p>
    <w:p w14:paraId="58B8760F" w14:textId="77777777" w:rsidR="006F3521" w:rsidRPr="00C759C9" w:rsidRDefault="006F3521" w:rsidP="006F3521">
      <w:pPr>
        <w:jc w:val="center"/>
        <w:rPr>
          <w:b/>
          <w:sz w:val="32"/>
        </w:rPr>
      </w:pPr>
    </w:p>
    <w:p w14:paraId="37960D9E" w14:textId="77777777" w:rsidR="006F3521" w:rsidRPr="00C759C9" w:rsidRDefault="006F3521" w:rsidP="006F3521">
      <w:pPr>
        <w:jc w:val="center"/>
        <w:rPr>
          <w:b/>
          <w:sz w:val="32"/>
        </w:rPr>
      </w:pPr>
    </w:p>
    <w:p w14:paraId="12953D05" w14:textId="77777777" w:rsidR="006F3521" w:rsidRPr="00C759C9" w:rsidRDefault="006F3521" w:rsidP="006F3521">
      <w:pPr>
        <w:jc w:val="center"/>
        <w:rPr>
          <w:b/>
          <w:sz w:val="32"/>
        </w:rPr>
      </w:pPr>
      <w:r w:rsidRPr="00C759C9">
        <w:rPr>
          <w:b/>
          <w:noProof/>
          <w:sz w:val="180"/>
          <w:lang w:eastAsia="es-CL"/>
        </w:rPr>
        <w:drawing>
          <wp:inline distT="0" distB="0" distL="0" distR="0" wp14:anchorId="1A2235A3" wp14:editId="2D7074CC">
            <wp:extent cx="2162175" cy="2324100"/>
            <wp:effectExtent l="19050" t="0" r="9525" b="0"/>
            <wp:docPr id="19" name="Imagen 1" descr="C:\Users\Usuario2\Desktop\Docuementos\RESPALDO\MIS DOCUMENTOS\Documents\Logo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2\Desktop\Docuementos\RESPALDO\MIS DOCUMENTOS\Documents\Logo 01.jpg"/>
                    <pic:cNvPicPr>
                      <a:picLocks noChangeAspect="1" noChangeArrowheads="1"/>
                    </pic:cNvPicPr>
                  </pic:nvPicPr>
                  <pic:blipFill>
                    <a:blip r:embed="rId9" cstate="print"/>
                    <a:srcRect/>
                    <a:stretch>
                      <a:fillRect/>
                    </a:stretch>
                  </pic:blipFill>
                  <pic:spPr bwMode="auto">
                    <a:xfrm>
                      <a:off x="0" y="0"/>
                      <a:ext cx="2162175" cy="2324100"/>
                    </a:xfrm>
                    <a:prstGeom prst="rect">
                      <a:avLst/>
                    </a:prstGeom>
                    <a:noFill/>
                    <a:ln w="9525">
                      <a:noFill/>
                      <a:miter lim="800000"/>
                      <a:headEnd/>
                      <a:tailEnd/>
                    </a:ln>
                  </pic:spPr>
                </pic:pic>
              </a:graphicData>
            </a:graphic>
          </wp:inline>
        </w:drawing>
      </w:r>
    </w:p>
    <w:p w14:paraId="02529B66" w14:textId="77777777" w:rsidR="006F3521" w:rsidRPr="00C759C9" w:rsidRDefault="006F3521" w:rsidP="006F3521">
      <w:pPr>
        <w:jc w:val="center"/>
        <w:rPr>
          <w:b/>
          <w:sz w:val="32"/>
        </w:rPr>
      </w:pPr>
    </w:p>
    <w:p w14:paraId="36203C79" w14:textId="77777777" w:rsidR="006F3521" w:rsidRPr="00C759C9" w:rsidRDefault="006F3521" w:rsidP="006F3521">
      <w:pPr>
        <w:jc w:val="center"/>
        <w:rPr>
          <w:b/>
          <w:sz w:val="32"/>
        </w:rPr>
      </w:pPr>
    </w:p>
    <w:p w14:paraId="70294A49" w14:textId="422AA4F5" w:rsidR="006F3521" w:rsidRDefault="006F3521" w:rsidP="00C759C9">
      <w:pPr>
        <w:jc w:val="center"/>
        <w:rPr>
          <w:b/>
          <w:sz w:val="32"/>
        </w:rPr>
      </w:pPr>
      <w:r w:rsidRPr="0041042A">
        <w:rPr>
          <w:rFonts w:cstheme="minorHAnsi"/>
          <w:b/>
          <w:sz w:val="28"/>
          <w:lang w:eastAsia="es-CL"/>
        </w:rPr>
        <w:t xml:space="preserve">PROTOCOLO DE </w:t>
      </w:r>
      <w:r>
        <w:rPr>
          <w:rFonts w:cstheme="minorHAnsi"/>
          <w:b/>
          <w:sz w:val="28"/>
          <w:lang w:eastAsia="es-CL"/>
        </w:rPr>
        <w:t>ACTUACIÓN ANTE FUGA DE ESTUDIANTES</w:t>
      </w:r>
    </w:p>
    <w:p w14:paraId="4E82AA07" w14:textId="2F42F25F" w:rsidR="00100636" w:rsidRDefault="00100636" w:rsidP="00C759C9">
      <w:pPr>
        <w:jc w:val="center"/>
        <w:rPr>
          <w:b/>
          <w:sz w:val="32"/>
        </w:rPr>
      </w:pPr>
    </w:p>
    <w:p w14:paraId="3658E7C6" w14:textId="08001D31" w:rsidR="00100636" w:rsidRDefault="00100636" w:rsidP="00C759C9">
      <w:pPr>
        <w:jc w:val="center"/>
        <w:rPr>
          <w:b/>
          <w:sz w:val="32"/>
        </w:rPr>
      </w:pPr>
    </w:p>
    <w:p w14:paraId="076C9567" w14:textId="2302E611" w:rsidR="006F3521" w:rsidRDefault="006F3521" w:rsidP="00C759C9">
      <w:pPr>
        <w:jc w:val="center"/>
        <w:rPr>
          <w:b/>
          <w:sz w:val="32"/>
        </w:rPr>
      </w:pPr>
    </w:p>
    <w:p w14:paraId="4140DEE3" w14:textId="3C82686B" w:rsidR="006F3521" w:rsidRDefault="006F3521" w:rsidP="00C759C9">
      <w:pPr>
        <w:jc w:val="center"/>
        <w:rPr>
          <w:b/>
          <w:sz w:val="32"/>
        </w:rPr>
      </w:pPr>
    </w:p>
    <w:p w14:paraId="71ECB439" w14:textId="76BA905F" w:rsidR="006F3521" w:rsidRDefault="006F3521" w:rsidP="00C759C9">
      <w:pPr>
        <w:jc w:val="center"/>
        <w:rPr>
          <w:b/>
          <w:sz w:val="32"/>
        </w:rPr>
      </w:pPr>
    </w:p>
    <w:p w14:paraId="44A76A4A" w14:textId="77777777" w:rsidR="00CE506F" w:rsidRDefault="00CE506F" w:rsidP="00CE506F">
      <w:pPr>
        <w:spacing w:after="0" w:line="240" w:lineRule="auto"/>
        <w:jc w:val="center"/>
        <w:rPr>
          <w:b/>
          <w:sz w:val="28"/>
        </w:rPr>
      </w:pPr>
      <w:r>
        <w:rPr>
          <w:b/>
          <w:sz w:val="28"/>
        </w:rPr>
        <w:t>Versión 2026</w:t>
      </w:r>
    </w:p>
    <w:p w14:paraId="6E418AB0" w14:textId="2B8E8601" w:rsidR="006F3521" w:rsidRDefault="006F3521" w:rsidP="00C759C9">
      <w:pPr>
        <w:jc w:val="center"/>
        <w:rPr>
          <w:b/>
          <w:sz w:val="32"/>
        </w:rPr>
      </w:pPr>
    </w:p>
    <w:p w14:paraId="17A235C2" w14:textId="6552B9BD" w:rsidR="006F3521" w:rsidRPr="006F3521" w:rsidRDefault="00634843" w:rsidP="006F3521">
      <w:pPr>
        <w:pStyle w:val="Ttulo1"/>
        <w:rPr>
          <w:rFonts w:asciiTheme="minorHAnsi" w:hAnsiTheme="minorHAnsi" w:cstheme="minorHAnsi"/>
          <w:color w:val="auto"/>
        </w:rPr>
      </w:pPr>
      <w:bookmarkStart w:id="95" w:name="_Toc235705534"/>
      <w:r w:rsidRPr="006F3521">
        <w:rPr>
          <w:rFonts w:asciiTheme="minorHAnsi" w:hAnsiTheme="minorHAnsi" w:cstheme="minorHAnsi"/>
          <w:color w:val="auto"/>
        </w:rPr>
        <w:t>PROTOCOLO DE ACTUACIÓN: ESTUDIANTES QUE SALEN DE LA ESCUELA SIN AUTORIZACIÓN</w:t>
      </w:r>
      <w:bookmarkEnd w:id="95"/>
    </w:p>
    <w:p w14:paraId="44F505E7" w14:textId="1555CD50" w:rsidR="006F3521" w:rsidRPr="006F3521" w:rsidRDefault="006F3521" w:rsidP="006F3521">
      <w:pPr>
        <w:jc w:val="both"/>
        <w:rPr>
          <w:rFonts w:cstheme="minorHAnsi"/>
        </w:rPr>
      </w:pPr>
      <w:r w:rsidRPr="006F3521">
        <w:rPr>
          <w:rFonts w:cstheme="minorHAnsi"/>
        </w:rPr>
        <w:t xml:space="preserve">El presente protocolo establece las acciones a seguir en caso de que </w:t>
      </w:r>
      <w:r>
        <w:rPr>
          <w:rFonts w:cstheme="minorHAnsi"/>
        </w:rPr>
        <w:t xml:space="preserve">un o unos </w:t>
      </w:r>
      <w:r w:rsidRPr="006F3521">
        <w:rPr>
          <w:rFonts w:cstheme="minorHAnsi"/>
        </w:rPr>
        <w:t>estudiante</w:t>
      </w:r>
      <w:r>
        <w:rPr>
          <w:rFonts w:cstheme="minorHAnsi"/>
        </w:rPr>
        <w:t xml:space="preserve">s salgan </w:t>
      </w:r>
      <w:r w:rsidRPr="006F3521">
        <w:rPr>
          <w:rFonts w:cstheme="minorHAnsi"/>
        </w:rPr>
        <w:t>del establecimiento educacional sin autorización o se escape, resguardando su seguridad y estableciendo responsabilidades claras.</w:t>
      </w:r>
    </w:p>
    <w:tbl>
      <w:tblPr>
        <w:tblStyle w:val="Tablaconcuadrcula"/>
        <w:tblW w:w="0" w:type="auto"/>
        <w:tblLook w:val="04A0" w:firstRow="1" w:lastRow="0" w:firstColumn="1" w:lastColumn="0" w:noHBand="0" w:noVBand="1"/>
      </w:tblPr>
      <w:tblGrid>
        <w:gridCol w:w="2154"/>
        <w:gridCol w:w="2944"/>
        <w:gridCol w:w="1985"/>
        <w:gridCol w:w="1745"/>
      </w:tblGrid>
      <w:tr w:rsidR="006F3521" w:rsidRPr="006F3521" w14:paraId="5D8EEC34" w14:textId="77777777" w:rsidTr="00E868D4">
        <w:tc>
          <w:tcPr>
            <w:tcW w:w="2154" w:type="dxa"/>
            <w:shd w:val="clear" w:color="auto" w:fill="F2F2F2" w:themeFill="background1" w:themeFillShade="F2"/>
          </w:tcPr>
          <w:p w14:paraId="06F05220" w14:textId="77777777" w:rsidR="006F3521" w:rsidRPr="006F3521" w:rsidRDefault="006F3521" w:rsidP="006F3521">
            <w:pPr>
              <w:jc w:val="center"/>
              <w:rPr>
                <w:rFonts w:cstheme="minorHAnsi"/>
                <w:b/>
              </w:rPr>
            </w:pPr>
            <w:r w:rsidRPr="006F3521">
              <w:rPr>
                <w:rFonts w:cstheme="minorHAnsi"/>
                <w:b/>
              </w:rPr>
              <w:t>Etapa</w:t>
            </w:r>
          </w:p>
        </w:tc>
        <w:tc>
          <w:tcPr>
            <w:tcW w:w="2944" w:type="dxa"/>
            <w:shd w:val="clear" w:color="auto" w:fill="F2F2F2" w:themeFill="background1" w:themeFillShade="F2"/>
          </w:tcPr>
          <w:p w14:paraId="4C8B5BFB" w14:textId="77777777" w:rsidR="006F3521" w:rsidRPr="006F3521" w:rsidRDefault="006F3521" w:rsidP="006F3521">
            <w:pPr>
              <w:jc w:val="center"/>
              <w:rPr>
                <w:rFonts w:cstheme="minorHAnsi"/>
                <w:b/>
              </w:rPr>
            </w:pPr>
            <w:r w:rsidRPr="006F3521">
              <w:rPr>
                <w:rFonts w:cstheme="minorHAnsi"/>
                <w:b/>
              </w:rPr>
              <w:t>Acciones</w:t>
            </w:r>
          </w:p>
        </w:tc>
        <w:tc>
          <w:tcPr>
            <w:tcW w:w="1985" w:type="dxa"/>
            <w:shd w:val="clear" w:color="auto" w:fill="F2F2F2" w:themeFill="background1" w:themeFillShade="F2"/>
          </w:tcPr>
          <w:p w14:paraId="19549B88" w14:textId="77777777" w:rsidR="006F3521" w:rsidRPr="006F3521" w:rsidRDefault="006F3521" w:rsidP="006F3521">
            <w:pPr>
              <w:jc w:val="center"/>
              <w:rPr>
                <w:rFonts w:cstheme="minorHAnsi"/>
                <w:b/>
              </w:rPr>
            </w:pPr>
            <w:r w:rsidRPr="006F3521">
              <w:rPr>
                <w:rFonts w:cstheme="minorHAnsi"/>
                <w:b/>
              </w:rPr>
              <w:t>Responsables</w:t>
            </w:r>
          </w:p>
        </w:tc>
        <w:tc>
          <w:tcPr>
            <w:tcW w:w="1745" w:type="dxa"/>
            <w:shd w:val="clear" w:color="auto" w:fill="F2F2F2" w:themeFill="background1" w:themeFillShade="F2"/>
          </w:tcPr>
          <w:p w14:paraId="5DDF60BC" w14:textId="77777777" w:rsidR="006F3521" w:rsidRPr="006F3521" w:rsidRDefault="006F3521" w:rsidP="006F3521">
            <w:pPr>
              <w:jc w:val="center"/>
              <w:rPr>
                <w:rFonts w:cstheme="minorHAnsi"/>
                <w:b/>
              </w:rPr>
            </w:pPr>
            <w:r w:rsidRPr="006F3521">
              <w:rPr>
                <w:rFonts w:cstheme="minorHAnsi"/>
                <w:b/>
              </w:rPr>
              <w:t>Plazo</w:t>
            </w:r>
          </w:p>
        </w:tc>
      </w:tr>
      <w:tr w:rsidR="006F3521" w:rsidRPr="006F3521" w14:paraId="22CDE2D5" w14:textId="77777777" w:rsidTr="00E868D4">
        <w:tc>
          <w:tcPr>
            <w:tcW w:w="2154" w:type="dxa"/>
          </w:tcPr>
          <w:p w14:paraId="4F0873E9" w14:textId="77777777" w:rsidR="006F3521" w:rsidRPr="006F3521" w:rsidRDefault="006F3521" w:rsidP="00E1188D">
            <w:pPr>
              <w:rPr>
                <w:rFonts w:cstheme="minorHAnsi"/>
              </w:rPr>
            </w:pPr>
            <w:r w:rsidRPr="006F3521">
              <w:rPr>
                <w:rFonts w:cstheme="minorHAnsi"/>
              </w:rPr>
              <w:t>1. Detección inmediata</w:t>
            </w:r>
          </w:p>
        </w:tc>
        <w:tc>
          <w:tcPr>
            <w:tcW w:w="2944" w:type="dxa"/>
          </w:tcPr>
          <w:p w14:paraId="12539680" w14:textId="77777777" w:rsidR="006F3521" w:rsidRPr="006F3521" w:rsidRDefault="006F3521" w:rsidP="000A2E41">
            <w:pPr>
              <w:jc w:val="both"/>
              <w:rPr>
                <w:rFonts w:cstheme="minorHAnsi"/>
              </w:rPr>
            </w:pPr>
            <w:r w:rsidRPr="006F3521">
              <w:rPr>
                <w:rFonts w:cstheme="minorHAnsi"/>
              </w:rPr>
              <w:t>- Identificar rápidamente que un estudiante ha salido del establecimiento sin autorización.</w:t>
            </w:r>
            <w:r w:rsidRPr="006F3521">
              <w:rPr>
                <w:rFonts w:cstheme="minorHAnsi"/>
              </w:rPr>
              <w:br/>
              <w:t>- Confirmar la ausencia en aula o sector correspondiente.</w:t>
            </w:r>
            <w:r w:rsidRPr="006F3521">
              <w:rPr>
                <w:rFonts w:cstheme="minorHAnsi"/>
              </w:rPr>
              <w:br/>
              <w:t>- Avisar de inmediato a Inspectoría/Convivencia Escolar.</w:t>
            </w:r>
          </w:p>
        </w:tc>
        <w:tc>
          <w:tcPr>
            <w:tcW w:w="1985" w:type="dxa"/>
          </w:tcPr>
          <w:p w14:paraId="2BC172B6" w14:textId="612AB9E4" w:rsidR="006F3521" w:rsidRPr="006F3521" w:rsidRDefault="006F3521" w:rsidP="000A2E41">
            <w:pPr>
              <w:jc w:val="both"/>
              <w:rPr>
                <w:rFonts w:cstheme="minorHAnsi"/>
              </w:rPr>
            </w:pPr>
            <w:r w:rsidRPr="006F3521">
              <w:rPr>
                <w:rFonts w:cstheme="minorHAnsi"/>
              </w:rPr>
              <w:t>Docente de aula / Asistente de la educación</w:t>
            </w:r>
            <w:r>
              <w:rPr>
                <w:rFonts w:cstheme="minorHAnsi"/>
              </w:rPr>
              <w:t xml:space="preserve"> / Cualquier funcionario que se dé cuenta de la situación.</w:t>
            </w:r>
          </w:p>
        </w:tc>
        <w:tc>
          <w:tcPr>
            <w:tcW w:w="1745" w:type="dxa"/>
          </w:tcPr>
          <w:p w14:paraId="375A6B29" w14:textId="77777777" w:rsidR="006F3521" w:rsidRPr="006F3521" w:rsidRDefault="006F3521" w:rsidP="000A2E41">
            <w:pPr>
              <w:jc w:val="both"/>
              <w:rPr>
                <w:rFonts w:cstheme="minorHAnsi"/>
              </w:rPr>
            </w:pPr>
            <w:r w:rsidRPr="006F3521">
              <w:rPr>
                <w:rFonts w:cstheme="minorHAnsi"/>
              </w:rPr>
              <w:t>Inmediato (al detectarse la ausencia)</w:t>
            </w:r>
          </w:p>
        </w:tc>
      </w:tr>
      <w:tr w:rsidR="006F3521" w:rsidRPr="006F3521" w14:paraId="71BA11B0" w14:textId="77777777" w:rsidTr="00E868D4">
        <w:tc>
          <w:tcPr>
            <w:tcW w:w="2154" w:type="dxa"/>
          </w:tcPr>
          <w:p w14:paraId="4F83BE2D" w14:textId="77777777" w:rsidR="006F3521" w:rsidRPr="006F3521" w:rsidRDefault="006F3521" w:rsidP="00E1188D">
            <w:pPr>
              <w:rPr>
                <w:rFonts w:cstheme="minorHAnsi"/>
              </w:rPr>
            </w:pPr>
            <w:r w:rsidRPr="006F3521">
              <w:rPr>
                <w:rFonts w:cstheme="minorHAnsi"/>
              </w:rPr>
              <w:t>2. Respuesta inicial</w:t>
            </w:r>
          </w:p>
        </w:tc>
        <w:tc>
          <w:tcPr>
            <w:tcW w:w="2944" w:type="dxa"/>
          </w:tcPr>
          <w:p w14:paraId="0C23920D" w14:textId="74410466" w:rsidR="006F3521" w:rsidRPr="006F3521" w:rsidRDefault="006F3521" w:rsidP="000A2E41">
            <w:pPr>
              <w:jc w:val="both"/>
              <w:rPr>
                <w:rFonts w:cstheme="minorHAnsi"/>
              </w:rPr>
            </w:pPr>
            <w:r w:rsidRPr="006F3521">
              <w:rPr>
                <w:rFonts w:cstheme="minorHAnsi"/>
              </w:rPr>
              <w:t>- Activar búsqueda dentro del recinto escolar.</w:t>
            </w:r>
            <w:r w:rsidRPr="006F3521">
              <w:rPr>
                <w:rFonts w:cstheme="minorHAnsi"/>
              </w:rPr>
              <w:br/>
              <w:t>- Verificar registros de salida autorizada (portería/libro de ingreso y salida).</w:t>
            </w:r>
            <w:r w:rsidRPr="006F3521">
              <w:rPr>
                <w:rFonts w:cstheme="minorHAnsi"/>
              </w:rPr>
              <w:br/>
              <w:t>- Si se confirma la salida sin autorización, informar a la Dirección y Convivencia Escolar.</w:t>
            </w:r>
          </w:p>
        </w:tc>
        <w:tc>
          <w:tcPr>
            <w:tcW w:w="1985" w:type="dxa"/>
          </w:tcPr>
          <w:p w14:paraId="4BA6BE0F" w14:textId="77777777" w:rsidR="006F3521" w:rsidRPr="006F3521" w:rsidRDefault="006F3521" w:rsidP="000A2E41">
            <w:pPr>
              <w:jc w:val="both"/>
              <w:rPr>
                <w:rFonts w:cstheme="minorHAnsi"/>
              </w:rPr>
            </w:pPr>
            <w:r w:rsidRPr="006F3521">
              <w:rPr>
                <w:rFonts w:cstheme="minorHAnsi"/>
              </w:rPr>
              <w:t>Inspectoría / Encargado de portería</w:t>
            </w:r>
          </w:p>
        </w:tc>
        <w:tc>
          <w:tcPr>
            <w:tcW w:w="1745" w:type="dxa"/>
          </w:tcPr>
          <w:p w14:paraId="56D62E46" w14:textId="77777777" w:rsidR="006F3521" w:rsidRPr="006F3521" w:rsidRDefault="006F3521" w:rsidP="000A2E41">
            <w:pPr>
              <w:jc w:val="both"/>
              <w:rPr>
                <w:rFonts w:cstheme="minorHAnsi"/>
              </w:rPr>
            </w:pPr>
            <w:r w:rsidRPr="006F3521">
              <w:rPr>
                <w:rFonts w:cstheme="minorHAnsi"/>
              </w:rPr>
              <w:t>Inmediato (10-15 minutos máximo)</w:t>
            </w:r>
          </w:p>
        </w:tc>
      </w:tr>
      <w:tr w:rsidR="006F3521" w:rsidRPr="006F3521" w14:paraId="051CA592" w14:textId="77777777" w:rsidTr="00E868D4">
        <w:tc>
          <w:tcPr>
            <w:tcW w:w="2154" w:type="dxa"/>
          </w:tcPr>
          <w:p w14:paraId="0A457A1D" w14:textId="77777777" w:rsidR="006F3521" w:rsidRPr="006F3521" w:rsidRDefault="006F3521" w:rsidP="00E1188D">
            <w:pPr>
              <w:rPr>
                <w:rFonts w:cstheme="minorHAnsi"/>
              </w:rPr>
            </w:pPr>
            <w:r w:rsidRPr="006F3521">
              <w:rPr>
                <w:rFonts w:cstheme="minorHAnsi"/>
              </w:rPr>
              <w:t>3. Comunicación con la familia</w:t>
            </w:r>
          </w:p>
        </w:tc>
        <w:tc>
          <w:tcPr>
            <w:tcW w:w="2944" w:type="dxa"/>
          </w:tcPr>
          <w:p w14:paraId="266A50AD" w14:textId="77777777" w:rsidR="006F3521" w:rsidRPr="006F3521" w:rsidRDefault="006F3521" w:rsidP="000A2E41">
            <w:pPr>
              <w:jc w:val="both"/>
              <w:rPr>
                <w:rFonts w:cstheme="minorHAnsi"/>
              </w:rPr>
            </w:pPr>
            <w:r w:rsidRPr="006F3521">
              <w:rPr>
                <w:rFonts w:cstheme="minorHAnsi"/>
              </w:rPr>
              <w:t>- Contactar telefónicamente al apoderado principal.</w:t>
            </w:r>
            <w:r w:rsidRPr="006F3521">
              <w:rPr>
                <w:rFonts w:cstheme="minorHAnsi"/>
              </w:rPr>
              <w:br/>
              <w:t>- Informar de la situación y solicitar apoyo para ubicar al estudiante.</w:t>
            </w:r>
            <w:r w:rsidRPr="006F3521">
              <w:rPr>
                <w:rFonts w:cstheme="minorHAnsi"/>
              </w:rPr>
              <w:br/>
              <w:t>- Dejar registro escrito en libro de novedades o sistema interno.</w:t>
            </w:r>
          </w:p>
        </w:tc>
        <w:tc>
          <w:tcPr>
            <w:tcW w:w="1985" w:type="dxa"/>
          </w:tcPr>
          <w:p w14:paraId="57A5C1C8" w14:textId="77777777" w:rsidR="006F3521" w:rsidRPr="006F3521" w:rsidRDefault="006F3521" w:rsidP="000A2E41">
            <w:pPr>
              <w:jc w:val="both"/>
              <w:rPr>
                <w:rFonts w:cstheme="minorHAnsi"/>
              </w:rPr>
            </w:pPr>
            <w:r w:rsidRPr="006F3521">
              <w:rPr>
                <w:rFonts w:cstheme="minorHAnsi"/>
              </w:rPr>
              <w:t>Inspectoría / Dirección / Convivencia Escolar</w:t>
            </w:r>
          </w:p>
        </w:tc>
        <w:tc>
          <w:tcPr>
            <w:tcW w:w="1745" w:type="dxa"/>
          </w:tcPr>
          <w:p w14:paraId="0D07F3B2" w14:textId="5F5A8D03" w:rsidR="006F3521" w:rsidRPr="006F3521" w:rsidRDefault="006F3521" w:rsidP="000A2E41">
            <w:pPr>
              <w:jc w:val="both"/>
              <w:rPr>
                <w:rFonts w:cstheme="minorHAnsi"/>
              </w:rPr>
            </w:pPr>
            <w:r w:rsidRPr="006F3521">
              <w:rPr>
                <w:rFonts w:cstheme="minorHAnsi"/>
              </w:rPr>
              <w:t>Dentro de los primeros 15 minutos desde la detección</w:t>
            </w:r>
            <w:r>
              <w:rPr>
                <w:rFonts w:cstheme="minorHAnsi"/>
              </w:rPr>
              <w:t>.</w:t>
            </w:r>
          </w:p>
        </w:tc>
      </w:tr>
      <w:tr w:rsidR="006F3521" w:rsidRPr="006F3521" w14:paraId="71B5A472" w14:textId="77777777" w:rsidTr="00E868D4">
        <w:tc>
          <w:tcPr>
            <w:tcW w:w="2154" w:type="dxa"/>
          </w:tcPr>
          <w:p w14:paraId="37088477" w14:textId="77777777" w:rsidR="006F3521" w:rsidRPr="006F3521" w:rsidRDefault="006F3521" w:rsidP="00E1188D">
            <w:pPr>
              <w:rPr>
                <w:rFonts w:cstheme="minorHAnsi"/>
              </w:rPr>
            </w:pPr>
            <w:r w:rsidRPr="006F3521">
              <w:rPr>
                <w:rFonts w:cstheme="minorHAnsi"/>
              </w:rPr>
              <w:t>4. Medidas de resguardo externo</w:t>
            </w:r>
          </w:p>
        </w:tc>
        <w:tc>
          <w:tcPr>
            <w:tcW w:w="2944" w:type="dxa"/>
          </w:tcPr>
          <w:p w14:paraId="5CCEAC6F" w14:textId="51B3288C" w:rsidR="006F3521" w:rsidRPr="006F3521" w:rsidRDefault="006F3521" w:rsidP="0077338E">
            <w:pPr>
              <w:jc w:val="both"/>
              <w:rPr>
                <w:rFonts w:cstheme="minorHAnsi"/>
              </w:rPr>
            </w:pPr>
            <w:r w:rsidRPr="006F3521">
              <w:rPr>
                <w:rFonts w:cstheme="minorHAnsi"/>
              </w:rPr>
              <w:t xml:space="preserve">   - Notificar a Carabineros de Chile (133).</w:t>
            </w:r>
            <w:r w:rsidRPr="006F3521">
              <w:rPr>
                <w:rFonts w:cstheme="minorHAnsi"/>
              </w:rPr>
              <w:br/>
            </w:r>
            <w:r w:rsidRPr="006F3521">
              <w:rPr>
                <w:rFonts w:cstheme="minorHAnsi"/>
              </w:rPr>
              <w:lastRenderedPageBreak/>
              <w:t xml:space="preserve">   - </w:t>
            </w:r>
            <w:r w:rsidR="000A2E41">
              <w:rPr>
                <w:rFonts w:cstheme="minorHAnsi"/>
              </w:rPr>
              <w:t xml:space="preserve">Informar a Programa </w:t>
            </w:r>
            <w:r w:rsidR="0077338E">
              <w:rPr>
                <w:rFonts w:cstheme="minorHAnsi"/>
              </w:rPr>
              <w:t>de Atención si corresponde (OLN, AFT, PRM, etc.)</w:t>
            </w:r>
            <w:r w:rsidRPr="006F3521">
              <w:rPr>
                <w:rFonts w:cstheme="minorHAnsi"/>
              </w:rPr>
              <w:br/>
              <w:t>- Registrar todas las gestiones realizadas.</w:t>
            </w:r>
          </w:p>
        </w:tc>
        <w:tc>
          <w:tcPr>
            <w:tcW w:w="1985" w:type="dxa"/>
          </w:tcPr>
          <w:p w14:paraId="7FBA0B0B" w14:textId="77777777" w:rsidR="006F3521" w:rsidRPr="006F3521" w:rsidRDefault="006F3521" w:rsidP="000A2E41">
            <w:pPr>
              <w:jc w:val="both"/>
              <w:rPr>
                <w:rFonts w:cstheme="minorHAnsi"/>
              </w:rPr>
            </w:pPr>
            <w:r w:rsidRPr="006F3521">
              <w:rPr>
                <w:rFonts w:cstheme="minorHAnsi"/>
              </w:rPr>
              <w:lastRenderedPageBreak/>
              <w:t>Dirección / Convivencia Escolar</w:t>
            </w:r>
          </w:p>
        </w:tc>
        <w:tc>
          <w:tcPr>
            <w:tcW w:w="1745" w:type="dxa"/>
          </w:tcPr>
          <w:p w14:paraId="1F469458" w14:textId="77777777" w:rsidR="006F3521" w:rsidRPr="006F3521" w:rsidRDefault="006F3521" w:rsidP="000A2E41">
            <w:pPr>
              <w:jc w:val="both"/>
              <w:rPr>
                <w:rFonts w:cstheme="minorHAnsi"/>
              </w:rPr>
            </w:pPr>
            <w:r w:rsidRPr="006F3521">
              <w:rPr>
                <w:rFonts w:cstheme="minorHAnsi"/>
              </w:rPr>
              <w:t xml:space="preserve">A más tardar dentro de la </w:t>
            </w:r>
            <w:r w:rsidRPr="006F3521">
              <w:rPr>
                <w:rFonts w:cstheme="minorHAnsi"/>
              </w:rPr>
              <w:lastRenderedPageBreak/>
              <w:t>primera hora desde la detección</w:t>
            </w:r>
          </w:p>
        </w:tc>
      </w:tr>
      <w:tr w:rsidR="006F3521" w:rsidRPr="006F3521" w14:paraId="0199DDB2" w14:textId="77777777" w:rsidTr="00E868D4">
        <w:tc>
          <w:tcPr>
            <w:tcW w:w="2154" w:type="dxa"/>
          </w:tcPr>
          <w:p w14:paraId="60729742" w14:textId="77777777" w:rsidR="006F3521" w:rsidRPr="006F3521" w:rsidRDefault="006F3521" w:rsidP="00E1188D">
            <w:pPr>
              <w:rPr>
                <w:rFonts w:cstheme="minorHAnsi"/>
              </w:rPr>
            </w:pPr>
            <w:r w:rsidRPr="006F3521">
              <w:rPr>
                <w:rFonts w:cstheme="minorHAnsi"/>
              </w:rPr>
              <w:lastRenderedPageBreak/>
              <w:t>5. Registro y seguimiento</w:t>
            </w:r>
          </w:p>
        </w:tc>
        <w:tc>
          <w:tcPr>
            <w:tcW w:w="2944" w:type="dxa"/>
          </w:tcPr>
          <w:p w14:paraId="2131D591" w14:textId="77777777" w:rsidR="00575476" w:rsidRDefault="006F3521" w:rsidP="00575476">
            <w:pPr>
              <w:jc w:val="both"/>
              <w:rPr>
                <w:rFonts w:cstheme="minorHAnsi"/>
              </w:rPr>
            </w:pPr>
            <w:r w:rsidRPr="006F3521">
              <w:rPr>
                <w:rFonts w:cstheme="minorHAnsi"/>
              </w:rPr>
              <w:t>- Elaborar informe del incidente (circunstancias, hora, responsables informados, acciones realizadas).</w:t>
            </w:r>
            <w:r w:rsidRPr="006F3521">
              <w:rPr>
                <w:rFonts w:cstheme="minorHAnsi"/>
              </w:rPr>
              <w:br/>
              <w:t>- Incor</w:t>
            </w:r>
            <w:r w:rsidR="00575476">
              <w:rPr>
                <w:rFonts w:cstheme="minorHAnsi"/>
              </w:rPr>
              <w:t xml:space="preserve">porar en carpeta del estudiante. </w:t>
            </w:r>
          </w:p>
          <w:p w14:paraId="2721A3E8" w14:textId="60C92F8B" w:rsidR="006F3521" w:rsidRPr="006F3521" w:rsidRDefault="006F3521" w:rsidP="00575476">
            <w:pPr>
              <w:jc w:val="both"/>
              <w:rPr>
                <w:rFonts w:cstheme="minorHAnsi"/>
              </w:rPr>
            </w:pPr>
            <w:r w:rsidRPr="006F3521">
              <w:rPr>
                <w:rFonts w:cstheme="minorHAnsi"/>
              </w:rPr>
              <w:t>- Establecer reunión con el apoderado para analizar causas y compromisos.</w:t>
            </w:r>
          </w:p>
        </w:tc>
        <w:tc>
          <w:tcPr>
            <w:tcW w:w="1985" w:type="dxa"/>
          </w:tcPr>
          <w:p w14:paraId="5099C875" w14:textId="77777777" w:rsidR="006F3521" w:rsidRPr="006F3521" w:rsidRDefault="006F3521" w:rsidP="000A2E41">
            <w:pPr>
              <w:jc w:val="both"/>
              <w:rPr>
                <w:rFonts w:cstheme="minorHAnsi"/>
              </w:rPr>
            </w:pPr>
            <w:r w:rsidRPr="006F3521">
              <w:rPr>
                <w:rFonts w:cstheme="minorHAnsi"/>
              </w:rPr>
              <w:t>Dirección / Convivencia Escolar</w:t>
            </w:r>
          </w:p>
        </w:tc>
        <w:tc>
          <w:tcPr>
            <w:tcW w:w="1745" w:type="dxa"/>
          </w:tcPr>
          <w:p w14:paraId="36AC0DCA" w14:textId="77777777" w:rsidR="006F3521" w:rsidRPr="006F3521" w:rsidRDefault="006F3521" w:rsidP="000A2E41">
            <w:pPr>
              <w:jc w:val="both"/>
              <w:rPr>
                <w:rFonts w:cstheme="minorHAnsi"/>
              </w:rPr>
            </w:pPr>
            <w:r w:rsidRPr="006F3521">
              <w:rPr>
                <w:rFonts w:cstheme="minorHAnsi"/>
              </w:rPr>
              <w:t>Dentro de 24 horas</w:t>
            </w:r>
          </w:p>
        </w:tc>
      </w:tr>
      <w:tr w:rsidR="006F3521" w:rsidRPr="006F3521" w14:paraId="07B29021" w14:textId="77777777" w:rsidTr="00E868D4">
        <w:tc>
          <w:tcPr>
            <w:tcW w:w="2154" w:type="dxa"/>
          </w:tcPr>
          <w:p w14:paraId="06DAAAF1" w14:textId="77777777" w:rsidR="006F3521" w:rsidRPr="006F3521" w:rsidRDefault="006F3521" w:rsidP="00E1188D">
            <w:pPr>
              <w:rPr>
                <w:rFonts w:cstheme="minorHAnsi"/>
              </w:rPr>
            </w:pPr>
            <w:r w:rsidRPr="006F3521">
              <w:rPr>
                <w:rFonts w:cstheme="minorHAnsi"/>
              </w:rPr>
              <w:t>6. Medidas preventivas y formativas</w:t>
            </w:r>
          </w:p>
        </w:tc>
        <w:tc>
          <w:tcPr>
            <w:tcW w:w="2944" w:type="dxa"/>
          </w:tcPr>
          <w:p w14:paraId="0DDC98A7" w14:textId="145D9774" w:rsidR="006F3521" w:rsidRPr="006F3521" w:rsidRDefault="006F3521" w:rsidP="0077338E">
            <w:pPr>
              <w:jc w:val="both"/>
              <w:rPr>
                <w:rFonts w:cstheme="minorHAnsi"/>
              </w:rPr>
            </w:pPr>
            <w:r w:rsidRPr="006F3521">
              <w:rPr>
                <w:rFonts w:cstheme="minorHAnsi"/>
              </w:rPr>
              <w:t>- Evaluar factores de riesgo: baja asistencia, problemas conductuales, conflictos en aula, situaciones familiares.</w:t>
            </w:r>
            <w:r w:rsidRPr="006F3521">
              <w:rPr>
                <w:rFonts w:cstheme="minorHAnsi"/>
              </w:rPr>
              <w:br/>
              <w:t xml:space="preserve">- </w:t>
            </w:r>
            <w:r w:rsidR="0077338E">
              <w:rPr>
                <w:rFonts w:cstheme="minorHAnsi"/>
              </w:rPr>
              <w:t xml:space="preserve">Derivar a Programa de Apoyo OLN </w:t>
            </w:r>
            <w:r w:rsidRPr="006F3521">
              <w:rPr>
                <w:rFonts w:cstheme="minorHAnsi"/>
              </w:rPr>
              <w:t>para intervención.</w:t>
            </w:r>
            <w:r w:rsidRPr="006F3521">
              <w:rPr>
                <w:rFonts w:cstheme="minorHAnsi"/>
              </w:rPr>
              <w:br/>
              <w:t>- Generar un plan de acompañamiento individual.</w:t>
            </w:r>
          </w:p>
        </w:tc>
        <w:tc>
          <w:tcPr>
            <w:tcW w:w="1985" w:type="dxa"/>
          </w:tcPr>
          <w:p w14:paraId="62D8E704" w14:textId="77777777" w:rsidR="006F3521" w:rsidRPr="006F3521" w:rsidRDefault="006F3521" w:rsidP="000A2E41">
            <w:pPr>
              <w:jc w:val="both"/>
              <w:rPr>
                <w:rFonts w:cstheme="minorHAnsi"/>
              </w:rPr>
            </w:pPr>
            <w:r w:rsidRPr="006F3521">
              <w:rPr>
                <w:rFonts w:cstheme="minorHAnsi"/>
              </w:rPr>
              <w:t>Convivencia Escolar / Orientación / Profesor jefe</w:t>
            </w:r>
          </w:p>
        </w:tc>
        <w:tc>
          <w:tcPr>
            <w:tcW w:w="1745" w:type="dxa"/>
          </w:tcPr>
          <w:p w14:paraId="36236A52" w14:textId="77777777" w:rsidR="006F3521" w:rsidRPr="006F3521" w:rsidRDefault="006F3521" w:rsidP="000A2E41">
            <w:pPr>
              <w:jc w:val="both"/>
              <w:rPr>
                <w:rFonts w:cstheme="minorHAnsi"/>
              </w:rPr>
            </w:pPr>
            <w:r w:rsidRPr="006F3521">
              <w:rPr>
                <w:rFonts w:cstheme="minorHAnsi"/>
              </w:rPr>
              <w:t>Durante la semana posterior al hecho</w:t>
            </w:r>
          </w:p>
        </w:tc>
      </w:tr>
      <w:tr w:rsidR="006F3521" w:rsidRPr="006F3521" w14:paraId="792A84E7" w14:textId="77777777" w:rsidTr="00E868D4">
        <w:tc>
          <w:tcPr>
            <w:tcW w:w="2154" w:type="dxa"/>
          </w:tcPr>
          <w:p w14:paraId="684FE846" w14:textId="77777777" w:rsidR="006F3521" w:rsidRPr="006F3521" w:rsidRDefault="006F3521" w:rsidP="00E1188D">
            <w:pPr>
              <w:rPr>
                <w:rFonts w:cstheme="minorHAnsi"/>
              </w:rPr>
            </w:pPr>
            <w:r w:rsidRPr="006F3521">
              <w:rPr>
                <w:rFonts w:cstheme="minorHAnsi"/>
              </w:rPr>
              <w:t>7. Evaluación institucional</w:t>
            </w:r>
          </w:p>
        </w:tc>
        <w:tc>
          <w:tcPr>
            <w:tcW w:w="2944" w:type="dxa"/>
          </w:tcPr>
          <w:p w14:paraId="5C8EBEAA" w14:textId="3BFDD693" w:rsidR="006F3521" w:rsidRPr="006F3521" w:rsidRDefault="0077338E" w:rsidP="0077338E">
            <w:pPr>
              <w:jc w:val="both"/>
              <w:rPr>
                <w:rFonts w:cstheme="minorHAnsi"/>
              </w:rPr>
            </w:pPr>
            <w:r>
              <w:rPr>
                <w:rFonts w:cstheme="minorHAnsi"/>
              </w:rPr>
              <w:t xml:space="preserve">- Analizar el caso en reunión de Equipo correspondiente. </w:t>
            </w:r>
            <w:r>
              <w:rPr>
                <w:rFonts w:cstheme="minorHAnsi"/>
              </w:rPr>
              <w:br/>
              <w:t xml:space="preserve">- Evaluar y ajustar </w:t>
            </w:r>
            <w:r w:rsidR="006F3521" w:rsidRPr="006F3521">
              <w:rPr>
                <w:rFonts w:cstheme="minorHAnsi"/>
              </w:rPr>
              <w:t>medidas de seguridad interna (control en portería, supervisión en patios, reforzar normativa con estudiantes y familias).</w:t>
            </w:r>
          </w:p>
        </w:tc>
        <w:tc>
          <w:tcPr>
            <w:tcW w:w="1985" w:type="dxa"/>
          </w:tcPr>
          <w:p w14:paraId="6B35558C" w14:textId="077F0957" w:rsidR="006F3521" w:rsidRPr="006F3521" w:rsidRDefault="0077338E" w:rsidP="0077338E">
            <w:pPr>
              <w:jc w:val="both"/>
              <w:rPr>
                <w:rFonts w:cstheme="minorHAnsi"/>
              </w:rPr>
            </w:pPr>
            <w:r>
              <w:rPr>
                <w:rFonts w:cstheme="minorHAnsi"/>
              </w:rPr>
              <w:t>Dirección /</w:t>
            </w:r>
            <w:r w:rsidR="006F3521" w:rsidRPr="006F3521">
              <w:rPr>
                <w:rFonts w:cstheme="minorHAnsi"/>
              </w:rPr>
              <w:t xml:space="preserve"> Convivencia</w:t>
            </w:r>
            <w:r>
              <w:rPr>
                <w:rFonts w:cstheme="minorHAnsi"/>
              </w:rPr>
              <w:t xml:space="preserve"> Educativa</w:t>
            </w:r>
          </w:p>
        </w:tc>
        <w:tc>
          <w:tcPr>
            <w:tcW w:w="1745" w:type="dxa"/>
          </w:tcPr>
          <w:p w14:paraId="781FDB3C" w14:textId="77777777" w:rsidR="006F3521" w:rsidRPr="006F3521" w:rsidRDefault="006F3521" w:rsidP="000A2E41">
            <w:pPr>
              <w:jc w:val="both"/>
              <w:rPr>
                <w:rFonts w:cstheme="minorHAnsi"/>
              </w:rPr>
            </w:pPr>
            <w:r w:rsidRPr="006F3521">
              <w:rPr>
                <w:rFonts w:cstheme="minorHAnsi"/>
              </w:rPr>
              <w:t>Dentro de 15 días</w:t>
            </w:r>
          </w:p>
        </w:tc>
      </w:tr>
    </w:tbl>
    <w:p w14:paraId="15B79747" w14:textId="47A3B406" w:rsidR="006F3521" w:rsidRPr="006F3521" w:rsidRDefault="006F3521" w:rsidP="006F3521">
      <w:pPr>
        <w:rPr>
          <w:rFonts w:cstheme="minorHAnsi"/>
          <w:b/>
          <w:sz w:val="32"/>
        </w:rPr>
      </w:pPr>
    </w:p>
    <w:p w14:paraId="6E3E17BA" w14:textId="20016753" w:rsidR="006F3521" w:rsidRDefault="006F3521" w:rsidP="00C759C9">
      <w:pPr>
        <w:jc w:val="center"/>
        <w:rPr>
          <w:b/>
          <w:sz w:val="32"/>
        </w:rPr>
      </w:pPr>
    </w:p>
    <w:p w14:paraId="70E5A6AD" w14:textId="24AC9F68" w:rsidR="00E868D4" w:rsidRDefault="00E868D4" w:rsidP="00C759C9">
      <w:pPr>
        <w:jc w:val="center"/>
        <w:rPr>
          <w:b/>
          <w:sz w:val="32"/>
        </w:rPr>
      </w:pPr>
    </w:p>
    <w:p w14:paraId="0D6C23DD" w14:textId="7C9138E5" w:rsidR="00E868D4" w:rsidRDefault="00E868D4" w:rsidP="00C759C9">
      <w:pPr>
        <w:jc w:val="center"/>
        <w:rPr>
          <w:b/>
          <w:sz w:val="32"/>
        </w:rPr>
      </w:pPr>
    </w:p>
    <w:p w14:paraId="6A40AAF7" w14:textId="524CC66A" w:rsidR="00E868D4" w:rsidRDefault="00E868D4" w:rsidP="00C759C9">
      <w:pPr>
        <w:jc w:val="center"/>
        <w:rPr>
          <w:b/>
          <w:sz w:val="32"/>
        </w:rPr>
      </w:pPr>
    </w:p>
    <w:p w14:paraId="2F84CA07" w14:textId="2A78AD2F" w:rsidR="0077338E" w:rsidRDefault="0077338E" w:rsidP="00283104">
      <w:pPr>
        <w:rPr>
          <w:b/>
          <w:sz w:val="32"/>
        </w:rPr>
      </w:pPr>
    </w:p>
    <w:p w14:paraId="28BFE4A3" w14:textId="77777777" w:rsidR="00575476" w:rsidRDefault="00575476" w:rsidP="00C759C9">
      <w:pPr>
        <w:jc w:val="center"/>
        <w:rPr>
          <w:b/>
          <w:sz w:val="32"/>
        </w:rPr>
      </w:pPr>
    </w:p>
    <w:p w14:paraId="58B00801" w14:textId="04868C3A" w:rsidR="00D356E1" w:rsidRPr="00C759C9" w:rsidRDefault="00D356E1" w:rsidP="00D356E1">
      <w:pPr>
        <w:jc w:val="center"/>
        <w:rPr>
          <w:b/>
          <w:sz w:val="32"/>
        </w:rPr>
      </w:pPr>
      <w:r>
        <w:rPr>
          <w:b/>
          <w:sz w:val="32"/>
        </w:rPr>
        <w:t>ANEXO N°14</w:t>
      </w:r>
    </w:p>
    <w:p w14:paraId="742FFED4" w14:textId="77777777" w:rsidR="00D356E1" w:rsidRPr="00C759C9" w:rsidRDefault="00D356E1" w:rsidP="00D356E1">
      <w:pPr>
        <w:jc w:val="center"/>
        <w:rPr>
          <w:b/>
          <w:sz w:val="32"/>
        </w:rPr>
      </w:pPr>
    </w:p>
    <w:p w14:paraId="705008F8" w14:textId="77777777" w:rsidR="00D356E1" w:rsidRPr="00C759C9" w:rsidRDefault="00D356E1" w:rsidP="00D356E1">
      <w:pPr>
        <w:jc w:val="center"/>
        <w:rPr>
          <w:b/>
          <w:sz w:val="32"/>
        </w:rPr>
      </w:pPr>
    </w:p>
    <w:p w14:paraId="4974F8F8" w14:textId="77777777" w:rsidR="00D356E1" w:rsidRPr="00C759C9" w:rsidRDefault="00D356E1" w:rsidP="00D356E1">
      <w:pPr>
        <w:jc w:val="center"/>
        <w:rPr>
          <w:b/>
          <w:sz w:val="32"/>
        </w:rPr>
      </w:pPr>
    </w:p>
    <w:p w14:paraId="27802B12" w14:textId="77777777" w:rsidR="00D356E1" w:rsidRPr="00C759C9" w:rsidRDefault="00D356E1" w:rsidP="00D356E1">
      <w:pPr>
        <w:jc w:val="center"/>
        <w:rPr>
          <w:b/>
          <w:sz w:val="32"/>
        </w:rPr>
      </w:pPr>
      <w:r w:rsidRPr="00C759C9">
        <w:rPr>
          <w:b/>
          <w:noProof/>
          <w:sz w:val="180"/>
          <w:lang w:eastAsia="es-CL"/>
        </w:rPr>
        <w:drawing>
          <wp:inline distT="0" distB="0" distL="0" distR="0" wp14:anchorId="25254BE2" wp14:editId="22DCD30D">
            <wp:extent cx="2162175" cy="2324100"/>
            <wp:effectExtent l="19050" t="0" r="9525" b="0"/>
            <wp:docPr id="20" name="Imagen 1" descr="C:\Users\Usuario2\Desktop\Docuementos\RESPALDO\MIS DOCUMENTOS\Documents\Logo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2\Desktop\Docuementos\RESPALDO\MIS DOCUMENTOS\Documents\Logo 01.jpg"/>
                    <pic:cNvPicPr>
                      <a:picLocks noChangeAspect="1" noChangeArrowheads="1"/>
                    </pic:cNvPicPr>
                  </pic:nvPicPr>
                  <pic:blipFill>
                    <a:blip r:embed="rId9" cstate="print"/>
                    <a:srcRect/>
                    <a:stretch>
                      <a:fillRect/>
                    </a:stretch>
                  </pic:blipFill>
                  <pic:spPr bwMode="auto">
                    <a:xfrm>
                      <a:off x="0" y="0"/>
                      <a:ext cx="2162175" cy="2324100"/>
                    </a:xfrm>
                    <a:prstGeom prst="rect">
                      <a:avLst/>
                    </a:prstGeom>
                    <a:noFill/>
                    <a:ln w="9525">
                      <a:noFill/>
                      <a:miter lim="800000"/>
                      <a:headEnd/>
                      <a:tailEnd/>
                    </a:ln>
                  </pic:spPr>
                </pic:pic>
              </a:graphicData>
            </a:graphic>
          </wp:inline>
        </w:drawing>
      </w:r>
    </w:p>
    <w:p w14:paraId="7B01175E" w14:textId="77777777" w:rsidR="00D356E1" w:rsidRPr="00C759C9" w:rsidRDefault="00D356E1" w:rsidP="00D356E1">
      <w:pPr>
        <w:jc w:val="center"/>
        <w:rPr>
          <w:b/>
          <w:sz w:val="32"/>
        </w:rPr>
      </w:pPr>
    </w:p>
    <w:p w14:paraId="73EA7C70" w14:textId="77777777" w:rsidR="00D356E1" w:rsidRPr="00C759C9" w:rsidRDefault="00D356E1" w:rsidP="00D356E1">
      <w:pPr>
        <w:jc w:val="center"/>
        <w:rPr>
          <w:b/>
          <w:sz w:val="32"/>
        </w:rPr>
      </w:pPr>
    </w:p>
    <w:p w14:paraId="4B7F8EB8" w14:textId="77777777" w:rsidR="00D356E1" w:rsidRDefault="00D356E1" w:rsidP="00D356E1">
      <w:pPr>
        <w:jc w:val="center"/>
        <w:rPr>
          <w:rFonts w:cstheme="minorHAnsi"/>
          <w:b/>
          <w:sz w:val="28"/>
          <w:lang w:eastAsia="es-CL"/>
        </w:rPr>
      </w:pPr>
      <w:r w:rsidRPr="0041042A">
        <w:rPr>
          <w:rFonts w:cstheme="minorHAnsi"/>
          <w:b/>
          <w:sz w:val="28"/>
          <w:lang w:eastAsia="es-CL"/>
        </w:rPr>
        <w:t xml:space="preserve">PROTOCOLO DE </w:t>
      </w:r>
      <w:r>
        <w:rPr>
          <w:rFonts w:cstheme="minorHAnsi"/>
          <w:b/>
          <w:sz w:val="28"/>
          <w:lang w:eastAsia="es-CL"/>
        </w:rPr>
        <w:t xml:space="preserve">ACTUACIÓN ANTE </w:t>
      </w:r>
    </w:p>
    <w:p w14:paraId="05B4C84E" w14:textId="0FF52B01" w:rsidR="00D356E1" w:rsidRDefault="00D356E1" w:rsidP="00D356E1">
      <w:pPr>
        <w:jc w:val="center"/>
        <w:rPr>
          <w:b/>
          <w:sz w:val="32"/>
        </w:rPr>
      </w:pPr>
      <w:r w:rsidRPr="00D356E1">
        <w:rPr>
          <w:rFonts w:cstheme="minorHAnsi"/>
          <w:b/>
          <w:sz w:val="28"/>
          <w:lang w:eastAsia="es-CL"/>
        </w:rPr>
        <w:t>ACCIDENTES LABORALES DE FUNCIONARIOS</w:t>
      </w:r>
    </w:p>
    <w:p w14:paraId="0375164E" w14:textId="77777777" w:rsidR="00D356E1" w:rsidRDefault="00D356E1" w:rsidP="00D356E1">
      <w:pPr>
        <w:jc w:val="center"/>
        <w:rPr>
          <w:b/>
          <w:sz w:val="32"/>
        </w:rPr>
      </w:pPr>
    </w:p>
    <w:p w14:paraId="3DE56A21" w14:textId="77777777" w:rsidR="00D356E1" w:rsidRDefault="00D356E1" w:rsidP="00D356E1">
      <w:pPr>
        <w:jc w:val="center"/>
        <w:rPr>
          <w:b/>
          <w:sz w:val="32"/>
        </w:rPr>
      </w:pPr>
    </w:p>
    <w:p w14:paraId="46CF34BE" w14:textId="3BC5F960" w:rsidR="00100636" w:rsidRDefault="00100636" w:rsidP="00C759C9">
      <w:pPr>
        <w:jc w:val="center"/>
        <w:rPr>
          <w:b/>
          <w:sz w:val="32"/>
        </w:rPr>
      </w:pPr>
    </w:p>
    <w:p w14:paraId="530643F0" w14:textId="60823124" w:rsidR="00D356E1" w:rsidRPr="00283104" w:rsidRDefault="00CE506F" w:rsidP="00283104">
      <w:pPr>
        <w:spacing w:after="0" w:line="240" w:lineRule="auto"/>
        <w:jc w:val="center"/>
        <w:rPr>
          <w:b/>
          <w:sz w:val="28"/>
        </w:rPr>
      </w:pPr>
      <w:r>
        <w:rPr>
          <w:b/>
          <w:sz w:val="28"/>
        </w:rPr>
        <w:t>Versión 2026</w:t>
      </w:r>
    </w:p>
    <w:p w14:paraId="7B6E2655" w14:textId="3807CAA6" w:rsidR="00D356E1" w:rsidRPr="00D356E1" w:rsidRDefault="009D26BA" w:rsidP="00D356E1">
      <w:pPr>
        <w:pStyle w:val="Ttulo1"/>
        <w:rPr>
          <w:rFonts w:asciiTheme="minorHAnsi" w:hAnsiTheme="minorHAnsi" w:cstheme="minorHAnsi"/>
          <w:color w:val="auto"/>
        </w:rPr>
      </w:pPr>
      <w:bookmarkStart w:id="96" w:name="_Toc235705535"/>
      <w:r w:rsidRPr="00D356E1">
        <w:rPr>
          <w:rFonts w:asciiTheme="minorHAnsi" w:hAnsiTheme="minorHAnsi" w:cstheme="minorHAnsi"/>
          <w:color w:val="auto"/>
        </w:rPr>
        <w:lastRenderedPageBreak/>
        <w:t>PROTOCOLO DE ACTUACIÓN: ACCIDENTES LABORALES DE FUNCIONARIOS</w:t>
      </w:r>
      <w:bookmarkEnd w:id="96"/>
    </w:p>
    <w:p w14:paraId="4BC18DA1" w14:textId="77777777" w:rsidR="00D356E1" w:rsidRPr="00D356E1" w:rsidRDefault="00D356E1" w:rsidP="00D356E1">
      <w:pPr>
        <w:jc w:val="both"/>
        <w:rPr>
          <w:rFonts w:cstheme="minorHAnsi"/>
        </w:rPr>
      </w:pPr>
      <w:r w:rsidRPr="00D356E1">
        <w:rPr>
          <w:rFonts w:cstheme="minorHAnsi"/>
        </w:rPr>
        <w:t>El presente protocolo establece las acciones a seguir en caso de accidentes laborales que involucren a funcionarios del establecimiento, asegurando atención oportuna, registro adecuado y medidas preventivas.</w:t>
      </w:r>
    </w:p>
    <w:tbl>
      <w:tblPr>
        <w:tblStyle w:val="Tablaconcuadrcula"/>
        <w:tblW w:w="0" w:type="auto"/>
        <w:tblLook w:val="04A0" w:firstRow="1" w:lastRow="0" w:firstColumn="1" w:lastColumn="0" w:noHBand="0" w:noVBand="1"/>
      </w:tblPr>
      <w:tblGrid>
        <w:gridCol w:w="1790"/>
        <w:gridCol w:w="3875"/>
        <w:gridCol w:w="1769"/>
        <w:gridCol w:w="1394"/>
      </w:tblGrid>
      <w:tr w:rsidR="00D356E1" w14:paraId="2328DDA3" w14:textId="77777777" w:rsidTr="00E5075C">
        <w:tc>
          <w:tcPr>
            <w:tcW w:w="1790" w:type="dxa"/>
            <w:shd w:val="clear" w:color="auto" w:fill="D9D9D9" w:themeFill="background1" w:themeFillShade="D9"/>
          </w:tcPr>
          <w:p w14:paraId="5B6331FA" w14:textId="77777777" w:rsidR="00D356E1" w:rsidRPr="00D356E1" w:rsidRDefault="00D356E1" w:rsidP="00D356E1">
            <w:pPr>
              <w:jc w:val="center"/>
              <w:rPr>
                <w:b/>
              </w:rPr>
            </w:pPr>
            <w:r w:rsidRPr="00D356E1">
              <w:rPr>
                <w:b/>
              </w:rPr>
              <w:t>Etapa</w:t>
            </w:r>
          </w:p>
        </w:tc>
        <w:tc>
          <w:tcPr>
            <w:tcW w:w="3875" w:type="dxa"/>
            <w:shd w:val="clear" w:color="auto" w:fill="D9D9D9" w:themeFill="background1" w:themeFillShade="D9"/>
          </w:tcPr>
          <w:p w14:paraId="07813185" w14:textId="77777777" w:rsidR="00D356E1" w:rsidRPr="00D356E1" w:rsidRDefault="00D356E1" w:rsidP="00D356E1">
            <w:pPr>
              <w:jc w:val="center"/>
              <w:rPr>
                <w:b/>
              </w:rPr>
            </w:pPr>
            <w:r w:rsidRPr="00D356E1">
              <w:rPr>
                <w:b/>
              </w:rPr>
              <w:t>Acciones</w:t>
            </w:r>
          </w:p>
        </w:tc>
        <w:tc>
          <w:tcPr>
            <w:tcW w:w="1769" w:type="dxa"/>
            <w:shd w:val="clear" w:color="auto" w:fill="D9D9D9" w:themeFill="background1" w:themeFillShade="D9"/>
          </w:tcPr>
          <w:p w14:paraId="02556BCD" w14:textId="77777777" w:rsidR="00D356E1" w:rsidRPr="00D356E1" w:rsidRDefault="00D356E1" w:rsidP="00D356E1">
            <w:pPr>
              <w:jc w:val="center"/>
              <w:rPr>
                <w:b/>
              </w:rPr>
            </w:pPr>
            <w:r w:rsidRPr="00D356E1">
              <w:rPr>
                <w:b/>
              </w:rPr>
              <w:t>Responsables</w:t>
            </w:r>
          </w:p>
        </w:tc>
        <w:tc>
          <w:tcPr>
            <w:tcW w:w="1394" w:type="dxa"/>
            <w:shd w:val="clear" w:color="auto" w:fill="D9D9D9" w:themeFill="background1" w:themeFillShade="D9"/>
          </w:tcPr>
          <w:p w14:paraId="22153898" w14:textId="77777777" w:rsidR="00D356E1" w:rsidRPr="00D356E1" w:rsidRDefault="00D356E1" w:rsidP="00D356E1">
            <w:pPr>
              <w:jc w:val="center"/>
              <w:rPr>
                <w:b/>
              </w:rPr>
            </w:pPr>
            <w:r w:rsidRPr="00D356E1">
              <w:rPr>
                <w:b/>
              </w:rPr>
              <w:t>Plazo</w:t>
            </w:r>
          </w:p>
        </w:tc>
      </w:tr>
      <w:tr w:rsidR="00D356E1" w14:paraId="659EFE32" w14:textId="77777777" w:rsidTr="00E5075C">
        <w:tc>
          <w:tcPr>
            <w:tcW w:w="1790" w:type="dxa"/>
          </w:tcPr>
          <w:p w14:paraId="71CB8C74" w14:textId="77777777" w:rsidR="00D356E1" w:rsidRDefault="00D356E1" w:rsidP="00D356E1">
            <w:r>
              <w:t>1. Detección y atención inmediata</w:t>
            </w:r>
          </w:p>
        </w:tc>
        <w:tc>
          <w:tcPr>
            <w:tcW w:w="3875" w:type="dxa"/>
          </w:tcPr>
          <w:p w14:paraId="28D840F8" w14:textId="77777777" w:rsidR="00D356E1" w:rsidRDefault="00D356E1" w:rsidP="00D356E1">
            <w:r>
              <w:t>- Prestar primeros auxilios básicos y/o contención  al funcionario accidentado.</w:t>
            </w:r>
            <w:r>
              <w:br/>
              <w:t>- Trasladar al funcionario al servicio de urgencia más cercano en caso de gravedad.</w:t>
            </w:r>
            <w:r>
              <w:br/>
              <w:t>- Asegurar el área del accidente para prevenir nuevos riesgos.</w:t>
            </w:r>
          </w:p>
        </w:tc>
        <w:tc>
          <w:tcPr>
            <w:tcW w:w="1769" w:type="dxa"/>
          </w:tcPr>
          <w:p w14:paraId="0B412345" w14:textId="77777777" w:rsidR="00D356E1" w:rsidRDefault="00D356E1" w:rsidP="00D356E1">
            <w:r>
              <w:t>Testigos del hecho / Encargado de seguridad / Equipo directivo</w:t>
            </w:r>
          </w:p>
        </w:tc>
        <w:tc>
          <w:tcPr>
            <w:tcW w:w="1394" w:type="dxa"/>
          </w:tcPr>
          <w:p w14:paraId="5CF2B1E1" w14:textId="77777777" w:rsidR="00D356E1" w:rsidRDefault="00D356E1" w:rsidP="00D356E1">
            <w:r>
              <w:t>Inmediato (al momento del accidente)</w:t>
            </w:r>
          </w:p>
        </w:tc>
      </w:tr>
      <w:tr w:rsidR="00D356E1" w14:paraId="520EFE8A" w14:textId="77777777" w:rsidTr="00E5075C">
        <w:tc>
          <w:tcPr>
            <w:tcW w:w="1790" w:type="dxa"/>
          </w:tcPr>
          <w:p w14:paraId="1F8AAEDD" w14:textId="77777777" w:rsidR="00D356E1" w:rsidRDefault="00D356E1" w:rsidP="00D356E1">
            <w:r>
              <w:t>2. Notificación del accidente</w:t>
            </w:r>
          </w:p>
        </w:tc>
        <w:tc>
          <w:tcPr>
            <w:tcW w:w="3875" w:type="dxa"/>
          </w:tcPr>
          <w:p w14:paraId="266320F0" w14:textId="77777777" w:rsidR="00D356E1" w:rsidRDefault="00D356E1" w:rsidP="00D356E1">
            <w:r>
              <w:t>- Informar inmediatamente a la Dirección del establecimiento.</w:t>
            </w:r>
            <w:r>
              <w:br/>
              <w:t>- Informar al encargado de Seguridad del establecimiento.</w:t>
            </w:r>
            <w:r>
              <w:br/>
              <w:t>- Comunicar a la familia del trabajador si la situación lo amerita.</w:t>
            </w:r>
          </w:p>
        </w:tc>
        <w:tc>
          <w:tcPr>
            <w:tcW w:w="1769" w:type="dxa"/>
          </w:tcPr>
          <w:p w14:paraId="43F36A0F" w14:textId="77777777" w:rsidR="00D356E1" w:rsidRDefault="00D356E1" w:rsidP="00D356E1">
            <w:r>
              <w:t>Dirección / Encargado de Prevención de Riesgos</w:t>
            </w:r>
          </w:p>
        </w:tc>
        <w:tc>
          <w:tcPr>
            <w:tcW w:w="1394" w:type="dxa"/>
          </w:tcPr>
          <w:p w14:paraId="6C38973D" w14:textId="77777777" w:rsidR="00D356E1" w:rsidRDefault="00D356E1" w:rsidP="00D356E1">
            <w:r>
              <w:t>Dentro de las primeras 2 horas</w:t>
            </w:r>
          </w:p>
        </w:tc>
      </w:tr>
      <w:tr w:rsidR="00D356E1" w14:paraId="6A9AAA00" w14:textId="77777777" w:rsidTr="00E5075C">
        <w:tc>
          <w:tcPr>
            <w:tcW w:w="1790" w:type="dxa"/>
          </w:tcPr>
          <w:p w14:paraId="2447C5E2" w14:textId="77777777" w:rsidR="00D356E1" w:rsidRDefault="00D356E1" w:rsidP="00D356E1">
            <w:r>
              <w:t>3. Registro y formalización</w:t>
            </w:r>
          </w:p>
        </w:tc>
        <w:tc>
          <w:tcPr>
            <w:tcW w:w="3875" w:type="dxa"/>
          </w:tcPr>
          <w:p w14:paraId="707F2918" w14:textId="6A0D08C1" w:rsidR="00D356E1" w:rsidRDefault="00D356E1" w:rsidP="00D356E1">
            <w:r>
              <w:t>- Completar DIAT (Denuncia Individual de Accidente del Trabajo) en la mutualidad.</w:t>
            </w:r>
            <w:r>
              <w:br/>
              <w:t>- Regist</w:t>
            </w:r>
            <w:r w:rsidR="00322C77">
              <w:t>rar el hecho en el Registro de A</w:t>
            </w:r>
            <w:r>
              <w:t xml:space="preserve">ccidentes </w:t>
            </w:r>
            <w:r w:rsidR="00322C77">
              <w:t xml:space="preserve">Laborales </w:t>
            </w:r>
            <w:r>
              <w:t>con antecedentes (fecha, hora, lugar, testigos, medidas adoptadas).</w:t>
            </w:r>
          </w:p>
        </w:tc>
        <w:tc>
          <w:tcPr>
            <w:tcW w:w="1769" w:type="dxa"/>
          </w:tcPr>
          <w:p w14:paraId="59586E2F" w14:textId="77777777" w:rsidR="00D356E1" w:rsidRDefault="00D356E1" w:rsidP="00D356E1">
            <w:r>
              <w:t>Dirección / Inspectoría / Convivencia laboral</w:t>
            </w:r>
          </w:p>
        </w:tc>
        <w:tc>
          <w:tcPr>
            <w:tcW w:w="1394" w:type="dxa"/>
          </w:tcPr>
          <w:p w14:paraId="3087F3A4" w14:textId="77777777" w:rsidR="00D356E1" w:rsidRDefault="00D356E1" w:rsidP="00D356E1">
            <w:r>
              <w:t>Dentro de 24 horas</w:t>
            </w:r>
          </w:p>
        </w:tc>
      </w:tr>
      <w:tr w:rsidR="00D356E1" w14:paraId="27473C12" w14:textId="77777777" w:rsidTr="00E5075C">
        <w:tc>
          <w:tcPr>
            <w:tcW w:w="1790" w:type="dxa"/>
          </w:tcPr>
          <w:p w14:paraId="4A78B085" w14:textId="77777777" w:rsidR="00D356E1" w:rsidRDefault="00D356E1" w:rsidP="00D356E1">
            <w:r>
              <w:t>4. Derivación y atención médica</w:t>
            </w:r>
          </w:p>
        </w:tc>
        <w:tc>
          <w:tcPr>
            <w:tcW w:w="3875" w:type="dxa"/>
          </w:tcPr>
          <w:p w14:paraId="1318B516" w14:textId="0D861221" w:rsidR="00D356E1" w:rsidRDefault="00D356E1" w:rsidP="00D356E1">
            <w:r>
              <w:t>- Trasladar al funcionario a la ACHS para evaluación médica oficial en caso de gravedad o imposibilidad de trasladarse por sus propios medios.</w:t>
            </w:r>
            <w:r>
              <w:br/>
              <w:t>- Garantizar seguimiento de licencias médicas o tratamientos derivados del accidente.</w:t>
            </w:r>
          </w:p>
        </w:tc>
        <w:tc>
          <w:tcPr>
            <w:tcW w:w="1769" w:type="dxa"/>
          </w:tcPr>
          <w:p w14:paraId="35E7CD82" w14:textId="77777777" w:rsidR="00D356E1" w:rsidRDefault="00D356E1" w:rsidP="00D356E1">
            <w:r>
              <w:t>Encargado de seguridad / Dirección</w:t>
            </w:r>
          </w:p>
        </w:tc>
        <w:tc>
          <w:tcPr>
            <w:tcW w:w="1394" w:type="dxa"/>
          </w:tcPr>
          <w:p w14:paraId="18C3B6C4" w14:textId="77777777" w:rsidR="00D356E1" w:rsidRDefault="00D356E1" w:rsidP="00D356E1">
            <w:r>
              <w:t>El mismo día del accidente</w:t>
            </w:r>
          </w:p>
        </w:tc>
      </w:tr>
      <w:tr w:rsidR="00D356E1" w14:paraId="3148D1B5" w14:textId="77777777" w:rsidTr="00E5075C">
        <w:tc>
          <w:tcPr>
            <w:tcW w:w="1790" w:type="dxa"/>
          </w:tcPr>
          <w:p w14:paraId="72D84139" w14:textId="77777777" w:rsidR="00D356E1" w:rsidRDefault="00D356E1" w:rsidP="00D356E1">
            <w:r>
              <w:t>5. Investigación interna</w:t>
            </w:r>
          </w:p>
        </w:tc>
        <w:tc>
          <w:tcPr>
            <w:tcW w:w="3875" w:type="dxa"/>
          </w:tcPr>
          <w:p w14:paraId="6D4B1ADF" w14:textId="4B3F1E7A" w:rsidR="00D356E1" w:rsidRDefault="00D356E1" w:rsidP="00E5075C">
            <w:r>
              <w:t>- Revisar causas del accide</w:t>
            </w:r>
            <w:r w:rsidR="00E5075C">
              <w:t>nte</w:t>
            </w:r>
            <w:r>
              <w:t>.</w:t>
            </w:r>
            <w:r>
              <w:br/>
              <w:t>- Levantar un informe con medidas correctivas.</w:t>
            </w:r>
            <w:r>
              <w:br/>
            </w:r>
            <w:r w:rsidR="00322C77">
              <w:t>- Enviar reporte a la ACHS</w:t>
            </w:r>
            <w:r>
              <w:t xml:space="preserve"> si corresponde.</w:t>
            </w:r>
          </w:p>
        </w:tc>
        <w:tc>
          <w:tcPr>
            <w:tcW w:w="1769" w:type="dxa"/>
          </w:tcPr>
          <w:p w14:paraId="7552BDE4" w14:textId="2F5F7138" w:rsidR="00D356E1" w:rsidRDefault="00D356E1" w:rsidP="00D356E1">
            <w:r>
              <w:t>Comité Paritario / Encargado de Seguridad / Dirección</w:t>
            </w:r>
          </w:p>
        </w:tc>
        <w:tc>
          <w:tcPr>
            <w:tcW w:w="1394" w:type="dxa"/>
          </w:tcPr>
          <w:p w14:paraId="024BCECA" w14:textId="77777777" w:rsidR="00D356E1" w:rsidRDefault="00D356E1" w:rsidP="00D356E1">
            <w:r>
              <w:t>Dentro de 5 días hábiles</w:t>
            </w:r>
          </w:p>
        </w:tc>
      </w:tr>
      <w:tr w:rsidR="00D356E1" w14:paraId="1EE7235F" w14:textId="77777777" w:rsidTr="00E5075C">
        <w:tc>
          <w:tcPr>
            <w:tcW w:w="1790" w:type="dxa"/>
          </w:tcPr>
          <w:p w14:paraId="51A1DAAE" w14:textId="77777777" w:rsidR="00D356E1" w:rsidRDefault="00D356E1" w:rsidP="00D356E1">
            <w:r>
              <w:t>6. Seguimiento y acompañamiento</w:t>
            </w:r>
          </w:p>
        </w:tc>
        <w:tc>
          <w:tcPr>
            <w:tcW w:w="3875" w:type="dxa"/>
          </w:tcPr>
          <w:p w14:paraId="494F3275" w14:textId="77777777" w:rsidR="00D356E1" w:rsidRDefault="00D356E1" w:rsidP="00D356E1">
            <w:r>
              <w:t>- Mantener comunicación con el funcionario accidentado durante la recuperación.</w:t>
            </w:r>
            <w:r>
              <w:br/>
              <w:t>- Coordinar reintegro laboral seguro con recomendaciones médicas.</w:t>
            </w:r>
            <w:r>
              <w:br/>
              <w:t>- Evaluar adaptaciones en el puesto de trabajo si se requieren.</w:t>
            </w:r>
          </w:p>
        </w:tc>
        <w:tc>
          <w:tcPr>
            <w:tcW w:w="1769" w:type="dxa"/>
          </w:tcPr>
          <w:p w14:paraId="7E4F85E5" w14:textId="457F4C9B" w:rsidR="00D356E1" w:rsidRDefault="00D356E1" w:rsidP="00D356E1">
            <w:r>
              <w:t>Dirección / Comité Paritario / Asistente Social</w:t>
            </w:r>
          </w:p>
        </w:tc>
        <w:tc>
          <w:tcPr>
            <w:tcW w:w="1394" w:type="dxa"/>
          </w:tcPr>
          <w:p w14:paraId="4BD0A8C3" w14:textId="77777777" w:rsidR="00D356E1" w:rsidRDefault="00D356E1" w:rsidP="00D356E1">
            <w:r>
              <w:t>Durante el tiempo de recuperación</w:t>
            </w:r>
          </w:p>
        </w:tc>
      </w:tr>
      <w:tr w:rsidR="00D356E1" w14:paraId="4F81C13D" w14:textId="77777777" w:rsidTr="00E5075C">
        <w:tc>
          <w:tcPr>
            <w:tcW w:w="1790" w:type="dxa"/>
          </w:tcPr>
          <w:p w14:paraId="2444C7E2" w14:textId="77777777" w:rsidR="00D356E1" w:rsidRDefault="00D356E1" w:rsidP="00D356E1">
            <w:r>
              <w:lastRenderedPageBreak/>
              <w:t>7. Evaluación y prevención</w:t>
            </w:r>
          </w:p>
        </w:tc>
        <w:tc>
          <w:tcPr>
            <w:tcW w:w="3875" w:type="dxa"/>
          </w:tcPr>
          <w:p w14:paraId="7DB4F0CE" w14:textId="77777777" w:rsidR="00D356E1" w:rsidRDefault="00D356E1" w:rsidP="00D356E1">
            <w:r>
              <w:t>- Socializar aprendizajes del caso con el personal.</w:t>
            </w:r>
            <w:r>
              <w:br/>
              <w:t>- Implementar mejoras en infraestructura, protocolos y capacitación.</w:t>
            </w:r>
            <w:r>
              <w:br/>
              <w:t>- Reforzar la cultura de prevención de riesgos.</w:t>
            </w:r>
          </w:p>
        </w:tc>
        <w:tc>
          <w:tcPr>
            <w:tcW w:w="1769" w:type="dxa"/>
          </w:tcPr>
          <w:p w14:paraId="21870886" w14:textId="77777777" w:rsidR="00D356E1" w:rsidRDefault="00D356E1" w:rsidP="00D356E1">
            <w:r>
              <w:t>Comité Paritario / Dirección / Encargado de seguridad</w:t>
            </w:r>
          </w:p>
        </w:tc>
        <w:tc>
          <w:tcPr>
            <w:tcW w:w="1394" w:type="dxa"/>
          </w:tcPr>
          <w:p w14:paraId="545EAF8E" w14:textId="77777777" w:rsidR="00D356E1" w:rsidRDefault="00D356E1" w:rsidP="00D356E1">
            <w:r>
              <w:t>Dentro de 15 días posteriores al accidente</w:t>
            </w:r>
          </w:p>
        </w:tc>
      </w:tr>
    </w:tbl>
    <w:p w14:paraId="3FDF1528" w14:textId="77777777" w:rsidR="00D356E1" w:rsidRDefault="00D356E1" w:rsidP="00D356E1"/>
    <w:p w14:paraId="5B98F0F8" w14:textId="77777777" w:rsidR="00D356E1" w:rsidRDefault="00D356E1" w:rsidP="00C759C9">
      <w:pPr>
        <w:jc w:val="center"/>
        <w:rPr>
          <w:b/>
          <w:sz w:val="32"/>
        </w:rPr>
      </w:pPr>
    </w:p>
    <w:p w14:paraId="3A4CF184" w14:textId="77777777" w:rsidR="00E6632E" w:rsidRDefault="00E6632E" w:rsidP="00100636">
      <w:pPr>
        <w:jc w:val="center"/>
        <w:rPr>
          <w:b/>
          <w:sz w:val="32"/>
        </w:rPr>
      </w:pPr>
    </w:p>
    <w:p w14:paraId="4CEE658A" w14:textId="1F75B16B" w:rsidR="00E6632E" w:rsidRDefault="00E6632E" w:rsidP="00100636">
      <w:pPr>
        <w:jc w:val="center"/>
        <w:rPr>
          <w:b/>
          <w:sz w:val="32"/>
        </w:rPr>
      </w:pPr>
    </w:p>
    <w:p w14:paraId="01241F88" w14:textId="5F816ABA" w:rsidR="003B1449" w:rsidRDefault="003B1449" w:rsidP="00100636">
      <w:pPr>
        <w:jc w:val="center"/>
        <w:rPr>
          <w:b/>
          <w:sz w:val="32"/>
        </w:rPr>
      </w:pPr>
    </w:p>
    <w:p w14:paraId="02E83831" w14:textId="32D1A292" w:rsidR="003B1449" w:rsidRDefault="003B1449" w:rsidP="00100636">
      <w:pPr>
        <w:jc w:val="center"/>
        <w:rPr>
          <w:b/>
          <w:sz w:val="32"/>
        </w:rPr>
      </w:pPr>
    </w:p>
    <w:p w14:paraId="2F56993A" w14:textId="79E3E228" w:rsidR="003B1449" w:rsidRDefault="003B1449" w:rsidP="00100636">
      <w:pPr>
        <w:jc w:val="center"/>
        <w:rPr>
          <w:b/>
          <w:sz w:val="32"/>
        </w:rPr>
      </w:pPr>
    </w:p>
    <w:p w14:paraId="366803A4" w14:textId="09415EB2" w:rsidR="003B1449" w:rsidRDefault="003B1449" w:rsidP="00100636">
      <w:pPr>
        <w:jc w:val="center"/>
        <w:rPr>
          <w:b/>
          <w:sz w:val="32"/>
        </w:rPr>
      </w:pPr>
    </w:p>
    <w:p w14:paraId="2BDA773B" w14:textId="4329A70D" w:rsidR="003B1449" w:rsidRDefault="003B1449" w:rsidP="00100636">
      <w:pPr>
        <w:jc w:val="center"/>
        <w:rPr>
          <w:b/>
          <w:sz w:val="32"/>
        </w:rPr>
      </w:pPr>
    </w:p>
    <w:p w14:paraId="2FFA87D3" w14:textId="71B65F06" w:rsidR="006B2242" w:rsidRDefault="006B2242" w:rsidP="00100636">
      <w:pPr>
        <w:jc w:val="center"/>
        <w:rPr>
          <w:b/>
          <w:sz w:val="32"/>
        </w:rPr>
      </w:pPr>
    </w:p>
    <w:p w14:paraId="7C684B8F" w14:textId="77777777" w:rsidR="006B2242" w:rsidRDefault="006B2242" w:rsidP="00100636">
      <w:pPr>
        <w:jc w:val="center"/>
        <w:rPr>
          <w:b/>
          <w:sz w:val="32"/>
        </w:rPr>
      </w:pPr>
    </w:p>
    <w:p w14:paraId="6CE9956E" w14:textId="3A5B732A" w:rsidR="003B1449" w:rsidRDefault="003B1449" w:rsidP="00100636">
      <w:pPr>
        <w:jc w:val="center"/>
        <w:rPr>
          <w:b/>
          <w:sz w:val="32"/>
        </w:rPr>
      </w:pPr>
    </w:p>
    <w:p w14:paraId="615DD76A" w14:textId="4169B773" w:rsidR="003B1449" w:rsidRDefault="003B1449" w:rsidP="00100636">
      <w:pPr>
        <w:jc w:val="center"/>
        <w:rPr>
          <w:b/>
          <w:sz w:val="32"/>
        </w:rPr>
      </w:pPr>
    </w:p>
    <w:p w14:paraId="0FAF90EB" w14:textId="7CD1BD0B" w:rsidR="003B1449" w:rsidRDefault="003B1449" w:rsidP="00100636">
      <w:pPr>
        <w:jc w:val="center"/>
        <w:rPr>
          <w:b/>
          <w:sz w:val="32"/>
        </w:rPr>
      </w:pPr>
    </w:p>
    <w:p w14:paraId="154E417D" w14:textId="4C161D4D" w:rsidR="003B1449" w:rsidRDefault="003B1449" w:rsidP="00100636">
      <w:pPr>
        <w:jc w:val="center"/>
        <w:rPr>
          <w:b/>
          <w:sz w:val="32"/>
        </w:rPr>
      </w:pPr>
    </w:p>
    <w:p w14:paraId="076EF369" w14:textId="07729AA4" w:rsidR="003B1449" w:rsidRDefault="003B1449" w:rsidP="00100636">
      <w:pPr>
        <w:jc w:val="center"/>
        <w:rPr>
          <w:b/>
          <w:sz w:val="32"/>
        </w:rPr>
      </w:pPr>
    </w:p>
    <w:p w14:paraId="031D0DCB" w14:textId="77777777" w:rsidR="003B1449" w:rsidRDefault="003B1449" w:rsidP="00100636">
      <w:pPr>
        <w:jc w:val="center"/>
        <w:rPr>
          <w:b/>
          <w:sz w:val="32"/>
        </w:rPr>
      </w:pPr>
    </w:p>
    <w:p w14:paraId="597F72F0" w14:textId="4E21C12C" w:rsidR="003B1449" w:rsidRPr="00C759C9" w:rsidRDefault="003B1449" w:rsidP="003B1449">
      <w:pPr>
        <w:jc w:val="center"/>
        <w:rPr>
          <w:b/>
          <w:sz w:val="32"/>
        </w:rPr>
      </w:pPr>
      <w:r>
        <w:rPr>
          <w:b/>
          <w:sz w:val="32"/>
        </w:rPr>
        <w:t>ANEXO N°15</w:t>
      </w:r>
    </w:p>
    <w:p w14:paraId="09695495" w14:textId="77777777" w:rsidR="003B1449" w:rsidRPr="00C759C9" w:rsidRDefault="003B1449" w:rsidP="003B1449">
      <w:pPr>
        <w:jc w:val="center"/>
        <w:rPr>
          <w:b/>
          <w:sz w:val="32"/>
        </w:rPr>
      </w:pPr>
    </w:p>
    <w:p w14:paraId="28DE811E" w14:textId="77777777" w:rsidR="003B1449" w:rsidRPr="00C759C9" w:rsidRDefault="003B1449" w:rsidP="003B1449">
      <w:pPr>
        <w:jc w:val="center"/>
        <w:rPr>
          <w:b/>
          <w:sz w:val="32"/>
        </w:rPr>
      </w:pPr>
    </w:p>
    <w:p w14:paraId="7B0C1D15" w14:textId="77777777" w:rsidR="003B1449" w:rsidRPr="00C759C9" w:rsidRDefault="003B1449" w:rsidP="003B1449">
      <w:pPr>
        <w:jc w:val="center"/>
        <w:rPr>
          <w:b/>
          <w:sz w:val="32"/>
        </w:rPr>
      </w:pPr>
    </w:p>
    <w:p w14:paraId="5B8D81B5" w14:textId="05D3B8BE" w:rsidR="003B1449" w:rsidRDefault="003B1449" w:rsidP="009A46A3">
      <w:pPr>
        <w:jc w:val="center"/>
        <w:rPr>
          <w:b/>
          <w:sz w:val="32"/>
        </w:rPr>
      </w:pPr>
      <w:r w:rsidRPr="00C759C9">
        <w:rPr>
          <w:b/>
          <w:noProof/>
          <w:sz w:val="180"/>
          <w:lang w:eastAsia="es-CL"/>
        </w:rPr>
        <w:drawing>
          <wp:inline distT="0" distB="0" distL="0" distR="0" wp14:anchorId="3A76D4F6" wp14:editId="7BD4BC40">
            <wp:extent cx="2162175" cy="2324100"/>
            <wp:effectExtent l="19050" t="0" r="9525" b="0"/>
            <wp:docPr id="21" name="Imagen 1" descr="C:\Users\Usuario2\Desktop\Docuementos\RESPALDO\MIS DOCUMENTOS\Documents\Logo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2\Desktop\Docuementos\RESPALDO\MIS DOCUMENTOS\Documents\Logo 01.jpg"/>
                    <pic:cNvPicPr>
                      <a:picLocks noChangeAspect="1" noChangeArrowheads="1"/>
                    </pic:cNvPicPr>
                  </pic:nvPicPr>
                  <pic:blipFill>
                    <a:blip r:embed="rId9" cstate="print"/>
                    <a:srcRect/>
                    <a:stretch>
                      <a:fillRect/>
                    </a:stretch>
                  </pic:blipFill>
                  <pic:spPr bwMode="auto">
                    <a:xfrm>
                      <a:off x="0" y="0"/>
                      <a:ext cx="2162175" cy="2324100"/>
                    </a:xfrm>
                    <a:prstGeom prst="rect">
                      <a:avLst/>
                    </a:prstGeom>
                    <a:noFill/>
                    <a:ln w="9525">
                      <a:noFill/>
                      <a:miter lim="800000"/>
                      <a:headEnd/>
                      <a:tailEnd/>
                    </a:ln>
                  </pic:spPr>
                </pic:pic>
              </a:graphicData>
            </a:graphic>
          </wp:inline>
        </w:drawing>
      </w:r>
    </w:p>
    <w:p w14:paraId="26630387" w14:textId="79512DD5" w:rsidR="009A46A3" w:rsidRDefault="009A46A3" w:rsidP="009A46A3">
      <w:pPr>
        <w:jc w:val="center"/>
        <w:rPr>
          <w:b/>
          <w:sz w:val="32"/>
        </w:rPr>
      </w:pPr>
    </w:p>
    <w:p w14:paraId="3A5844E2" w14:textId="77777777" w:rsidR="009A46A3" w:rsidRPr="009A46A3" w:rsidRDefault="009A46A3" w:rsidP="009A46A3">
      <w:pPr>
        <w:jc w:val="center"/>
        <w:rPr>
          <w:b/>
          <w:sz w:val="32"/>
        </w:rPr>
      </w:pPr>
    </w:p>
    <w:p w14:paraId="4873B295" w14:textId="010BCFE5" w:rsidR="003B1449" w:rsidRDefault="003B1449" w:rsidP="003B1449"/>
    <w:p w14:paraId="5CC69D94" w14:textId="77777777" w:rsidR="003B1449" w:rsidRPr="00C834CB" w:rsidRDefault="003B1449" w:rsidP="00C834CB">
      <w:pPr>
        <w:jc w:val="center"/>
        <w:rPr>
          <w:b/>
          <w:sz w:val="32"/>
        </w:rPr>
      </w:pPr>
      <w:r w:rsidRPr="00C834CB">
        <w:rPr>
          <w:b/>
          <w:sz w:val="32"/>
          <w:lang w:eastAsia="es-CL"/>
        </w:rPr>
        <w:t xml:space="preserve">PROTOCOLO DE ACTUACIÓN </w:t>
      </w:r>
      <w:r w:rsidRPr="00C834CB">
        <w:rPr>
          <w:b/>
          <w:sz w:val="32"/>
        </w:rPr>
        <w:t>RETIRO DE ESTUDIANTES DEL ESTABLECIMIENTO</w:t>
      </w:r>
    </w:p>
    <w:p w14:paraId="3D332CE1" w14:textId="42544BD6" w:rsidR="003B1449" w:rsidRPr="00C834CB" w:rsidRDefault="003B1449" w:rsidP="00C834CB">
      <w:pPr>
        <w:jc w:val="center"/>
        <w:rPr>
          <w:b/>
          <w:sz w:val="32"/>
        </w:rPr>
      </w:pPr>
    </w:p>
    <w:p w14:paraId="36EE287C" w14:textId="37E472C4" w:rsidR="003B1449" w:rsidRDefault="003B1449" w:rsidP="003B1449"/>
    <w:p w14:paraId="52139B8C" w14:textId="018FC923" w:rsidR="003B1449" w:rsidRDefault="003B1449" w:rsidP="003B1449"/>
    <w:p w14:paraId="33011DE5" w14:textId="77777777" w:rsidR="00CE506F" w:rsidRDefault="00CE506F" w:rsidP="00CE506F">
      <w:pPr>
        <w:spacing w:after="0" w:line="240" w:lineRule="auto"/>
        <w:jc w:val="center"/>
        <w:rPr>
          <w:b/>
          <w:sz w:val="28"/>
        </w:rPr>
      </w:pPr>
      <w:r>
        <w:rPr>
          <w:b/>
          <w:sz w:val="28"/>
        </w:rPr>
        <w:t>Versión 2026</w:t>
      </w:r>
    </w:p>
    <w:p w14:paraId="0423F552" w14:textId="301E4633" w:rsidR="003B1449" w:rsidRDefault="003B1449" w:rsidP="00CE506F">
      <w:pPr>
        <w:jc w:val="center"/>
      </w:pPr>
    </w:p>
    <w:p w14:paraId="58F25BE9" w14:textId="58AFF04F" w:rsidR="003B1449" w:rsidRPr="003C2418" w:rsidRDefault="00987712" w:rsidP="00752791">
      <w:pPr>
        <w:pStyle w:val="Ttulo1"/>
        <w:rPr>
          <w:rFonts w:ascii="Calibri" w:hAnsi="Calibri" w:cs="Calibri"/>
          <w:color w:val="000000" w:themeColor="text1"/>
        </w:rPr>
      </w:pPr>
      <w:bookmarkStart w:id="97" w:name="_Toc235705536"/>
      <w:r w:rsidRPr="003C2418">
        <w:rPr>
          <w:rFonts w:ascii="Calibri" w:hAnsi="Calibri" w:cs="Calibri"/>
          <w:color w:val="000000" w:themeColor="text1"/>
          <w:lang w:eastAsia="es-CL"/>
        </w:rPr>
        <w:t>P</w:t>
      </w:r>
      <w:r w:rsidR="003B1449" w:rsidRPr="003C2418">
        <w:rPr>
          <w:rFonts w:ascii="Calibri" w:hAnsi="Calibri" w:cs="Calibri"/>
          <w:color w:val="000000" w:themeColor="text1"/>
          <w:lang w:eastAsia="es-CL"/>
        </w:rPr>
        <w:t xml:space="preserve">ROTOCOLO DE ACTUACIÓN </w:t>
      </w:r>
      <w:r w:rsidR="003B1449" w:rsidRPr="003C2418">
        <w:rPr>
          <w:rFonts w:ascii="Calibri" w:hAnsi="Calibri" w:cs="Calibri"/>
          <w:color w:val="000000" w:themeColor="text1"/>
        </w:rPr>
        <w:t>RETIRO DE ESTUDIANTES DEL ESTABLECIMIENTO</w:t>
      </w:r>
      <w:bookmarkEnd w:id="97"/>
    </w:p>
    <w:p w14:paraId="70A2DD17" w14:textId="77777777" w:rsidR="003C2418" w:rsidRPr="003C2418" w:rsidRDefault="003C2418" w:rsidP="003C2418">
      <w:pPr>
        <w:rPr>
          <w:lang w:val="es-ES"/>
        </w:rPr>
      </w:pPr>
    </w:p>
    <w:p w14:paraId="64BCE17E" w14:textId="77777777" w:rsidR="003B1449" w:rsidRPr="003C2418" w:rsidRDefault="003B1449" w:rsidP="00752791">
      <w:pPr>
        <w:rPr>
          <w:b/>
        </w:rPr>
      </w:pPr>
      <w:r w:rsidRPr="003C2418">
        <w:rPr>
          <w:b/>
        </w:rPr>
        <w:t>1. Objetivo</w:t>
      </w:r>
    </w:p>
    <w:p w14:paraId="3D239589" w14:textId="77777777" w:rsidR="003B1449" w:rsidRPr="003B1449" w:rsidRDefault="003B1449" w:rsidP="003B1449">
      <w:pPr>
        <w:jc w:val="both"/>
        <w:rPr>
          <w:rFonts w:cstheme="minorHAnsi"/>
        </w:rPr>
      </w:pPr>
      <w:r w:rsidRPr="003B1449">
        <w:rPr>
          <w:rFonts w:cstheme="minorHAnsi"/>
        </w:rPr>
        <w:t>Garantizar que el retiro de estudiantes durante la jornada escolar se realice de manera segura, ordenada y con autorización correspondiente, protegiendo los derechos y la integridad de los niños, niñas y adolescentes.</w:t>
      </w:r>
    </w:p>
    <w:p w14:paraId="192C7ECA" w14:textId="77777777" w:rsidR="003B1449" w:rsidRPr="003C2418" w:rsidRDefault="003B1449" w:rsidP="00752791">
      <w:pPr>
        <w:rPr>
          <w:b/>
        </w:rPr>
      </w:pPr>
      <w:r w:rsidRPr="003C2418">
        <w:rPr>
          <w:b/>
        </w:rPr>
        <w:t>2. Etapas del procedimiento</w:t>
      </w:r>
    </w:p>
    <w:tbl>
      <w:tblPr>
        <w:tblStyle w:val="Tablaconcuadrcula"/>
        <w:tblW w:w="0" w:type="auto"/>
        <w:tblLook w:val="04A0" w:firstRow="1" w:lastRow="0" w:firstColumn="1" w:lastColumn="0" w:noHBand="0" w:noVBand="1"/>
      </w:tblPr>
      <w:tblGrid>
        <w:gridCol w:w="1980"/>
        <w:gridCol w:w="3969"/>
        <w:gridCol w:w="1460"/>
        <w:gridCol w:w="1274"/>
      </w:tblGrid>
      <w:tr w:rsidR="003B1449" w:rsidRPr="003B1449" w14:paraId="5126FB11" w14:textId="77777777" w:rsidTr="001236F5">
        <w:tc>
          <w:tcPr>
            <w:tcW w:w="1980" w:type="dxa"/>
            <w:shd w:val="clear" w:color="auto" w:fill="D9D9D9" w:themeFill="background1" w:themeFillShade="D9"/>
          </w:tcPr>
          <w:p w14:paraId="5B08D2F0" w14:textId="77777777" w:rsidR="003B1449" w:rsidRPr="003B1449" w:rsidRDefault="003B1449" w:rsidP="003B1449">
            <w:pPr>
              <w:jc w:val="center"/>
              <w:rPr>
                <w:rFonts w:cstheme="minorHAnsi"/>
                <w:b/>
              </w:rPr>
            </w:pPr>
            <w:r w:rsidRPr="003B1449">
              <w:rPr>
                <w:rFonts w:cstheme="minorHAnsi"/>
                <w:b/>
              </w:rPr>
              <w:t>Etapa</w:t>
            </w:r>
          </w:p>
        </w:tc>
        <w:tc>
          <w:tcPr>
            <w:tcW w:w="3969" w:type="dxa"/>
            <w:shd w:val="clear" w:color="auto" w:fill="D9D9D9" w:themeFill="background1" w:themeFillShade="D9"/>
          </w:tcPr>
          <w:p w14:paraId="7C912CEE" w14:textId="77777777" w:rsidR="003B1449" w:rsidRPr="003B1449" w:rsidRDefault="003B1449" w:rsidP="003B1449">
            <w:pPr>
              <w:jc w:val="center"/>
              <w:rPr>
                <w:rFonts w:cstheme="minorHAnsi"/>
                <w:b/>
              </w:rPr>
            </w:pPr>
            <w:r w:rsidRPr="003B1449">
              <w:rPr>
                <w:rFonts w:cstheme="minorHAnsi"/>
                <w:b/>
              </w:rPr>
              <w:t>Acciones</w:t>
            </w:r>
          </w:p>
        </w:tc>
        <w:tc>
          <w:tcPr>
            <w:tcW w:w="1417" w:type="dxa"/>
            <w:shd w:val="clear" w:color="auto" w:fill="D9D9D9" w:themeFill="background1" w:themeFillShade="D9"/>
          </w:tcPr>
          <w:p w14:paraId="6875AE4E" w14:textId="77777777" w:rsidR="003B1449" w:rsidRPr="003B1449" w:rsidRDefault="003B1449" w:rsidP="003B1449">
            <w:pPr>
              <w:jc w:val="center"/>
              <w:rPr>
                <w:rFonts w:cstheme="minorHAnsi"/>
                <w:b/>
              </w:rPr>
            </w:pPr>
            <w:r w:rsidRPr="003B1449">
              <w:rPr>
                <w:rFonts w:cstheme="minorHAnsi"/>
                <w:b/>
              </w:rPr>
              <w:t>Responsables</w:t>
            </w:r>
          </w:p>
        </w:tc>
        <w:tc>
          <w:tcPr>
            <w:tcW w:w="1274" w:type="dxa"/>
            <w:shd w:val="clear" w:color="auto" w:fill="D9D9D9" w:themeFill="background1" w:themeFillShade="D9"/>
          </w:tcPr>
          <w:p w14:paraId="05ACCC51" w14:textId="77777777" w:rsidR="003B1449" w:rsidRPr="003B1449" w:rsidRDefault="003B1449" w:rsidP="003B1449">
            <w:pPr>
              <w:jc w:val="center"/>
              <w:rPr>
                <w:rFonts w:cstheme="minorHAnsi"/>
                <w:b/>
              </w:rPr>
            </w:pPr>
            <w:r w:rsidRPr="003B1449">
              <w:rPr>
                <w:rFonts w:cstheme="minorHAnsi"/>
                <w:b/>
              </w:rPr>
              <w:t>Plazo</w:t>
            </w:r>
          </w:p>
        </w:tc>
      </w:tr>
      <w:tr w:rsidR="003B1449" w:rsidRPr="003B1449" w14:paraId="2C59034D" w14:textId="77777777" w:rsidTr="001236F5">
        <w:tc>
          <w:tcPr>
            <w:tcW w:w="1980" w:type="dxa"/>
          </w:tcPr>
          <w:p w14:paraId="5F7AAB7E" w14:textId="77777777" w:rsidR="003B1449" w:rsidRPr="003B1449" w:rsidRDefault="003B1449" w:rsidP="003B1449">
            <w:pPr>
              <w:jc w:val="both"/>
              <w:rPr>
                <w:rFonts w:cstheme="minorHAnsi"/>
              </w:rPr>
            </w:pPr>
            <w:r w:rsidRPr="003B1449">
              <w:rPr>
                <w:rFonts w:cstheme="minorHAnsi"/>
              </w:rPr>
              <w:t>1. Solicitud de retiro</w:t>
            </w:r>
          </w:p>
        </w:tc>
        <w:tc>
          <w:tcPr>
            <w:tcW w:w="3969" w:type="dxa"/>
          </w:tcPr>
          <w:p w14:paraId="0011E555" w14:textId="2450D8D6" w:rsidR="003B1449" w:rsidRPr="003B1449" w:rsidRDefault="003B1449" w:rsidP="001236F5">
            <w:pPr>
              <w:jc w:val="both"/>
              <w:rPr>
                <w:rFonts w:cstheme="minorHAnsi"/>
              </w:rPr>
            </w:pPr>
            <w:r w:rsidRPr="003B1449">
              <w:rPr>
                <w:rFonts w:cstheme="minorHAnsi"/>
              </w:rPr>
              <w:t xml:space="preserve">- El apoderado o persona autorizada debe solicitar el retiro del estudiante en Inspectoría/Oficina </w:t>
            </w:r>
            <w:r w:rsidR="001236F5">
              <w:rPr>
                <w:rFonts w:cstheme="minorHAnsi"/>
              </w:rPr>
              <w:t>c</w:t>
            </w:r>
            <w:r w:rsidRPr="003B1449">
              <w:rPr>
                <w:rFonts w:cstheme="minorHAnsi"/>
              </w:rPr>
              <w:t>orrespondiente.</w:t>
            </w:r>
            <w:r w:rsidRPr="003B1449">
              <w:rPr>
                <w:rFonts w:cstheme="minorHAnsi"/>
              </w:rPr>
              <w:br/>
              <w:t>- Se debe presentar cédula de identidad u otro documento válido.</w:t>
            </w:r>
          </w:p>
        </w:tc>
        <w:tc>
          <w:tcPr>
            <w:tcW w:w="1417" w:type="dxa"/>
          </w:tcPr>
          <w:p w14:paraId="49979837" w14:textId="77777777" w:rsidR="003B1449" w:rsidRPr="003B1449" w:rsidRDefault="003B1449" w:rsidP="003B1449">
            <w:pPr>
              <w:jc w:val="both"/>
              <w:rPr>
                <w:rFonts w:cstheme="minorHAnsi"/>
              </w:rPr>
            </w:pPr>
            <w:r w:rsidRPr="003B1449">
              <w:rPr>
                <w:rFonts w:cstheme="minorHAnsi"/>
              </w:rPr>
              <w:t>Apoderado / Persona autorizada</w:t>
            </w:r>
          </w:p>
        </w:tc>
        <w:tc>
          <w:tcPr>
            <w:tcW w:w="1274" w:type="dxa"/>
          </w:tcPr>
          <w:p w14:paraId="57B74182" w14:textId="77777777" w:rsidR="003B1449" w:rsidRPr="003B1449" w:rsidRDefault="003B1449" w:rsidP="003B1449">
            <w:pPr>
              <w:jc w:val="both"/>
              <w:rPr>
                <w:rFonts w:cstheme="minorHAnsi"/>
              </w:rPr>
            </w:pPr>
            <w:r w:rsidRPr="003B1449">
              <w:rPr>
                <w:rFonts w:cstheme="minorHAnsi"/>
              </w:rPr>
              <w:t>Inmediato</w:t>
            </w:r>
          </w:p>
        </w:tc>
      </w:tr>
      <w:tr w:rsidR="003B1449" w:rsidRPr="003B1449" w14:paraId="102D1145" w14:textId="77777777" w:rsidTr="001236F5">
        <w:tc>
          <w:tcPr>
            <w:tcW w:w="1980" w:type="dxa"/>
          </w:tcPr>
          <w:p w14:paraId="6DE06A1A" w14:textId="77777777" w:rsidR="003B1449" w:rsidRPr="003B1449" w:rsidRDefault="003B1449" w:rsidP="003B1449">
            <w:pPr>
              <w:jc w:val="both"/>
              <w:rPr>
                <w:rFonts w:cstheme="minorHAnsi"/>
              </w:rPr>
            </w:pPr>
            <w:r w:rsidRPr="003B1449">
              <w:rPr>
                <w:rFonts w:cstheme="minorHAnsi"/>
              </w:rPr>
              <w:t>2. Verificación de autorización</w:t>
            </w:r>
          </w:p>
        </w:tc>
        <w:tc>
          <w:tcPr>
            <w:tcW w:w="3969" w:type="dxa"/>
          </w:tcPr>
          <w:p w14:paraId="55534C13" w14:textId="77777777" w:rsidR="003B1449" w:rsidRPr="003B1449" w:rsidRDefault="003B1449" w:rsidP="003B1449">
            <w:pPr>
              <w:jc w:val="both"/>
              <w:rPr>
                <w:rFonts w:cstheme="minorHAnsi"/>
              </w:rPr>
            </w:pPr>
            <w:r w:rsidRPr="003B1449">
              <w:rPr>
                <w:rFonts w:cstheme="minorHAnsi"/>
              </w:rPr>
              <w:t>- Revisar listado de apoderados y terceros autorizados en la ficha de matrícula.</w:t>
            </w:r>
            <w:r w:rsidRPr="003B1449">
              <w:rPr>
                <w:rFonts w:cstheme="minorHAnsi"/>
              </w:rPr>
              <w:br/>
              <w:t>- Confirmar identidad mediante documento oficial.</w:t>
            </w:r>
            <w:r w:rsidRPr="003B1449">
              <w:rPr>
                <w:rFonts w:cstheme="minorHAnsi"/>
              </w:rPr>
              <w:br/>
              <w:t>- Si la persona no está autorizada, no se entrega al estudiante y se contacta al apoderado titular.</w:t>
            </w:r>
          </w:p>
        </w:tc>
        <w:tc>
          <w:tcPr>
            <w:tcW w:w="1417" w:type="dxa"/>
          </w:tcPr>
          <w:p w14:paraId="779A4CA4" w14:textId="77777777" w:rsidR="003B1449" w:rsidRPr="003B1449" w:rsidRDefault="003B1449" w:rsidP="003B1449">
            <w:pPr>
              <w:jc w:val="both"/>
              <w:rPr>
                <w:rFonts w:cstheme="minorHAnsi"/>
              </w:rPr>
            </w:pPr>
            <w:r w:rsidRPr="003B1449">
              <w:rPr>
                <w:rFonts w:cstheme="minorHAnsi"/>
              </w:rPr>
              <w:t>Inspectoría / Convivencia Escolar</w:t>
            </w:r>
          </w:p>
        </w:tc>
        <w:tc>
          <w:tcPr>
            <w:tcW w:w="1274" w:type="dxa"/>
          </w:tcPr>
          <w:p w14:paraId="757B2450" w14:textId="77777777" w:rsidR="003B1449" w:rsidRPr="003B1449" w:rsidRDefault="003B1449" w:rsidP="003B1449">
            <w:pPr>
              <w:jc w:val="both"/>
              <w:rPr>
                <w:rFonts w:cstheme="minorHAnsi"/>
              </w:rPr>
            </w:pPr>
            <w:r w:rsidRPr="003B1449">
              <w:rPr>
                <w:rFonts w:cstheme="minorHAnsi"/>
              </w:rPr>
              <w:t>Inmediato (al momento de la solicitud)</w:t>
            </w:r>
          </w:p>
        </w:tc>
      </w:tr>
      <w:tr w:rsidR="003B1449" w:rsidRPr="003B1449" w14:paraId="769BB853" w14:textId="77777777" w:rsidTr="001236F5">
        <w:tc>
          <w:tcPr>
            <w:tcW w:w="1980" w:type="dxa"/>
          </w:tcPr>
          <w:p w14:paraId="2BFC2F74" w14:textId="77777777" w:rsidR="003B1449" w:rsidRPr="003B1449" w:rsidRDefault="003B1449" w:rsidP="003B1449">
            <w:pPr>
              <w:jc w:val="both"/>
              <w:rPr>
                <w:rFonts w:cstheme="minorHAnsi"/>
              </w:rPr>
            </w:pPr>
            <w:r w:rsidRPr="003B1449">
              <w:rPr>
                <w:rFonts w:cstheme="minorHAnsi"/>
              </w:rPr>
              <w:t>3. Registro del retiro</w:t>
            </w:r>
          </w:p>
        </w:tc>
        <w:tc>
          <w:tcPr>
            <w:tcW w:w="3969" w:type="dxa"/>
          </w:tcPr>
          <w:p w14:paraId="04B52F24" w14:textId="6FFEA304" w:rsidR="003B1449" w:rsidRPr="003B1449" w:rsidRDefault="003B1449" w:rsidP="001236F5">
            <w:pPr>
              <w:jc w:val="both"/>
              <w:rPr>
                <w:rFonts w:cstheme="minorHAnsi"/>
              </w:rPr>
            </w:pPr>
            <w:r w:rsidRPr="003B1449">
              <w:rPr>
                <w:rFonts w:cstheme="minorHAnsi"/>
              </w:rPr>
              <w:t>- Completar registro de salida en libro o sistema institucional, indicando: nombre del estudiante, curso, hora de salida, motivo y nombre</w:t>
            </w:r>
            <w:r w:rsidR="001236F5">
              <w:rPr>
                <w:rFonts w:cstheme="minorHAnsi"/>
              </w:rPr>
              <w:t>, rut y firma de quien retira.</w:t>
            </w:r>
          </w:p>
        </w:tc>
        <w:tc>
          <w:tcPr>
            <w:tcW w:w="1417" w:type="dxa"/>
          </w:tcPr>
          <w:p w14:paraId="35DE1BD2" w14:textId="77777777" w:rsidR="003B1449" w:rsidRPr="003B1449" w:rsidRDefault="003B1449" w:rsidP="003B1449">
            <w:pPr>
              <w:jc w:val="both"/>
              <w:rPr>
                <w:rFonts w:cstheme="minorHAnsi"/>
              </w:rPr>
            </w:pPr>
            <w:r w:rsidRPr="003B1449">
              <w:rPr>
                <w:rFonts w:cstheme="minorHAnsi"/>
              </w:rPr>
              <w:t>Inspectoría / Secretaría</w:t>
            </w:r>
          </w:p>
        </w:tc>
        <w:tc>
          <w:tcPr>
            <w:tcW w:w="1274" w:type="dxa"/>
          </w:tcPr>
          <w:p w14:paraId="24DE136B" w14:textId="77777777" w:rsidR="003B1449" w:rsidRPr="003B1449" w:rsidRDefault="003B1449" w:rsidP="003B1449">
            <w:pPr>
              <w:jc w:val="both"/>
              <w:rPr>
                <w:rFonts w:cstheme="minorHAnsi"/>
              </w:rPr>
            </w:pPr>
            <w:r w:rsidRPr="003B1449">
              <w:rPr>
                <w:rFonts w:cstheme="minorHAnsi"/>
              </w:rPr>
              <w:t>Inmediato</w:t>
            </w:r>
          </w:p>
        </w:tc>
      </w:tr>
      <w:tr w:rsidR="003B1449" w:rsidRPr="003B1449" w14:paraId="4D57589C" w14:textId="77777777" w:rsidTr="001236F5">
        <w:tc>
          <w:tcPr>
            <w:tcW w:w="1980" w:type="dxa"/>
          </w:tcPr>
          <w:p w14:paraId="4EFB3ACB" w14:textId="77777777" w:rsidR="003B1449" w:rsidRPr="003B1449" w:rsidRDefault="003B1449" w:rsidP="003B1449">
            <w:pPr>
              <w:jc w:val="both"/>
              <w:rPr>
                <w:rFonts w:cstheme="minorHAnsi"/>
              </w:rPr>
            </w:pPr>
            <w:r w:rsidRPr="003B1449">
              <w:rPr>
                <w:rFonts w:cstheme="minorHAnsi"/>
              </w:rPr>
              <w:t>4. Comunicación con la sala</w:t>
            </w:r>
          </w:p>
        </w:tc>
        <w:tc>
          <w:tcPr>
            <w:tcW w:w="3969" w:type="dxa"/>
          </w:tcPr>
          <w:p w14:paraId="170B544B" w14:textId="77777777" w:rsidR="003B1449" w:rsidRPr="003B1449" w:rsidRDefault="003B1449" w:rsidP="003B1449">
            <w:pPr>
              <w:jc w:val="both"/>
              <w:rPr>
                <w:rFonts w:cstheme="minorHAnsi"/>
              </w:rPr>
            </w:pPr>
            <w:r w:rsidRPr="003B1449">
              <w:rPr>
                <w:rFonts w:cstheme="minorHAnsi"/>
              </w:rPr>
              <w:t>- Informar al docente a cargo que el estudiante será retirado.</w:t>
            </w:r>
            <w:r w:rsidRPr="003B1449">
              <w:rPr>
                <w:rFonts w:cstheme="minorHAnsi"/>
              </w:rPr>
              <w:br/>
              <w:t>- El estudiante debe ser acompañado hasta la oficina de salida por un funcionario.</w:t>
            </w:r>
          </w:p>
        </w:tc>
        <w:tc>
          <w:tcPr>
            <w:tcW w:w="1417" w:type="dxa"/>
          </w:tcPr>
          <w:p w14:paraId="28AD6CDB" w14:textId="77777777" w:rsidR="003B1449" w:rsidRPr="003B1449" w:rsidRDefault="003B1449" w:rsidP="003B1449">
            <w:pPr>
              <w:jc w:val="both"/>
              <w:rPr>
                <w:rFonts w:cstheme="minorHAnsi"/>
              </w:rPr>
            </w:pPr>
            <w:r w:rsidRPr="003B1449">
              <w:rPr>
                <w:rFonts w:cstheme="minorHAnsi"/>
              </w:rPr>
              <w:t>Inspectoría / Asistente de la educación</w:t>
            </w:r>
          </w:p>
        </w:tc>
        <w:tc>
          <w:tcPr>
            <w:tcW w:w="1274" w:type="dxa"/>
          </w:tcPr>
          <w:p w14:paraId="2035DC76" w14:textId="77777777" w:rsidR="003B1449" w:rsidRPr="003B1449" w:rsidRDefault="003B1449" w:rsidP="003B1449">
            <w:pPr>
              <w:jc w:val="both"/>
              <w:rPr>
                <w:rFonts w:cstheme="minorHAnsi"/>
              </w:rPr>
            </w:pPr>
            <w:r w:rsidRPr="003B1449">
              <w:rPr>
                <w:rFonts w:cstheme="minorHAnsi"/>
              </w:rPr>
              <w:t>Inmediato</w:t>
            </w:r>
          </w:p>
        </w:tc>
      </w:tr>
      <w:tr w:rsidR="003B1449" w:rsidRPr="003B1449" w14:paraId="6B41EAA7" w14:textId="77777777" w:rsidTr="001236F5">
        <w:tc>
          <w:tcPr>
            <w:tcW w:w="1980" w:type="dxa"/>
          </w:tcPr>
          <w:p w14:paraId="2AEF25ED" w14:textId="77777777" w:rsidR="003B1449" w:rsidRPr="003B1449" w:rsidRDefault="003B1449" w:rsidP="003B1449">
            <w:pPr>
              <w:jc w:val="both"/>
              <w:rPr>
                <w:rFonts w:cstheme="minorHAnsi"/>
              </w:rPr>
            </w:pPr>
            <w:r w:rsidRPr="003B1449">
              <w:rPr>
                <w:rFonts w:cstheme="minorHAnsi"/>
              </w:rPr>
              <w:t>5. Entrega del estudiante</w:t>
            </w:r>
          </w:p>
        </w:tc>
        <w:tc>
          <w:tcPr>
            <w:tcW w:w="3969" w:type="dxa"/>
          </w:tcPr>
          <w:p w14:paraId="338EB2FD" w14:textId="77777777" w:rsidR="003B1449" w:rsidRPr="003B1449" w:rsidRDefault="003B1449" w:rsidP="003B1449">
            <w:pPr>
              <w:jc w:val="both"/>
              <w:rPr>
                <w:rFonts w:cstheme="minorHAnsi"/>
              </w:rPr>
            </w:pPr>
            <w:r w:rsidRPr="003B1449">
              <w:rPr>
                <w:rFonts w:cstheme="minorHAnsi"/>
              </w:rPr>
              <w:t>- El estudiante es entregado exclusivamente a la persona validada y registrada.</w:t>
            </w:r>
            <w:r w:rsidRPr="003B1449">
              <w:rPr>
                <w:rFonts w:cstheme="minorHAnsi"/>
              </w:rPr>
              <w:br/>
              <w:t>- Se recuerda la obligación de notificar a la escuela en caso de retiro reiterado por motivos de salud u otros.</w:t>
            </w:r>
          </w:p>
        </w:tc>
        <w:tc>
          <w:tcPr>
            <w:tcW w:w="1417" w:type="dxa"/>
          </w:tcPr>
          <w:p w14:paraId="04756F1A" w14:textId="77777777" w:rsidR="003B1449" w:rsidRPr="003B1449" w:rsidRDefault="003B1449" w:rsidP="003B1449">
            <w:pPr>
              <w:jc w:val="both"/>
              <w:rPr>
                <w:rFonts w:cstheme="minorHAnsi"/>
              </w:rPr>
            </w:pPr>
            <w:r w:rsidRPr="003B1449">
              <w:rPr>
                <w:rFonts w:cstheme="minorHAnsi"/>
              </w:rPr>
              <w:t>Inspectoría / Dirección</w:t>
            </w:r>
          </w:p>
        </w:tc>
        <w:tc>
          <w:tcPr>
            <w:tcW w:w="1274" w:type="dxa"/>
          </w:tcPr>
          <w:p w14:paraId="2833EE19" w14:textId="77777777" w:rsidR="003B1449" w:rsidRPr="003B1449" w:rsidRDefault="003B1449" w:rsidP="003B1449">
            <w:pPr>
              <w:jc w:val="both"/>
              <w:rPr>
                <w:rFonts w:cstheme="minorHAnsi"/>
              </w:rPr>
            </w:pPr>
            <w:r w:rsidRPr="003B1449">
              <w:rPr>
                <w:rFonts w:cstheme="minorHAnsi"/>
              </w:rPr>
              <w:t>Inmediato</w:t>
            </w:r>
          </w:p>
        </w:tc>
      </w:tr>
      <w:tr w:rsidR="003B1449" w:rsidRPr="003B1449" w14:paraId="6223372D" w14:textId="77777777" w:rsidTr="001236F5">
        <w:tc>
          <w:tcPr>
            <w:tcW w:w="1980" w:type="dxa"/>
          </w:tcPr>
          <w:p w14:paraId="5AD40400" w14:textId="77777777" w:rsidR="003B1449" w:rsidRPr="003B1449" w:rsidRDefault="003B1449" w:rsidP="003B1449">
            <w:pPr>
              <w:jc w:val="both"/>
              <w:rPr>
                <w:rFonts w:cstheme="minorHAnsi"/>
              </w:rPr>
            </w:pPr>
            <w:r w:rsidRPr="003B1449">
              <w:rPr>
                <w:rFonts w:cstheme="minorHAnsi"/>
              </w:rPr>
              <w:lastRenderedPageBreak/>
              <w:t>6. Situaciones especiales</w:t>
            </w:r>
          </w:p>
        </w:tc>
        <w:tc>
          <w:tcPr>
            <w:tcW w:w="3969" w:type="dxa"/>
          </w:tcPr>
          <w:p w14:paraId="12AA4D3E" w14:textId="4EC01596" w:rsidR="003B1449" w:rsidRPr="003B1449" w:rsidRDefault="003B1449" w:rsidP="003B1449">
            <w:pPr>
              <w:jc w:val="both"/>
              <w:rPr>
                <w:rFonts w:cstheme="minorHAnsi"/>
              </w:rPr>
            </w:pPr>
            <w:r w:rsidRPr="003B1449">
              <w:rPr>
                <w:rFonts w:cstheme="minorHAnsi"/>
              </w:rPr>
              <w:t>- Si un estudiante manifiesta no querer retirarse con la persona autorizada, se prioriza su voluntad y se informa inmediatamente a Dirección.</w:t>
            </w:r>
            <w:r w:rsidRPr="003B1449">
              <w:rPr>
                <w:rFonts w:cstheme="minorHAnsi"/>
              </w:rPr>
              <w:br/>
              <w:t xml:space="preserve">- En casos de conflicto familiar o medidas de protección judicial, se aplica lo dispuesto por Tribunales o la </w:t>
            </w:r>
            <w:r w:rsidR="00AF1523">
              <w:rPr>
                <w:rFonts w:cstheme="minorHAnsi"/>
              </w:rPr>
              <w:t>Oficina Local de la Niñez (OLN), o lo que establezca el apoderado titular del estudiante.</w:t>
            </w:r>
          </w:p>
        </w:tc>
        <w:tc>
          <w:tcPr>
            <w:tcW w:w="1417" w:type="dxa"/>
          </w:tcPr>
          <w:p w14:paraId="2A6203D0" w14:textId="77777777" w:rsidR="003B1449" w:rsidRPr="003B1449" w:rsidRDefault="003B1449" w:rsidP="003B1449">
            <w:pPr>
              <w:jc w:val="both"/>
              <w:rPr>
                <w:rFonts w:cstheme="minorHAnsi"/>
              </w:rPr>
            </w:pPr>
            <w:r w:rsidRPr="003B1449">
              <w:rPr>
                <w:rFonts w:cstheme="minorHAnsi"/>
              </w:rPr>
              <w:t>Dirección / Convivencia Escolar</w:t>
            </w:r>
          </w:p>
        </w:tc>
        <w:tc>
          <w:tcPr>
            <w:tcW w:w="1274" w:type="dxa"/>
          </w:tcPr>
          <w:p w14:paraId="0D39168F" w14:textId="77777777" w:rsidR="003B1449" w:rsidRPr="003B1449" w:rsidRDefault="003B1449" w:rsidP="003B1449">
            <w:pPr>
              <w:jc w:val="both"/>
              <w:rPr>
                <w:rFonts w:cstheme="minorHAnsi"/>
              </w:rPr>
            </w:pPr>
            <w:r w:rsidRPr="003B1449">
              <w:rPr>
                <w:rFonts w:cstheme="minorHAnsi"/>
              </w:rPr>
              <w:t>Inmediato</w:t>
            </w:r>
          </w:p>
        </w:tc>
      </w:tr>
      <w:tr w:rsidR="003B1449" w:rsidRPr="003B1449" w14:paraId="0F3AA5E9" w14:textId="77777777" w:rsidTr="001236F5">
        <w:tc>
          <w:tcPr>
            <w:tcW w:w="1980" w:type="dxa"/>
          </w:tcPr>
          <w:p w14:paraId="7C08A145" w14:textId="77777777" w:rsidR="003B1449" w:rsidRPr="003B1449" w:rsidRDefault="003B1449" w:rsidP="003B1449">
            <w:pPr>
              <w:jc w:val="both"/>
              <w:rPr>
                <w:rFonts w:cstheme="minorHAnsi"/>
              </w:rPr>
            </w:pPr>
            <w:r w:rsidRPr="003B1449">
              <w:rPr>
                <w:rFonts w:cstheme="minorHAnsi"/>
              </w:rPr>
              <w:t>7. Archivo y seguimiento</w:t>
            </w:r>
          </w:p>
        </w:tc>
        <w:tc>
          <w:tcPr>
            <w:tcW w:w="3969" w:type="dxa"/>
          </w:tcPr>
          <w:p w14:paraId="721FD1CB" w14:textId="77777777" w:rsidR="003B1449" w:rsidRPr="003B1449" w:rsidRDefault="003B1449" w:rsidP="003B1449">
            <w:pPr>
              <w:jc w:val="both"/>
              <w:rPr>
                <w:rFonts w:cstheme="minorHAnsi"/>
              </w:rPr>
            </w:pPr>
            <w:r w:rsidRPr="003B1449">
              <w:rPr>
                <w:rFonts w:cstheme="minorHAnsi"/>
              </w:rPr>
              <w:t>- Resguardar el registro de retiros en carpeta o plataforma oficial.</w:t>
            </w:r>
            <w:r w:rsidRPr="003B1449">
              <w:rPr>
                <w:rFonts w:cstheme="minorHAnsi"/>
              </w:rPr>
              <w:br/>
              <w:t>- Informar a Profesor Jefe y Convivencia Escolar en caso de retiros reiterados.</w:t>
            </w:r>
          </w:p>
        </w:tc>
        <w:tc>
          <w:tcPr>
            <w:tcW w:w="1417" w:type="dxa"/>
          </w:tcPr>
          <w:p w14:paraId="49C05128" w14:textId="77777777" w:rsidR="003B1449" w:rsidRPr="003B1449" w:rsidRDefault="003B1449" w:rsidP="003B1449">
            <w:pPr>
              <w:jc w:val="both"/>
              <w:rPr>
                <w:rFonts w:cstheme="minorHAnsi"/>
              </w:rPr>
            </w:pPr>
            <w:r w:rsidRPr="003B1449">
              <w:rPr>
                <w:rFonts w:cstheme="minorHAnsi"/>
              </w:rPr>
              <w:t>Inspectoría / Convivencia Escolar</w:t>
            </w:r>
          </w:p>
        </w:tc>
        <w:tc>
          <w:tcPr>
            <w:tcW w:w="1274" w:type="dxa"/>
          </w:tcPr>
          <w:p w14:paraId="71F64179" w14:textId="77777777" w:rsidR="003B1449" w:rsidRPr="003B1449" w:rsidRDefault="003B1449" w:rsidP="003B1449">
            <w:pPr>
              <w:jc w:val="both"/>
              <w:rPr>
                <w:rFonts w:cstheme="minorHAnsi"/>
              </w:rPr>
            </w:pPr>
            <w:r w:rsidRPr="003B1449">
              <w:rPr>
                <w:rFonts w:cstheme="minorHAnsi"/>
              </w:rPr>
              <w:t>Diario / Mensual</w:t>
            </w:r>
          </w:p>
        </w:tc>
      </w:tr>
    </w:tbl>
    <w:p w14:paraId="12F0894E" w14:textId="77777777" w:rsidR="00752791" w:rsidRDefault="00752791" w:rsidP="00752791">
      <w:pPr>
        <w:pStyle w:val="Sinespaciado"/>
      </w:pPr>
    </w:p>
    <w:p w14:paraId="57FBA54C" w14:textId="06129BD2" w:rsidR="003B1449" w:rsidRPr="00752791" w:rsidRDefault="003B1449" w:rsidP="00752791">
      <w:pPr>
        <w:pStyle w:val="Sinespaciado"/>
        <w:rPr>
          <w:b/>
          <w:sz w:val="24"/>
        </w:rPr>
      </w:pPr>
      <w:r w:rsidRPr="00752791">
        <w:rPr>
          <w:b/>
          <w:sz w:val="24"/>
        </w:rPr>
        <w:t>3.</w:t>
      </w:r>
      <w:r w:rsidRPr="00752791">
        <w:rPr>
          <w:rFonts w:cstheme="minorHAnsi"/>
          <w:b/>
          <w:sz w:val="24"/>
        </w:rPr>
        <w:t xml:space="preserve"> </w:t>
      </w:r>
      <w:r w:rsidRPr="00752791">
        <w:rPr>
          <w:b/>
          <w:sz w:val="24"/>
        </w:rPr>
        <w:t>Consideraciones importantes</w:t>
      </w:r>
    </w:p>
    <w:p w14:paraId="6C0143A7" w14:textId="77777777" w:rsidR="003B1449" w:rsidRPr="003B1449" w:rsidRDefault="003B1449" w:rsidP="003B1449">
      <w:pPr>
        <w:jc w:val="both"/>
        <w:rPr>
          <w:rFonts w:cstheme="minorHAnsi"/>
        </w:rPr>
      </w:pPr>
      <w:r w:rsidRPr="003B1449">
        <w:rPr>
          <w:rFonts w:cstheme="minorHAnsi"/>
        </w:rPr>
        <w:t>- Ningún estudiante podrá ser retirado sin registro formal ni sin verificación de identidad.</w:t>
      </w:r>
      <w:r w:rsidRPr="003B1449">
        <w:rPr>
          <w:rFonts w:cstheme="minorHAnsi"/>
        </w:rPr>
        <w:br/>
        <w:t>- Solo podrán retirar al estudiante el apoderado titular, suplente o terceros autorizados por escrito en ficha de matrícula.</w:t>
      </w:r>
      <w:r w:rsidRPr="003B1449">
        <w:rPr>
          <w:rFonts w:cstheme="minorHAnsi"/>
        </w:rPr>
        <w:br/>
        <w:t>- En caso de emergencia médica o accidente escolar, la Dirección podrá autorizar el retiro inmediato, informando al apoderado.</w:t>
      </w:r>
      <w:r w:rsidRPr="003B1449">
        <w:rPr>
          <w:rFonts w:cstheme="minorHAnsi"/>
        </w:rPr>
        <w:br/>
        <w:t>- El incumplimiento de este protocolo pone en riesgo la seguridad del estudiante y será considerado una falta grave al Reglamento Interno.</w:t>
      </w:r>
    </w:p>
    <w:p w14:paraId="369CDA7E" w14:textId="683622B2" w:rsidR="003B1449" w:rsidRDefault="003B1449" w:rsidP="003B1449">
      <w:pPr>
        <w:jc w:val="center"/>
        <w:rPr>
          <w:b/>
          <w:sz w:val="32"/>
        </w:rPr>
      </w:pPr>
    </w:p>
    <w:p w14:paraId="4D8D1C33" w14:textId="1E3A774A" w:rsidR="003B1449" w:rsidRDefault="003B1449" w:rsidP="00100636">
      <w:pPr>
        <w:jc w:val="center"/>
        <w:rPr>
          <w:b/>
          <w:sz w:val="32"/>
        </w:rPr>
      </w:pPr>
    </w:p>
    <w:p w14:paraId="43FF0C1A" w14:textId="67BB5DC6" w:rsidR="00987712" w:rsidRDefault="00987712" w:rsidP="00100636">
      <w:pPr>
        <w:jc w:val="center"/>
        <w:rPr>
          <w:b/>
          <w:sz w:val="32"/>
        </w:rPr>
      </w:pPr>
    </w:p>
    <w:p w14:paraId="1A0967A6" w14:textId="3A80491A" w:rsidR="00614432" w:rsidRDefault="00614432" w:rsidP="00100636">
      <w:pPr>
        <w:jc w:val="center"/>
        <w:rPr>
          <w:b/>
          <w:sz w:val="32"/>
        </w:rPr>
      </w:pPr>
    </w:p>
    <w:p w14:paraId="66814615" w14:textId="6EFCD430" w:rsidR="00614432" w:rsidRDefault="00614432" w:rsidP="00100636">
      <w:pPr>
        <w:jc w:val="center"/>
        <w:rPr>
          <w:b/>
          <w:sz w:val="32"/>
        </w:rPr>
      </w:pPr>
    </w:p>
    <w:p w14:paraId="74652860" w14:textId="4EA1773A" w:rsidR="00614432" w:rsidRDefault="00614432" w:rsidP="00100636">
      <w:pPr>
        <w:jc w:val="center"/>
        <w:rPr>
          <w:b/>
          <w:sz w:val="32"/>
        </w:rPr>
      </w:pPr>
    </w:p>
    <w:p w14:paraId="24539857" w14:textId="6C046E8B" w:rsidR="00614432" w:rsidRDefault="00614432" w:rsidP="00614432">
      <w:pPr>
        <w:rPr>
          <w:b/>
          <w:sz w:val="32"/>
        </w:rPr>
      </w:pPr>
    </w:p>
    <w:p w14:paraId="0111B6C6" w14:textId="77777777" w:rsidR="00CE506F" w:rsidRDefault="00CE506F" w:rsidP="00614432">
      <w:pPr>
        <w:rPr>
          <w:noProof/>
          <w:sz w:val="56"/>
        </w:rPr>
      </w:pPr>
    </w:p>
    <w:p w14:paraId="36081826" w14:textId="77777777" w:rsidR="00614432" w:rsidRDefault="00614432" w:rsidP="00614432">
      <w:pPr>
        <w:rPr>
          <w:noProof/>
          <w:sz w:val="56"/>
        </w:rPr>
      </w:pPr>
    </w:p>
    <w:p w14:paraId="6F933BC6" w14:textId="77777777" w:rsidR="00614432" w:rsidRDefault="00614432" w:rsidP="00614432">
      <w:pPr>
        <w:rPr>
          <w:noProof/>
          <w:sz w:val="56"/>
        </w:rPr>
      </w:pPr>
    </w:p>
    <w:p w14:paraId="7E691030" w14:textId="77777777" w:rsidR="00614432" w:rsidRDefault="00614432" w:rsidP="00614432">
      <w:r w:rsidRPr="00166672">
        <w:rPr>
          <w:noProof/>
          <w:sz w:val="56"/>
          <w:lang w:eastAsia="es-CL"/>
        </w:rPr>
        <w:drawing>
          <wp:anchor distT="0" distB="0" distL="114300" distR="114300" simplePos="0" relativeHeight="251693568" behindDoc="0" locked="0" layoutInCell="1" allowOverlap="1" wp14:anchorId="6B228544" wp14:editId="265F7086">
            <wp:simplePos x="0" y="0"/>
            <wp:positionH relativeFrom="margin">
              <wp:align>center</wp:align>
            </wp:positionH>
            <wp:positionV relativeFrom="paragraph">
              <wp:posOffset>161290</wp:posOffset>
            </wp:positionV>
            <wp:extent cx="2162175" cy="2324100"/>
            <wp:effectExtent l="0" t="0" r="9525" b="0"/>
            <wp:wrapNone/>
            <wp:docPr id="26" name="Imagen 1" descr="C:\Users\Usuario2\Desktop\Docuementos\RESPALDO\MIS DOCUMENTOS\Documents\Logo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2\Desktop\Docuementos\RESPALDO\MIS DOCUMENTOS\Documents\Logo 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62175" cy="23241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1F9F0BFB" w14:textId="77777777" w:rsidR="00614432" w:rsidRDefault="00614432" w:rsidP="00614432"/>
    <w:p w14:paraId="339B707B" w14:textId="77777777" w:rsidR="00614432" w:rsidRPr="00166672" w:rsidRDefault="00614432" w:rsidP="00614432"/>
    <w:p w14:paraId="6D36DF6B" w14:textId="77777777" w:rsidR="00614432" w:rsidRPr="00166672" w:rsidRDefault="00614432" w:rsidP="00614432"/>
    <w:p w14:paraId="6D2609AC" w14:textId="77777777" w:rsidR="00614432" w:rsidRPr="00166672" w:rsidRDefault="00614432" w:rsidP="00614432"/>
    <w:p w14:paraId="674E0AC9" w14:textId="77777777" w:rsidR="00614432" w:rsidRDefault="00614432" w:rsidP="00614432"/>
    <w:p w14:paraId="3800B23D" w14:textId="77777777" w:rsidR="00614432" w:rsidRDefault="00614432" w:rsidP="00614432"/>
    <w:p w14:paraId="0DC2933F" w14:textId="77777777" w:rsidR="00614432" w:rsidRDefault="00614432" w:rsidP="00614432"/>
    <w:p w14:paraId="7C979D7E" w14:textId="77777777" w:rsidR="00614432" w:rsidRDefault="00614432" w:rsidP="00614432"/>
    <w:p w14:paraId="5F81E129" w14:textId="77777777" w:rsidR="00614432" w:rsidRDefault="00614432" w:rsidP="00614432"/>
    <w:p w14:paraId="2387196C" w14:textId="77777777" w:rsidR="00614432" w:rsidRPr="00BE293C" w:rsidRDefault="00614432" w:rsidP="00614432">
      <w:pPr>
        <w:spacing w:before="600" w:after="120"/>
        <w:jc w:val="center"/>
        <w:rPr>
          <w:rFonts w:cstheme="minorHAnsi"/>
        </w:rPr>
      </w:pPr>
      <w:r w:rsidRPr="00BE293C">
        <w:rPr>
          <w:rFonts w:cstheme="minorHAnsi"/>
          <w:b/>
          <w:bCs/>
          <w:caps/>
          <w:sz w:val="36"/>
          <w:szCs w:val="36"/>
        </w:rPr>
        <w:t>PROTOCOLO DE REGULACIóN DEL USO DE CELULARES Y DISPOSITIVOS TECNOLÓGICOS</w:t>
      </w:r>
    </w:p>
    <w:p w14:paraId="10E71263" w14:textId="77777777" w:rsidR="00614432" w:rsidRDefault="00614432" w:rsidP="00614432">
      <w:pPr>
        <w:rPr>
          <w:b/>
          <w:sz w:val="32"/>
        </w:rPr>
      </w:pPr>
    </w:p>
    <w:p w14:paraId="06958F7A" w14:textId="06E8FD26" w:rsidR="00CE506F" w:rsidRDefault="00CE506F" w:rsidP="00283104">
      <w:pPr>
        <w:spacing w:before="600" w:after="120"/>
        <w:rPr>
          <w:b/>
          <w:bCs/>
          <w:caps/>
          <w:color w:val="1F4E79"/>
          <w:sz w:val="36"/>
          <w:szCs w:val="36"/>
        </w:rPr>
      </w:pPr>
    </w:p>
    <w:p w14:paraId="334457A6" w14:textId="77777777" w:rsidR="00283104" w:rsidRDefault="00283104" w:rsidP="00283104">
      <w:pPr>
        <w:spacing w:before="600" w:after="120"/>
        <w:rPr>
          <w:b/>
          <w:bCs/>
          <w:caps/>
          <w:color w:val="000000" w:themeColor="text1"/>
          <w:sz w:val="28"/>
          <w:szCs w:val="36"/>
          <w:u w:val="single"/>
        </w:rPr>
      </w:pPr>
    </w:p>
    <w:p w14:paraId="50578AD2" w14:textId="77777777" w:rsidR="00CE506F" w:rsidRDefault="00CE506F" w:rsidP="00CE506F">
      <w:pPr>
        <w:spacing w:after="0" w:line="240" w:lineRule="auto"/>
        <w:jc w:val="center"/>
        <w:rPr>
          <w:b/>
          <w:sz w:val="28"/>
        </w:rPr>
      </w:pPr>
      <w:r>
        <w:rPr>
          <w:b/>
          <w:sz w:val="28"/>
        </w:rPr>
        <w:t>Versión 2026</w:t>
      </w:r>
    </w:p>
    <w:p w14:paraId="3A0F3042" w14:textId="77777777" w:rsidR="00CE506F" w:rsidRDefault="00CE506F" w:rsidP="00CE506F">
      <w:pPr>
        <w:spacing w:after="0" w:line="240" w:lineRule="auto"/>
        <w:jc w:val="center"/>
        <w:rPr>
          <w:b/>
          <w:sz w:val="28"/>
        </w:rPr>
      </w:pPr>
    </w:p>
    <w:p w14:paraId="423D3F36" w14:textId="77777777" w:rsidR="00CE506F" w:rsidRDefault="00CE506F" w:rsidP="00CE506F">
      <w:pPr>
        <w:spacing w:after="0" w:line="240" w:lineRule="auto"/>
        <w:jc w:val="center"/>
        <w:rPr>
          <w:b/>
          <w:sz w:val="28"/>
        </w:rPr>
      </w:pPr>
    </w:p>
    <w:p w14:paraId="5F9E0093" w14:textId="77777777" w:rsidR="00CE506F" w:rsidRDefault="00CE506F" w:rsidP="00CE506F">
      <w:pPr>
        <w:spacing w:after="0" w:line="240" w:lineRule="auto"/>
        <w:jc w:val="center"/>
        <w:rPr>
          <w:b/>
          <w:sz w:val="28"/>
        </w:rPr>
      </w:pPr>
    </w:p>
    <w:p w14:paraId="7FC8AD18" w14:textId="3F349752" w:rsidR="00752791" w:rsidRPr="00CE506F" w:rsidRDefault="00752791" w:rsidP="00CE506F">
      <w:pPr>
        <w:spacing w:after="0" w:line="240" w:lineRule="auto"/>
        <w:rPr>
          <w:b/>
          <w:sz w:val="28"/>
          <w:szCs w:val="28"/>
        </w:rPr>
      </w:pPr>
      <w:r w:rsidRPr="00CE506F">
        <w:rPr>
          <w:b/>
          <w:sz w:val="28"/>
          <w:szCs w:val="28"/>
        </w:rPr>
        <w:t>PROTOCOLO DE REGULACIÓN DEL USO DE</w:t>
      </w:r>
      <w:r w:rsidR="003C2418" w:rsidRPr="00CE506F">
        <w:rPr>
          <w:b/>
          <w:sz w:val="28"/>
          <w:szCs w:val="28"/>
        </w:rPr>
        <w:t xml:space="preserve"> </w:t>
      </w:r>
      <w:r w:rsidRPr="00CE506F">
        <w:rPr>
          <w:b/>
          <w:sz w:val="28"/>
          <w:szCs w:val="28"/>
        </w:rPr>
        <w:t xml:space="preserve">CELULARES Y </w:t>
      </w:r>
      <w:r w:rsidR="003C2418" w:rsidRPr="00CE506F">
        <w:rPr>
          <w:b/>
          <w:sz w:val="28"/>
          <w:szCs w:val="28"/>
        </w:rPr>
        <w:t>D</w:t>
      </w:r>
      <w:r w:rsidRPr="00CE506F">
        <w:rPr>
          <w:b/>
          <w:sz w:val="28"/>
          <w:szCs w:val="28"/>
        </w:rPr>
        <w:t>ISPOSITIVOS TECNOLÓGICOS</w:t>
      </w:r>
    </w:p>
    <w:p w14:paraId="50A563C2" w14:textId="77777777" w:rsidR="00752791" w:rsidRPr="00497ED7" w:rsidRDefault="00752791" w:rsidP="00752791">
      <w:pPr>
        <w:spacing w:after="120"/>
        <w:jc w:val="center"/>
        <w:rPr>
          <w:color w:val="000000" w:themeColor="text1"/>
        </w:rPr>
      </w:pPr>
    </w:p>
    <w:p w14:paraId="73F0F4FF" w14:textId="77777777" w:rsidR="00752791" w:rsidRPr="00497ED7" w:rsidRDefault="00752791" w:rsidP="00752791">
      <w:pPr>
        <w:rPr>
          <w:b/>
        </w:rPr>
      </w:pPr>
      <w:r w:rsidRPr="00497ED7">
        <w:rPr>
          <w:b/>
        </w:rPr>
        <w:t>I. FUNDAMENTACIÓN</w:t>
      </w:r>
    </w:p>
    <w:p w14:paraId="7DF3CD93" w14:textId="77777777" w:rsidR="00752791" w:rsidRPr="00497ED7" w:rsidRDefault="00752791" w:rsidP="00752791">
      <w:pPr>
        <w:spacing w:before="60" w:after="100"/>
        <w:jc w:val="both"/>
        <w:rPr>
          <w:color w:val="000000" w:themeColor="text1"/>
        </w:rPr>
      </w:pPr>
      <w:r w:rsidRPr="00497ED7">
        <w:rPr>
          <w:color w:val="000000" w:themeColor="text1"/>
        </w:rPr>
        <w:t>El presente Protocolo de Actuación ante el Uso de Teléfonos Celulares y Dispositivos Tecnológicos tiene por finalidad establecer normas claras, preventivas y formativas que regulen la utilización de dichos elementos por parte de estudiantes y funcionarios/as de la comunidad educativa.</w:t>
      </w:r>
    </w:p>
    <w:p w14:paraId="0D2272D2" w14:textId="77777777" w:rsidR="00752791" w:rsidRPr="00497ED7" w:rsidRDefault="00752791" w:rsidP="00752791">
      <w:pPr>
        <w:spacing w:before="60" w:after="60"/>
        <w:rPr>
          <w:color w:val="000000" w:themeColor="text1"/>
          <w:sz w:val="6"/>
        </w:rPr>
      </w:pPr>
    </w:p>
    <w:p w14:paraId="7D9BA3D9" w14:textId="77777777" w:rsidR="00752791" w:rsidRPr="00497ED7" w:rsidRDefault="00752791" w:rsidP="00752791">
      <w:pPr>
        <w:spacing w:before="80" w:after="80"/>
        <w:jc w:val="both"/>
        <w:rPr>
          <w:color w:val="000000" w:themeColor="text1"/>
        </w:rPr>
      </w:pPr>
      <w:r w:rsidRPr="00497ED7">
        <w:rPr>
          <w:b/>
          <w:bCs/>
          <w:color w:val="000000" w:themeColor="text1"/>
        </w:rPr>
        <w:t>El protocolo se sustenta en la siguiente normativa vigente:</w:t>
      </w:r>
    </w:p>
    <w:p w14:paraId="56E9B990" w14:textId="77777777" w:rsidR="00752791" w:rsidRPr="00497ED7" w:rsidRDefault="00752791" w:rsidP="007A723D">
      <w:pPr>
        <w:pStyle w:val="Prrafodelista"/>
        <w:numPr>
          <w:ilvl w:val="0"/>
          <w:numId w:val="82"/>
        </w:numPr>
        <w:spacing w:before="40" w:after="60" w:line="240" w:lineRule="auto"/>
        <w:contextualSpacing w:val="0"/>
        <w:rPr>
          <w:color w:val="000000" w:themeColor="text1"/>
        </w:rPr>
      </w:pPr>
      <w:r w:rsidRPr="00497ED7">
        <w:rPr>
          <w:color w:val="000000" w:themeColor="text1"/>
        </w:rPr>
        <w:t>Ley N° 21.801, que modifica la Ley General de Educación N° 20.370, con el objeto de prohibir y regular el uso de dispositivos móviles electrónicos de comunicación personal en establecimientos educacionales (publicada en el Diario Oficial el 11 de febrero de 2026).</w:t>
      </w:r>
    </w:p>
    <w:p w14:paraId="5F809B5B" w14:textId="77777777" w:rsidR="00752791" w:rsidRPr="00497ED7" w:rsidRDefault="00752791" w:rsidP="007A723D">
      <w:pPr>
        <w:pStyle w:val="Prrafodelista"/>
        <w:numPr>
          <w:ilvl w:val="0"/>
          <w:numId w:val="82"/>
        </w:numPr>
        <w:spacing w:before="40" w:after="60" w:line="240" w:lineRule="auto"/>
        <w:contextualSpacing w:val="0"/>
        <w:rPr>
          <w:color w:val="000000" w:themeColor="text1"/>
        </w:rPr>
      </w:pPr>
      <w:r w:rsidRPr="00497ED7">
        <w:rPr>
          <w:color w:val="000000" w:themeColor="text1"/>
        </w:rPr>
        <w:t>Ley N° 20.536 sobre Violencia Escolar.</w:t>
      </w:r>
    </w:p>
    <w:p w14:paraId="63D4EE4A" w14:textId="77777777" w:rsidR="00752791" w:rsidRPr="00497ED7" w:rsidRDefault="00752791" w:rsidP="007A723D">
      <w:pPr>
        <w:pStyle w:val="Prrafodelista"/>
        <w:numPr>
          <w:ilvl w:val="0"/>
          <w:numId w:val="82"/>
        </w:numPr>
        <w:spacing w:before="40" w:after="60" w:line="240" w:lineRule="auto"/>
        <w:contextualSpacing w:val="0"/>
        <w:rPr>
          <w:color w:val="000000" w:themeColor="text1"/>
        </w:rPr>
      </w:pPr>
      <w:r w:rsidRPr="00497ED7">
        <w:rPr>
          <w:color w:val="000000" w:themeColor="text1"/>
        </w:rPr>
        <w:t>Ley N° 21.430 sobre Garantías y Protección Integral de los Derechos de la Niñez y Adolescencia.</w:t>
      </w:r>
    </w:p>
    <w:p w14:paraId="7AC66CDD" w14:textId="77777777" w:rsidR="00752791" w:rsidRPr="00497ED7" w:rsidRDefault="00752791" w:rsidP="007A723D">
      <w:pPr>
        <w:pStyle w:val="Prrafodelista"/>
        <w:numPr>
          <w:ilvl w:val="0"/>
          <w:numId w:val="82"/>
        </w:numPr>
        <w:spacing w:before="40" w:after="60" w:line="240" w:lineRule="auto"/>
        <w:contextualSpacing w:val="0"/>
        <w:rPr>
          <w:color w:val="000000" w:themeColor="text1"/>
        </w:rPr>
      </w:pPr>
      <w:r w:rsidRPr="00497ED7">
        <w:rPr>
          <w:color w:val="000000" w:themeColor="text1"/>
        </w:rPr>
        <w:t>Artículo 19 N° 4 de la Constitución Política de la República de Chile (derecho a la vida privada).</w:t>
      </w:r>
    </w:p>
    <w:p w14:paraId="294B4E47" w14:textId="77777777" w:rsidR="00752791" w:rsidRPr="00497ED7" w:rsidRDefault="00752791" w:rsidP="007A723D">
      <w:pPr>
        <w:pStyle w:val="Prrafodelista"/>
        <w:numPr>
          <w:ilvl w:val="0"/>
          <w:numId w:val="82"/>
        </w:numPr>
        <w:spacing w:before="40" w:after="60" w:line="240" w:lineRule="auto"/>
        <w:contextualSpacing w:val="0"/>
        <w:rPr>
          <w:color w:val="000000" w:themeColor="text1"/>
        </w:rPr>
      </w:pPr>
      <w:r w:rsidRPr="00497ED7">
        <w:rPr>
          <w:color w:val="000000" w:themeColor="text1"/>
        </w:rPr>
        <w:t>Ley N° 19.628 sobre Protección de la Vida Privada.</w:t>
      </w:r>
    </w:p>
    <w:p w14:paraId="4906B429" w14:textId="77777777" w:rsidR="00752791" w:rsidRPr="00497ED7" w:rsidRDefault="00752791" w:rsidP="007A723D">
      <w:pPr>
        <w:pStyle w:val="Prrafodelista"/>
        <w:numPr>
          <w:ilvl w:val="0"/>
          <w:numId w:val="82"/>
        </w:numPr>
        <w:spacing w:before="40" w:after="60" w:line="240" w:lineRule="auto"/>
        <w:contextualSpacing w:val="0"/>
        <w:rPr>
          <w:color w:val="000000" w:themeColor="text1"/>
        </w:rPr>
      </w:pPr>
      <w:r w:rsidRPr="00497ED7">
        <w:rPr>
          <w:color w:val="000000" w:themeColor="text1"/>
        </w:rPr>
        <w:t>Circular REX N° 181 de la Superintendencia de Educación (publicada en febrero de 2026), que imparte instrucciones sobre el uso de dispositivos móviles.</w:t>
      </w:r>
    </w:p>
    <w:p w14:paraId="213A75D8" w14:textId="77777777" w:rsidR="00752791" w:rsidRPr="00497ED7" w:rsidRDefault="00752791" w:rsidP="007A723D">
      <w:pPr>
        <w:pStyle w:val="Prrafodelista"/>
        <w:numPr>
          <w:ilvl w:val="0"/>
          <w:numId w:val="82"/>
        </w:numPr>
        <w:spacing w:before="40" w:after="60" w:line="240" w:lineRule="auto"/>
        <w:contextualSpacing w:val="0"/>
        <w:rPr>
          <w:color w:val="000000" w:themeColor="text1"/>
        </w:rPr>
      </w:pPr>
      <w:r w:rsidRPr="00497ED7">
        <w:rPr>
          <w:color w:val="000000" w:themeColor="text1"/>
        </w:rPr>
        <w:t>Orientaciones del Ministerio de Educación (Modo Aula, 2026) y de la Superintendencia de Educación.</w:t>
      </w:r>
    </w:p>
    <w:p w14:paraId="5AC796FD" w14:textId="77777777" w:rsidR="00752791" w:rsidRPr="00497ED7" w:rsidRDefault="00752791" w:rsidP="00752791">
      <w:pPr>
        <w:spacing w:before="60" w:after="60"/>
        <w:rPr>
          <w:color w:val="000000" w:themeColor="text1"/>
          <w:sz w:val="6"/>
        </w:rPr>
      </w:pPr>
    </w:p>
    <w:p w14:paraId="35F8589A" w14:textId="77777777" w:rsidR="00752791" w:rsidRDefault="00752791" w:rsidP="00752791">
      <w:pPr>
        <w:spacing w:before="60" w:after="100"/>
        <w:jc w:val="both"/>
        <w:rPr>
          <w:color w:val="000000" w:themeColor="text1"/>
        </w:rPr>
      </w:pPr>
      <w:r w:rsidRPr="00497ED7">
        <w:rPr>
          <w:color w:val="000000" w:themeColor="text1"/>
        </w:rPr>
        <w:t>En conformidad con la normativa vigente y con el propósito de resguardar el proceso educativo, la concentración escolar, la convivencia respetuosa y el bienestar integral de los estudiantes, la Escuela Grumete Cortez adopta medidas institucionales destinadas a regular el uso de dispositivos tecnológicos personales durante la jornada escolar.</w:t>
      </w:r>
    </w:p>
    <w:p w14:paraId="136BECFB" w14:textId="77777777" w:rsidR="00752791" w:rsidRPr="00497ED7" w:rsidRDefault="00752791" w:rsidP="00752791">
      <w:pPr>
        <w:spacing w:before="60" w:after="100"/>
        <w:jc w:val="both"/>
        <w:rPr>
          <w:color w:val="000000" w:themeColor="text1"/>
          <w:sz w:val="2"/>
        </w:rPr>
      </w:pPr>
    </w:p>
    <w:p w14:paraId="2E6F1547" w14:textId="77777777" w:rsidR="00752791" w:rsidRPr="00497ED7" w:rsidRDefault="00752791" w:rsidP="00752791">
      <w:pPr>
        <w:rPr>
          <w:b/>
        </w:rPr>
      </w:pPr>
      <w:r w:rsidRPr="00497ED7">
        <w:rPr>
          <w:b/>
        </w:rPr>
        <w:t>II. OBJETIVO</w:t>
      </w:r>
    </w:p>
    <w:p w14:paraId="76901231" w14:textId="77777777" w:rsidR="00752791" w:rsidRDefault="00752791" w:rsidP="00752791">
      <w:pPr>
        <w:spacing w:before="60" w:after="100"/>
        <w:jc w:val="both"/>
        <w:rPr>
          <w:color w:val="000000" w:themeColor="text1"/>
        </w:rPr>
      </w:pPr>
      <w:r w:rsidRPr="00497ED7">
        <w:rPr>
          <w:color w:val="000000" w:themeColor="text1"/>
        </w:rPr>
        <w:t>Establecer un procedimiento institucional claro, coherente y formativo que regule el uso de dispositivos tecnológicos personales dentro del establecimiento educacional, asegurando el cumplimiento de la normativa vigente y resguardando el derecho a la educación, la convivencia escolar y el bienestar digital de toda la comunidad educativa.</w:t>
      </w:r>
    </w:p>
    <w:p w14:paraId="1016D3FF" w14:textId="77777777" w:rsidR="00752791" w:rsidRPr="00497ED7" w:rsidRDefault="00752791" w:rsidP="00752791">
      <w:pPr>
        <w:spacing w:before="60" w:after="100"/>
        <w:jc w:val="both"/>
        <w:rPr>
          <w:color w:val="000000" w:themeColor="text1"/>
          <w:sz w:val="2"/>
        </w:rPr>
      </w:pPr>
    </w:p>
    <w:p w14:paraId="56CF8A38" w14:textId="77777777" w:rsidR="00752791" w:rsidRPr="00497ED7" w:rsidRDefault="00752791" w:rsidP="00752791">
      <w:pPr>
        <w:rPr>
          <w:b/>
        </w:rPr>
      </w:pPr>
      <w:r w:rsidRPr="00497ED7">
        <w:rPr>
          <w:b/>
        </w:rPr>
        <w:t>III. REGULACIÓN DEL USO DE DISPOSITIVOS TECNOLÓGICOS</w:t>
      </w:r>
    </w:p>
    <w:p w14:paraId="72F6631A" w14:textId="77777777" w:rsidR="00752791" w:rsidRPr="00497ED7" w:rsidRDefault="00752791" w:rsidP="00752791">
      <w:pPr>
        <w:spacing w:before="60" w:after="100"/>
        <w:jc w:val="both"/>
        <w:rPr>
          <w:color w:val="000000" w:themeColor="text1"/>
        </w:rPr>
      </w:pPr>
      <w:r w:rsidRPr="00497ED7">
        <w:rPr>
          <w:color w:val="000000" w:themeColor="text1"/>
        </w:rPr>
        <w:t xml:space="preserve">A contar del inicio del año escolar 2026, la Escuela Grumete Cortez establece la prohibición del uso de teléfonos celulares y otros dispositivos móviles electrónicos de comunicación personal por parte de los estudiantes durante la jornada escolar, incluyendo horarios de clases, talleres, recreos y demás </w:t>
      </w:r>
      <w:r w:rsidRPr="00497ED7">
        <w:rPr>
          <w:color w:val="000000" w:themeColor="text1"/>
        </w:rPr>
        <w:lastRenderedPageBreak/>
        <w:t>actividades pedagógicas desarrolladas dentro del establecimiento, en conformidad con lo dispuesto en el artículo 10 bis de la Ley General de Educación, incorporado por la Ley N° 21.801.</w:t>
      </w:r>
    </w:p>
    <w:p w14:paraId="7144D7B3" w14:textId="77777777" w:rsidR="00752791" w:rsidRPr="00497ED7" w:rsidRDefault="00752791" w:rsidP="00752791">
      <w:pPr>
        <w:spacing w:before="60" w:after="60"/>
        <w:rPr>
          <w:color w:val="000000" w:themeColor="text1"/>
          <w:sz w:val="2"/>
        </w:rPr>
      </w:pPr>
    </w:p>
    <w:p w14:paraId="7913E695" w14:textId="77777777" w:rsidR="00752791" w:rsidRPr="00497ED7" w:rsidRDefault="00752791" w:rsidP="00752791">
      <w:pPr>
        <w:spacing w:before="80" w:after="80"/>
        <w:jc w:val="both"/>
        <w:rPr>
          <w:color w:val="000000" w:themeColor="text1"/>
        </w:rPr>
      </w:pPr>
      <w:r w:rsidRPr="00497ED7">
        <w:rPr>
          <w:b/>
          <w:bCs/>
          <w:color w:val="000000" w:themeColor="text1"/>
        </w:rPr>
        <w:t>Para efectos de este protocolo, se entenderá por dispositivos móviles electrónicos de comunicación personal:</w:t>
      </w:r>
    </w:p>
    <w:p w14:paraId="0B81EC60" w14:textId="77777777" w:rsidR="00752791" w:rsidRPr="00497ED7" w:rsidRDefault="00752791" w:rsidP="00752791">
      <w:pPr>
        <w:spacing w:before="60" w:after="100"/>
        <w:jc w:val="both"/>
        <w:rPr>
          <w:color w:val="000000" w:themeColor="text1"/>
        </w:rPr>
      </w:pPr>
      <w:r w:rsidRPr="00497ED7">
        <w:rPr>
          <w:color w:val="000000" w:themeColor="text1"/>
        </w:rPr>
        <w:t>Aquellos medios tecnológicos que permiten efectuar telecomunicaciones, acceder a la red de internet para mantener interacción de telecomunicación y consultar contenidos o plataformas digitales, incluyendo entre otros:</w:t>
      </w:r>
    </w:p>
    <w:p w14:paraId="1255D74D" w14:textId="77777777" w:rsidR="00752791" w:rsidRPr="00497ED7" w:rsidRDefault="00752791" w:rsidP="007A723D">
      <w:pPr>
        <w:pStyle w:val="Prrafodelista"/>
        <w:numPr>
          <w:ilvl w:val="0"/>
          <w:numId w:val="82"/>
        </w:numPr>
        <w:spacing w:before="40" w:after="60" w:line="240" w:lineRule="auto"/>
        <w:contextualSpacing w:val="0"/>
        <w:rPr>
          <w:color w:val="000000" w:themeColor="text1"/>
        </w:rPr>
      </w:pPr>
      <w:r w:rsidRPr="00497ED7">
        <w:rPr>
          <w:color w:val="000000" w:themeColor="text1"/>
        </w:rPr>
        <w:t>Teléfonos celulares o smartphones.</w:t>
      </w:r>
    </w:p>
    <w:p w14:paraId="02314FD6" w14:textId="77777777" w:rsidR="00752791" w:rsidRPr="00497ED7" w:rsidRDefault="00752791" w:rsidP="007A723D">
      <w:pPr>
        <w:pStyle w:val="Prrafodelista"/>
        <w:numPr>
          <w:ilvl w:val="0"/>
          <w:numId w:val="82"/>
        </w:numPr>
        <w:spacing w:before="40" w:after="60" w:line="240" w:lineRule="auto"/>
        <w:contextualSpacing w:val="0"/>
        <w:rPr>
          <w:color w:val="000000" w:themeColor="text1"/>
        </w:rPr>
      </w:pPr>
      <w:r w:rsidRPr="00497ED7">
        <w:rPr>
          <w:color w:val="000000" w:themeColor="text1"/>
        </w:rPr>
        <w:t>Relojes inteligentes (smartwatches) con funciones de comunicación.</w:t>
      </w:r>
    </w:p>
    <w:p w14:paraId="38D07453" w14:textId="77777777" w:rsidR="00752791" w:rsidRPr="00497ED7" w:rsidRDefault="00752791" w:rsidP="007A723D">
      <w:pPr>
        <w:pStyle w:val="Prrafodelista"/>
        <w:numPr>
          <w:ilvl w:val="0"/>
          <w:numId w:val="82"/>
        </w:numPr>
        <w:spacing w:before="40" w:after="60" w:line="240" w:lineRule="auto"/>
        <w:contextualSpacing w:val="0"/>
        <w:rPr>
          <w:color w:val="000000" w:themeColor="text1"/>
        </w:rPr>
      </w:pPr>
      <w:r w:rsidRPr="00497ED7">
        <w:rPr>
          <w:color w:val="000000" w:themeColor="text1"/>
        </w:rPr>
        <w:t>Tablets con conectividad.</w:t>
      </w:r>
    </w:p>
    <w:p w14:paraId="300B54BF" w14:textId="77777777" w:rsidR="00752791" w:rsidRPr="00497ED7" w:rsidRDefault="00752791" w:rsidP="007A723D">
      <w:pPr>
        <w:pStyle w:val="Prrafodelista"/>
        <w:numPr>
          <w:ilvl w:val="0"/>
          <w:numId w:val="82"/>
        </w:numPr>
        <w:spacing w:before="40" w:after="60" w:line="240" w:lineRule="auto"/>
        <w:contextualSpacing w:val="0"/>
        <w:rPr>
          <w:color w:val="000000" w:themeColor="text1"/>
        </w:rPr>
      </w:pPr>
      <w:r w:rsidRPr="00497ED7">
        <w:rPr>
          <w:color w:val="000000" w:themeColor="text1"/>
        </w:rPr>
        <w:t>Consolas portátiles con acceso a internet.</w:t>
      </w:r>
    </w:p>
    <w:p w14:paraId="3DBEDD88" w14:textId="77777777" w:rsidR="00752791" w:rsidRPr="00497ED7" w:rsidRDefault="00752791" w:rsidP="007A723D">
      <w:pPr>
        <w:pStyle w:val="Prrafodelista"/>
        <w:numPr>
          <w:ilvl w:val="0"/>
          <w:numId w:val="82"/>
        </w:numPr>
        <w:spacing w:before="40" w:after="60" w:line="240" w:lineRule="auto"/>
        <w:contextualSpacing w:val="0"/>
        <w:rPr>
          <w:color w:val="000000" w:themeColor="text1"/>
        </w:rPr>
      </w:pPr>
      <w:r w:rsidRPr="00497ED7">
        <w:rPr>
          <w:color w:val="000000" w:themeColor="text1"/>
        </w:rPr>
        <w:t>Audífonos inalámbricos u otros dispositivos similares.</w:t>
      </w:r>
    </w:p>
    <w:p w14:paraId="5E458272" w14:textId="77777777" w:rsidR="00752791" w:rsidRPr="00497ED7" w:rsidRDefault="00752791" w:rsidP="00752791">
      <w:pPr>
        <w:spacing w:before="60" w:after="60"/>
        <w:rPr>
          <w:color w:val="000000" w:themeColor="text1"/>
        </w:rPr>
      </w:pPr>
    </w:p>
    <w:p w14:paraId="2BAA39AA" w14:textId="77777777" w:rsidR="00752791" w:rsidRPr="00497ED7" w:rsidRDefault="00752791" w:rsidP="00752791">
      <w:pPr>
        <w:spacing w:before="60" w:after="100"/>
        <w:jc w:val="both"/>
        <w:rPr>
          <w:color w:val="000000" w:themeColor="text1"/>
        </w:rPr>
      </w:pPr>
      <w:r w:rsidRPr="00497ED7">
        <w:rPr>
          <w:color w:val="000000" w:themeColor="text1"/>
        </w:rPr>
        <w:t>La presente medida tiene carácter preventivo y formativo y busca favorecer ambientes educativos seguros, promoviendo la concentración académica, la interacción social directa, la convivencia escolar positiva y el bienestar digital de los estudiantes.</w:t>
      </w:r>
    </w:p>
    <w:p w14:paraId="3C72F7F7" w14:textId="77777777" w:rsidR="00752791" w:rsidRPr="00497ED7" w:rsidRDefault="00752791" w:rsidP="00752791">
      <w:pPr>
        <w:spacing w:before="60" w:after="60"/>
        <w:rPr>
          <w:color w:val="000000" w:themeColor="text1"/>
          <w:sz w:val="6"/>
        </w:rPr>
      </w:pPr>
    </w:p>
    <w:p w14:paraId="219F83F7" w14:textId="77777777" w:rsidR="00752791" w:rsidRPr="00497ED7" w:rsidRDefault="00752791" w:rsidP="00752791">
      <w:pPr>
        <w:spacing w:before="60" w:after="100"/>
        <w:jc w:val="both"/>
        <w:rPr>
          <w:color w:val="000000" w:themeColor="text1"/>
        </w:rPr>
      </w:pPr>
      <w:r w:rsidRPr="00497ED7">
        <w:rPr>
          <w:color w:val="000000" w:themeColor="text1"/>
        </w:rPr>
        <w:t>Los estudiantes podrán portar dispositivos tecnológicos personales bajo su exclusiva responsabilidad; sin embargo, su uso no estará permitido durante la jornada escolar, salvo en los casos expresamente autorizados por el Director/a del establecimiento, conforme a las excepciones previstas en la Ley N° 21.801.</w:t>
      </w:r>
    </w:p>
    <w:p w14:paraId="7F966E46" w14:textId="77777777" w:rsidR="00752791" w:rsidRPr="00497ED7" w:rsidRDefault="00752791" w:rsidP="00752791">
      <w:pPr>
        <w:spacing w:before="60" w:after="60"/>
        <w:rPr>
          <w:color w:val="000000" w:themeColor="text1"/>
          <w:sz w:val="2"/>
        </w:rPr>
      </w:pPr>
    </w:p>
    <w:p w14:paraId="49116193" w14:textId="77777777" w:rsidR="00752791" w:rsidRPr="00497ED7" w:rsidRDefault="00752791" w:rsidP="00752791">
      <w:pPr>
        <w:rPr>
          <w:b/>
        </w:rPr>
      </w:pPr>
      <w:r w:rsidRPr="00497ED7">
        <w:rPr>
          <w:b/>
        </w:rPr>
        <w:t>IV. EXCEPCIONES AUTORIZADAS</w:t>
      </w:r>
    </w:p>
    <w:p w14:paraId="3AD91ED7" w14:textId="77777777" w:rsidR="00752791" w:rsidRPr="00497ED7" w:rsidRDefault="00752791" w:rsidP="00752791">
      <w:pPr>
        <w:spacing w:before="60" w:after="100"/>
        <w:jc w:val="both"/>
        <w:rPr>
          <w:color w:val="000000" w:themeColor="text1"/>
        </w:rPr>
      </w:pPr>
      <w:r w:rsidRPr="00497ED7">
        <w:rPr>
          <w:color w:val="000000" w:themeColor="text1"/>
        </w:rPr>
        <w:t>Conforme al artículo 10 bis de la Ley General de Educación, incorporado por la Ley N° 21.801, el Director/a del establecimiento podrá autorizar excepcionalmente el uso de dispositivos móviles en los siguientes casos:</w:t>
      </w:r>
    </w:p>
    <w:p w14:paraId="36810129" w14:textId="77777777" w:rsidR="00752791" w:rsidRPr="00497ED7" w:rsidRDefault="00752791" w:rsidP="00752791">
      <w:pPr>
        <w:spacing w:before="60" w:after="60"/>
        <w:rPr>
          <w:color w:val="000000" w:themeColor="text1"/>
          <w:sz w:val="8"/>
        </w:rPr>
      </w:pPr>
    </w:p>
    <w:p w14:paraId="0E1660AF" w14:textId="77777777" w:rsidR="00752791" w:rsidRPr="00497ED7" w:rsidRDefault="00752791" w:rsidP="00752791">
      <w:pPr>
        <w:pStyle w:val="Prrafodelista"/>
        <w:spacing w:before="40" w:after="60"/>
        <w:jc w:val="both"/>
        <w:rPr>
          <w:color w:val="000000" w:themeColor="text1"/>
        </w:rPr>
      </w:pPr>
      <w:r w:rsidRPr="00497ED7">
        <w:rPr>
          <w:color w:val="000000" w:themeColor="text1"/>
        </w:rPr>
        <w:t>a) Necesidades Educativas Especiales (NEE): cuando el dispositivo actúe como ayuda técnica o apoyo pedagógico certificado por un profesional competente, en los términos señalados en la normativa vigente.</w:t>
      </w:r>
    </w:p>
    <w:p w14:paraId="0B87C470" w14:textId="77777777" w:rsidR="00752791" w:rsidRPr="00497ED7" w:rsidRDefault="00752791" w:rsidP="00752791">
      <w:pPr>
        <w:pStyle w:val="Prrafodelista"/>
        <w:spacing w:before="40" w:after="60"/>
        <w:jc w:val="both"/>
        <w:rPr>
          <w:color w:val="000000" w:themeColor="text1"/>
        </w:rPr>
      </w:pPr>
      <w:r w:rsidRPr="00497ED7">
        <w:rPr>
          <w:color w:val="000000" w:themeColor="text1"/>
        </w:rPr>
        <w:t>b) Situaciones de emergencia, desastre o catástrofe.</w:t>
      </w:r>
    </w:p>
    <w:p w14:paraId="7287AC44" w14:textId="77777777" w:rsidR="00752791" w:rsidRPr="00497ED7" w:rsidRDefault="00752791" w:rsidP="00752791">
      <w:pPr>
        <w:pStyle w:val="Prrafodelista"/>
        <w:spacing w:before="40" w:after="60"/>
        <w:jc w:val="both"/>
        <w:rPr>
          <w:color w:val="000000" w:themeColor="text1"/>
        </w:rPr>
      </w:pPr>
      <w:r w:rsidRPr="00497ED7">
        <w:rPr>
          <w:color w:val="000000" w:themeColor="text1"/>
        </w:rPr>
        <w:t>c) Condiciones de salud: estudiantes con enfermedades o condiciones de salud que requieran monitoreo médico periódico a través de dispositivos móviles, acreditadas mediante certificado médico.</w:t>
      </w:r>
    </w:p>
    <w:p w14:paraId="59E893A7" w14:textId="77777777" w:rsidR="00752791" w:rsidRPr="00497ED7" w:rsidRDefault="00752791" w:rsidP="00752791">
      <w:pPr>
        <w:pStyle w:val="Prrafodelista"/>
        <w:spacing w:before="40" w:after="60"/>
        <w:jc w:val="both"/>
        <w:rPr>
          <w:color w:val="000000" w:themeColor="text1"/>
        </w:rPr>
      </w:pPr>
      <w:r w:rsidRPr="00497ED7">
        <w:rPr>
          <w:color w:val="000000" w:themeColor="text1"/>
        </w:rPr>
        <w:t>d) Fines pedagógicos: cuando el uso de dispositivos móviles sea útil para la enseñanza en función de la naturaleza de la actividad curricular o extracurricular, en educación básica y media (esta excepción no aplica a educación parvularia). Las actividades curriculares deberán ser autorizadas expresamente por el Director/a.</w:t>
      </w:r>
    </w:p>
    <w:p w14:paraId="4A755DAF" w14:textId="77777777" w:rsidR="00752791" w:rsidRPr="00497ED7" w:rsidRDefault="00752791" w:rsidP="00752791">
      <w:pPr>
        <w:pStyle w:val="Prrafodelista"/>
        <w:spacing w:before="40" w:after="60"/>
        <w:jc w:val="both"/>
        <w:rPr>
          <w:color w:val="000000" w:themeColor="text1"/>
        </w:rPr>
      </w:pPr>
      <w:r w:rsidRPr="00497ED7">
        <w:rPr>
          <w:color w:val="000000" w:themeColor="text1"/>
        </w:rPr>
        <w:lastRenderedPageBreak/>
        <w:t>e) Razones de seguridad personal o familiar: solicitudes fundadas y temporales del padre, madre o apoderado/a por razones de seguridad personal o familiar del estudiante, autorizadas expresamente por el Director/a.</w:t>
      </w:r>
    </w:p>
    <w:p w14:paraId="1397F19F" w14:textId="77777777" w:rsidR="00752791" w:rsidRPr="00497ED7" w:rsidRDefault="00752791" w:rsidP="00752791">
      <w:pPr>
        <w:spacing w:before="60" w:after="60"/>
        <w:jc w:val="both"/>
        <w:rPr>
          <w:color w:val="000000" w:themeColor="text1"/>
        </w:rPr>
      </w:pPr>
    </w:p>
    <w:p w14:paraId="471D1B95" w14:textId="77777777" w:rsidR="00752791" w:rsidRPr="00497ED7" w:rsidRDefault="00752791" w:rsidP="00752791">
      <w:pPr>
        <w:jc w:val="both"/>
        <w:rPr>
          <w:b/>
        </w:rPr>
      </w:pPr>
      <w:r w:rsidRPr="00497ED7">
        <w:rPr>
          <w:b/>
        </w:rPr>
        <w:t>V. RESPONSABILIDAD FAMILIAR</w:t>
      </w:r>
    </w:p>
    <w:p w14:paraId="42B7ED29" w14:textId="77777777" w:rsidR="00752791" w:rsidRPr="00497ED7" w:rsidRDefault="00752791" w:rsidP="00752791">
      <w:pPr>
        <w:spacing w:before="60" w:after="100"/>
        <w:jc w:val="both"/>
        <w:rPr>
          <w:color w:val="000000" w:themeColor="text1"/>
        </w:rPr>
      </w:pPr>
      <w:r w:rsidRPr="00497ED7">
        <w:rPr>
          <w:color w:val="000000" w:themeColor="text1"/>
        </w:rPr>
        <w:t>Conforme a la Ley N° 21.801, los padres, madres y apoderados/as tienen el deber de:</w:t>
      </w:r>
    </w:p>
    <w:p w14:paraId="2512030E" w14:textId="77777777" w:rsidR="00752791" w:rsidRPr="00497ED7" w:rsidRDefault="00752791" w:rsidP="007A723D">
      <w:pPr>
        <w:pStyle w:val="Prrafodelista"/>
        <w:numPr>
          <w:ilvl w:val="0"/>
          <w:numId w:val="82"/>
        </w:numPr>
        <w:spacing w:before="40" w:after="60" w:line="240" w:lineRule="auto"/>
        <w:contextualSpacing w:val="0"/>
        <w:jc w:val="both"/>
        <w:rPr>
          <w:color w:val="000000" w:themeColor="text1"/>
        </w:rPr>
      </w:pPr>
      <w:r w:rsidRPr="00497ED7">
        <w:rPr>
          <w:color w:val="000000" w:themeColor="text1"/>
        </w:rPr>
        <w:t>Supervisar y acompañar el uso de dispositivos móviles electrónicos de comunicación personal por parte de los estudiantes fuera del horario escolar.</w:t>
      </w:r>
    </w:p>
    <w:p w14:paraId="3F0BFCAA" w14:textId="77777777" w:rsidR="00752791" w:rsidRPr="00497ED7" w:rsidRDefault="00752791" w:rsidP="007A723D">
      <w:pPr>
        <w:pStyle w:val="Prrafodelista"/>
        <w:numPr>
          <w:ilvl w:val="0"/>
          <w:numId w:val="82"/>
        </w:numPr>
        <w:spacing w:before="40" w:after="60" w:line="240" w:lineRule="auto"/>
        <w:contextualSpacing w:val="0"/>
        <w:jc w:val="both"/>
        <w:rPr>
          <w:color w:val="000000" w:themeColor="text1"/>
        </w:rPr>
      </w:pPr>
      <w:r w:rsidRPr="00497ED7">
        <w:rPr>
          <w:color w:val="000000" w:themeColor="text1"/>
        </w:rPr>
        <w:t>Asumir la responsabilidad por las consecuencias derivadas del uso indebido de dichos dispositivos.</w:t>
      </w:r>
    </w:p>
    <w:p w14:paraId="49E8D1A9" w14:textId="77777777" w:rsidR="00752791" w:rsidRPr="00497ED7" w:rsidRDefault="00752791" w:rsidP="007A723D">
      <w:pPr>
        <w:pStyle w:val="Prrafodelista"/>
        <w:numPr>
          <w:ilvl w:val="0"/>
          <w:numId w:val="82"/>
        </w:numPr>
        <w:spacing w:before="40" w:after="60" w:line="240" w:lineRule="auto"/>
        <w:contextualSpacing w:val="0"/>
        <w:jc w:val="both"/>
        <w:rPr>
          <w:color w:val="000000" w:themeColor="text1"/>
        </w:rPr>
      </w:pPr>
      <w:r w:rsidRPr="00497ED7">
        <w:rPr>
          <w:color w:val="000000" w:themeColor="text1"/>
        </w:rPr>
        <w:t>Orientar y reforzar en el hogar el cumplimiento de la normativa institucional relacionada con el uso de dispositivos tecnológicos durante la jornada escolar.</w:t>
      </w:r>
    </w:p>
    <w:p w14:paraId="03C01A50" w14:textId="77777777" w:rsidR="00752791" w:rsidRPr="00497ED7" w:rsidRDefault="00752791" w:rsidP="007A723D">
      <w:pPr>
        <w:pStyle w:val="Prrafodelista"/>
        <w:numPr>
          <w:ilvl w:val="0"/>
          <w:numId w:val="82"/>
        </w:numPr>
        <w:spacing w:before="40" w:after="60" w:line="240" w:lineRule="auto"/>
        <w:contextualSpacing w:val="0"/>
        <w:jc w:val="both"/>
        <w:rPr>
          <w:color w:val="000000" w:themeColor="text1"/>
        </w:rPr>
      </w:pPr>
      <w:r w:rsidRPr="00497ED7">
        <w:rPr>
          <w:color w:val="000000" w:themeColor="text1"/>
        </w:rPr>
        <w:t>Colaborar con el establecimiento en la promoción de hábitos de uso responsable de la tecnología y bienestar digital de los estudiantes.</w:t>
      </w:r>
    </w:p>
    <w:p w14:paraId="7BBE2156" w14:textId="77777777" w:rsidR="00752791" w:rsidRPr="00497ED7" w:rsidRDefault="00752791" w:rsidP="00752791">
      <w:pPr>
        <w:spacing w:before="60" w:after="60"/>
        <w:jc w:val="both"/>
        <w:rPr>
          <w:color w:val="000000" w:themeColor="text1"/>
        </w:rPr>
      </w:pPr>
    </w:p>
    <w:p w14:paraId="4811DBE0" w14:textId="77777777" w:rsidR="00752791" w:rsidRPr="00497ED7" w:rsidRDefault="00752791" w:rsidP="00752791">
      <w:pPr>
        <w:jc w:val="both"/>
        <w:rPr>
          <w:b/>
        </w:rPr>
      </w:pPr>
      <w:r w:rsidRPr="00497ED7">
        <w:rPr>
          <w:b/>
        </w:rPr>
        <w:t>VI. RESPONSABILIDAD SOBRE DISPOSITIVOS TECNOLÓGICOS</w:t>
      </w:r>
    </w:p>
    <w:p w14:paraId="702CEF1F" w14:textId="77777777" w:rsidR="00752791" w:rsidRPr="00497ED7" w:rsidRDefault="00752791" w:rsidP="00752791">
      <w:pPr>
        <w:spacing w:before="60" w:after="100"/>
        <w:jc w:val="both"/>
        <w:rPr>
          <w:color w:val="000000" w:themeColor="text1"/>
        </w:rPr>
      </w:pPr>
      <w:r w:rsidRPr="00497ED7">
        <w:rPr>
          <w:color w:val="000000" w:themeColor="text1"/>
        </w:rPr>
        <w:t>Los dispositivos tecnológicos personales que los estudiantes porten al establecimiento serán de exclusiva responsabilidad de los estudiantes y sus familias.</w:t>
      </w:r>
    </w:p>
    <w:p w14:paraId="06DE74CC" w14:textId="77777777" w:rsidR="00752791" w:rsidRPr="00497ED7" w:rsidRDefault="00752791" w:rsidP="00752791">
      <w:pPr>
        <w:spacing w:before="60" w:after="100"/>
        <w:jc w:val="both"/>
        <w:rPr>
          <w:color w:val="000000" w:themeColor="text1"/>
        </w:rPr>
      </w:pPr>
      <w:r w:rsidRPr="00497ED7">
        <w:rPr>
          <w:color w:val="000000" w:themeColor="text1"/>
        </w:rPr>
        <w:t>El establecimiento no se responsabiliza por la pérdida, extravío, daño o deterioro de teléfonos celulares u otros dispositivos tecnológicos personales dentro del recinto escolar.</w:t>
      </w:r>
    </w:p>
    <w:p w14:paraId="1F336564" w14:textId="77777777" w:rsidR="00752791" w:rsidRDefault="00752791" w:rsidP="00752791">
      <w:pPr>
        <w:spacing w:before="60" w:after="100"/>
        <w:jc w:val="both"/>
        <w:rPr>
          <w:color w:val="000000" w:themeColor="text1"/>
        </w:rPr>
      </w:pPr>
      <w:r w:rsidRPr="00497ED7">
        <w:rPr>
          <w:color w:val="000000" w:themeColor="text1"/>
        </w:rPr>
        <w:t>El establecimiento no realizará investigaciones internas relacionadas con la pérdida, extravío o daño de dispositivos tecnológicos personales, sin perjuicio de las acciones que las familias puedan ejercer por vías externas si lo estiman pertinente.</w:t>
      </w:r>
    </w:p>
    <w:p w14:paraId="11C57869" w14:textId="77777777" w:rsidR="00752791" w:rsidRDefault="00752791" w:rsidP="00752791">
      <w:pPr>
        <w:spacing w:before="60" w:after="100"/>
        <w:jc w:val="both"/>
        <w:rPr>
          <w:color w:val="000000" w:themeColor="text1"/>
        </w:rPr>
      </w:pPr>
    </w:p>
    <w:p w14:paraId="6359BF7E" w14:textId="77777777" w:rsidR="00752791" w:rsidRPr="00497ED7" w:rsidRDefault="00752791" w:rsidP="00752791">
      <w:pPr>
        <w:rPr>
          <w:b/>
        </w:rPr>
      </w:pPr>
      <w:r w:rsidRPr="00497ED7">
        <w:rPr>
          <w:b/>
        </w:rPr>
        <w:t>VII. COMUNICACIÓN ENTRE FAMILIA Y ESTUDIANTE</w:t>
      </w:r>
    </w:p>
    <w:p w14:paraId="05143A31" w14:textId="77777777" w:rsidR="00752791" w:rsidRPr="00497ED7" w:rsidRDefault="00752791" w:rsidP="00752791">
      <w:pPr>
        <w:spacing w:before="60" w:after="100"/>
        <w:jc w:val="both"/>
        <w:rPr>
          <w:color w:val="000000" w:themeColor="text1"/>
        </w:rPr>
      </w:pPr>
      <w:r w:rsidRPr="00497ED7">
        <w:rPr>
          <w:color w:val="000000" w:themeColor="text1"/>
        </w:rPr>
        <w:t>Durante la jornada escolar, toda comunicación entre estudiantes y sus familias deberá realizarse exclusivamente mediante los canales oficiales del establecimiento.</w:t>
      </w:r>
    </w:p>
    <w:p w14:paraId="74090F1D" w14:textId="77777777" w:rsidR="00752791" w:rsidRPr="00497ED7" w:rsidRDefault="00752791" w:rsidP="00752791">
      <w:pPr>
        <w:spacing w:before="60" w:after="100"/>
        <w:jc w:val="both"/>
        <w:rPr>
          <w:color w:val="000000" w:themeColor="text1"/>
        </w:rPr>
      </w:pPr>
      <w:r w:rsidRPr="00497ED7">
        <w:rPr>
          <w:color w:val="000000" w:themeColor="text1"/>
        </w:rPr>
        <w:t>No se autoriza la comunicación directa mediante dispositivos personales durante la jornada escolar, salvo en los casos de excepción debidamente autorizados por el Director/a.</w:t>
      </w:r>
    </w:p>
    <w:p w14:paraId="1A95B6E9" w14:textId="77777777" w:rsidR="00752791" w:rsidRDefault="00752791" w:rsidP="00752791">
      <w:pPr>
        <w:spacing w:before="60" w:after="100"/>
        <w:jc w:val="both"/>
        <w:rPr>
          <w:color w:val="000000" w:themeColor="text1"/>
        </w:rPr>
      </w:pPr>
      <w:r w:rsidRPr="00497ED7">
        <w:rPr>
          <w:color w:val="000000" w:themeColor="text1"/>
        </w:rPr>
        <w:t>Ante cualquier necesidad o situación de emergencia, el establecimiento garantizará el contacto oportuno con el apoderado/a utilizando los medios institucionales disponibles.</w:t>
      </w:r>
    </w:p>
    <w:p w14:paraId="7C96C75B" w14:textId="77777777" w:rsidR="00752791" w:rsidRPr="00497ED7" w:rsidRDefault="00752791" w:rsidP="00752791">
      <w:pPr>
        <w:spacing w:before="60" w:after="100"/>
        <w:jc w:val="both"/>
        <w:rPr>
          <w:color w:val="000000" w:themeColor="text1"/>
          <w:sz w:val="4"/>
        </w:rPr>
      </w:pPr>
    </w:p>
    <w:p w14:paraId="3F6AEF89" w14:textId="77777777" w:rsidR="00752791" w:rsidRPr="00497ED7" w:rsidRDefault="00752791" w:rsidP="00752791">
      <w:pPr>
        <w:rPr>
          <w:b/>
        </w:rPr>
      </w:pPr>
      <w:r w:rsidRPr="00497ED7">
        <w:rPr>
          <w:b/>
        </w:rPr>
        <w:t>VIII. RESGUARDO DE LA VIDA PRIVADA</w:t>
      </w:r>
    </w:p>
    <w:p w14:paraId="04742FD1" w14:textId="77777777" w:rsidR="00752791" w:rsidRPr="00497ED7" w:rsidRDefault="00752791" w:rsidP="00752791">
      <w:pPr>
        <w:spacing w:before="60" w:after="100"/>
        <w:jc w:val="both"/>
        <w:rPr>
          <w:color w:val="000000" w:themeColor="text1"/>
        </w:rPr>
      </w:pPr>
      <w:r w:rsidRPr="00497ED7">
        <w:rPr>
          <w:color w:val="000000" w:themeColor="text1"/>
        </w:rPr>
        <w:t xml:space="preserve">Se prohíbe grabar, fotografiar o difundir imágenes, audios o videos de cualquier integrante de la comunidad educativa sin su consentimiento, en resguardo del derecho a la vida privada y honra </w:t>
      </w:r>
      <w:r w:rsidRPr="00497ED7">
        <w:rPr>
          <w:color w:val="000000" w:themeColor="text1"/>
        </w:rPr>
        <w:lastRenderedPageBreak/>
        <w:t>establecido en el artículo 19 N° 4 y 5 de la Constitución Política de la República de Chile y la Ley N° 19.628 sobre Protección de la Vida Privada.</w:t>
      </w:r>
    </w:p>
    <w:p w14:paraId="5AB28E5B" w14:textId="77777777" w:rsidR="00752791" w:rsidRDefault="00752791" w:rsidP="00752791">
      <w:pPr>
        <w:spacing w:before="60" w:after="100"/>
        <w:jc w:val="both"/>
        <w:rPr>
          <w:color w:val="000000" w:themeColor="text1"/>
        </w:rPr>
      </w:pPr>
      <w:r w:rsidRPr="00497ED7">
        <w:rPr>
          <w:color w:val="000000" w:themeColor="text1"/>
        </w:rPr>
        <w:t>Las conductas que vulneren la privacidad o imagen de integrantes de la comunidad educativa podrán constituir infracciones graves o gravísimas, con las consecuencias disciplinarias y/o legales que correspondan.</w:t>
      </w:r>
    </w:p>
    <w:p w14:paraId="0F0C15C0" w14:textId="77777777" w:rsidR="00752791" w:rsidRPr="00497ED7" w:rsidRDefault="00752791" w:rsidP="00752791">
      <w:pPr>
        <w:spacing w:before="60" w:after="100"/>
        <w:jc w:val="both"/>
        <w:rPr>
          <w:color w:val="000000" w:themeColor="text1"/>
          <w:sz w:val="4"/>
        </w:rPr>
      </w:pPr>
    </w:p>
    <w:p w14:paraId="5DAB0E50" w14:textId="77777777" w:rsidR="00752791" w:rsidRPr="00497ED7" w:rsidRDefault="00752791" w:rsidP="00752791">
      <w:pPr>
        <w:rPr>
          <w:b/>
        </w:rPr>
      </w:pPr>
      <w:r w:rsidRPr="00497ED7">
        <w:rPr>
          <w:b/>
        </w:rPr>
        <w:t>IX. USO DE DISPOSITIVOS TECNOLÓGICOS POR FUNCIONARIOS/AS</w:t>
      </w:r>
    </w:p>
    <w:p w14:paraId="691331CC" w14:textId="77777777" w:rsidR="00752791" w:rsidRPr="00497ED7" w:rsidRDefault="00752791" w:rsidP="00752791">
      <w:pPr>
        <w:spacing w:before="60" w:after="100"/>
        <w:jc w:val="both"/>
        <w:rPr>
          <w:color w:val="000000" w:themeColor="text1"/>
        </w:rPr>
      </w:pPr>
      <w:r w:rsidRPr="00497ED7">
        <w:rPr>
          <w:color w:val="000000" w:themeColor="text1"/>
        </w:rPr>
        <w:t>La prohibición establecida en la Ley N° 21.801 se extiende a todos los integrantes de la comunidad educativa, incluyendo a los funcionarios/as, salvo en los casos de excepción que establece la ley.</w:t>
      </w:r>
    </w:p>
    <w:p w14:paraId="206A3E7F" w14:textId="77777777" w:rsidR="00752791" w:rsidRPr="00497ED7" w:rsidRDefault="00752791" w:rsidP="00752791">
      <w:pPr>
        <w:spacing w:before="60" w:after="60"/>
        <w:rPr>
          <w:color w:val="000000" w:themeColor="text1"/>
        </w:rPr>
      </w:pPr>
    </w:p>
    <w:p w14:paraId="26EC4A62" w14:textId="77777777" w:rsidR="00752791" w:rsidRPr="00497ED7" w:rsidRDefault="00752791" w:rsidP="00752791">
      <w:pPr>
        <w:spacing w:before="60" w:after="100"/>
        <w:jc w:val="both"/>
        <w:rPr>
          <w:color w:val="000000" w:themeColor="text1"/>
        </w:rPr>
      </w:pPr>
      <w:r w:rsidRPr="00497ED7">
        <w:rPr>
          <w:color w:val="000000" w:themeColor="text1"/>
        </w:rPr>
        <w:t>El uso de dispositivos tecnológicos por parte de funcionarios/as durante la jornada laboral deberá ajustarse al Reglamento Interno, al Estatuto Docente y a la normativa laboral vigente. Solo podrá autorizarse en casos de:</w:t>
      </w:r>
    </w:p>
    <w:p w14:paraId="51EE4693" w14:textId="77777777" w:rsidR="00752791" w:rsidRPr="00497ED7" w:rsidRDefault="00752791" w:rsidP="007A723D">
      <w:pPr>
        <w:pStyle w:val="Prrafodelista"/>
        <w:numPr>
          <w:ilvl w:val="0"/>
          <w:numId w:val="82"/>
        </w:numPr>
        <w:spacing w:before="40" w:after="60" w:line="240" w:lineRule="auto"/>
        <w:contextualSpacing w:val="0"/>
        <w:rPr>
          <w:color w:val="000000" w:themeColor="text1"/>
        </w:rPr>
      </w:pPr>
      <w:r w:rsidRPr="00497ED7">
        <w:rPr>
          <w:color w:val="000000" w:themeColor="text1"/>
        </w:rPr>
        <w:t>Funciones pedagógicas o laborales directamente relacionadas con el ejercicio de sus cargos.</w:t>
      </w:r>
    </w:p>
    <w:p w14:paraId="3D165F5A" w14:textId="77777777" w:rsidR="00752791" w:rsidRPr="00497ED7" w:rsidRDefault="00752791" w:rsidP="007A723D">
      <w:pPr>
        <w:pStyle w:val="Prrafodelista"/>
        <w:numPr>
          <w:ilvl w:val="0"/>
          <w:numId w:val="82"/>
        </w:numPr>
        <w:spacing w:before="40" w:after="60" w:line="240" w:lineRule="auto"/>
        <w:contextualSpacing w:val="0"/>
        <w:rPr>
          <w:color w:val="000000" w:themeColor="text1"/>
        </w:rPr>
      </w:pPr>
      <w:r w:rsidRPr="00497ED7">
        <w:rPr>
          <w:color w:val="000000" w:themeColor="text1"/>
        </w:rPr>
        <w:t>Emergencias personales debidamente justificadas, con información previa al Director/a.</w:t>
      </w:r>
    </w:p>
    <w:p w14:paraId="1E54D365" w14:textId="77777777" w:rsidR="00752791" w:rsidRPr="00497ED7" w:rsidRDefault="00752791" w:rsidP="007A723D">
      <w:pPr>
        <w:pStyle w:val="Prrafodelista"/>
        <w:numPr>
          <w:ilvl w:val="0"/>
          <w:numId w:val="82"/>
        </w:numPr>
        <w:spacing w:before="40" w:after="60" w:line="240" w:lineRule="auto"/>
        <w:contextualSpacing w:val="0"/>
        <w:rPr>
          <w:color w:val="000000" w:themeColor="text1"/>
        </w:rPr>
      </w:pPr>
      <w:r w:rsidRPr="00497ED7">
        <w:rPr>
          <w:color w:val="000000" w:themeColor="text1"/>
        </w:rPr>
        <w:t>Situaciones previamente autorizadas por Dirección.</w:t>
      </w:r>
    </w:p>
    <w:p w14:paraId="373E790C" w14:textId="77777777" w:rsidR="00752791" w:rsidRPr="00497ED7" w:rsidRDefault="00752791" w:rsidP="00752791">
      <w:pPr>
        <w:spacing w:before="60" w:after="60"/>
        <w:rPr>
          <w:color w:val="000000" w:themeColor="text1"/>
        </w:rPr>
      </w:pPr>
    </w:p>
    <w:p w14:paraId="72B69367" w14:textId="77777777" w:rsidR="00752791" w:rsidRPr="00497ED7" w:rsidRDefault="00752791" w:rsidP="00752791">
      <w:pPr>
        <w:spacing w:before="60" w:after="100"/>
        <w:jc w:val="both"/>
        <w:rPr>
          <w:color w:val="000000" w:themeColor="text1"/>
        </w:rPr>
      </w:pPr>
      <w:r w:rsidRPr="00497ED7">
        <w:rPr>
          <w:color w:val="000000" w:themeColor="text1"/>
        </w:rPr>
        <w:t>En ningún caso se revisará el contenido personal del dispositivo de un funcionario/a. Toda actuación resguardará el debido proceso, la dignidad funcionaria y la normativa laboral vigente.</w:t>
      </w:r>
    </w:p>
    <w:p w14:paraId="6141D2A6" w14:textId="77777777" w:rsidR="00752791" w:rsidRPr="00497ED7" w:rsidRDefault="00752791" w:rsidP="00752791">
      <w:pPr>
        <w:spacing w:before="60" w:after="60"/>
        <w:rPr>
          <w:color w:val="000000" w:themeColor="text1"/>
        </w:rPr>
      </w:pPr>
    </w:p>
    <w:p w14:paraId="353B0A70" w14:textId="77777777" w:rsidR="00752791" w:rsidRDefault="00752791" w:rsidP="00752791">
      <w:pPr>
        <w:spacing w:before="60" w:after="100"/>
        <w:jc w:val="both"/>
        <w:rPr>
          <w:color w:val="000000" w:themeColor="text1"/>
        </w:rPr>
      </w:pPr>
      <w:r w:rsidRPr="00497ED7">
        <w:rPr>
          <w:color w:val="000000" w:themeColor="text1"/>
        </w:rPr>
        <w:t>En casos excepcionales debidamente justificados, tales como la atención de un hijo/a enfermo/a u otras situaciones de emergencia personal, el funcionario/a deberá informar y solicitar autorización al Director/a del establecimiento para hacer uso del teléfono celular durante la jornada laboral, adoptando las medidas necesarias para resguardar el cumplimiento de sus funciones.</w:t>
      </w:r>
    </w:p>
    <w:p w14:paraId="350C4640" w14:textId="77777777" w:rsidR="00752791" w:rsidRPr="00497ED7" w:rsidRDefault="00752791" w:rsidP="00752791">
      <w:pPr>
        <w:spacing w:before="60" w:after="100"/>
        <w:jc w:val="both"/>
        <w:rPr>
          <w:color w:val="000000" w:themeColor="text1"/>
          <w:sz w:val="2"/>
        </w:rPr>
      </w:pPr>
    </w:p>
    <w:p w14:paraId="32EFDDBE" w14:textId="77777777" w:rsidR="00752791" w:rsidRPr="00497ED7" w:rsidRDefault="00752791" w:rsidP="00752791">
      <w:pPr>
        <w:rPr>
          <w:b/>
        </w:rPr>
      </w:pPr>
      <w:r w:rsidRPr="00497ED7">
        <w:rPr>
          <w:b/>
        </w:rPr>
        <w:t>X. ENFOQUE FORMATIVO Y BIENESTAR DIGITAL</w:t>
      </w:r>
    </w:p>
    <w:p w14:paraId="371A895B" w14:textId="77777777" w:rsidR="00752791" w:rsidRPr="00497ED7" w:rsidRDefault="00752791" w:rsidP="00752791">
      <w:pPr>
        <w:spacing w:before="60" w:after="100"/>
        <w:jc w:val="both"/>
        <w:rPr>
          <w:color w:val="000000" w:themeColor="text1"/>
        </w:rPr>
      </w:pPr>
      <w:r w:rsidRPr="00497ED7">
        <w:rPr>
          <w:color w:val="000000" w:themeColor="text1"/>
        </w:rPr>
        <w:t>La regulación del ingreso y uso de dispositivos tecnológicos responde a un enfoque preventivo y formativo, orientado a promover la autorregulación, la responsabilidad digital, la convivencia respetuosa y el bienestar socioemocional de los estudiantes.</w:t>
      </w:r>
    </w:p>
    <w:p w14:paraId="10143EE7" w14:textId="77777777" w:rsidR="00752791" w:rsidRPr="00497ED7" w:rsidRDefault="00752791" w:rsidP="00752791">
      <w:pPr>
        <w:spacing w:before="60" w:after="100"/>
        <w:jc w:val="both"/>
        <w:rPr>
          <w:color w:val="000000" w:themeColor="text1"/>
        </w:rPr>
      </w:pPr>
      <w:r w:rsidRPr="00497ED7">
        <w:rPr>
          <w:color w:val="000000" w:themeColor="text1"/>
        </w:rPr>
        <w:t>En concordancia con la Ley N° 21.801, el establecimiento deberá informar a los estudiantes y a toda la comunidad educativa sobre el empleo responsable de los dispositivos móviles y los riesgos asociados, y promover instancias formativas que prevengan su uso indebido o la comisión de delitos mediante tales medios.</w:t>
      </w:r>
    </w:p>
    <w:p w14:paraId="73BDEB66" w14:textId="77777777" w:rsidR="00752791" w:rsidRPr="00497ED7" w:rsidRDefault="00752791" w:rsidP="00752791">
      <w:pPr>
        <w:spacing w:before="60" w:after="60"/>
        <w:rPr>
          <w:color w:val="000000" w:themeColor="text1"/>
        </w:rPr>
      </w:pPr>
    </w:p>
    <w:p w14:paraId="57FC8CD5" w14:textId="77777777" w:rsidR="00752791" w:rsidRDefault="00752791" w:rsidP="00752791">
      <w:pPr>
        <w:spacing w:before="60" w:after="100"/>
        <w:jc w:val="both"/>
        <w:rPr>
          <w:color w:val="000000" w:themeColor="text1"/>
        </w:rPr>
      </w:pPr>
      <w:r w:rsidRPr="00497ED7">
        <w:rPr>
          <w:color w:val="000000" w:themeColor="text1"/>
        </w:rPr>
        <w:lastRenderedPageBreak/>
        <w:t>Se promoverán actividades de interacción social, juegos en equipo y encuentro comunitario durante los recreos, con el propósito de desincentivar el uso excesivo de dispositivos móviles, en concordancia con los principios de la Ley N° 21.801.</w:t>
      </w:r>
    </w:p>
    <w:p w14:paraId="1E02DE96" w14:textId="77777777" w:rsidR="00752791" w:rsidRPr="00497ED7" w:rsidRDefault="00752791" w:rsidP="00752791">
      <w:pPr>
        <w:rPr>
          <w:b/>
        </w:rPr>
      </w:pPr>
      <w:r w:rsidRPr="00497ED7">
        <w:rPr>
          <w:b/>
        </w:rPr>
        <w:t>XI. DISPOSICIÓN FINAL</w:t>
      </w:r>
    </w:p>
    <w:p w14:paraId="6F21D491" w14:textId="77777777" w:rsidR="00752791" w:rsidRPr="00497ED7" w:rsidRDefault="00752791" w:rsidP="00752791">
      <w:pPr>
        <w:spacing w:before="60" w:after="100"/>
        <w:jc w:val="both"/>
        <w:rPr>
          <w:color w:val="000000" w:themeColor="text1"/>
        </w:rPr>
      </w:pPr>
      <w:r w:rsidRPr="00497ED7">
        <w:rPr>
          <w:color w:val="000000" w:themeColor="text1"/>
        </w:rPr>
        <w:t>El presente protocolo forma parte del Reglamento Interno de Convivencia Escolar (RICE) de la Escuela Grumete Cortez y deberá actualizarse conforme a las instrucciones de la Superintendencia de Educación, con plazo hasta el 30 de junio de 2026.</w:t>
      </w:r>
    </w:p>
    <w:p w14:paraId="7FE4A1BA" w14:textId="77777777" w:rsidR="00752791" w:rsidRPr="00497ED7" w:rsidRDefault="00752791" w:rsidP="00752791">
      <w:pPr>
        <w:spacing w:before="60" w:after="60"/>
        <w:rPr>
          <w:color w:val="000000" w:themeColor="text1"/>
          <w:sz w:val="8"/>
        </w:rPr>
      </w:pPr>
    </w:p>
    <w:p w14:paraId="011D61DF" w14:textId="497F72E9" w:rsidR="00752791" w:rsidRDefault="00752791" w:rsidP="00752791">
      <w:pPr>
        <w:spacing w:before="60" w:after="100"/>
        <w:jc w:val="both"/>
        <w:rPr>
          <w:color w:val="000000" w:themeColor="text1"/>
        </w:rPr>
      </w:pPr>
      <w:r w:rsidRPr="00497ED7">
        <w:rPr>
          <w:color w:val="000000" w:themeColor="text1"/>
        </w:rPr>
        <w:t>Toda situación no contemplada en el presente protocolo será evaluada por el Equipo Directivo y el Equipo de Convivencia Educativa, conforme a la normativa vigente, los principios de proporcionalidad, el interés superior del niño, niña y adolescente y el debido proceso.</w:t>
      </w:r>
    </w:p>
    <w:p w14:paraId="39681DC6" w14:textId="77777777" w:rsidR="00752791" w:rsidRPr="00752791" w:rsidRDefault="00752791" w:rsidP="00752791">
      <w:pPr>
        <w:spacing w:before="60" w:after="100"/>
        <w:jc w:val="both"/>
        <w:rPr>
          <w:color w:val="000000" w:themeColor="text1"/>
          <w:sz w:val="2"/>
        </w:rPr>
      </w:pPr>
    </w:p>
    <w:p w14:paraId="43D192C6" w14:textId="6946F209" w:rsidR="00752791" w:rsidRPr="00CD3141" w:rsidRDefault="00752791" w:rsidP="00752791">
      <w:pPr>
        <w:spacing w:before="60" w:after="60"/>
        <w:rPr>
          <w:b/>
          <w:color w:val="000000" w:themeColor="text1"/>
          <w:sz w:val="24"/>
        </w:rPr>
      </w:pPr>
      <w:r w:rsidRPr="00CD3141">
        <w:rPr>
          <w:b/>
          <w:color w:val="000000" w:themeColor="text1"/>
          <w:sz w:val="24"/>
        </w:rPr>
        <w:t xml:space="preserve">PROCEDIMIENTO ANTE USO NO AUTORIZADO DE CELULARES — ESTUDIANTES  </w:t>
      </w:r>
    </w:p>
    <w:p w14:paraId="59F87E9C" w14:textId="77777777" w:rsidR="00752791" w:rsidRPr="004A1CE7" w:rsidRDefault="00752791" w:rsidP="00752791">
      <w:pPr>
        <w:rPr>
          <w:b/>
        </w:rPr>
      </w:pPr>
      <w:r w:rsidRPr="004A1CE7">
        <w:rPr>
          <w:b/>
        </w:rPr>
        <w:t>OBJETIVO DEL PROCEDIMIENTO</w:t>
      </w:r>
    </w:p>
    <w:p w14:paraId="2D1E07DB" w14:textId="77777777" w:rsidR="00752791" w:rsidRPr="00497ED7" w:rsidRDefault="00752791" w:rsidP="00752791">
      <w:pPr>
        <w:spacing w:before="60" w:after="100"/>
        <w:jc w:val="both"/>
        <w:rPr>
          <w:color w:val="000000" w:themeColor="text1"/>
        </w:rPr>
      </w:pPr>
      <w:r w:rsidRPr="00497ED7">
        <w:rPr>
          <w:color w:val="000000" w:themeColor="text1"/>
        </w:rPr>
        <w:t>Establecer un procedimiento institucional claro, preventivo y formativo que regule la actuación del establecimiento ante situaciones de uso no autorizado de teléfonos celulares y dispositivos tecnológicos personales por parte de estudiantes durante la jornada escolar, en conformidad con la Ley N° 21.801 y el Reglamento Interno de Convivencia Escolar.</w:t>
      </w:r>
    </w:p>
    <w:p w14:paraId="74202696" w14:textId="77777777" w:rsidR="00752791" w:rsidRPr="00CD3141" w:rsidRDefault="00752791" w:rsidP="00752791">
      <w:pPr>
        <w:spacing w:before="60" w:after="60"/>
        <w:rPr>
          <w:color w:val="000000" w:themeColor="text1"/>
          <w:sz w:val="10"/>
        </w:rPr>
      </w:pPr>
    </w:p>
    <w:p w14:paraId="10753404" w14:textId="77777777" w:rsidR="00752791" w:rsidRDefault="00752791" w:rsidP="00752791">
      <w:pPr>
        <w:rPr>
          <w:b/>
        </w:rPr>
      </w:pPr>
      <w:r w:rsidRPr="004A1CE7">
        <w:rPr>
          <w:b/>
        </w:rPr>
        <w:t>CLASIFICACIÓN DE FALTAS</w:t>
      </w:r>
    </w:p>
    <w:p w14:paraId="2B7CC0AE" w14:textId="77777777" w:rsidR="00752791" w:rsidRPr="004A1CE7" w:rsidRDefault="00752791" w:rsidP="00752791">
      <w:pPr>
        <w:rPr>
          <w:b/>
        </w:rPr>
      </w:pPr>
      <w:r w:rsidRPr="004A1CE7">
        <w:rPr>
          <w:b/>
        </w:rPr>
        <w:t>Faltas Leves</w:t>
      </w:r>
    </w:p>
    <w:p w14:paraId="6BF8A927" w14:textId="77777777" w:rsidR="00752791" w:rsidRPr="00497ED7" w:rsidRDefault="00752791" w:rsidP="00752791">
      <w:pPr>
        <w:spacing w:before="60" w:after="100"/>
        <w:jc w:val="both"/>
        <w:rPr>
          <w:color w:val="000000" w:themeColor="text1"/>
        </w:rPr>
      </w:pPr>
      <w:r w:rsidRPr="00497ED7">
        <w:rPr>
          <w:color w:val="000000" w:themeColor="text1"/>
        </w:rPr>
        <w:t>Conductas que afectan el desarrollo de la clase, pero sin dañar a otros integrantes de la comunidad:</w:t>
      </w:r>
    </w:p>
    <w:p w14:paraId="3D7E241F" w14:textId="77777777" w:rsidR="00752791" w:rsidRPr="00497ED7" w:rsidRDefault="00752791" w:rsidP="007A723D">
      <w:pPr>
        <w:pStyle w:val="Prrafodelista"/>
        <w:numPr>
          <w:ilvl w:val="0"/>
          <w:numId w:val="82"/>
        </w:numPr>
        <w:spacing w:before="40" w:after="60" w:line="240" w:lineRule="auto"/>
        <w:contextualSpacing w:val="0"/>
        <w:jc w:val="both"/>
        <w:rPr>
          <w:color w:val="000000" w:themeColor="text1"/>
        </w:rPr>
      </w:pPr>
      <w:r w:rsidRPr="00497ED7">
        <w:rPr>
          <w:color w:val="000000" w:themeColor="text1"/>
        </w:rPr>
        <w:t>Uso del celular durante clases sin autorización (revisar redes sociales, jugar, etc.).</w:t>
      </w:r>
    </w:p>
    <w:p w14:paraId="2B3C82EB" w14:textId="77777777" w:rsidR="00752791" w:rsidRPr="00497ED7" w:rsidRDefault="00752791" w:rsidP="007A723D">
      <w:pPr>
        <w:pStyle w:val="Prrafodelista"/>
        <w:numPr>
          <w:ilvl w:val="0"/>
          <w:numId w:val="82"/>
        </w:numPr>
        <w:spacing w:before="40" w:after="60" w:line="240" w:lineRule="auto"/>
        <w:contextualSpacing w:val="0"/>
        <w:jc w:val="both"/>
        <w:rPr>
          <w:color w:val="000000" w:themeColor="text1"/>
        </w:rPr>
      </w:pPr>
      <w:r w:rsidRPr="00497ED7">
        <w:rPr>
          <w:color w:val="000000" w:themeColor="text1"/>
        </w:rPr>
        <w:t>Tener el celular visible sobre la mesa cuando está prohibido.</w:t>
      </w:r>
    </w:p>
    <w:p w14:paraId="4B773A0D" w14:textId="77777777" w:rsidR="00752791" w:rsidRPr="00497ED7" w:rsidRDefault="00752791" w:rsidP="007A723D">
      <w:pPr>
        <w:pStyle w:val="Prrafodelista"/>
        <w:numPr>
          <w:ilvl w:val="0"/>
          <w:numId w:val="82"/>
        </w:numPr>
        <w:spacing w:before="40" w:after="60" w:line="240" w:lineRule="auto"/>
        <w:contextualSpacing w:val="0"/>
        <w:jc w:val="both"/>
        <w:rPr>
          <w:color w:val="000000" w:themeColor="text1"/>
        </w:rPr>
      </w:pPr>
      <w:r w:rsidRPr="00497ED7">
        <w:rPr>
          <w:color w:val="000000" w:themeColor="text1"/>
        </w:rPr>
        <w:t>Interrumpir la clase por sonidos o notificaciones del dispositivo.</w:t>
      </w:r>
    </w:p>
    <w:p w14:paraId="37FAE5E8" w14:textId="77777777" w:rsidR="00752791" w:rsidRPr="00497ED7" w:rsidRDefault="00752791" w:rsidP="007A723D">
      <w:pPr>
        <w:pStyle w:val="Prrafodelista"/>
        <w:numPr>
          <w:ilvl w:val="0"/>
          <w:numId w:val="82"/>
        </w:numPr>
        <w:spacing w:before="40" w:after="60" w:line="240" w:lineRule="auto"/>
        <w:contextualSpacing w:val="0"/>
        <w:jc w:val="both"/>
        <w:rPr>
          <w:color w:val="000000" w:themeColor="text1"/>
        </w:rPr>
      </w:pPr>
      <w:r w:rsidRPr="00497ED7">
        <w:rPr>
          <w:color w:val="000000" w:themeColor="text1"/>
        </w:rPr>
        <w:t>Usar audífonos sin autorización durante actividades pedagógicas.</w:t>
      </w:r>
    </w:p>
    <w:p w14:paraId="2F52BF50" w14:textId="77777777" w:rsidR="00752791" w:rsidRPr="00497ED7" w:rsidRDefault="00752791" w:rsidP="007A723D">
      <w:pPr>
        <w:pStyle w:val="Prrafodelista"/>
        <w:numPr>
          <w:ilvl w:val="0"/>
          <w:numId w:val="82"/>
        </w:numPr>
        <w:spacing w:before="40" w:after="60" w:line="240" w:lineRule="auto"/>
        <w:contextualSpacing w:val="0"/>
        <w:jc w:val="both"/>
        <w:rPr>
          <w:color w:val="000000" w:themeColor="text1"/>
        </w:rPr>
      </w:pPr>
      <w:r w:rsidRPr="00497ED7">
        <w:rPr>
          <w:color w:val="000000" w:themeColor="text1"/>
        </w:rPr>
        <w:t>Tomar fotografías no autorizadas de objetos o espacios (sin personas).</w:t>
      </w:r>
    </w:p>
    <w:p w14:paraId="14822539" w14:textId="77777777" w:rsidR="00752791" w:rsidRPr="00497ED7" w:rsidRDefault="00752791" w:rsidP="00752791">
      <w:pPr>
        <w:spacing w:before="80" w:after="80"/>
        <w:jc w:val="both"/>
        <w:rPr>
          <w:color w:val="000000" w:themeColor="text1"/>
        </w:rPr>
      </w:pPr>
      <w:r w:rsidRPr="00497ED7">
        <w:rPr>
          <w:b/>
          <w:bCs/>
          <w:color w:val="000000" w:themeColor="text1"/>
        </w:rPr>
        <w:t>Enfoque: formativo (advertencia verbal, retiro temporal del dispositivo, reflexión guiada).</w:t>
      </w:r>
    </w:p>
    <w:p w14:paraId="5FDAC848" w14:textId="77777777" w:rsidR="00752791" w:rsidRPr="00497ED7" w:rsidRDefault="00752791" w:rsidP="00752791">
      <w:pPr>
        <w:spacing w:before="60" w:after="60"/>
        <w:jc w:val="both"/>
        <w:rPr>
          <w:color w:val="000000" w:themeColor="text1"/>
        </w:rPr>
      </w:pPr>
    </w:p>
    <w:p w14:paraId="6742646B" w14:textId="77777777" w:rsidR="00752791" w:rsidRPr="004A1CE7" w:rsidRDefault="00752791" w:rsidP="00752791">
      <w:pPr>
        <w:jc w:val="both"/>
        <w:rPr>
          <w:b/>
        </w:rPr>
      </w:pPr>
      <w:r w:rsidRPr="004A1CE7">
        <w:rPr>
          <w:b/>
        </w:rPr>
        <w:t>Faltas Graves</w:t>
      </w:r>
    </w:p>
    <w:p w14:paraId="79135D25" w14:textId="77777777" w:rsidR="00752791" w:rsidRPr="00497ED7" w:rsidRDefault="00752791" w:rsidP="00752791">
      <w:pPr>
        <w:spacing w:before="60" w:after="100"/>
        <w:jc w:val="both"/>
        <w:rPr>
          <w:color w:val="000000" w:themeColor="text1"/>
        </w:rPr>
      </w:pPr>
      <w:r w:rsidRPr="00497ED7">
        <w:rPr>
          <w:color w:val="000000" w:themeColor="text1"/>
        </w:rPr>
        <w:t>Conductas que afectan la convivencia o vulneran normas de respeto:</w:t>
      </w:r>
    </w:p>
    <w:p w14:paraId="76E95371" w14:textId="77777777" w:rsidR="00752791" w:rsidRPr="00497ED7" w:rsidRDefault="00752791" w:rsidP="007A723D">
      <w:pPr>
        <w:pStyle w:val="Prrafodelista"/>
        <w:numPr>
          <w:ilvl w:val="0"/>
          <w:numId w:val="82"/>
        </w:numPr>
        <w:spacing w:before="40" w:after="60" w:line="240" w:lineRule="auto"/>
        <w:contextualSpacing w:val="0"/>
        <w:jc w:val="both"/>
        <w:rPr>
          <w:color w:val="000000" w:themeColor="text1"/>
        </w:rPr>
      </w:pPr>
      <w:r w:rsidRPr="00497ED7">
        <w:rPr>
          <w:color w:val="000000" w:themeColor="text1"/>
        </w:rPr>
        <w:t>Uso reiterado del celular pese a advertencias previas.</w:t>
      </w:r>
    </w:p>
    <w:p w14:paraId="703311C1" w14:textId="77777777" w:rsidR="00752791" w:rsidRPr="00497ED7" w:rsidRDefault="00752791" w:rsidP="007A723D">
      <w:pPr>
        <w:pStyle w:val="Prrafodelista"/>
        <w:numPr>
          <w:ilvl w:val="0"/>
          <w:numId w:val="82"/>
        </w:numPr>
        <w:spacing w:before="40" w:after="60" w:line="240" w:lineRule="auto"/>
        <w:contextualSpacing w:val="0"/>
        <w:jc w:val="both"/>
        <w:rPr>
          <w:color w:val="000000" w:themeColor="text1"/>
        </w:rPr>
      </w:pPr>
      <w:r w:rsidRPr="00497ED7">
        <w:rPr>
          <w:color w:val="000000" w:themeColor="text1"/>
        </w:rPr>
        <w:t>Grabar audios o videos dentro del aula sin autorización.</w:t>
      </w:r>
    </w:p>
    <w:p w14:paraId="723D151E" w14:textId="77777777" w:rsidR="00752791" w:rsidRPr="00497ED7" w:rsidRDefault="00752791" w:rsidP="007A723D">
      <w:pPr>
        <w:pStyle w:val="Prrafodelista"/>
        <w:numPr>
          <w:ilvl w:val="0"/>
          <w:numId w:val="82"/>
        </w:numPr>
        <w:spacing w:before="40" w:after="60" w:line="240" w:lineRule="auto"/>
        <w:contextualSpacing w:val="0"/>
        <w:jc w:val="both"/>
        <w:rPr>
          <w:color w:val="000000" w:themeColor="text1"/>
        </w:rPr>
      </w:pPr>
      <w:r w:rsidRPr="00497ED7">
        <w:rPr>
          <w:color w:val="000000" w:themeColor="text1"/>
        </w:rPr>
        <w:t>Tomar fotografías a compañeros/as o funcionarios/as sin consentimiento.</w:t>
      </w:r>
    </w:p>
    <w:p w14:paraId="2C60116B" w14:textId="77777777" w:rsidR="00752791" w:rsidRPr="00497ED7" w:rsidRDefault="00752791" w:rsidP="007A723D">
      <w:pPr>
        <w:pStyle w:val="Prrafodelista"/>
        <w:numPr>
          <w:ilvl w:val="0"/>
          <w:numId w:val="82"/>
        </w:numPr>
        <w:spacing w:before="40" w:after="60" w:line="240" w:lineRule="auto"/>
        <w:contextualSpacing w:val="0"/>
        <w:jc w:val="both"/>
        <w:rPr>
          <w:color w:val="000000" w:themeColor="text1"/>
        </w:rPr>
      </w:pPr>
      <w:r w:rsidRPr="00497ED7">
        <w:rPr>
          <w:color w:val="000000" w:themeColor="text1"/>
        </w:rPr>
        <w:t>Difundir contenido escolar en redes sociales sin autorización del establecimiento.</w:t>
      </w:r>
    </w:p>
    <w:p w14:paraId="7C88F089" w14:textId="77777777" w:rsidR="00752791" w:rsidRPr="00497ED7" w:rsidRDefault="00752791" w:rsidP="007A723D">
      <w:pPr>
        <w:pStyle w:val="Prrafodelista"/>
        <w:numPr>
          <w:ilvl w:val="0"/>
          <w:numId w:val="82"/>
        </w:numPr>
        <w:spacing w:before="40" w:after="60" w:line="240" w:lineRule="auto"/>
        <w:contextualSpacing w:val="0"/>
        <w:jc w:val="both"/>
        <w:rPr>
          <w:color w:val="000000" w:themeColor="text1"/>
        </w:rPr>
      </w:pPr>
      <w:r w:rsidRPr="00497ED7">
        <w:rPr>
          <w:color w:val="000000" w:themeColor="text1"/>
        </w:rPr>
        <w:lastRenderedPageBreak/>
        <w:t>Usar el celular para copiar o hacer trampa en evaluaciones.</w:t>
      </w:r>
    </w:p>
    <w:p w14:paraId="2C80C097" w14:textId="77777777" w:rsidR="00752791" w:rsidRPr="00497ED7" w:rsidRDefault="00752791" w:rsidP="007A723D">
      <w:pPr>
        <w:pStyle w:val="Prrafodelista"/>
        <w:numPr>
          <w:ilvl w:val="0"/>
          <w:numId w:val="82"/>
        </w:numPr>
        <w:spacing w:before="40" w:after="60" w:line="240" w:lineRule="auto"/>
        <w:contextualSpacing w:val="0"/>
        <w:jc w:val="both"/>
        <w:rPr>
          <w:color w:val="000000" w:themeColor="text1"/>
        </w:rPr>
      </w:pPr>
      <w:r w:rsidRPr="00497ED7">
        <w:rPr>
          <w:color w:val="000000" w:themeColor="text1"/>
        </w:rPr>
        <w:t>Uso del celular en momentos formales (actos, reuniones pedagógicas) sin autorización.</w:t>
      </w:r>
    </w:p>
    <w:p w14:paraId="62692E68" w14:textId="49D64EAE" w:rsidR="00752791" w:rsidRDefault="00752791" w:rsidP="00752791">
      <w:pPr>
        <w:spacing w:before="80" w:after="80"/>
        <w:jc w:val="both"/>
        <w:rPr>
          <w:b/>
          <w:bCs/>
          <w:color w:val="000000" w:themeColor="text1"/>
        </w:rPr>
      </w:pPr>
      <w:r w:rsidRPr="00497ED7">
        <w:rPr>
          <w:b/>
          <w:bCs/>
          <w:color w:val="000000" w:themeColor="text1"/>
        </w:rPr>
        <w:t>Enfoque: medida formativa y posible sanción (registro en hoja de vida, citación de apoderado/a, compromisos escritos).</w:t>
      </w:r>
    </w:p>
    <w:p w14:paraId="3D953F87" w14:textId="77777777" w:rsidR="002146CE" w:rsidRPr="00497ED7" w:rsidRDefault="002146CE" w:rsidP="00752791">
      <w:pPr>
        <w:spacing w:before="80" w:after="80"/>
        <w:jc w:val="both"/>
        <w:rPr>
          <w:color w:val="000000" w:themeColor="text1"/>
        </w:rPr>
      </w:pPr>
    </w:p>
    <w:p w14:paraId="7826258B" w14:textId="77777777" w:rsidR="00752791" w:rsidRPr="004A1CE7" w:rsidRDefault="00752791" w:rsidP="00752791">
      <w:pPr>
        <w:jc w:val="both"/>
        <w:rPr>
          <w:b/>
        </w:rPr>
      </w:pPr>
      <w:r w:rsidRPr="004A1CE7">
        <w:rPr>
          <w:b/>
        </w:rPr>
        <w:t>Faltas Gravísimas</w:t>
      </w:r>
    </w:p>
    <w:p w14:paraId="6A7B3690" w14:textId="77777777" w:rsidR="00752791" w:rsidRPr="00497ED7" w:rsidRDefault="00752791" w:rsidP="00752791">
      <w:pPr>
        <w:spacing w:before="60" w:after="100"/>
        <w:jc w:val="both"/>
        <w:rPr>
          <w:color w:val="000000" w:themeColor="text1"/>
        </w:rPr>
      </w:pPr>
      <w:r w:rsidRPr="00497ED7">
        <w:rPr>
          <w:color w:val="000000" w:themeColor="text1"/>
        </w:rPr>
        <w:t>Conductas que afectan gravemente la convivencia, la seguridad o los derechos fundamentales de los integrantes de la comunidad educativa:</w:t>
      </w:r>
    </w:p>
    <w:p w14:paraId="13E90FE7" w14:textId="77777777" w:rsidR="00752791" w:rsidRPr="00497ED7" w:rsidRDefault="00752791" w:rsidP="007A723D">
      <w:pPr>
        <w:pStyle w:val="Prrafodelista"/>
        <w:numPr>
          <w:ilvl w:val="0"/>
          <w:numId w:val="82"/>
        </w:numPr>
        <w:spacing w:before="40" w:after="60" w:line="240" w:lineRule="auto"/>
        <w:contextualSpacing w:val="0"/>
        <w:jc w:val="both"/>
        <w:rPr>
          <w:color w:val="000000" w:themeColor="text1"/>
        </w:rPr>
      </w:pPr>
      <w:r w:rsidRPr="00497ED7">
        <w:rPr>
          <w:color w:val="000000" w:themeColor="text1"/>
        </w:rPr>
        <w:t>Difundir contenido que genere alarma o pánico en la comunidad (amenazas, rumores de violencia, etc.).</w:t>
      </w:r>
    </w:p>
    <w:p w14:paraId="6F13BF5F" w14:textId="77777777" w:rsidR="00752791" w:rsidRPr="00497ED7" w:rsidRDefault="00752791" w:rsidP="007A723D">
      <w:pPr>
        <w:pStyle w:val="Prrafodelista"/>
        <w:numPr>
          <w:ilvl w:val="0"/>
          <w:numId w:val="82"/>
        </w:numPr>
        <w:spacing w:before="40" w:after="60" w:line="240" w:lineRule="auto"/>
        <w:contextualSpacing w:val="0"/>
        <w:jc w:val="both"/>
        <w:rPr>
          <w:color w:val="000000" w:themeColor="text1"/>
        </w:rPr>
      </w:pPr>
      <w:r w:rsidRPr="00497ED7">
        <w:rPr>
          <w:color w:val="000000" w:themeColor="text1"/>
        </w:rPr>
        <w:t>Grabar o difundir agresiones físicas o situaciones de violencia.</w:t>
      </w:r>
    </w:p>
    <w:p w14:paraId="63A19107" w14:textId="77777777" w:rsidR="00752791" w:rsidRPr="00497ED7" w:rsidRDefault="00752791" w:rsidP="007A723D">
      <w:pPr>
        <w:pStyle w:val="Prrafodelista"/>
        <w:numPr>
          <w:ilvl w:val="0"/>
          <w:numId w:val="82"/>
        </w:numPr>
        <w:spacing w:before="40" w:after="60" w:line="240" w:lineRule="auto"/>
        <w:contextualSpacing w:val="0"/>
        <w:jc w:val="both"/>
        <w:rPr>
          <w:color w:val="000000" w:themeColor="text1"/>
        </w:rPr>
      </w:pPr>
      <w:r w:rsidRPr="00497ED7">
        <w:rPr>
          <w:color w:val="000000" w:themeColor="text1"/>
        </w:rPr>
        <w:t>Ciberacoso a compañeros/as o funcionarios/as.</w:t>
      </w:r>
    </w:p>
    <w:p w14:paraId="48459A93" w14:textId="77777777" w:rsidR="00752791" w:rsidRPr="00497ED7" w:rsidRDefault="00752791" w:rsidP="007A723D">
      <w:pPr>
        <w:pStyle w:val="Prrafodelista"/>
        <w:numPr>
          <w:ilvl w:val="0"/>
          <w:numId w:val="82"/>
        </w:numPr>
        <w:spacing w:before="40" w:after="60" w:line="240" w:lineRule="auto"/>
        <w:contextualSpacing w:val="0"/>
        <w:rPr>
          <w:color w:val="000000" w:themeColor="text1"/>
        </w:rPr>
      </w:pPr>
      <w:r w:rsidRPr="00497ED7">
        <w:rPr>
          <w:color w:val="000000" w:themeColor="text1"/>
        </w:rPr>
        <w:t>Uso del celular para amenazar, intimidar o extorsionar a integrantes de la comunidad educativa.</w:t>
      </w:r>
    </w:p>
    <w:p w14:paraId="3147DBDC" w14:textId="77777777" w:rsidR="00752791" w:rsidRPr="00497ED7" w:rsidRDefault="00752791" w:rsidP="007A723D">
      <w:pPr>
        <w:pStyle w:val="Prrafodelista"/>
        <w:numPr>
          <w:ilvl w:val="0"/>
          <w:numId w:val="82"/>
        </w:numPr>
        <w:spacing w:before="40" w:after="60" w:line="240" w:lineRule="auto"/>
        <w:contextualSpacing w:val="0"/>
        <w:rPr>
          <w:color w:val="000000" w:themeColor="text1"/>
        </w:rPr>
      </w:pPr>
      <w:r w:rsidRPr="00497ED7">
        <w:rPr>
          <w:color w:val="000000" w:themeColor="text1"/>
        </w:rPr>
        <w:t>Difusión de imágenes, audios o videos denigrantes, humillantes o de carácter íntimo (pudiendo constituir un delito conforme a la Ley N° 21.057 y/u otras normas penales vigentes).</w:t>
      </w:r>
    </w:p>
    <w:p w14:paraId="2CCA5453" w14:textId="77777777" w:rsidR="00752791" w:rsidRPr="00497ED7" w:rsidRDefault="00752791" w:rsidP="007A723D">
      <w:pPr>
        <w:pStyle w:val="Prrafodelista"/>
        <w:numPr>
          <w:ilvl w:val="0"/>
          <w:numId w:val="82"/>
        </w:numPr>
        <w:spacing w:before="40" w:after="60" w:line="240" w:lineRule="auto"/>
        <w:contextualSpacing w:val="0"/>
        <w:rPr>
          <w:color w:val="000000" w:themeColor="text1"/>
        </w:rPr>
      </w:pPr>
      <w:r w:rsidRPr="00497ED7">
        <w:rPr>
          <w:color w:val="000000" w:themeColor="text1"/>
        </w:rPr>
        <w:t>Suplantación de identidad en redes sociales.</w:t>
      </w:r>
    </w:p>
    <w:p w14:paraId="6911BFFA" w14:textId="77777777" w:rsidR="00752791" w:rsidRPr="00497ED7" w:rsidRDefault="00752791" w:rsidP="007A723D">
      <w:pPr>
        <w:pStyle w:val="Prrafodelista"/>
        <w:numPr>
          <w:ilvl w:val="0"/>
          <w:numId w:val="82"/>
        </w:numPr>
        <w:spacing w:before="40" w:after="60" w:line="240" w:lineRule="auto"/>
        <w:contextualSpacing w:val="0"/>
        <w:rPr>
          <w:color w:val="000000" w:themeColor="text1"/>
        </w:rPr>
      </w:pPr>
      <w:r w:rsidRPr="00497ED7">
        <w:rPr>
          <w:color w:val="000000" w:themeColor="text1"/>
        </w:rPr>
        <w:t>Coordinar actos de violencia o conductas riesgosas mediante dispositivos móviles.</w:t>
      </w:r>
    </w:p>
    <w:p w14:paraId="68FED321" w14:textId="77777777" w:rsidR="00752791" w:rsidRDefault="00752791" w:rsidP="00752791">
      <w:pPr>
        <w:spacing w:before="80" w:after="80"/>
        <w:jc w:val="both"/>
        <w:rPr>
          <w:b/>
          <w:bCs/>
          <w:color w:val="000000" w:themeColor="text1"/>
        </w:rPr>
      </w:pPr>
      <w:r w:rsidRPr="00497ED7">
        <w:rPr>
          <w:b/>
          <w:bCs/>
          <w:color w:val="000000" w:themeColor="text1"/>
        </w:rPr>
        <w:t>Enfo</w:t>
      </w:r>
      <w:r>
        <w:rPr>
          <w:b/>
          <w:bCs/>
          <w:color w:val="000000" w:themeColor="text1"/>
        </w:rPr>
        <w:t>que: sanción disciplinaria</w:t>
      </w:r>
      <w:r w:rsidRPr="00497ED7">
        <w:rPr>
          <w:b/>
          <w:bCs/>
          <w:color w:val="000000" w:themeColor="text1"/>
        </w:rPr>
        <w:t>, derivación a redes de apoyo, posible denuncia a organismos competentes (Carabineros, Fiscalía) según corresponda.</w:t>
      </w:r>
    </w:p>
    <w:p w14:paraId="12F675C1" w14:textId="77777777" w:rsidR="00752791" w:rsidRPr="00497ED7" w:rsidRDefault="00752791" w:rsidP="00752791">
      <w:pPr>
        <w:spacing w:before="80" w:after="80"/>
        <w:jc w:val="both"/>
        <w:rPr>
          <w:color w:val="000000" w:themeColor="text1"/>
        </w:rPr>
      </w:pPr>
    </w:p>
    <w:p w14:paraId="14101BA6" w14:textId="77777777" w:rsidR="00752791" w:rsidRDefault="00752791" w:rsidP="00752791">
      <w:pPr>
        <w:rPr>
          <w:b/>
          <w:sz w:val="24"/>
        </w:rPr>
      </w:pPr>
      <w:r w:rsidRPr="00CD3141">
        <w:rPr>
          <w:b/>
          <w:sz w:val="24"/>
        </w:rPr>
        <w:t>PROCEDIMIENTO</w:t>
      </w:r>
    </w:p>
    <w:tbl>
      <w:tblPr>
        <w:tblStyle w:val="Tabladecuadrcula1clara"/>
        <w:tblW w:w="9638" w:type="dxa"/>
        <w:tblLook w:val="0000" w:firstRow="0" w:lastRow="0" w:firstColumn="0" w:lastColumn="0" w:noHBand="0" w:noVBand="0"/>
      </w:tblPr>
      <w:tblGrid>
        <w:gridCol w:w="1540"/>
        <w:gridCol w:w="1962"/>
        <w:gridCol w:w="4380"/>
        <w:gridCol w:w="1756"/>
      </w:tblGrid>
      <w:tr w:rsidR="00752791" w:rsidRPr="00497ED7" w14:paraId="42FA5CCC" w14:textId="77777777" w:rsidTr="002146CE">
        <w:tc>
          <w:tcPr>
            <w:tcW w:w="1540" w:type="dxa"/>
          </w:tcPr>
          <w:p w14:paraId="540F51A6" w14:textId="77777777" w:rsidR="00752791" w:rsidRPr="00497ED7" w:rsidRDefault="00752791" w:rsidP="00752791">
            <w:pPr>
              <w:jc w:val="center"/>
              <w:rPr>
                <w:color w:val="000000" w:themeColor="text1"/>
              </w:rPr>
            </w:pPr>
            <w:r w:rsidRPr="00497ED7">
              <w:rPr>
                <w:b/>
                <w:bCs/>
                <w:color w:val="000000" w:themeColor="text1"/>
                <w:sz w:val="20"/>
                <w:szCs w:val="20"/>
              </w:rPr>
              <w:t>Etapa</w:t>
            </w:r>
          </w:p>
        </w:tc>
        <w:tc>
          <w:tcPr>
            <w:tcW w:w="1962" w:type="dxa"/>
          </w:tcPr>
          <w:p w14:paraId="6ABC292A" w14:textId="77777777" w:rsidR="00752791" w:rsidRPr="00497ED7" w:rsidRDefault="00752791" w:rsidP="00752791">
            <w:pPr>
              <w:jc w:val="center"/>
              <w:rPr>
                <w:color w:val="000000" w:themeColor="text1"/>
              </w:rPr>
            </w:pPr>
            <w:r w:rsidRPr="00497ED7">
              <w:rPr>
                <w:b/>
                <w:bCs/>
                <w:color w:val="000000" w:themeColor="text1"/>
                <w:sz w:val="20"/>
                <w:szCs w:val="20"/>
              </w:rPr>
              <w:t>Responsables</w:t>
            </w:r>
          </w:p>
        </w:tc>
        <w:tc>
          <w:tcPr>
            <w:tcW w:w="4380" w:type="dxa"/>
          </w:tcPr>
          <w:p w14:paraId="4F84249F" w14:textId="77777777" w:rsidR="00752791" w:rsidRPr="00497ED7" w:rsidRDefault="00752791" w:rsidP="00752791">
            <w:pPr>
              <w:jc w:val="center"/>
              <w:rPr>
                <w:color w:val="000000" w:themeColor="text1"/>
              </w:rPr>
            </w:pPr>
            <w:r w:rsidRPr="00497ED7">
              <w:rPr>
                <w:b/>
                <w:bCs/>
                <w:color w:val="000000" w:themeColor="text1"/>
                <w:sz w:val="20"/>
                <w:szCs w:val="20"/>
              </w:rPr>
              <w:t>Acciones</w:t>
            </w:r>
          </w:p>
        </w:tc>
        <w:tc>
          <w:tcPr>
            <w:tcW w:w="1756" w:type="dxa"/>
          </w:tcPr>
          <w:p w14:paraId="1B7DC4FA" w14:textId="77777777" w:rsidR="00752791" w:rsidRPr="00497ED7" w:rsidRDefault="00752791" w:rsidP="00752791">
            <w:pPr>
              <w:jc w:val="center"/>
              <w:rPr>
                <w:color w:val="000000" w:themeColor="text1"/>
              </w:rPr>
            </w:pPr>
            <w:r w:rsidRPr="00497ED7">
              <w:rPr>
                <w:b/>
                <w:bCs/>
                <w:color w:val="000000" w:themeColor="text1"/>
                <w:sz w:val="20"/>
                <w:szCs w:val="20"/>
              </w:rPr>
              <w:t>Plazos</w:t>
            </w:r>
          </w:p>
        </w:tc>
      </w:tr>
      <w:tr w:rsidR="00752791" w:rsidRPr="00497ED7" w14:paraId="780FD73B" w14:textId="77777777" w:rsidTr="002146CE">
        <w:tc>
          <w:tcPr>
            <w:tcW w:w="1540" w:type="dxa"/>
          </w:tcPr>
          <w:p w14:paraId="19C6DDDF" w14:textId="77777777" w:rsidR="00752791" w:rsidRPr="00497ED7" w:rsidRDefault="00752791" w:rsidP="00752791">
            <w:pPr>
              <w:spacing w:before="40" w:after="40"/>
              <w:rPr>
                <w:color w:val="000000" w:themeColor="text1"/>
              </w:rPr>
            </w:pPr>
            <w:r w:rsidRPr="00497ED7">
              <w:rPr>
                <w:color w:val="000000" w:themeColor="text1"/>
                <w:sz w:val="20"/>
                <w:szCs w:val="20"/>
              </w:rPr>
              <w:t>1. Detección</w:t>
            </w:r>
          </w:p>
        </w:tc>
        <w:tc>
          <w:tcPr>
            <w:tcW w:w="1962" w:type="dxa"/>
          </w:tcPr>
          <w:p w14:paraId="7D3A6CBB" w14:textId="77777777" w:rsidR="00752791" w:rsidRPr="00497ED7" w:rsidRDefault="00752791" w:rsidP="00752791">
            <w:pPr>
              <w:spacing w:before="40" w:after="40"/>
              <w:rPr>
                <w:color w:val="000000" w:themeColor="text1"/>
              </w:rPr>
            </w:pPr>
            <w:r w:rsidRPr="00497ED7">
              <w:rPr>
                <w:color w:val="000000" w:themeColor="text1"/>
                <w:sz w:val="20"/>
                <w:szCs w:val="20"/>
              </w:rPr>
              <w:t>Docente a cargo Inspector/a Asistente de la educación</w:t>
            </w:r>
          </w:p>
        </w:tc>
        <w:tc>
          <w:tcPr>
            <w:tcW w:w="4380" w:type="dxa"/>
          </w:tcPr>
          <w:p w14:paraId="456A2F07" w14:textId="77777777" w:rsidR="00752791" w:rsidRPr="00497ED7" w:rsidRDefault="00752791" w:rsidP="00752791">
            <w:pPr>
              <w:spacing w:before="40" w:after="40"/>
              <w:jc w:val="both"/>
              <w:rPr>
                <w:color w:val="000000" w:themeColor="text1"/>
              </w:rPr>
            </w:pPr>
            <w:r w:rsidRPr="00497ED7">
              <w:rPr>
                <w:color w:val="000000" w:themeColor="text1"/>
                <w:sz w:val="20"/>
                <w:szCs w:val="20"/>
              </w:rPr>
              <w:t>Detectar el uso de teléfonos celulares o dispositivos tecnológicos durante la jornada escolar o en actividades pedagógicas donde su utilización no se encuentre autorizada.</w:t>
            </w:r>
          </w:p>
        </w:tc>
        <w:tc>
          <w:tcPr>
            <w:tcW w:w="1756" w:type="dxa"/>
          </w:tcPr>
          <w:p w14:paraId="159B0B5E" w14:textId="77777777" w:rsidR="00752791" w:rsidRPr="00497ED7" w:rsidRDefault="00752791" w:rsidP="00752791">
            <w:pPr>
              <w:spacing w:before="40" w:after="40"/>
              <w:rPr>
                <w:color w:val="000000" w:themeColor="text1"/>
              </w:rPr>
            </w:pPr>
            <w:r w:rsidRPr="00497ED7">
              <w:rPr>
                <w:color w:val="000000" w:themeColor="text1"/>
                <w:sz w:val="20"/>
                <w:szCs w:val="20"/>
              </w:rPr>
              <w:t>Inmediato</w:t>
            </w:r>
          </w:p>
        </w:tc>
      </w:tr>
      <w:tr w:rsidR="00752791" w:rsidRPr="00497ED7" w14:paraId="413F7817" w14:textId="77777777" w:rsidTr="002146CE">
        <w:tc>
          <w:tcPr>
            <w:tcW w:w="1540" w:type="dxa"/>
          </w:tcPr>
          <w:p w14:paraId="12C0FA95" w14:textId="77777777" w:rsidR="00752791" w:rsidRPr="00497ED7" w:rsidRDefault="00752791" w:rsidP="00752791">
            <w:pPr>
              <w:spacing w:before="40" w:after="40"/>
              <w:rPr>
                <w:color w:val="000000" w:themeColor="text1"/>
              </w:rPr>
            </w:pPr>
            <w:r w:rsidRPr="00497ED7">
              <w:rPr>
                <w:color w:val="000000" w:themeColor="text1"/>
                <w:sz w:val="20"/>
                <w:szCs w:val="20"/>
              </w:rPr>
              <w:t>2. Retiro preventivo del dispositivo</w:t>
            </w:r>
          </w:p>
        </w:tc>
        <w:tc>
          <w:tcPr>
            <w:tcW w:w="1962" w:type="dxa"/>
          </w:tcPr>
          <w:p w14:paraId="1059DB42" w14:textId="77777777" w:rsidR="00752791" w:rsidRPr="00497ED7" w:rsidRDefault="00752791" w:rsidP="00752791">
            <w:pPr>
              <w:spacing w:before="40" w:after="40"/>
              <w:rPr>
                <w:color w:val="000000" w:themeColor="text1"/>
              </w:rPr>
            </w:pPr>
            <w:r w:rsidRPr="00497ED7">
              <w:rPr>
                <w:color w:val="000000" w:themeColor="text1"/>
                <w:sz w:val="20"/>
                <w:szCs w:val="20"/>
              </w:rPr>
              <w:t>Docente a cargo Inspector/a Asistente de la educación</w:t>
            </w:r>
          </w:p>
        </w:tc>
        <w:tc>
          <w:tcPr>
            <w:tcW w:w="4380" w:type="dxa"/>
          </w:tcPr>
          <w:p w14:paraId="623D1E22" w14:textId="77777777" w:rsidR="00752791" w:rsidRPr="00497ED7" w:rsidRDefault="00752791" w:rsidP="00752791">
            <w:pPr>
              <w:spacing w:before="40" w:after="40"/>
              <w:jc w:val="both"/>
              <w:rPr>
                <w:color w:val="000000" w:themeColor="text1"/>
              </w:rPr>
            </w:pPr>
            <w:r w:rsidRPr="00497ED7">
              <w:rPr>
                <w:color w:val="000000" w:themeColor="text1"/>
                <w:sz w:val="20"/>
                <w:szCs w:val="20"/>
              </w:rPr>
              <w:t>Solicitar la entrega voluntaria del dispositivo. Informar al estudiante el motivo del retiro conforme al Reglamento Interno. El retiro tiene carácter preventivo y temporal; no constituye sanción disciplinaria ni implica revisión del contenido personal. Derivar el dispositivo a Inspectoría General para su resguardo.</w:t>
            </w:r>
          </w:p>
        </w:tc>
        <w:tc>
          <w:tcPr>
            <w:tcW w:w="1756" w:type="dxa"/>
          </w:tcPr>
          <w:p w14:paraId="5DB9F02B" w14:textId="77777777" w:rsidR="00752791" w:rsidRPr="00497ED7" w:rsidRDefault="00752791" w:rsidP="00752791">
            <w:pPr>
              <w:spacing w:before="40" w:after="40"/>
              <w:rPr>
                <w:color w:val="000000" w:themeColor="text1"/>
              </w:rPr>
            </w:pPr>
            <w:r w:rsidRPr="00497ED7">
              <w:rPr>
                <w:color w:val="000000" w:themeColor="text1"/>
                <w:sz w:val="20"/>
                <w:szCs w:val="20"/>
              </w:rPr>
              <w:t>Inmediato</w:t>
            </w:r>
          </w:p>
        </w:tc>
      </w:tr>
      <w:tr w:rsidR="00752791" w:rsidRPr="00497ED7" w14:paraId="0A090655" w14:textId="77777777" w:rsidTr="002146CE">
        <w:tc>
          <w:tcPr>
            <w:tcW w:w="1540" w:type="dxa"/>
          </w:tcPr>
          <w:p w14:paraId="3AEED55C" w14:textId="77777777" w:rsidR="00752791" w:rsidRPr="00497ED7" w:rsidRDefault="00752791" w:rsidP="00752791">
            <w:pPr>
              <w:spacing w:before="40" w:after="40"/>
              <w:rPr>
                <w:color w:val="000000" w:themeColor="text1"/>
              </w:rPr>
            </w:pPr>
            <w:r w:rsidRPr="00497ED7">
              <w:rPr>
                <w:color w:val="000000" w:themeColor="text1"/>
                <w:sz w:val="20"/>
                <w:szCs w:val="20"/>
              </w:rPr>
              <w:t>3. Resguardo del dispositivo</w:t>
            </w:r>
          </w:p>
        </w:tc>
        <w:tc>
          <w:tcPr>
            <w:tcW w:w="1962" w:type="dxa"/>
          </w:tcPr>
          <w:p w14:paraId="777BFD70" w14:textId="77777777" w:rsidR="00752791" w:rsidRPr="00497ED7" w:rsidRDefault="00752791" w:rsidP="00752791">
            <w:pPr>
              <w:spacing w:before="40" w:after="40"/>
              <w:rPr>
                <w:color w:val="000000" w:themeColor="text1"/>
              </w:rPr>
            </w:pPr>
            <w:r w:rsidRPr="00497ED7">
              <w:rPr>
                <w:color w:val="000000" w:themeColor="text1"/>
                <w:sz w:val="20"/>
                <w:szCs w:val="20"/>
              </w:rPr>
              <w:t>Inspectoría General</w:t>
            </w:r>
          </w:p>
        </w:tc>
        <w:tc>
          <w:tcPr>
            <w:tcW w:w="4380" w:type="dxa"/>
          </w:tcPr>
          <w:p w14:paraId="6AB6BBC7" w14:textId="77777777" w:rsidR="00752791" w:rsidRPr="00497ED7" w:rsidRDefault="00752791" w:rsidP="00752791">
            <w:pPr>
              <w:spacing w:before="40" w:after="40"/>
              <w:jc w:val="both"/>
              <w:rPr>
                <w:color w:val="000000" w:themeColor="text1"/>
              </w:rPr>
            </w:pPr>
            <w:r w:rsidRPr="00497ED7">
              <w:rPr>
                <w:color w:val="000000" w:themeColor="text1"/>
                <w:sz w:val="20"/>
                <w:szCs w:val="20"/>
              </w:rPr>
              <w:t>Custodiar el dispositivo sin revisar su contenido personal, resguardando la privacidad y dignidad del estudiante. El dispositivo debe ser guardado en lugar seguro.</w:t>
            </w:r>
          </w:p>
        </w:tc>
        <w:tc>
          <w:tcPr>
            <w:tcW w:w="1756" w:type="dxa"/>
          </w:tcPr>
          <w:p w14:paraId="7F4EB880" w14:textId="77777777" w:rsidR="00752791" w:rsidRPr="00497ED7" w:rsidRDefault="00752791" w:rsidP="00752791">
            <w:pPr>
              <w:spacing w:before="40" w:after="40"/>
              <w:rPr>
                <w:color w:val="000000" w:themeColor="text1"/>
              </w:rPr>
            </w:pPr>
            <w:r w:rsidRPr="00497ED7">
              <w:rPr>
                <w:color w:val="000000" w:themeColor="text1"/>
                <w:sz w:val="20"/>
                <w:szCs w:val="20"/>
              </w:rPr>
              <w:t>Inmediato</w:t>
            </w:r>
          </w:p>
        </w:tc>
      </w:tr>
      <w:tr w:rsidR="00752791" w:rsidRPr="00497ED7" w14:paraId="2E3DB9DA" w14:textId="77777777" w:rsidTr="002146CE">
        <w:tc>
          <w:tcPr>
            <w:tcW w:w="1540" w:type="dxa"/>
          </w:tcPr>
          <w:p w14:paraId="174499DD" w14:textId="77777777" w:rsidR="00752791" w:rsidRPr="00497ED7" w:rsidRDefault="00752791" w:rsidP="00752791">
            <w:pPr>
              <w:spacing w:before="40" w:after="40"/>
              <w:rPr>
                <w:color w:val="000000" w:themeColor="text1"/>
              </w:rPr>
            </w:pPr>
            <w:r w:rsidRPr="00497ED7">
              <w:rPr>
                <w:color w:val="000000" w:themeColor="text1"/>
                <w:sz w:val="20"/>
                <w:szCs w:val="20"/>
              </w:rPr>
              <w:t>4. Registro del hecho</w:t>
            </w:r>
          </w:p>
        </w:tc>
        <w:tc>
          <w:tcPr>
            <w:tcW w:w="1962" w:type="dxa"/>
          </w:tcPr>
          <w:p w14:paraId="3DCF627E" w14:textId="77777777" w:rsidR="00752791" w:rsidRPr="00497ED7" w:rsidRDefault="00752791" w:rsidP="00752791">
            <w:pPr>
              <w:spacing w:before="40" w:after="40"/>
              <w:rPr>
                <w:color w:val="000000" w:themeColor="text1"/>
              </w:rPr>
            </w:pPr>
            <w:r w:rsidRPr="00497ED7">
              <w:rPr>
                <w:color w:val="000000" w:themeColor="text1"/>
                <w:sz w:val="20"/>
                <w:szCs w:val="20"/>
              </w:rPr>
              <w:t>Inspectoría General</w:t>
            </w:r>
          </w:p>
        </w:tc>
        <w:tc>
          <w:tcPr>
            <w:tcW w:w="4380" w:type="dxa"/>
          </w:tcPr>
          <w:p w14:paraId="58023FE2" w14:textId="77777777" w:rsidR="00752791" w:rsidRPr="00497ED7" w:rsidRDefault="00752791" w:rsidP="00752791">
            <w:pPr>
              <w:spacing w:before="40" w:after="40"/>
              <w:jc w:val="both"/>
              <w:rPr>
                <w:color w:val="000000" w:themeColor="text1"/>
              </w:rPr>
            </w:pPr>
            <w:r w:rsidRPr="00497ED7">
              <w:rPr>
                <w:color w:val="000000" w:themeColor="text1"/>
                <w:sz w:val="20"/>
                <w:szCs w:val="20"/>
              </w:rPr>
              <w:t xml:space="preserve">Registrar el hecho y aplicar medida formativa considerando el tipo de falta y la reiteración (reflexión guiada, compromiso escrito, </w:t>
            </w:r>
            <w:r w:rsidRPr="00497ED7">
              <w:rPr>
                <w:color w:val="000000" w:themeColor="text1"/>
                <w:sz w:val="20"/>
                <w:szCs w:val="20"/>
              </w:rPr>
              <w:lastRenderedPageBreak/>
              <w:t>actividad educativa). Clasificar la falta según el RICE.</w:t>
            </w:r>
          </w:p>
        </w:tc>
        <w:tc>
          <w:tcPr>
            <w:tcW w:w="1756" w:type="dxa"/>
          </w:tcPr>
          <w:p w14:paraId="69599F36" w14:textId="77777777" w:rsidR="00752791" w:rsidRPr="00497ED7" w:rsidRDefault="00752791" w:rsidP="00752791">
            <w:pPr>
              <w:spacing w:before="40" w:after="40"/>
              <w:rPr>
                <w:color w:val="000000" w:themeColor="text1"/>
              </w:rPr>
            </w:pPr>
            <w:r w:rsidRPr="00497ED7">
              <w:rPr>
                <w:color w:val="000000" w:themeColor="text1"/>
                <w:sz w:val="20"/>
                <w:szCs w:val="20"/>
              </w:rPr>
              <w:lastRenderedPageBreak/>
              <w:t>Dentro de 24 horas</w:t>
            </w:r>
          </w:p>
        </w:tc>
      </w:tr>
      <w:tr w:rsidR="00752791" w:rsidRPr="00497ED7" w14:paraId="364AC296" w14:textId="77777777" w:rsidTr="002146CE">
        <w:tc>
          <w:tcPr>
            <w:tcW w:w="1540" w:type="dxa"/>
          </w:tcPr>
          <w:p w14:paraId="110FB4DE" w14:textId="77777777" w:rsidR="00752791" w:rsidRPr="00497ED7" w:rsidRDefault="00752791" w:rsidP="00752791">
            <w:pPr>
              <w:spacing w:before="40" w:after="40"/>
              <w:rPr>
                <w:color w:val="000000" w:themeColor="text1"/>
              </w:rPr>
            </w:pPr>
            <w:r w:rsidRPr="00497ED7">
              <w:rPr>
                <w:color w:val="000000" w:themeColor="text1"/>
                <w:sz w:val="20"/>
                <w:szCs w:val="20"/>
              </w:rPr>
              <w:lastRenderedPageBreak/>
              <w:t>5. Comunicación a apoderados/as</w:t>
            </w:r>
          </w:p>
        </w:tc>
        <w:tc>
          <w:tcPr>
            <w:tcW w:w="1962" w:type="dxa"/>
          </w:tcPr>
          <w:p w14:paraId="229A65DE" w14:textId="77777777" w:rsidR="00752791" w:rsidRPr="00497ED7" w:rsidRDefault="00752791" w:rsidP="00752791">
            <w:pPr>
              <w:spacing w:before="40" w:after="40"/>
              <w:rPr>
                <w:color w:val="000000" w:themeColor="text1"/>
              </w:rPr>
            </w:pPr>
            <w:r w:rsidRPr="00497ED7">
              <w:rPr>
                <w:color w:val="000000" w:themeColor="text1"/>
                <w:sz w:val="20"/>
                <w:szCs w:val="20"/>
              </w:rPr>
              <w:t>Inspectoría General Convivencia Educativa Profesor/a Jefe</w:t>
            </w:r>
          </w:p>
        </w:tc>
        <w:tc>
          <w:tcPr>
            <w:tcW w:w="4380" w:type="dxa"/>
          </w:tcPr>
          <w:p w14:paraId="1842B87D" w14:textId="77777777" w:rsidR="00752791" w:rsidRPr="00497ED7" w:rsidRDefault="00752791" w:rsidP="00752791">
            <w:pPr>
              <w:spacing w:before="40" w:after="40"/>
              <w:jc w:val="both"/>
              <w:rPr>
                <w:color w:val="000000" w:themeColor="text1"/>
              </w:rPr>
            </w:pPr>
            <w:r w:rsidRPr="00497ED7">
              <w:rPr>
                <w:color w:val="000000" w:themeColor="text1"/>
                <w:sz w:val="20"/>
                <w:szCs w:val="20"/>
              </w:rPr>
              <w:t>Informar al apoderado/a desde la primera falta grave o cuando se registre la tercera falta leve, reforzando el cumplimiento de la norma y el rol de la familia.</w:t>
            </w:r>
          </w:p>
        </w:tc>
        <w:tc>
          <w:tcPr>
            <w:tcW w:w="1756" w:type="dxa"/>
          </w:tcPr>
          <w:p w14:paraId="52AC47C9" w14:textId="77777777" w:rsidR="00752791" w:rsidRPr="00497ED7" w:rsidRDefault="00752791" w:rsidP="00752791">
            <w:pPr>
              <w:spacing w:before="40" w:after="40"/>
              <w:rPr>
                <w:color w:val="000000" w:themeColor="text1"/>
              </w:rPr>
            </w:pPr>
            <w:r w:rsidRPr="00497ED7">
              <w:rPr>
                <w:color w:val="000000" w:themeColor="text1"/>
                <w:sz w:val="20"/>
                <w:szCs w:val="20"/>
              </w:rPr>
              <w:t>Dentro de 48 horas</w:t>
            </w:r>
          </w:p>
        </w:tc>
      </w:tr>
      <w:tr w:rsidR="00752791" w:rsidRPr="00497ED7" w14:paraId="35266645" w14:textId="77777777" w:rsidTr="002146CE">
        <w:tc>
          <w:tcPr>
            <w:tcW w:w="1540" w:type="dxa"/>
          </w:tcPr>
          <w:p w14:paraId="6D17C2CA" w14:textId="77777777" w:rsidR="00752791" w:rsidRPr="00497ED7" w:rsidRDefault="00752791" w:rsidP="00752791">
            <w:pPr>
              <w:spacing w:before="40" w:after="40"/>
              <w:rPr>
                <w:color w:val="000000" w:themeColor="text1"/>
              </w:rPr>
            </w:pPr>
            <w:r w:rsidRPr="00497ED7">
              <w:rPr>
                <w:color w:val="000000" w:themeColor="text1"/>
                <w:sz w:val="20"/>
                <w:szCs w:val="20"/>
              </w:rPr>
              <w:t>6. Entrega del dispositivo</w:t>
            </w:r>
          </w:p>
        </w:tc>
        <w:tc>
          <w:tcPr>
            <w:tcW w:w="1962" w:type="dxa"/>
          </w:tcPr>
          <w:p w14:paraId="4398B878" w14:textId="77777777" w:rsidR="00752791" w:rsidRPr="00497ED7" w:rsidRDefault="00752791" w:rsidP="00752791">
            <w:pPr>
              <w:spacing w:before="40" w:after="40"/>
              <w:rPr>
                <w:color w:val="000000" w:themeColor="text1"/>
              </w:rPr>
            </w:pPr>
            <w:r w:rsidRPr="00497ED7">
              <w:rPr>
                <w:color w:val="000000" w:themeColor="text1"/>
                <w:sz w:val="20"/>
                <w:szCs w:val="20"/>
              </w:rPr>
              <w:t>Inspectoría General Convivencia Educativa Profesor/a Jefe</w:t>
            </w:r>
          </w:p>
        </w:tc>
        <w:tc>
          <w:tcPr>
            <w:tcW w:w="4380" w:type="dxa"/>
          </w:tcPr>
          <w:p w14:paraId="54E99B73" w14:textId="77777777" w:rsidR="00752791" w:rsidRPr="00497ED7" w:rsidRDefault="00752791" w:rsidP="00752791">
            <w:pPr>
              <w:spacing w:before="40" w:after="40"/>
              <w:jc w:val="both"/>
              <w:rPr>
                <w:color w:val="000000" w:themeColor="text1"/>
              </w:rPr>
            </w:pPr>
            <w:r w:rsidRPr="00497ED7">
              <w:rPr>
                <w:color w:val="000000" w:themeColor="text1"/>
                <w:sz w:val="20"/>
                <w:szCs w:val="20"/>
              </w:rPr>
              <w:t>Entregar el celular al estudiante o apoderado/a según lo estipulado en el Reglamento Interno. Solicitar firma de registro de entrega.</w:t>
            </w:r>
          </w:p>
        </w:tc>
        <w:tc>
          <w:tcPr>
            <w:tcW w:w="1756" w:type="dxa"/>
          </w:tcPr>
          <w:p w14:paraId="20FD6C09" w14:textId="77777777" w:rsidR="00752791" w:rsidRPr="00497ED7" w:rsidRDefault="00752791" w:rsidP="00752791">
            <w:pPr>
              <w:spacing w:before="40" w:after="40"/>
              <w:rPr>
                <w:color w:val="000000" w:themeColor="text1"/>
              </w:rPr>
            </w:pPr>
            <w:r w:rsidRPr="00497ED7">
              <w:rPr>
                <w:color w:val="000000" w:themeColor="text1"/>
                <w:sz w:val="20"/>
                <w:szCs w:val="20"/>
              </w:rPr>
              <w:t>Al término de la jornada o según normativa interna</w:t>
            </w:r>
            <w:r>
              <w:rPr>
                <w:color w:val="000000" w:themeColor="text1"/>
                <w:sz w:val="20"/>
                <w:szCs w:val="20"/>
              </w:rPr>
              <w:t>.</w:t>
            </w:r>
          </w:p>
        </w:tc>
      </w:tr>
      <w:tr w:rsidR="00752791" w:rsidRPr="00497ED7" w14:paraId="0D6E8AF8" w14:textId="77777777" w:rsidTr="002146CE">
        <w:tc>
          <w:tcPr>
            <w:tcW w:w="1540" w:type="dxa"/>
          </w:tcPr>
          <w:p w14:paraId="1D2E261B" w14:textId="77777777" w:rsidR="00752791" w:rsidRPr="00497ED7" w:rsidRDefault="00752791" w:rsidP="00752791">
            <w:pPr>
              <w:spacing w:before="40" w:after="40"/>
              <w:rPr>
                <w:color w:val="000000" w:themeColor="text1"/>
              </w:rPr>
            </w:pPr>
            <w:r w:rsidRPr="00497ED7">
              <w:rPr>
                <w:color w:val="000000" w:themeColor="text1"/>
                <w:sz w:val="20"/>
                <w:szCs w:val="20"/>
              </w:rPr>
              <w:t>7. Reiteración de la conducta</w:t>
            </w:r>
          </w:p>
        </w:tc>
        <w:tc>
          <w:tcPr>
            <w:tcW w:w="1962" w:type="dxa"/>
          </w:tcPr>
          <w:p w14:paraId="0E78A6C3" w14:textId="77777777" w:rsidR="00752791" w:rsidRPr="00497ED7" w:rsidRDefault="00752791" w:rsidP="00752791">
            <w:pPr>
              <w:spacing w:before="40" w:after="40"/>
              <w:rPr>
                <w:color w:val="000000" w:themeColor="text1"/>
              </w:rPr>
            </w:pPr>
            <w:r w:rsidRPr="00497ED7">
              <w:rPr>
                <w:color w:val="000000" w:themeColor="text1"/>
                <w:sz w:val="20"/>
                <w:szCs w:val="20"/>
              </w:rPr>
              <w:t>Inspectoría General Convivencia Educativa</w:t>
            </w:r>
          </w:p>
        </w:tc>
        <w:tc>
          <w:tcPr>
            <w:tcW w:w="4380" w:type="dxa"/>
          </w:tcPr>
          <w:p w14:paraId="45A24F38" w14:textId="77777777" w:rsidR="00752791" w:rsidRPr="00497ED7" w:rsidRDefault="00752791" w:rsidP="00752791">
            <w:pPr>
              <w:spacing w:before="40" w:after="40"/>
              <w:jc w:val="both"/>
              <w:rPr>
                <w:color w:val="000000" w:themeColor="text1"/>
              </w:rPr>
            </w:pPr>
            <w:r w:rsidRPr="00497ED7">
              <w:rPr>
                <w:color w:val="000000" w:themeColor="text1"/>
                <w:sz w:val="20"/>
                <w:szCs w:val="20"/>
              </w:rPr>
              <w:t>Aplicar medidas progresivas y formativas según el tipo</w:t>
            </w:r>
            <w:r>
              <w:rPr>
                <w:color w:val="000000" w:themeColor="text1"/>
                <w:sz w:val="20"/>
                <w:szCs w:val="20"/>
              </w:rPr>
              <w:t xml:space="preserve"> o reiteración</w:t>
            </w:r>
            <w:r w:rsidRPr="00497ED7">
              <w:rPr>
                <w:color w:val="000000" w:themeColor="text1"/>
                <w:sz w:val="20"/>
                <w:szCs w:val="20"/>
              </w:rPr>
              <w:t xml:space="preserve"> de falta. Evaluar plan de acompañamiento en caso de reiteración. Citar al apoderado/a para informar.</w:t>
            </w:r>
          </w:p>
        </w:tc>
        <w:tc>
          <w:tcPr>
            <w:tcW w:w="1756" w:type="dxa"/>
          </w:tcPr>
          <w:p w14:paraId="7EC60303" w14:textId="77777777" w:rsidR="00752791" w:rsidRPr="00497ED7" w:rsidRDefault="00752791" w:rsidP="00752791">
            <w:pPr>
              <w:spacing w:before="40" w:after="40"/>
              <w:rPr>
                <w:color w:val="000000" w:themeColor="text1"/>
              </w:rPr>
            </w:pPr>
            <w:r w:rsidRPr="00497ED7">
              <w:rPr>
                <w:color w:val="000000" w:themeColor="text1"/>
                <w:sz w:val="20"/>
                <w:szCs w:val="20"/>
              </w:rPr>
              <w:t>Según reincidencia</w:t>
            </w:r>
          </w:p>
        </w:tc>
      </w:tr>
      <w:tr w:rsidR="00752791" w:rsidRPr="00497ED7" w14:paraId="0FD3819A" w14:textId="77777777" w:rsidTr="002146CE">
        <w:tc>
          <w:tcPr>
            <w:tcW w:w="1540" w:type="dxa"/>
          </w:tcPr>
          <w:p w14:paraId="64D60FC1" w14:textId="77777777" w:rsidR="00752791" w:rsidRPr="00497ED7" w:rsidRDefault="00752791" w:rsidP="00752791">
            <w:pPr>
              <w:spacing w:before="40" w:after="40"/>
              <w:rPr>
                <w:color w:val="000000" w:themeColor="text1"/>
              </w:rPr>
            </w:pPr>
            <w:r w:rsidRPr="00497ED7">
              <w:rPr>
                <w:color w:val="000000" w:themeColor="text1"/>
                <w:sz w:val="20"/>
                <w:szCs w:val="20"/>
              </w:rPr>
              <w:t>8. Seguimiento</w:t>
            </w:r>
          </w:p>
        </w:tc>
        <w:tc>
          <w:tcPr>
            <w:tcW w:w="1962" w:type="dxa"/>
          </w:tcPr>
          <w:p w14:paraId="032739C8" w14:textId="77777777" w:rsidR="00752791" w:rsidRPr="00497ED7" w:rsidRDefault="00752791" w:rsidP="00752791">
            <w:pPr>
              <w:spacing w:before="40" w:after="40"/>
              <w:rPr>
                <w:color w:val="000000" w:themeColor="text1"/>
              </w:rPr>
            </w:pPr>
            <w:r w:rsidRPr="00497ED7">
              <w:rPr>
                <w:color w:val="000000" w:themeColor="text1"/>
                <w:sz w:val="20"/>
                <w:szCs w:val="20"/>
              </w:rPr>
              <w:t>Inspectoría General Convivencia Educativa</w:t>
            </w:r>
          </w:p>
        </w:tc>
        <w:tc>
          <w:tcPr>
            <w:tcW w:w="4380" w:type="dxa"/>
          </w:tcPr>
          <w:p w14:paraId="12E058E5" w14:textId="77777777" w:rsidR="00752791" w:rsidRPr="00497ED7" w:rsidRDefault="00752791" w:rsidP="00752791">
            <w:pPr>
              <w:spacing w:before="40" w:after="40"/>
              <w:jc w:val="both"/>
              <w:rPr>
                <w:color w:val="000000" w:themeColor="text1"/>
              </w:rPr>
            </w:pPr>
            <w:r w:rsidRPr="00497ED7">
              <w:rPr>
                <w:color w:val="000000" w:themeColor="text1"/>
                <w:sz w:val="20"/>
                <w:szCs w:val="20"/>
              </w:rPr>
              <w:t>Monitorear el cumplimiento posterior de la norma. Registrar avances o nuevas incidencias. Derivar a Red de Apoyo si se estima conveniente.</w:t>
            </w:r>
          </w:p>
        </w:tc>
        <w:tc>
          <w:tcPr>
            <w:tcW w:w="1756" w:type="dxa"/>
          </w:tcPr>
          <w:p w14:paraId="43BEF540" w14:textId="77777777" w:rsidR="00752791" w:rsidRPr="00497ED7" w:rsidRDefault="00752791" w:rsidP="00752791">
            <w:pPr>
              <w:spacing w:before="40" w:after="40"/>
              <w:rPr>
                <w:color w:val="000000" w:themeColor="text1"/>
              </w:rPr>
            </w:pPr>
            <w:r w:rsidRPr="00497ED7">
              <w:rPr>
                <w:color w:val="000000" w:themeColor="text1"/>
                <w:sz w:val="20"/>
                <w:szCs w:val="20"/>
              </w:rPr>
              <w:t>Permanente</w:t>
            </w:r>
          </w:p>
        </w:tc>
      </w:tr>
    </w:tbl>
    <w:p w14:paraId="401FB342" w14:textId="77777777" w:rsidR="00752791" w:rsidRPr="00497ED7" w:rsidRDefault="00752791" w:rsidP="00752791">
      <w:pPr>
        <w:spacing w:before="60" w:after="60"/>
        <w:rPr>
          <w:color w:val="000000" w:themeColor="text1"/>
        </w:rPr>
      </w:pPr>
    </w:p>
    <w:p w14:paraId="1B2CBB4D" w14:textId="6D864B82" w:rsidR="00752791" w:rsidRDefault="00752791" w:rsidP="00752791">
      <w:pPr>
        <w:rPr>
          <w:b/>
          <w:sz w:val="24"/>
        </w:rPr>
      </w:pPr>
      <w:r w:rsidRPr="00CD3141">
        <w:rPr>
          <w:b/>
          <w:sz w:val="24"/>
        </w:rPr>
        <w:t xml:space="preserve">  </w:t>
      </w:r>
    </w:p>
    <w:p w14:paraId="540BA200" w14:textId="7E4A16DF" w:rsidR="00752791" w:rsidRDefault="00752791" w:rsidP="00752791">
      <w:pPr>
        <w:rPr>
          <w:b/>
          <w:sz w:val="24"/>
        </w:rPr>
      </w:pPr>
    </w:p>
    <w:p w14:paraId="7B5C7041" w14:textId="3CC279D3" w:rsidR="00752791" w:rsidRDefault="00752791" w:rsidP="00752791">
      <w:pPr>
        <w:rPr>
          <w:b/>
          <w:sz w:val="24"/>
        </w:rPr>
      </w:pPr>
    </w:p>
    <w:p w14:paraId="0BC87104" w14:textId="2151BA39" w:rsidR="00752791" w:rsidRDefault="00752791" w:rsidP="00752791">
      <w:pPr>
        <w:rPr>
          <w:b/>
          <w:sz w:val="24"/>
        </w:rPr>
      </w:pPr>
    </w:p>
    <w:p w14:paraId="5761E4A3" w14:textId="22E6211D" w:rsidR="00752791" w:rsidRDefault="00752791" w:rsidP="00752791">
      <w:pPr>
        <w:rPr>
          <w:b/>
          <w:sz w:val="24"/>
        </w:rPr>
      </w:pPr>
    </w:p>
    <w:p w14:paraId="71912A0D" w14:textId="0C2F0B55" w:rsidR="00752791" w:rsidRDefault="00752791" w:rsidP="00752791">
      <w:pPr>
        <w:rPr>
          <w:b/>
          <w:sz w:val="24"/>
        </w:rPr>
      </w:pPr>
    </w:p>
    <w:p w14:paraId="03D282D7" w14:textId="1CEFFAEA" w:rsidR="00752791" w:rsidRDefault="00752791" w:rsidP="00752791">
      <w:pPr>
        <w:rPr>
          <w:b/>
          <w:sz w:val="24"/>
        </w:rPr>
      </w:pPr>
    </w:p>
    <w:p w14:paraId="3D79B0A2" w14:textId="53B22FE8" w:rsidR="00752791" w:rsidRDefault="00752791" w:rsidP="00752791">
      <w:pPr>
        <w:rPr>
          <w:b/>
          <w:sz w:val="24"/>
        </w:rPr>
      </w:pPr>
    </w:p>
    <w:p w14:paraId="75E4B1CB" w14:textId="6D63B753" w:rsidR="00752791" w:rsidRDefault="00752791" w:rsidP="00752791">
      <w:pPr>
        <w:rPr>
          <w:b/>
          <w:sz w:val="24"/>
        </w:rPr>
      </w:pPr>
    </w:p>
    <w:p w14:paraId="257CEE21" w14:textId="5A67E63C" w:rsidR="00752791" w:rsidRDefault="00752791" w:rsidP="00752791">
      <w:pPr>
        <w:rPr>
          <w:b/>
          <w:sz w:val="24"/>
        </w:rPr>
      </w:pPr>
    </w:p>
    <w:p w14:paraId="446FC75B" w14:textId="0961BC0B" w:rsidR="00CE506F" w:rsidRDefault="00CE506F" w:rsidP="00752791">
      <w:pPr>
        <w:rPr>
          <w:b/>
          <w:sz w:val="24"/>
        </w:rPr>
      </w:pPr>
    </w:p>
    <w:p w14:paraId="05779BE3" w14:textId="77777777" w:rsidR="00283104" w:rsidRDefault="00283104" w:rsidP="00752791">
      <w:pPr>
        <w:rPr>
          <w:b/>
          <w:sz w:val="24"/>
        </w:rPr>
      </w:pPr>
    </w:p>
    <w:p w14:paraId="581D2F0B" w14:textId="77777777" w:rsidR="00CE506F" w:rsidRDefault="00CE506F" w:rsidP="00752791">
      <w:pPr>
        <w:rPr>
          <w:b/>
          <w:sz w:val="24"/>
        </w:rPr>
      </w:pPr>
    </w:p>
    <w:p w14:paraId="23E63C8B" w14:textId="77777777" w:rsidR="00752791" w:rsidRDefault="00752791" w:rsidP="00752791">
      <w:pPr>
        <w:rPr>
          <w:b/>
          <w:sz w:val="24"/>
        </w:rPr>
      </w:pPr>
      <w:r w:rsidRPr="00CD3141">
        <w:rPr>
          <w:b/>
          <w:sz w:val="24"/>
        </w:rPr>
        <w:lastRenderedPageBreak/>
        <w:t xml:space="preserve">PROTOCOLO ANTE USO NO AUTORIZADO DE CELULARES — FUNCIONARIOS/AS  </w:t>
      </w:r>
    </w:p>
    <w:p w14:paraId="5EAC26EE" w14:textId="77777777" w:rsidR="00752791" w:rsidRPr="00CD3141" w:rsidRDefault="00752791" w:rsidP="00752791">
      <w:pPr>
        <w:rPr>
          <w:b/>
        </w:rPr>
      </w:pPr>
      <w:r w:rsidRPr="00CD3141">
        <w:rPr>
          <w:b/>
        </w:rPr>
        <w:t>OBJETIVO DEL PROCEDIMIENTO</w:t>
      </w:r>
    </w:p>
    <w:p w14:paraId="0D5E5886" w14:textId="77777777" w:rsidR="00752791" w:rsidRPr="00497ED7" w:rsidRDefault="00752791" w:rsidP="00752791">
      <w:pPr>
        <w:spacing w:before="60" w:after="100"/>
        <w:jc w:val="both"/>
        <w:rPr>
          <w:color w:val="000000" w:themeColor="text1"/>
        </w:rPr>
      </w:pPr>
      <w:r w:rsidRPr="00497ED7">
        <w:rPr>
          <w:color w:val="000000" w:themeColor="text1"/>
        </w:rPr>
        <w:t>Establecer un procedimiento institucional claro, uniforme y respetuoso para regular el uso no autorizado de dispositivos tecnológicos personales por parte de funcionarios/as durante la jornada laboral, resguardando el adecuado ejercicio de las funciones educativas, el clima laboral y el cumplimiento de la normativa institucional vigente.</w:t>
      </w:r>
    </w:p>
    <w:p w14:paraId="20ED5942" w14:textId="77777777" w:rsidR="00752791" w:rsidRDefault="00752791" w:rsidP="00752791">
      <w:pPr>
        <w:spacing w:before="60" w:after="100"/>
        <w:jc w:val="both"/>
        <w:rPr>
          <w:color w:val="000000" w:themeColor="text1"/>
        </w:rPr>
      </w:pPr>
      <w:r w:rsidRPr="00497ED7">
        <w:rPr>
          <w:color w:val="000000" w:themeColor="text1"/>
        </w:rPr>
        <w:t>Aplica a docentes, asistentes de la educación, profesionales de apoyo, personal administrativo y directivo del establecimiento.</w:t>
      </w:r>
    </w:p>
    <w:p w14:paraId="4BB84E30" w14:textId="77777777" w:rsidR="00752791" w:rsidRPr="00CD3141" w:rsidRDefault="00752791" w:rsidP="00752791">
      <w:pPr>
        <w:rPr>
          <w:b/>
        </w:rPr>
      </w:pPr>
      <w:r w:rsidRPr="00CD3141">
        <w:rPr>
          <w:b/>
        </w:rPr>
        <w:t>CONSIDERACIONES IMPORTANTES</w:t>
      </w:r>
    </w:p>
    <w:p w14:paraId="789C6385" w14:textId="77777777" w:rsidR="00752791" w:rsidRPr="00497ED7" w:rsidRDefault="00752791" w:rsidP="007A723D">
      <w:pPr>
        <w:pStyle w:val="Prrafodelista"/>
        <w:numPr>
          <w:ilvl w:val="0"/>
          <w:numId w:val="82"/>
        </w:numPr>
        <w:spacing w:before="40" w:after="60" w:line="240" w:lineRule="auto"/>
        <w:contextualSpacing w:val="0"/>
        <w:jc w:val="both"/>
        <w:rPr>
          <w:color w:val="000000" w:themeColor="text1"/>
        </w:rPr>
      </w:pPr>
      <w:r w:rsidRPr="00497ED7">
        <w:rPr>
          <w:color w:val="000000" w:themeColor="text1"/>
        </w:rPr>
        <w:t>La prohibición establecida en la Ley N° 21.801 se extiende a todos los integrantes de la comunidad educativa, incluidos los funcionarios/as.</w:t>
      </w:r>
    </w:p>
    <w:p w14:paraId="22A2EE96" w14:textId="77777777" w:rsidR="00752791" w:rsidRPr="00497ED7" w:rsidRDefault="00752791" w:rsidP="007A723D">
      <w:pPr>
        <w:pStyle w:val="Prrafodelista"/>
        <w:numPr>
          <w:ilvl w:val="0"/>
          <w:numId w:val="82"/>
        </w:numPr>
        <w:spacing w:before="40" w:after="60" w:line="240" w:lineRule="auto"/>
        <w:contextualSpacing w:val="0"/>
        <w:jc w:val="both"/>
        <w:rPr>
          <w:color w:val="000000" w:themeColor="text1"/>
        </w:rPr>
      </w:pPr>
      <w:r w:rsidRPr="00497ED7">
        <w:rPr>
          <w:color w:val="000000" w:themeColor="text1"/>
        </w:rPr>
        <w:t>El uso de celulares podrá autorizarse solo en situaciones excepcionales: emergencias, razones laborales justificadas o funciones específicas previamente definidas.</w:t>
      </w:r>
    </w:p>
    <w:p w14:paraId="5FA7C157" w14:textId="77777777" w:rsidR="00752791" w:rsidRPr="00497ED7" w:rsidRDefault="00752791" w:rsidP="007A723D">
      <w:pPr>
        <w:pStyle w:val="Prrafodelista"/>
        <w:numPr>
          <w:ilvl w:val="0"/>
          <w:numId w:val="82"/>
        </w:numPr>
        <w:spacing w:before="40" w:after="60" w:line="240" w:lineRule="auto"/>
        <w:contextualSpacing w:val="0"/>
        <w:jc w:val="both"/>
        <w:rPr>
          <w:color w:val="000000" w:themeColor="text1"/>
        </w:rPr>
      </w:pPr>
      <w:r w:rsidRPr="00497ED7">
        <w:rPr>
          <w:color w:val="000000" w:themeColor="text1"/>
        </w:rPr>
        <w:t>En ningún caso se revisará el contenido personal del dispositivo.</w:t>
      </w:r>
    </w:p>
    <w:p w14:paraId="41B10012" w14:textId="77777777" w:rsidR="00752791" w:rsidRPr="00497ED7" w:rsidRDefault="00752791" w:rsidP="007A723D">
      <w:pPr>
        <w:pStyle w:val="Prrafodelista"/>
        <w:numPr>
          <w:ilvl w:val="0"/>
          <w:numId w:val="82"/>
        </w:numPr>
        <w:spacing w:before="40" w:after="60" w:line="240" w:lineRule="auto"/>
        <w:contextualSpacing w:val="0"/>
        <w:jc w:val="both"/>
        <w:rPr>
          <w:color w:val="000000" w:themeColor="text1"/>
        </w:rPr>
      </w:pPr>
      <w:r w:rsidRPr="00497ED7">
        <w:rPr>
          <w:color w:val="000000" w:themeColor="text1"/>
        </w:rPr>
        <w:t>Toda actuación debe resguardar el debido proceso, la dignidad del funcionario/a y la normativa laboral vigente.</w:t>
      </w:r>
    </w:p>
    <w:p w14:paraId="3E5C87BC" w14:textId="77777777" w:rsidR="00752791" w:rsidRPr="00497ED7" w:rsidRDefault="00752791" w:rsidP="007A723D">
      <w:pPr>
        <w:pStyle w:val="Prrafodelista"/>
        <w:numPr>
          <w:ilvl w:val="0"/>
          <w:numId w:val="82"/>
        </w:numPr>
        <w:spacing w:before="40" w:after="60" w:line="240" w:lineRule="auto"/>
        <w:contextualSpacing w:val="0"/>
        <w:jc w:val="both"/>
        <w:rPr>
          <w:color w:val="000000" w:themeColor="text1"/>
        </w:rPr>
      </w:pPr>
      <w:r w:rsidRPr="00497ED7">
        <w:rPr>
          <w:color w:val="000000" w:themeColor="text1"/>
        </w:rPr>
        <w:t>Este protocolo se articula con el Reglamento Interno, el Estatuto Docente, el Código del Trabajo y las normas internas del establecimiento.</w:t>
      </w:r>
    </w:p>
    <w:p w14:paraId="7ECFFEED" w14:textId="77777777" w:rsidR="00752791" w:rsidRPr="00497ED7" w:rsidRDefault="00752791" w:rsidP="007A723D">
      <w:pPr>
        <w:pStyle w:val="Prrafodelista"/>
        <w:numPr>
          <w:ilvl w:val="0"/>
          <w:numId w:val="82"/>
        </w:numPr>
        <w:spacing w:before="40" w:after="60" w:line="240" w:lineRule="auto"/>
        <w:contextualSpacing w:val="0"/>
        <w:jc w:val="both"/>
        <w:rPr>
          <w:color w:val="000000" w:themeColor="text1"/>
        </w:rPr>
      </w:pPr>
      <w:r w:rsidRPr="00497ED7">
        <w:rPr>
          <w:color w:val="000000" w:themeColor="text1"/>
        </w:rPr>
        <w:t>En casos excepcionales debidamente justificados (atención de hijo/a enfermo/a u otras emergencias personales), el funcionario/a deberá informar y solicitar autorización al Director/a para usar el celular durante la jornada laboral, sin perjuicio de adoptar las medidas necesarias para resguardar el cumplimiento de sus funciones.</w:t>
      </w:r>
    </w:p>
    <w:p w14:paraId="0C73BCD1" w14:textId="77777777" w:rsidR="00752791" w:rsidRPr="00497ED7" w:rsidRDefault="00752791" w:rsidP="00752791">
      <w:pPr>
        <w:spacing w:before="60" w:after="60"/>
        <w:rPr>
          <w:color w:val="000000" w:themeColor="text1"/>
        </w:rPr>
      </w:pPr>
    </w:p>
    <w:p w14:paraId="4F1F54FF" w14:textId="77777777" w:rsidR="00752791" w:rsidRDefault="00752791" w:rsidP="00752791">
      <w:pPr>
        <w:rPr>
          <w:b/>
        </w:rPr>
      </w:pPr>
      <w:r w:rsidRPr="00CD3141">
        <w:rPr>
          <w:b/>
        </w:rPr>
        <w:t>PROCEDIMIENTO</w:t>
      </w:r>
    </w:p>
    <w:tbl>
      <w:tblPr>
        <w:tblStyle w:val="Tabladecuadrcula1clara"/>
        <w:tblW w:w="9638" w:type="dxa"/>
        <w:tblLook w:val="0000" w:firstRow="0" w:lastRow="0" w:firstColumn="0" w:lastColumn="0" w:noHBand="0" w:noVBand="0"/>
      </w:tblPr>
      <w:tblGrid>
        <w:gridCol w:w="1550"/>
        <w:gridCol w:w="1958"/>
        <w:gridCol w:w="4362"/>
        <w:gridCol w:w="1768"/>
      </w:tblGrid>
      <w:tr w:rsidR="00752791" w:rsidRPr="00497ED7" w14:paraId="4B326727" w14:textId="77777777" w:rsidTr="00752791">
        <w:tc>
          <w:tcPr>
            <w:tcW w:w="1550" w:type="dxa"/>
          </w:tcPr>
          <w:p w14:paraId="00915C80" w14:textId="77777777" w:rsidR="00752791" w:rsidRPr="00497ED7" w:rsidRDefault="00752791" w:rsidP="00752791">
            <w:pPr>
              <w:jc w:val="center"/>
              <w:rPr>
                <w:color w:val="000000" w:themeColor="text1"/>
              </w:rPr>
            </w:pPr>
            <w:r w:rsidRPr="00497ED7">
              <w:rPr>
                <w:b/>
                <w:bCs/>
                <w:color w:val="000000" w:themeColor="text1"/>
                <w:sz w:val="20"/>
                <w:szCs w:val="20"/>
              </w:rPr>
              <w:t>Etapa</w:t>
            </w:r>
          </w:p>
        </w:tc>
        <w:tc>
          <w:tcPr>
            <w:tcW w:w="1958" w:type="dxa"/>
          </w:tcPr>
          <w:p w14:paraId="63965458" w14:textId="77777777" w:rsidR="00752791" w:rsidRPr="00497ED7" w:rsidRDefault="00752791" w:rsidP="00752791">
            <w:pPr>
              <w:jc w:val="center"/>
              <w:rPr>
                <w:color w:val="000000" w:themeColor="text1"/>
              </w:rPr>
            </w:pPr>
            <w:r w:rsidRPr="00497ED7">
              <w:rPr>
                <w:b/>
                <w:bCs/>
                <w:color w:val="000000" w:themeColor="text1"/>
                <w:sz w:val="20"/>
                <w:szCs w:val="20"/>
              </w:rPr>
              <w:t>Responsables</w:t>
            </w:r>
          </w:p>
        </w:tc>
        <w:tc>
          <w:tcPr>
            <w:tcW w:w="4362" w:type="dxa"/>
          </w:tcPr>
          <w:p w14:paraId="192EA428" w14:textId="77777777" w:rsidR="00752791" w:rsidRPr="00497ED7" w:rsidRDefault="00752791" w:rsidP="00752791">
            <w:pPr>
              <w:jc w:val="center"/>
              <w:rPr>
                <w:color w:val="000000" w:themeColor="text1"/>
              </w:rPr>
            </w:pPr>
            <w:r w:rsidRPr="00497ED7">
              <w:rPr>
                <w:b/>
                <w:bCs/>
                <w:color w:val="000000" w:themeColor="text1"/>
                <w:sz w:val="20"/>
                <w:szCs w:val="20"/>
              </w:rPr>
              <w:t>Acciones</w:t>
            </w:r>
          </w:p>
        </w:tc>
        <w:tc>
          <w:tcPr>
            <w:tcW w:w="1768" w:type="dxa"/>
          </w:tcPr>
          <w:p w14:paraId="2D5C5B96" w14:textId="77777777" w:rsidR="00752791" w:rsidRPr="00497ED7" w:rsidRDefault="00752791" w:rsidP="00752791">
            <w:pPr>
              <w:jc w:val="center"/>
              <w:rPr>
                <w:color w:val="000000" w:themeColor="text1"/>
              </w:rPr>
            </w:pPr>
            <w:r w:rsidRPr="00497ED7">
              <w:rPr>
                <w:b/>
                <w:bCs/>
                <w:color w:val="000000" w:themeColor="text1"/>
                <w:sz w:val="20"/>
                <w:szCs w:val="20"/>
              </w:rPr>
              <w:t>Plazos</w:t>
            </w:r>
          </w:p>
        </w:tc>
      </w:tr>
      <w:tr w:rsidR="00752791" w:rsidRPr="00497ED7" w14:paraId="0119AAEE" w14:textId="77777777" w:rsidTr="00752791">
        <w:tc>
          <w:tcPr>
            <w:tcW w:w="1550" w:type="dxa"/>
          </w:tcPr>
          <w:p w14:paraId="67AC1EF4" w14:textId="77777777" w:rsidR="00752791" w:rsidRPr="00497ED7" w:rsidRDefault="00752791" w:rsidP="00752791">
            <w:pPr>
              <w:spacing w:before="40" w:after="40"/>
              <w:rPr>
                <w:color w:val="000000" w:themeColor="text1"/>
              </w:rPr>
            </w:pPr>
            <w:r w:rsidRPr="00497ED7">
              <w:rPr>
                <w:color w:val="000000" w:themeColor="text1"/>
                <w:sz w:val="20"/>
                <w:szCs w:val="20"/>
              </w:rPr>
              <w:t>1. Detección</w:t>
            </w:r>
          </w:p>
        </w:tc>
        <w:tc>
          <w:tcPr>
            <w:tcW w:w="1958" w:type="dxa"/>
          </w:tcPr>
          <w:p w14:paraId="512C6409" w14:textId="77777777" w:rsidR="00752791" w:rsidRPr="00497ED7" w:rsidRDefault="00752791" w:rsidP="00752791">
            <w:pPr>
              <w:spacing w:before="40" w:after="40"/>
              <w:rPr>
                <w:color w:val="000000" w:themeColor="text1"/>
              </w:rPr>
            </w:pPr>
            <w:r w:rsidRPr="00497ED7">
              <w:rPr>
                <w:color w:val="000000" w:themeColor="text1"/>
                <w:sz w:val="20"/>
                <w:szCs w:val="20"/>
              </w:rPr>
              <w:t>Equipo Directivo Jefatura directa Inspectoría General</w:t>
            </w:r>
          </w:p>
        </w:tc>
        <w:tc>
          <w:tcPr>
            <w:tcW w:w="4362" w:type="dxa"/>
          </w:tcPr>
          <w:p w14:paraId="2F068E9A" w14:textId="77777777" w:rsidR="00752791" w:rsidRPr="00497ED7" w:rsidRDefault="00752791" w:rsidP="00752791">
            <w:pPr>
              <w:spacing w:before="40" w:after="40"/>
              <w:rPr>
                <w:color w:val="000000" w:themeColor="text1"/>
              </w:rPr>
            </w:pPr>
            <w:r w:rsidRPr="00497ED7">
              <w:rPr>
                <w:color w:val="000000" w:themeColor="text1"/>
                <w:sz w:val="20"/>
                <w:szCs w:val="20"/>
              </w:rPr>
              <w:t>Detectar el uso de celulares o dispositivos tecnológicos en contextos no autorizados (sala de clases, atención directa de estudiantes, reuniones oficiales, etc.). Actuar de manera respetuosa y discreta.</w:t>
            </w:r>
          </w:p>
        </w:tc>
        <w:tc>
          <w:tcPr>
            <w:tcW w:w="1768" w:type="dxa"/>
          </w:tcPr>
          <w:p w14:paraId="299981EA" w14:textId="77777777" w:rsidR="00752791" w:rsidRPr="00497ED7" w:rsidRDefault="00752791" w:rsidP="00752791">
            <w:pPr>
              <w:spacing w:before="40" w:after="40"/>
              <w:rPr>
                <w:color w:val="000000" w:themeColor="text1"/>
              </w:rPr>
            </w:pPr>
            <w:r w:rsidRPr="00497ED7">
              <w:rPr>
                <w:color w:val="000000" w:themeColor="text1"/>
                <w:sz w:val="20"/>
                <w:szCs w:val="20"/>
              </w:rPr>
              <w:t>Inmediato</w:t>
            </w:r>
          </w:p>
        </w:tc>
      </w:tr>
      <w:tr w:rsidR="00752791" w:rsidRPr="00497ED7" w14:paraId="7D5FBC48" w14:textId="77777777" w:rsidTr="00752791">
        <w:tc>
          <w:tcPr>
            <w:tcW w:w="1550" w:type="dxa"/>
          </w:tcPr>
          <w:p w14:paraId="50BF136C" w14:textId="77777777" w:rsidR="00752791" w:rsidRPr="00497ED7" w:rsidRDefault="00752791" w:rsidP="00752791">
            <w:pPr>
              <w:spacing w:before="40" w:after="40"/>
              <w:rPr>
                <w:color w:val="000000" w:themeColor="text1"/>
              </w:rPr>
            </w:pPr>
            <w:r w:rsidRPr="00497ED7">
              <w:rPr>
                <w:color w:val="000000" w:themeColor="text1"/>
                <w:sz w:val="20"/>
                <w:szCs w:val="20"/>
              </w:rPr>
              <w:t>2. Recordatorio verbal</w:t>
            </w:r>
          </w:p>
        </w:tc>
        <w:tc>
          <w:tcPr>
            <w:tcW w:w="1958" w:type="dxa"/>
          </w:tcPr>
          <w:p w14:paraId="4D590175" w14:textId="77777777" w:rsidR="00752791" w:rsidRPr="00497ED7" w:rsidRDefault="00752791" w:rsidP="00752791">
            <w:pPr>
              <w:spacing w:before="40" w:after="40"/>
              <w:rPr>
                <w:color w:val="000000" w:themeColor="text1"/>
              </w:rPr>
            </w:pPr>
            <w:r w:rsidRPr="00497ED7">
              <w:rPr>
                <w:color w:val="000000" w:themeColor="text1"/>
                <w:sz w:val="20"/>
                <w:szCs w:val="20"/>
              </w:rPr>
              <w:t>Jefatura directa Equipo Directivo</w:t>
            </w:r>
          </w:p>
        </w:tc>
        <w:tc>
          <w:tcPr>
            <w:tcW w:w="4362" w:type="dxa"/>
          </w:tcPr>
          <w:p w14:paraId="6A99C808" w14:textId="77777777" w:rsidR="00752791" w:rsidRPr="00497ED7" w:rsidRDefault="00752791" w:rsidP="00752791">
            <w:pPr>
              <w:spacing w:before="40" w:after="40"/>
              <w:rPr>
                <w:color w:val="000000" w:themeColor="text1"/>
              </w:rPr>
            </w:pPr>
            <w:r w:rsidRPr="00497ED7">
              <w:rPr>
                <w:color w:val="000000" w:themeColor="text1"/>
                <w:sz w:val="20"/>
                <w:szCs w:val="20"/>
              </w:rPr>
              <w:t>Realizar un recordatorio verbal de la normativa institucional y solicitar el cese inmediato del uso del dispositivo, resguardando un trato respetuoso y prudente.</w:t>
            </w:r>
          </w:p>
        </w:tc>
        <w:tc>
          <w:tcPr>
            <w:tcW w:w="1768" w:type="dxa"/>
          </w:tcPr>
          <w:p w14:paraId="289BD5A4" w14:textId="77777777" w:rsidR="00752791" w:rsidRPr="00497ED7" w:rsidRDefault="00752791" w:rsidP="00752791">
            <w:pPr>
              <w:spacing w:before="40" w:after="40"/>
              <w:rPr>
                <w:color w:val="000000" w:themeColor="text1"/>
              </w:rPr>
            </w:pPr>
            <w:r w:rsidRPr="00497ED7">
              <w:rPr>
                <w:color w:val="000000" w:themeColor="text1"/>
                <w:sz w:val="20"/>
                <w:szCs w:val="20"/>
              </w:rPr>
              <w:t>Inmediato</w:t>
            </w:r>
          </w:p>
        </w:tc>
      </w:tr>
      <w:tr w:rsidR="00752791" w:rsidRPr="00497ED7" w14:paraId="51B362B4" w14:textId="77777777" w:rsidTr="00752791">
        <w:tc>
          <w:tcPr>
            <w:tcW w:w="1550" w:type="dxa"/>
          </w:tcPr>
          <w:p w14:paraId="5CC70FD7" w14:textId="77777777" w:rsidR="00752791" w:rsidRPr="00497ED7" w:rsidRDefault="00752791" w:rsidP="00752791">
            <w:pPr>
              <w:spacing w:before="40" w:after="40"/>
              <w:rPr>
                <w:color w:val="000000" w:themeColor="text1"/>
              </w:rPr>
            </w:pPr>
            <w:r w:rsidRPr="00497ED7">
              <w:rPr>
                <w:color w:val="000000" w:themeColor="text1"/>
                <w:sz w:val="20"/>
                <w:szCs w:val="20"/>
              </w:rPr>
              <w:t>3. Registro del incumplimiento</w:t>
            </w:r>
          </w:p>
        </w:tc>
        <w:tc>
          <w:tcPr>
            <w:tcW w:w="1958" w:type="dxa"/>
          </w:tcPr>
          <w:p w14:paraId="5BB78458" w14:textId="77777777" w:rsidR="00752791" w:rsidRPr="00497ED7" w:rsidRDefault="00752791" w:rsidP="00752791">
            <w:pPr>
              <w:spacing w:before="40" w:after="40"/>
              <w:rPr>
                <w:color w:val="000000" w:themeColor="text1"/>
              </w:rPr>
            </w:pPr>
            <w:r w:rsidRPr="00497ED7">
              <w:rPr>
                <w:color w:val="000000" w:themeColor="text1"/>
                <w:sz w:val="20"/>
                <w:szCs w:val="20"/>
              </w:rPr>
              <w:t>Jefatura directa Equipo Directivo</w:t>
            </w:r>
          </w:p>
        </w:tc>
        <w:tc>
          <w:tcPr>
            <w:tcW w:w="4362" w:type="dxa"/>
          </w:tcPr>
          <w:p w14:paraId="2A5D0A9F" w14:textId="77777777" w:rsidR="00752791" w:rsidRPr="00497ED7" w:rsidRDefault="00752791" w:rsidP="00752791">
            <w:pPr>
              <w:spacing w:before="40" w:after="40"/>
              <w:rPr>
                <w:color w:val="000000" w:themeColor="text1"/>
              </w:rPr>
            </w:pPr>
            <w:r w:rsidRPr="00497ED7">
              <w:rPr>
                <w:color w:val="000000" w:themeColor="text1"/>
                <w:sz w:val="20"/>
                <w:szCs w:val="20"/>
              </w:rPr>
              <w:t>Registrar por escrito el hecho de manera objetiva en el instrumento definido por el establecimiento (acta, bitácora, hoja de vida funcionaria).</w:t>
            </w:r>
          </w:p>
        </w:tc>
        <w:tc>
          <w:tcPr>
            <w:tcW w:w="1768" w:type="dxa"/>
          </w:tcPr>
          <w:p w14:paraId="4E6D49C1" w14:textId="77777777" w:rsidR="00752791" w:rsidRPr="00497ED7" w:rsidRDefault="00752791" w:rsidP="00752791">
            <w:pPr>
              <w:spacing w:before="40" w:after="40"/>
              <w:rPr>
                <w:color w:val="000000" w:themeColor="text1"/>
              </w:rPr>
            </w:pPr>
            <w:r w:rsidRPr="00497ED7">
              <w:rPr>
                <w:color w:val="000000" w:themeColor="text1"/>
                <w:sz w:val="20"/>
                <w:szCs w:val="20"/>
              </w:rPr>
              <w:t>Mismo día</w:t>
            </w:r>
          </w:p>
        </w:tc>
      </w:tr>
      <w:tr w:rsidR="00752791" w:rsidRPr="00497ED7" w14:paraId="37DC623D" w14:textId="77777777" w:rsidTr="00752791">
        <w:tc>
          <w:tcPr>
            <w:tcW w:w="1550" w:type="dxa"/>
          </w:tcPr>
          <w:p w14:paraId="69DE7B50" w14:textId="77777777" w:rsidR="00752791" w:rsidRPr="00497ED7" w:rsidRDefault="00752791" w:rsidP="00752791">
            <w:pPr>
              <w:spacing w:before="40" w:after="40"/>
              <w:rPr>
                <w:color w:val="000000" w:themeColor="text1"/>
              </w:rPr>
            </w:pPr>
            <w:r w:rsidRPr="00497ED7">
              <w:rPr>
                <w:color w:val="000000" w:themeColor="text1"/>
                <w:sz w:val="20"/>
                <w:szCs w:val="20"/>
              </w:rPr>
              <w:lastRenderedPageBreak/>
              <w:t>4. Medida formativa</w:t>
            </w:r>
          </w:p>
        </w:tc>
        <w:tc>
          <w:tcPr>
            <w:tcW w:w="1958" w:type="dxa"/>
          </w:tcPr>
          <w:p w14:paraId="172DA9CC" w14:textId="77777777" w:rsidR="00752791" w:rsidRPr="00497ED7" w:rsidRDefault="00752791" w:rsidP="00752791">
            <w:pPr>
              <w:spacing w:before="40" w:after="40"/>
              <w:rPr>
                <w:color w:val="000000" w:themeColor="text1"/>
              </w:rPr>
            </w:pPr>
            <w:r w:rsidRPr="00497ED7">
              <w:rPr>
                <w:color w:val="000000" w:themeColor="text1"/>
                <w:sz w:val="20"/>
                <w:szCs w:val="20"/>
              </w:rPr>
              <w:t>Equipo Directivo Jefatura directa</w:t>
            </w:r>
          </w:p>
        </w:tc>
        <w:tc>
          <w:tcPr>
            <w:tcW w:w="4362" w:type="dxa"/>
          </w:tcPr>
          <w:p w14:paraId="4DD7A2A4" w14:textId="77777777" w:rsidR="00752791" w:rsidRPr="00497ED7" w:rsidRDefault="00752791" w:rsidP="00752791">
            <w:pPr>
              <w:spacing w:before="40" w:after="40"/>
              <w:rPr>
                <w:color w:val="000000" w:themeColor="text1"/>
              </w:rPr>
            </w:pPr>
            <w:r w:rsidRPr="00497ED7">
              <w:rPr>
                <w:color w:val="000000" w:themeColor="text1"/>
                <w:sz w:val="20"/>
                <w:szCs w:val="20"/>
              </w:rPr>
              <w:t>Aplicar medida administrativa de carácter formativo según el Reglamento Interno (amonestación escrita, compromiso de cumplimiento, orientación institucional u otros). Reforzar deberes y responsabilidades funcionarias.</w:t>
            </w:r>
          </w:p>
        </w:tc>
        <w:tc>
          <w:tcPr>
            <w:tcW w:w="1768" w:type="dxa"/>
          </w:tcPr>
          <w:p w14:paraId="64875BDF" w14:textId="77777777" w:rsidR="00752791" w:rsidRPr="00497ED7" w:rsidRDefault="00752791" w:rsidP="00752791">
            <w:pPr>
              <w:spacing w:before="40" w:after="40"/>
              <w:rPr>
                <w:color w:val="000000" w:themeColor="text1"/>
              </w:rPr>
            </w:pPr>
            <w:r w:rsidRPr="00497ED7">
              <w:rPr>
                <w:color w:val="000000" w:themeColor="text1"/>
                <w:sz w:val="20"/>
                <w:szCs w:val="20"/>
              </w:rPr>
              <w:t>Dentro de 48 horas</w:t>
            </w:r>
          </w:p>
        </w:tc>
      </w:tr>
      <w:tr w:rsidR="00752791" w:rsidRPr="00497ED7" w14:paraId="06C7DBDE" w14:textId="77777777" w:rsidTr="00752791">
        <w:tc>
          <w:tcPr>
            <w:tcW w:w="1550" w:type="dxa"/>
          </w:tcPr>
          <w:p w14:paraId="1CB18B0A" w14:textId="77777777" w:rsidR="00752791" w:rsidRPr="00497ED7" w:rsidRDefault="00752791" w:rsidP="00752791">
            <w:pPr>
              <w:spacing w:before="40" w:after="40"/>
              <w:rPr>
                <w:color w:val="000000" w:themeColor="text1"/>
              </w:rPr>
            </w:pPr>
            <w:r w:rsidRPr="00497ED7">
              <w:rPr>
                <w:color w:val="000000" w:themeColor="text1"/>
                <w:sz w:val="20"/>
                <w:szCs w:val="20"/>
              </w:rPr>
              <w:t>5. Reiteración</w:t>
            </w:r>
          </w:p>
        </w:tc>
        <w:tc>
          <w:tcPr>
            <w:tcW w:w="1958" w:type="dxa"/>
          </w:tcPr>
          <w:p w14:paraId="622FC00B" w14:textId="77777777" w:rsidR="00752791" w:rsidRPr="00497ED7" w:rsidRDefault="00752791" w:rsidP="00752791">
            <w:pPr>
              <w:spacing w:before="40" w:after="40"/>
              <w:rPr>
                <w:color w:val="000000" w:themeColor="text1"/>
              </w:rPr>
            </w:pPr>
            <w:r w:rsidRPr="00497ED7">
              <w:rPr>
                <w:color w:val="000000" w:themeColor="text1"/>
                <w:sz w:val="20"/>
                <w:szCs w:val="20"/>
              </w:rPr>
              <w:t>Equipo Directivo Sostenedor (si corresponde)</w:t>
            </w:r>
          </w:p>
        </w:tc>
        <w:tc>
          <w:tcPr>
            <w:tcW w:w="4362" w:type="dxa"/>
          </w:tcPr>
          <w:p w14:paraId="5CE755CA" w14:textId="77777777" w:rsidR="00752791" w:rsidRPr="00497ED7" w:rsidRDefault="00752791" w:rsidP="00752791">
            <w:pPr>
              <w:spacing w:before="40" w:after="40"/>
              <w:rPr>
                <w:color w:val="000000" w:themeColor="text1"/>
              </w:rPr>
            </w:pPr>
            <w:r w:rsidRPr="00497ED7">
              <w:rPr>
                <w:color w:val="000000" w:themeColor="text1"/>
                <w:sz w:val="20"/>
                <w:szCs w:val="20"/>
              </w:rPr>
              <w:t>Aplicar medidas progresivas conforme al Reglamento Interno, Estatuto Docente o Código del Trabajo. Citar al funcionario/a para entrevista formal. Dejar constancia escrita.</w:t>
            </w:r>
          </w:p>
        </w:tc>
        <w:tc>
          <w:tcPr>
            <w:tcW w:w="1768" w:type="dxa"/>
          </w:tcPr>
          <w:p w14:paraId="31D30086" w14:textId="77777777" w:rsidR="00752791" w:rsidRPr="00497ED7" w:rsidRDefault="00752791" w:rsidP="00752791">
            <w:pPr>
              <w:spacing w:before="40" w:after="40"/>
              <w:rPr>
                <w:color w:val="000000" w:themeColor="text1"/>
              </w:rPr>
            </w:pPr>
            <w:r w:rsidRPr="00497ED7">
              <w:rPr>
                <w:color w:val="000000" w:themeColor="text1"/>
                <w:sz w:val="20"/>
                <w:szCs w:val="20"/>
              </w:rPr>
              <w:t>Según reiteración</w:t>
            </w:r>
          </w:p>
        </w:tc>
      </w:tr>
      <w:tr w:rsidR="00752791" w:rsidRPr="00497ED7" w14:paraId="6F8C5E6D" w14:textId="77777777" w:rsidTr="00752791">
        <w:tc>
          <w:tcPr>
            <w:tcW w:w="1550" w:type="dxa"/>
          </w:tcPr>
          <w:p w14:paraId="3C4A7631" w14:textId="77777777" w:rsidR="00752791" w:rsidRPr="00497ED7" w:rsidRDefault="00752791" w:rsidP="00752791">
            <w:pPr>
              <w:spacing w:before="40" w:after="40"/>
              <w:rPr>
                <w:color w:val="000000" w:themeColor="text1"/>
              </w:rPr>
            </w:pPr>
            <w:r w:rsidRPr="00497ED7">
              <w:rPr>
                <w:color w:val="000000" w:themeColor="text1"/>
                <w:sz w:val="20"/>
                <w:szCs w:val="20"/>
              </w:rPr>
              <w:t>6. Comunicación institucional</w:t>
            </w:r>
          </w:p>
        </w:tc>
        <w:tc>
          <w:tcPr>
            <w:tcW w:w="1958" w:type="dxa"/>
          </w:tcPr>
          <w:p w14:paraId="0FA50587" w14:textId="77777777" w:rsidR="00752791" w:rsidRPr="00497ED7" w:rsidRDefault="00752791" w:rsidP="00752791">
            <w:pPr>
              <w:spacing w:before="40" w:after="40"/>
              <w:rPr>
                <w:color w:val="000000" w:themeColor="text1"/>
              </w:rPr>
            </w:pPr>
            <w:r w:rsidRPr="00497ED7">
              <w:rPr>
                <w:color w:val="000000" w:themeColor="text1"/>
                <w:sz w:val="20"/>
                <w:szCs w:val="20"/>
              </w:rPr>
              <w:t>Equipo Directivo</w:t>
            </w:r>
          </w:p>
        </w:tc>
        <w:tc>
          <w:tcPr>
            <w:tcW w:w="4362" w:type="dxa"/>
          </w:tcPr>
          <w:p w14:paraId="48D1C9B5" w14:textId="77777777" w:rsidR="00752791" w:rsidRPr="00497ED7" w:rsidRDefault="00752791" w:rsidP="00752791">
            <w:pPr>
              <w:spacing w:before="40" w:after="40"/>
              <w:rPr>
                <w:color w:val="000000" w:themeColor="text1"/>
              </w:rPr>
            </w:pPr>
            <w:r w:rsidRPr="00497ED7">
              <w:rPr>
                <w:color w:val="000000" w:themeColor="text1"/>
                <w:sz w:val="20"/>
                <w:szCs w:val="20"/>
              </w:rPr>
              <w:t>Informar al sostenedor cuando la situación lo amerite. Resguardar el debido proceso y el derecho a defensa del funcionario/a.</w:t>
            </w:r>
          </w:p>
        </w:tc>
        <w:tc>
          <w:tcPr>
            <w:tcW w:w="1768" w:type="dxa"/>
          </w:tcPr>
          <w:p w14:paraId="33341167" w14:textId="77777777" w:rsidR="00752791" w:rsidRPr="00497ED7" w:rsidRDefault="00752791" w:rsidP="00752791">
            <w:pPr>
              <w:spacing w:before="40" w:after="40"/>
              <w:rPr>
                <w:color w:val="000000" w:themeColor="text1"/>
              </w:rPr>
            </w:pPr>
            <w:r w:rsidRPr="00497ED7">
              <w:rPr>
                <w:color w:val="000000" w:themeColor="text1"/>
                <w:sz w:val="20"/>
                <w:szCs w:val="20"/>
              </w:rPr>
              <w:t>Según procedimiento</w:t>
            </w:r>
          </w:p>
        </w:tc>
      </w:tr>
      <w:tr w:rsidR="00752791" w:rsidRPr="00497ED7" w14:paraId="6B5935BF" w14:textId="77777777" w:rsidTr="00752791">
        <w:tc>
          <w:tcPr>
            <w:tcW w:w="1550" w:type="dxa"/>
          </w:tcPr>
          <w:p w14:paraId="770F7CC5" w14:textId="77777777" w:rsidR="00752791" w:rsidRPr="00497ED7" w:rsidRDefault="00752791" w:rsidP="00752791">
            <w:pPr>
              <w:spacing w:before="40" w:after="40"/>
              <w:rPr>
                <w:color w:val="000000" w:themeColor="text1"/>
              </w:rPr>
            </w:pPr>
            <w:r w:rsidRPr="00497ED7">
              <w:rPr>
                <w:color w:val="000000" w:themeColor="text1"/>
                <w:sz w:val="20"/>
                <w:szCs w:val="20"/>
              </w:rPr>
              <w:t>7. Seguimiento</w:t>
            </w:r>
          </w:p>
        </w:tc>
        <w:tc>
          <w:tcPr>
            <w:tcW w:w="1958" w:type="dxa"/>
          </w:tcPr>
          <w:p w14:paraId="28329777" w14:textId="77777777" w:rsidR="00752791" w:rsidRPr="00497ED7" w:rsidRDefault="00752791" w:rsidP="00752791">
            <w:pPr>
              <w:spacing w:before="40" w:after="40"/>
              <w:rPr>
                <w:color w:val="000000" w:themeColor="text1"/>
              </w:rPr>
            </w:pPr>
            <w:r w:rsidRPr="00497ED7">
              <w:rPr>
                <w:color w:val="000000" w:themeColor="text1"/>
                <w:sz w:val="20"/>
                <w:szCs w:val="20"/>
              </w:rPr>
              <w:t>Equipo Directivo Jefatura directa</w:t>
            </w:r>
          </w:p>
        </w:tc>
        <w:tc>
          <w:tcPr>
            <w:tcW w:w="4362" w:type="dxa"/>
          </w:tcPr>
          <w:p w14:paraId="37E97A7C" w14:textId="77777777" w:rsidR="00752791" w:rsidRPr="00497ED7" w:rsidRDefault="00752791" w:rsidP="00752791">
            <w:pPr>
              <w:spacing w:before="40" w:after="40"/>
              <w:rPr>
                <w:color w:val="000000" w:themeColor="text1"/>
              </w:rPr>
            </w:pPr>
            <w:r w:rsidRPr="00497ED7">
              <w:rPr>
                <w:color w:val="000000" w:themeColor="text1"/>
                <w:sz w:val="20"/>
                <w:szCs w:val="20"/>
              </w:rPr>
              <w:t>Realizar seguimiento del cumplimiento posterior de la norma. Registrar avances o nuevas incidencias.</w:t>
            </w:r>
          </w:p>
        </w:tc>
        <w:tc>
          <w:tcPr>
            <w:tcW w:w="1768" w:type="dxa"/>
          </w:tcPr>
          <w:p w14:paraId="130CC11D" w14:textId="77777777" w:rsidR="00752791" w:rsidRPr="00497ED7" w:rsidRDefault="00752791" w:rsidP="00752791">
            <w:pPr>
              <w:spacing w:before="40" w:after="40"/>
              <w:rPr>
                <w:color w:val="000000" w:themeColor="text1"/>
              </w:rPr>
            </w:pPr>
            <w:r w:rsidRPr="00497ED7">
              <w:rPr>
                <w:color w:val="000000" w:themeColor="text1"/>
                <w:sz w:val="20"/>
                <w:szCs w:val="20"/>
              </w:rPr>
              <w:t>Permanente</w:t>
            </w:r>
          </w:p>
        </w:tc>
      </w:tr>
    </w:tbl>
    <w:p w14:paraId="551C48A4" w14:textId="361F171D" w:rsidR="00752791" w:rsidRPr="00497ED7" w:rsidRDefault="00752791" w:rsidP="00752791">
      <w:pPr>
        <w:pBdr>
          <w:top w:val="single" w:sz="6" w:space="23" w:color="2E74B5"/>
        </w:pBdr>
        <w:spacing w:before="200" w:after="80"/>
        <w:jc w:val="both"/>
        <w:rPr>
          <w:color w:val="000000" w:themeColor="text1"/>
        </w:rPr>
      </w:pPr>
      <w:r>
        <w:rPr>
          <w:b/>
          <w:bCs/>
          <w:i/>
          <w:iCs/>
          <w:color w:val="000000" w:themeColor="text1"/>
          <w:sz w:val="20"/>
          <w:szCs w:val="20"/>
        </w:rPr>
        <w:t>D</w:t>
      </w:r>
      <w:r w:rsidRPr="00497ED7">
        <w:rPr>
          <w:b/>
          <w:bCs/>
          <w:i/>
          <w:iCs/>
          <w:color w:val="000000" w:themeColor="text1"/>
          <w:sz w:val="20"/>
          <w:szCs w:val="20"/>
        </w:rPr>
        <w:t xml:space="preserve">isposición final: </w:t>
      </w:r>
      <w:r w:rsidRPr="00497ED7">
        <w:rPr>
          <w:i/>
          <w:iCs/>
          <w:color w:val="000000" w:themeColor="text1"/>
          <w:sz w:val="20"/>
          <w:szCs w:val="20"/>
        </w:rPr>
        <w:t>Cualquier situación no prevista ex</w:t>
      </w:r>
      <w:r>
        <w:rPr>
          <w:i/>
          <w:iCs/>
          <w:color w:val="000000" w:themeColor="text1"/>
          <w:sz w:val="20"/>
          <w:szCs w:val="20"/>
        </w:rPr>
        <w:t>p</w:t>
      </w:r>
      <w:r w:rsidRPr="00497ED7">
        <w:rPr>
          <w:i/>
          <w:iCs/>
          <w:color w:val="000000" w:themeColor="text1"/>
          <w:sz w:val="20"/>
          <w:szCs w:val="20"/>
        </w:rPr>
        <w:t>resamente en el presente protocolo será evaluada y resuelta por el Equipo de Convivencia Educativa, en coordinación con el Equipo Directivo, considerando la normativa vigente, el Reglamento Interno del establecimiento y los principios de proporcionalidad, enfoque formativo y debido proceso.</w:t>
      </w:r>
    </w:p>
    <w:p w14:paraId="0D5C5A04" w14:textId="51E4E6D0" w:rsidR="00987712" w:rsidRDefault="00987712" w:rsidP="00100636">
      <w:pPr>
        <w:jc w:val="center"/>
        <w:rPr>
          <w:b/>
          <w:sz w:val="32"/>
        </w:rPr>
      </w:pPr>
    </w:p>
    <w:p w14:paraId="55779EB7" w14:textId="77777777" w:rsidR="00987712" w:rsidRDefault="00987712" w:rsidP="00100636">
      <w:pPr>
        <w:jc w:val="center"/>
        <w:rPr>
          <w:b/>
          <w:sz w:val="32"/>
        </w:rPr>
      </w:pPr>
    </w:p>
    <w:p w14:paraId="5D0F0051" w14:textId="77777777" w:rsidR="00E6632E" w:rsidRDefault="00E6632E" w:rsidP="00100636">
      <w:pPr>
        <w:jc w:val="center"/>
        <w:rPr>
          <w:b/>
          <w:sz w:val="32"/>
        </w:rPr>
      </w:pPr>
    </w:p>
    <w:p w14:paraId="76E47659" w14:textId="77777777" w:rsidR="00E6632E" w:rsidRDefault="00E6632E" w:rsidP="00100636">
      <w:pPr>
        <w:jc w:val="center"/>
        <w:rPr>
          <w:b/>
          <w:sz w:val="32"/>
        </w:rPr>
      </w:pPr>
    </w:p>
    <w:p w14:paraId="454CF89F" w14:textId="77777777" w:rsidR="00E6632E" w:rsidRDefault="00E6632E" w:rsidP="00100636">
      <w:pPr>
        <w:jc w:val="center"/>
        <w:rPr>
          <w:b/>
          <w:sz w:val="32"/>
        </w:rPr>
      </w:pPr>
    </w:p>
    <w:p w14:paraId="54208011" w14:textId="77777777" w:rsidR="00E6632E" w:rsidRDefault="00E6632E" w:rsidP="00100636">
      <w:pPr>
        <w:jc w:val="center"/>
        <w:rPr>
          <w:b/>
          <w:sz w:val="32"/>
        </w:rPr>
      </w:pPr>
    </w:p>
    <w:p w14:paraId="6A4F4BDA" w14:textId="4CB344D6" w:rsidR="00E6632E" w:rsidRDefault="00E6632E" w:rsidP="00100636">
      <w:pPr>
        <w:jc w:val="center"/>
        <w:rPr>
          <w:b/>
          <w:sz w:val="32"/>
        </w:rPr>
      </w:pPr>
    </w:p>
    <w:p w14:paraId="14649CE3" w14:textId="0F9BAEBE" w:rsidR="00752791" w:rsidRDefault="00752791" w:rsidP="00100636">
      <w:pPr>
        <w:jc w:val="center"/>
        <w:rPr>
          <w:b/>
          <w:sz w:val="32"/>
        </w:rPr>
      </w:pPr>
    </w:p>
    <w:p w14:paraId="628B6366" w14:textId="7D0D62C2" w:rsidR="00752791" w:rsidRDefault="00752791" w:rsidP="00100636">
      <w:pPr>
        <w:jc w:val="center"/>
        <w:rPr>
          <w:b/>
          <w:sz w:val="32"/>
        </w:rPr>
      </w:pPr>
    </w:p>
    <w:p w14:paraId="162303C9" w14:textId="15ED2393" w:rsidR="00E6632E" w:rsidRDefault="00E6632E" w:rsidP="00100636">
      <w:pPr>
        <w:jc w:val="center"/>
        <w:rPr>
          <w:b/>
          <w:sz w:val="32"/>
        </w:rPr>
      </w:pPr>
    </w:p>
    <w:p w14:paraId="52CE7B10" w14:textId="77777777" w:rsidR="00E6632E" w:rsidRDefault="00E6632E" w:rsidP="00100636">
      <w:pPr>
        <w:jc w:val="center"/>
        <w:rPr>
          <w:b/>
          <w:sz w:val="32"/>
        </w:rPr>
      </w:pPr>
    </w:p>
    <w:p w14:paraId="08D883C4" w14:textId="238D0C22" w:rsidR="006B2242" w:rsidRDefault="006B2242" w:rsidP="006B2242">
      <w:pPr>
        <w:rPr>
          <w:b/>
          <w:sz w:val="32"/>
        </w:rPr>
      </w:pPr>
      <w:r w:rsidRPr="00C759C9">
        <w:rPr>
          <w:b/>
          <w:noProof/>
          <w:sz w:val="180"/>
          <w:lang w:eastAsia="es-CL"/>
        </w:rPr>
        <w:drawing>
          <wp:anchor distT="0" distB="0" distL="114300" distR="114300" simplePos="0" relativeHeight="251690496" behindDoc="0" locked="0" layoutInCell="1" allowOverlap="1" wp14:anchorId="3EEE102E" wp14:editId="2C300D4F">
            <wp:simplePos x="0" y="0"/>
            <wp:positionH relativeFrom="margin">
              <wp:align>center</wp:align>
            </wp:positionH>
            <wp:positionV relativeFrom="paragraph">
              <wp:posOffset>11990</wp:posOffset>
            </wp:positionV>
            <wp:extent cx="2162175" cy="2324100"/>
            <wp:effectExtent l="0" t="0" r="9525" b="0"/>
            <wp:wrapNone/>
            <wp:docPr id="30" name="Imagen 1" descr="C:\Users\Usuario2\Desktop\Docuementos\RESPALDO\MIS DOCUMENTOS\Documents\Logo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2\Desktop\Docuementos\RESPALDO\MIS DOCUMENTOS\Documents\Logo 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62175" cy="23241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73185FA9" w14:textId="238B1BE9" w:rsidR="006B2242" w:rsidRDefault="006B2242" w:rsidP="006B2242">
      <w:pPr>
        <w:rPr>
          <w:b/>
          <w:sz w:val="32"/>
        </w:rPr>
      </w:pPr>
    </w:p>
    <w:p w14:paraId="60C20DEA" w14:textId="77777777" w:rsidR="006B2242" w:rsidRDefault="006B2242" w:rsidP="006B2242">
      <w:pPr>
        <w:rPr>
          <w:b/>
          <w:sz w:val="32"/>
        </w:rPr>
      </w:pPr>
    </w:p>
    <w:p w14:paraId="1CE06A22" w14:textId="73D0BD51" w:rsidR="006B2242" w:rsidRDefault="006B2242" w:rsidP="006B2242">
      <w:pPr>
        <w:rPr>
          <w:b/>
          <w:sz w:val="32"/>
        </w:rPr>
      </w:pPr>
    </w:p>
    <w:p w14:paraId="08E7D3C2" w14:textId="77777777" w:rsidR="006B2242" w:rsidRDefault="006B2242" w:rsidP="006B2242">
      <w:pPr>
        <w:rPr>
          <w:b/>
          <w:sz w:val="32"/>
        </w:rPr>
      </w:pPr>
    </w:p>
    <w:p w14:paraId="52DE65E5" w14:textId="481F2445" w:rsidR="006B2242" w:rsidRDefault="006B2242" w:rsidP="006B2242">
      <w:pPr>
        <w:rPr>
          <w:b/>
          <w:sz w:val="32"/>
        </w:rPr>
      </w:pPr>
    </w:p>
    <w:p w14:paraId="044810AF" w14:textId="77777777" w:rsidR="006B2242" w:rsidRDefault="006B2242" w:rsidP="006B2242">
      <w:pPr>
        <w:rPr>
          <w:b/>
          <w:sz w:val="32"/>
        </w:rPr>
      </w:pPr>
    </w:p>
    <w:p w14:paraId="5C211AB8" w14:textId="2A4F997E" w:rsidR="006B2242" w:rsidRPr="009C55C5" w:rsidRDefault="006B2242" w:rsidP="0083104B">
      <w:pPr>
        <w:pStyle w:val="Ttulo1"/>
        <w:jc w:val="center"/>
        <w:rPr>
          <w:rFonts w:asciiTheme="minorHAnsi" w:hAnsiTheme="minorHAnsi" w:cstheme="minorHAnsi"/>
          <w:color w:val="auto"/>
          <w:sz w:val="72"/>
        </w:rPr>
      </w:pPr>
      <w:bookmarkStart w:id="98" w:name="_Toc235705537"/>
      <w:r w:rsidRPr="009C55C5">
        <w:rPr>
          <w:rFonts w:asciiTheme="minorHAnsi" w:hAnsiTheme="minorHAnsi" w:cstheme="minorHAnsi"/>
          <w:color w:val="auto"/>
          <w:sz w:val="72"/>
        </w:rPr>
        <w:t>REGLAMENTO INTERNO</w:t>
      </w:r>
      <w:r w:rsidR="001A10B0" w:rsidRPr="009C55C5">
        <w:rPr>
          <w:rFonts w:asciiTheme="minorHAnsi" w:hAnsiTheme="minorHAnsi" w:cstheme="minorHAnsi"/>
          <w:color w:val="auto"/>
          <w:sz w:val="72"/>
        </w:rPr>
        <w:t xml:space="preserve"> EDUCACIÓN PARVULARIA</w:t>
      </w:r>
      <w:bookmarkEnd w:id="98"/>
    </w:p>
    <w:p w14:paraId="04BA570F" w14:textId="5C4262B2" w:rsidR="00A2798C" w:rsidRDefault="00A2798C" w:rsidP="006B2242">
      <w:pPr>
        <w:pStyle w:val="Ttulo1"/>
      </w:pPr>
    </w:p>
    <w:p w14:paraId="526BA84B" w14:textId="77777777" w:rsidR="00CE506F" w:rsidRDefault="00CE506F" w:rsidP="00CE506F">
      <w:pPr>
        <w:spacing w:after="0" w:line="240" w:lineRule="auto"/>
        <w:jc w:val="center"/>
        <w:rPr>
          <w:b/>
          <w:sz w:val="28"/>
        </w:rPr>
      </w:pPr>
    </w:p>
    <w:p w14:paraId="0C5BC836" w14:textId="77777777" w:rsidR="00CE506F" w:rsidRDefault="00CE506F" w:rsidP="00CE506F">
      <w:pPr>
        <w:spacing w:after="0" w:line="240" w:lineRule="auto"/>
        <w:jc w:val="center"/>
        <w:rPr>
          <w:b/>
          <w:sz w:val="28"/>
        </w:rPr>
      </w:pPr>
    </w:p>
    <w:p w14:paraId="36CFD000" w14:textId="77777777" w:rsidR="00CE506F" w:rsidRDefault="00CE506F" w:rsidP="00CE506F">
      <w:pPr>
        <w:spacing w:after="0" w:line="240" w:lineRule="auto"/>
        <w:jc w:val="center"/>
        <w:rPr>
          <w:b/>
          <w:sz w:val="28"/>
        </w:rPr>
      </w:pPr>
    </w:p>
    <w:p w14:paraId="5E638351" w14:textId="77777777" w:rsidR="00CE506F" w:rsidRDefault="00CE506F" w:rsidP="00CE506F">
      <w:pPr>
        <w:spacing w:after="0" w:line="240" w:lineRule="auto"/>
        <w:jc w:val="center"/>
        <w:rPr>
          <w:b/>
          <w:sz w:val="28"/>
        </w:rPr>
      </w:pPr>
    </w:p>
    <w:p w14:paraId="78AABCF0" w14:textId="77777777" w:rsidR="00CE506F" w:rsidRDefault="00CE506F" w:rsidP="00CE506F">
      <w:pPr>
        <w:spacing w:after="0" w:line="240" w:lineRule="auto"/>
        <w:jc w:val="center"/>
        <w:rPr>
          <w:b/>
          <w:sz w:val="28"/>
        </w:rPr>
      </w:pPr>
    </w:p>
    <w:p w14:paraId="2BD9CF09" w14:textId="77777777" w:rsidR="00CE506F" w:rsidRDefault="00CE506F" w:rsidP="00CE506F">
      <w:pPr>
        <w:spacing w:after="0" w:line="240" w:lineRule="auto"/>
        <w:jc w:val="center"/>
        <w:rPr>
          <w:b/>
          <w:sz w:val="28"/>
        </w:rPr>
      </w:pPr>
    </w:p>
    <w:p w14:paraId="19D092F5" w14:textId="77777777" w:rsidR="00CE506F" w:rsidRDefault="00CE506F" w:rsidP="00CE506F">
      <w:pPr>
        <w:spacing w:after="0" w:line="240" w:lineRule="auto"/>
        <w:jc w:val="center"/>
        <w:rPr>
          <w:b/>
          <w:sz w:val="28"/>
        </w:rPr>
      </w:pPr>
    </w:p>
    <w:p w14:paraId="6BD8B894" w14:textId="01B1B745" w:rsidR="00CE506F" w:rsidRDefault="00CE506F" w:rsidP="00CE506F">
      <w:pPr>
        <w:spacing w:after="0" w:line="240" w:lineRule="auto"/>
        <w:jc w:val="center"/>
        <w:rPr>
          <w:b/>
          <w:sz w:val="28"/>
        </w:rPr>
      </w:pPr>
      <w:r>
        <w:rPr>
          <w:b/>
          <w:sz w:val="28"/>
        </w:rPr>
        <w:t>Versión 2026</w:t>
      </w:r>
    </w:p>
    <w:p w14:paraId="79D14092" w14:textId="77777777" w:rsidR="006B2242" w:rsidRPr="006B2242" w:rsidRDefault="006B2242" w:rsidP="00CE506F">
      <w:pPr>
        <w:jc w:val="center"/>
        <w:rPr>
          <w:lang w:val="es-ES"/>
        </w:rPr>
      </w:pPr>
    </w:p>
    <w:p w14:paraId="12BED207" w14:textId="13DEA834" w:rsidR="00A2798C" w:rsidRPr="0083104B" w:rsidRDefault="00A2798C" w:rsidP="00987712">
      <w:pPr>
        <w:pStyle w:val="Ttulo1"/>
        <w:rPr>
          <w:rFonts w:asciiTheme="minorHAnsi" w:hAnsiTheme="minorHAnsi" w:cstheme="minorHAnsi"/>
          <w:color w:val="auto"/>
          <w:sz w:val="24"/>
        </w:rPr>
      </w:pPr>
      <w:bookmarkStart w:id="99" w:name="_Toc209537895"/>
      <w:bookmarkStart w:id="100" w:name="_Toc235705538"/>
      <w:r w:rsidRPr="0083104B">
        <w:rPr>
          <w:rFonts w:asciiTheme="minorHAnsi" w:hAnsiTheme="minorHAnsi" w:cstheme="minorHAnsi"/>
          <w:color w:val="auto"/>
          <w:sz w:val="24"/>
        </w:rPr>
        <w:lastRenderedPageBreak/>
        <w:t>FUNDAMENTACIÓN</w:t>
      </w:r>
      <w:bookmarkEnd w:id="99"/>
      <w:bookmarkEnd w:id="100"/>
      <w:r w:rsidRPr="0083104B">
        <w:rPr>
          <w:rFonts w:asciiTheme="minorHAnsi" w:hAnsiTheme="minorHAnsi" w:cstheme="minorHAnsi"/>
          <w:color w:val="auto"/>
          <w:sz w:val="24"/>
        </w:rPr>
        <w:t xml:space="preserve"> </w:t>
      </w:r>
    </w:p>
    <w:p w14:paraId="3D8C1AF4" w14:textId="77777777" w:rsidR="00A2798C" w:rsidRPr="00A2798C" w:rsidRDefault="00A2798C" w:rsidP="00A2798C">
      <w:pPr>
        <w:rPr>
          <w:rFonts w:cstheme="minorHAnsi"/>
          <w:sz w:val="24"/>
          <w:szCs w:val="24"/>
          <w:lang w:val="es-ES"/>
        </w:rPr>
      </w:pPr>
    </w:p>
    <w:p w14:paraId="42F2D643"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La Educación Parvularia hoy presenta un desafío para el Estado de Chile, colocando como prioridades la dignidad del ser humano, el estado de derecho y la formación académica de calidad que estos requieren al ingresar a la educación parvularia. Es así, como se hace imperioso regular todo el quehacer en estos niveles, dando respuestas acordes a su desarrollo físico, cognitivo y emocional en que ellos/as se encuentran.</w:t>
      </w:r>
    </w:p>
    <w:p w14:paraId="79129716"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 xml:space="preserve">Como escuela “Grumete Cortez” de Quirihue, queremos brindar a nuestros/as estudiantes la posibilidad de vivir su etapa escolar en un ambiente armónico y organizado, donde niños, niñas, apoderados/as y trabajadores/as tengan la claridad de los procedimientos y manuales que operan al interior de la Unidad educativa. </w:t>
      </w:r>
    </w:p>
    <w:p w14:paraId="4CCEA153" w14:textId="77777777" w:rsidR="00A2798C" w:rsidRPr="00A2798C" w:rsidRDefault="00A2798C" w:rsidP="00A2798C">
      <w:pPr>
        <w:pStyle w:val="Ttulo1"/>
        <w:rPr>
          <w:rFonts w:asciiTheme="minorHAnsi" w:hAnsiTheme="minorHAnsi" w:cstheme="minorHAnsi"/>
          <w:color w:val="auto"/>
          <w:sz w:val="24"/>
          <w:szCs w:val="24"/>
        </w:rPr>
      </w:pPr>
      <w:bookmarkStart w:id="101" w:name="_Toc209537896"/>
      <w:bookmarkStart w:id="102" w:name="_Toc235705539"/>
      <w:r w:rsidRPr="00A2798C">
        <w:rPr>
          <w:rFonts w:asciiTheme="minorHAnsi" w:hAnsiTheme="minorHAnsi" w:cstheme="minorHAnsi"/>
          <w:color w:val="auto"/>
          <w:sz w:val="24"/>
          <w:szCs w:val="24"/>
        </w:rPr>
        <w:t>II.</w:t>
      </w:r>
      <w:r w:rsidRPr="00A2798C">
        <w:rPr>
          <w:rFonts w:asciiTheme="minorHAnsi" w:hAnsiTheme="minorHAnsi" w:cstheme="minorHAnsi"/>
          <w:color w:val="auto"/>
          <w:sz w:val="24"/>
          <w:szCs w:val="24"/>
        </w:rPr>
        <w:tab/>
        <w:t>OBJETIVOS</w:t>
      </w:r>
      <w:bookmarkEnd w:id="101"/>
      <w:bookmarkEnd w:id="102"/>
    </w:p>
    <w:p w14:paraId="2E0FB83B"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a)</w:t>
      </w:r>
      <w:r w:rsidRPr="00A2798C">
        <w:rPr>
          <w:rFonts w:cstheme="minorHAnsi"/>
          <w:sz w:val="24"/>
          <w:szCs w:val="24"/>
          <w:lang w:val="es-ES"/>
        </w:rPr>
        <w:tab/>
        <w:t>Coordinar y regular la actuación del Ciclo de Educación Parvularia a través de procedimientos y reglamentos que operan al interior de éste, generando un ambiente propicio para el logro de los aprendizajes acordes a la etapa evolutiva de sus estudiantes y de los requerimientos propios basándose en el Proyecto Educativo Institucional.</w:t>
      </w:r>
    </w:p>
    <w:p w14:paraId="2C1B896D"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b)</w:t>
      </w:r>
      <w:r w:rsidRPr="00A2798C">
        <w:rPr>
          <w:rFonts w:cstheme="minorHAnsi"/>
          <w:sz w:val="24"/>
          <w:szCs w:val="24"/>
          <w:lang w:val="es-ES"/>
        </w:rPr>
        <w:tab/>
        <w:t>Regular las interacciones y buen trato entre los distintos estamentos de la Comunidad Educativa con la institución, con sus normas, valores, sellos y propósitos; propiciando la existencia de un ambiente armónico, participativo, tolerante y respetuoso, que favorezca el desarrollo cognitivo, físico y emocional de todos y todas los/las estudiantes.</w:t>
      </w:r>
    </w:p>
    <w:p w14:paraId="3773D3D8" w14:textId="77777777" w:rsidR="00A2798C" w:rsidRPr="00A2798C" w:rsidRDefault="00A2798C" w:rsidP="00A2798C">
      <w:pPr>
        <w:pStyle w:val="Ttulo1"/>
        <w:rPr>
          <w:rFonts w:asciiTheme="minorHAnsi" w:hAnsiTheme="minorHAnsi" w:cstheme="minorHAnsi"/>
          <w:color w:val="auto"/>
          <w:sz w:val="24"/>
          <w:szCs w:val="24"/>
        </w:rPr>
      </w:pPr>
      <w:bookmarkStart w:id="103" w:name="_Toc209537897"/>
      <w:bookmarkStart w:id="104" w:name="_Toc235705540"/>
      <w:r w:rsidRPr="00A2798C">
        <w:rPr>
          <w:rFonts w:asciiTheme="minorHAnsi" w:hAnsiTheme="minorHAnsi" w:cstheme="minorHAnsi"/>
          <w:color w:val="auto"/>
          <w:sz w:val="24"/>
          <w:szCs w:val="24"/>
        </w:rPr>
        <w:t>III.</w:t>
      </w:r>
      <w:r w:rsidRPr="00A2798C">
        <w:rPr>
          <w:rFonts w:asciiTheme="minorHAnsi" w:hAnsiTheme="minorHAnsi" w:cstheme="minorHAnsi"/>
          <w:color w:val="auto"/>
          <w:sz w:val="24"/>
          <w:szCs w:val="24"/>
        </w:rPr>
        <w:tab/>
        <w:t>MARCO NORMATIVO</w:t>
      </w:r>
      <w:bookmarkEnd w:id="103"/>
      <w:bookmarkEnd w:id="104"/>
    </w:p>
    <w:p w14:paraId="7192D69D"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Las presentes orientaciones para la elaboración o actualización de los contenidos del presente Reglamento Interno de Educación Parvularia, se sustentan principalmente en los siguientes referentes normativos:</w:t>
      </w:r>
    </w:p>
    <w:p w14:paraId="29403A60" w14:textId="77777777" w:rsidR="00A2798C" w:rsidRPr="00A2798C" w:rsidRDefault="00A2798C" w:rsidP="007A723D">
      <w:pPr>
        <w:pStyle w:val="Prrafodelista"/>
        <w:numPr>
          <w:ilvl w:val="0"/>
          <w:numId w:val="77"/>
        </w:numPr>
        <w:spacing w:after="160" w:line="259" w:lineRule="auto"/>
        <w:ind w:left="-142" w:hanging="284"/>
        <w:jc w:val="both"/>
        <w:rPr>
          <w:rFonts w:cstheme="minorHAnsi"/>
          <w:sz w:val="24"/>
          <w:szCs w:val="24"/>
          <w:lang w:val="es-ES"/>
        </w:rPr>
      </w:pPr>
      <w:r w:rsidRPr="00A2798C">
        <w:rPr>
          <w:rFonts w:cstheme="minorHAnsi"/>
          <w:sz w:val="24"/>
          <w:szCs w:val="24"/>
          <w:lang w:val="es-ES"/>
        </w:rPr>
        <w:t>Normativa internacional:</w:t>
      </w:r>
    </w:p>
    <w:p w14:paraId="200C39BD" w14:textId="77777777" w:rsidR="00A2798C" w:rsidRPr="00A2798C" w:rsidRDefault="00A2798C" w:rsidP="00A2798C">
      <w:pPr>
        <w:ind w:left="-426"/>
        <w:jc w:val="both"/>
        <w:rPr>
          <w:rFonts w:cstheme="minorHAnsi"/>
          <w:sz w:val="24"/>
          <w:szCs w:val="24"/>
          <w:lang w:val="es-ES"/>
        </w:rPr>
      </w:pPr>
      <w:r w:rsidRPr="00A2798C">
        <w:rPr>
          <w:rFonts w:cstheme="minorHAnsi"/>
          <w:b/>
          <w:sz w:val="24"/>
          <w:szCs w:val="24"/>
          <w:lang w:val="es-ES"/>
        </w:rPr>
        <w:t>a)</w:t>
      </w:r>
      <w:r w:rsidRPr="00A2798C">
        <w:rPr>
          <w:rFonts w:cstheme="minorHAnsi"/>
          <w:b/>
          <w:sz w:val="24"/>
          <w:szCs w:val="24"/>
          <w:lang w:val="es-ES"/>
        </w:rPr>
        <w:tab/>
        <w:t>Declaración Universal de los Derechos Humanos</w:t>
      </w:r>
      <w:r w:rsidRPr="00A2798C">
        <w:rPr>
          <w:rFonts w:cstheme="minorHAnsi"/>
          <w:sz w:val="24"/>
          <w:szCs w:val="24"/>
          <w:lang w:val="es-ES"/>
        </w:rPr>
        <w:t>: reconoce expresamente los derechos de niños y niñas, mandatando a los Estados parte a asegurar bienestar y protección social. También promueve como pilares de la educación el respeto, la tolerancia, la comprensión y la amistad.</w:t>
      </w:r>
    </w:p>
    <w:p w14:paraId="590D2732" w14:textId="77777777" w:rsidR="00E7268D" w:rsidRDefault="00A2798C" w:rsidP="00987712">
      <w:pPr>
        <w:ind w:left="-426"/>
        <w:jc w:val="both"/>
        <w:rPr>
          <w:rFonts w:cstheme="minorHAnsi"/>
          <w:sz w:val="24"/>
          <w:szCs w:val="24"/>
          <w:lang w:val="es-ES"/>
        </w:rPr>
      </w:pPr>
      <w:r w:rsidRPr="00A2798C">
        <w:rPr>
          <w:rFonts w:cstheme="minorHAnsi"/>
          <w:b/>
          <w:sz w:val="24"/>
          <w:szCs w:val="24"/>
          <w:lang w:val="es-ES"/>
        </w:rPr>
        <w:lastRenderedPageBreak/>
        <w:t>b)</w:t>
      </w:r>
      <w:r w:rsidRPr="00A2798C">
        <w:rPr>
          <w:rFonts w:cstheme="minorHAnsi"/>
          <w:b/>
          <w:sz w:val="24"/>
          <w:szCs w:val="24"/>
          <w:lang w:val="es-ES"/>
        </w:rPr>
        <w:tab/>
        <w:t>Convención Internacional de los Derechos del Niño:</w:t>
      </w:r>
      <w:r w:rsidRPr="00A2798C">
        <w:rPr>
          <w:rFonts w:cstheme="minorHAnsi"/>
          <w:sz w:val="24"/>
          <w:szCs w:val="24"/>
          <w:lang w:val="es-ES"/>
        </w:rPr>
        <w:t xml:space="preserve"> es el texto jurídico más relevante en cuanto a reconocimiento de niños y niñas como sujetos de derecho, ratificada por Chile en el año 1990, se rige por 4 principios fundamentales: la no discriminación, el interés superior del </w:t>
      </w:r>
    </w:p>
    <w:p w14:paraId="509D8F4A" w14:textId="4F381F45" w:rsidR="00987712" w:rsidRDefault="00A2798C" w:rsidP="00987712">
      <w:pPr>
        <w:ind w:left="-426"/>
        <w:jc w:val="both"/>
        <w:rPr>
          <w:rFonts w:cstheme="minorHAnsi"/>
          <w:sz w:val="24"/>
          <w:szCs w:val="24"/>
          <w:lang w:val="es-ES"/>
        </w:rPr>
      </w:pPr>
      <w:r w:rsidRPr="00A2798C">
        <w:rPr>
          <w:rFonts w:cstheme="minorHAnsi"/>
          <w:sz w:val="24"/>
          <w:szCs w:val="24"/>
          <w:lang w:val="es-ES"/>
        </w:rPr>
        <w:t>niño, su supervivencia, desarrollo y protección y su participación en las decisiones q</w:t>
      </w:r>
      <w:r w:rsidR="00987712">
        <w:rPr>
          <w:rFonts w:cstheme="minorHAnsi"/>
          <w:sz w:val="24"/>
          <w:szCs w:val="24"/>
          <w:lang w:val="es-ES"/>
        </w:rPr>
        <w:t>ue los afecten.</w:t>
      </w:r>
    </w:p>
    <w:p w14:paraId="4620A42C" w14:textId="257690CB" w:rsidR="00A2798C" w:rsidRPr="00A2798C" w:rsidRDefault="00A2798C" w:rsidP="00987712">
      <w:pPr>
        <w:ind w:left="-426"/>
        <w:jc w:val="both"/>
        <w:rPr>
          <w:rFonts w:cstheme="minorHAnsi"/>
          <w:sz w:val="24"/>
          <w:szCs w:val="24"/>
          <w:lang w:val="es-ES"/>
        </w:rPr>
      </w:pPr>
      <w:r w:rsidRPr="00A2798C">
        <w:rPr>
          <w:rFonts w:cstheme="minorHAnsi"/>
          <w:sz w:val="24"/>
          <w:szCs w:val="24"/>
          <w:lang w:val="es-ES"/>
        </w:rPr>
        <w:t>Normativa Nacional:</w:t>
      </w:r>
    </w:p>
    <w:p w14:paraId="6D470466" w14:textId="77777777" w:rsidR="00A2798C" w:rsidRPr="00A2798C" w:rsidRDefault="00A2798C" w:rsidP="00A2798C">
      <w:pPr>
        <w:ind w:left="-426"/>
        <w:jc w:val="both"/>
        <w:rPr>
          <w:rFonts w:cstheme="minorHAnsi"/>
          <w:sz w:val="24"/>
          <w:szCs w:val="24"/>
          <w:lang w:val="es-ES"/>
        </w:rPr>
      </w:pPr>
      <w:r w:rsidRPr="00A2798C">
        <w:rPr>
          <w:rFonts w:cstheme="minorHAnsi"/>
          <w:b/>
          <w:sz w:val="24"/>
          <w:szCs w:val="24"/>
          <w:lang w:val="es-ES"/>
        </w:rPr>
        <w:t>a)</w:t>
      </w:r>
      <w:r w:rsidRPr="00A2798C">
        <w:rPr>
          <w:rFonts w:cstheme="minorHAnsi"/>
          <w:b/>
          <w:sz w:val="24"/>
          <w:szCs w:val="24"/>
          <w:lang w:val="es-ES"/>
        </w:rPr>
        <w:tab/>
        <w:t>Constitución Política de la República:</w:t>
      </w:r>
      <w:r w:rsidRPr="00A2798C">
        <w:rPr>
          <w:rFonts w:cstheme="minorHAnsi"/>
          <w:sz w:val="24"/>
          <w:szCs w:val="24"/>
          <w:lang w:val="es-ES"/>
        </w:rPr>
        <w:t xml:space="preserve"> establece que la educación tiene por objeto el pleno desarrollo de la persona en las distintas etapas de su vida. Los padres tienen el derecho preferente y el deber de educar a sus hijos, debiendo el Estado promover la Educación Parvularia.</w:t>
      </w:r>
    </w:p>
    <w:p w14:paraId="5880A3C8" w14:textId="77777777" w:rsidR="00A2798C" w:rsidRPr="00A2798C" w:rsidRDefault="00A2798C" w:rsidP="00A2798C">
      <w:pPr>
        <w:ind w:left="-426"/>
        <w:jc w:val="both"/>
        <w:rPr>
          <w:rFonts w:cstheme="minorHAnsi"/>
          <w:sz w:val="24"/>
          <w:szCs w:val="24"/>
          <w:lang w:val="es-ES"/>
        </w:rPr>
      </w:pPr>
      <w:r w:rsidRPr="00A2798C">
        <w:rPr>
          <w:rFonts w:cstheme="minorHAnsi"/>
          <w:b/>
          <w:sz w:val="24"/>
          <w:szCs w:val="24"/>
          <w:lang w:val="es-ES"/>
        </w:rPr>
        <w:t>b)</w:t>
      </w:r>
      <w:r w:rsidRPr="00A2798C">
        <w:rPr>
          <w:rFonts w:cstheme="minorHAnsi"/>
          <w:b/>
          <w:sz w:val="24"/>
          <w:szCs w:val="24"/>
          <w:lang w:val="es-ES"/>
        </w:rPr>
        <w:tab/>
        <w:t xml:space="preserve">Código Procesal Penal: </w:t>
      </w:r>
      <w:r w:rsidRPr="00A2798C">
        <w:rPr>
          <w:rFonts w:cstheme="minorHAnsi"/>
          <w:sz w:val="24"/>
          <w:szCs w:val="24"/>
          <w:lang w:val="es-ES"/>
        </w:rPr>
        <w:t>su aplicación es relevante en materias de reglamentos internos, puesto que establece la denuncia obligatoria de directores, inspectores y docentes de establecimientos educacionales ante delitos que afecten a niños y niñas, y que hubieran tenido lugar, o no, en dicho establecimiento.</w:t>
      </w:r>
    </w:p>
    <w:p w14:paraId="5A180AB1" w14:textId="77777777" w:rsidR="00A2798C" w:rsidRPr="00A2798C" w:rsidRDefault="00A2798C" w:rsidP="00A2798C">
      <w:pPr>
        <w:ind w:left="-426"/>
        <w:jc w:val="both"/>
        <w:rPr>
          <w:rFonts w:cstheme="minorHAnsi"/>
          <w:sz w:val="24"/>
          <w:szCs w:val="24"/>
          <w:lang w:val="es-ES"/>
        </w:rPr>
      </w:pPr>
      <w:r w:rsidRPr="00A2798C">
        <w:rPr>
          <w:rFonts w:cstheme="minorHAnsi"/>
          <w:b/>
          <w:sz w:val="24"/>
          <w:szCs w:val="24"/>
          <w:lang w:val="es-ES"/>
        </w:rPr>
        <w:t>c)</w:t>
      </w:r>
      <w:r w:rsidRPr="00A2798C">
        <w:rPr>
          <w:rFonts w:cstheme="minorHAnsi"/>
          <w:b/>
          <w:sz w:val="24"/>
          <w:szCs w:val="24"/>
          <w:lang w:val="es-ES"/>
        </w:rPr>
        <w:tab/>
        <w:t>Código Penal:</w:t>
      </w:r>
      <w:r w:rsidRPr="00A2798C">
        <w:rPr>
          <w:rFonts w:cstheme="minorHAnsi"/>
          <w:sz w:val="24"/>
          <w:szCs w:val="24"/>
          <w:lang w:val="es-ES"/>
        </w:rPr>
        <w:t xml:space="preserve"> contempla figuras específicas en relación con la vulneración de la integridad física o psíquica de niños y niñas que son constitutivas de delitos, y por tanto obliga a la comunidad educativa a denunciarlas cuando se presentan. Cabe destacar que recientemente se creó una nueva figura penal que castiga el menoscabo físico o el trato degradante que se ejecute en contra de un niño o niña. Se considera una figura agravada, cuando el adulto que cometiera el delito tiene un deber de cuidado, es decir, esta figura se aplica para los contextos de las comunidades educativas, lo cual se relaciona directamente con el contenido de los Reglamentos Internos.</w:t>
      </w:r>
    </w:p>
    <w:p w14:paraId="675F1CBD" w14:textId="77777777" w:rsidR="00A2798C" w:rsidRPr="00A2798C" w:rsidRDefault="00A2798C" w:rsidP="00A2798C">
      <w:pPr>
        <w:ind w:left="-426"/>
        <w:jc w:val="both"/>
        <w:rPr>
          <w:rFonts w:cstheme="minorHAnsi"/>
          <w:b/>
          <w:sz w:val="24"/>
          <w:szCs w:val="24"/>
          <w:lang w:val="es-ES"/>
        </w:rPr>
      </w:pPr>
      <w:r w:rsidRPr="00A2798C">
        <w:rPr>
          <w:rFonts w:cstheme="minorHAnsi"/>
          <w:b/>
          <w:sz w:val="24"/>
          <w:szCs w:val="24"/>
          <w:lang w:val="es-ES"/>
        </w:rPr>
        <w:t>d)</w:t>
      </w:r>
      <w:r w:rsidRPr="00A2798C">
        <w:rPr>
          <w:rFonts w:cstheme="minorHAnsi"/>
          <w:b/>
          <w:sz w:val="24"/>
          <w:szCs w:val="24"/>
          <w:lang w:val="es-ES"/>
        </w:rPr>
        <w:tab/>
        <w:t>Leyes, Decretos, Resoluciones y Circulares:</w:t>
      </w:r>
    </w:p>
    <w:p w14:paraId="46DE62D7"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w:t>
      </w:r>
      <w:r w:rsidRPr="00A2798C">
        <w:rPr>
          <w:rFonts w:cstheme="minorHAnsi"/>
          <w:sz w:val="24"/>
          <w:szCs w:val="24"/>
          <w:lang w:val="es-ES"/>
        </w:rPr>
        <w:tab/>
        <w:t>Ley Nº20.529, que crea el Sistema Nacional de Aseguramiento de la Calidad de la Educación Parvularia, Básica y Media y su Fiscalización (LSAC).</w:t>
      </w:r>
    </w:p>
    <w:p w14:paraId="5C82A653"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w:t>
      </w:r>
      <w:r w:rsidRPr="00A2798C">
        <w:rPr>
          <w:rFonts w:cstheme="minorHAnsi"/>
          <w:sz w:val="24"/>
          <w:szCs w:val="24"/>
          <w:lang w:val="es-ES"/>
        </w:rPr>
        <w:tab/>
        <w:t>Ley Nº20.609, que establece medidas contra la discriminación.</w:t>
      </w:r>
    </w:p>
    <w:p w14:paraId="1B339E4A"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w:t>
      </w:r>
      <w:r w:rsidRPr="00A2798C">
        <w:rPr>
          <w:rFonts w:cstheme="minorHAnsi"/>
          <w:sz w:val="24"/>
          <w:szCs w:val="24"/>
          <w:lang w:val="es-ES"/>
        </w:rPr>
        <w:tab/>
        <w:t>Ley Nº21.040, que crea el Sistema de Educación Pública (Ley NEP)</w:t>
      </w:r>
    </w:p>
    <w:p w14:paraId="264C3215"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w:t>
      </w:r>
      <w:r w:rsidRPr="00A2798C">
        <w:rPr>
          <w:rFonts w:cstheme="minorHAnsi"/>
          <w:sz w:val="24"/>
          <w:szCs w:val="24"/>
          <w:lang w:val="es-ES"/>
        </w:rPr>
        <w:tab/>
        <w:t>Ley Nº20.832, que crea la Autorización de Funcionamiento de establecimientos de Educación Parvularia (LCAF).</w:t>
      </w:r>
    </w:p>
    <w:p w14:paraId="542A281E"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w:t>
      </w:r>
      <w:r w:rsidRPr="00A2798C">
        <w:rPr>
          <w:rFonts w:cstheme="minorHAnsi"/>
          <w:sz w:val="24"/>
          <w:szCs w:val="24"/>
          <w:lang w:val="es-ES"/>
        </w:rPr>
        <w:tab/>
        <w:t>Ley Nº20.835, que crea la Subsecretaria de Educación Parvularia, la Intendencia de Educación Parvularia y modifica diversos cuerpos legales.</w:t>
      </w:r>
    </w:p>
    <w:p w14:paraId="7051F497"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lastRenderedPageBreak/>
        <w:t>-</w:t>
      </w:r>
      <w:r w:rsidRPr="00A2798C">
        <w:rPr>
          <w:rFonts w:cstheme="minorHAnsi"/>
          <w:sz w:val="24"/>
          <w:szCs w:val="24"/>
          <w:lang w:val="es-ES"/>
        </w:rPr>
        <w:tab/>
        <w:t>Ley Nº20.845, de inclusión Escolar, que regula la admisión de los y las estudiantes, elimina el financiamiento compartido y prohíbe el lucro en establecimientos educacionales que reciben aportes del Estado (Ley de Inclusión o LIE).</w:t>
      </w:r>
    </w:p>
    <w:p w14:paraId="13214210"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w:t>
      </w:r>
      <w:r w:rsidRPr="00A2798C">
        <w:rPr>
          <w:rFonts w:cstheme="minorHAnsi"/>
          <w:sz w:val="24"/>
          <w:szCs w:val="24"/>
          <w:lang w:val="es-ES"/>
        </w:rPr>
        <w:tab/>
        <w:t>Ley Nº19.979, que modifica el régimen de jornada escolar completa diurna y otros cuerpos escolares.</w:t>
      </w:r>
    </w:p>
    <w:p w14:paraId="7DF0275E"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w:t>
      </w:r>
      <w:r w:rsidRPr="00A2798C">
        <w:rPr>
          <w:rFonts w:cstheme="minorHAnsi"/>
          <w:sz w:val="24"/>
          <w:szCs w:val="24"/>
          <w:lang w:val="es-ES"/>
        </w:rPr>
        <w:tab/>
        <w:t>Decreto con Fuerza de Ley Nº2, de 2009, del Ministerio de Educación, que fija texto refundido, coordinado y sistematizado de la Ley Nº20.370 con las normas no derogadas del Decreto con Fuerza de Ley Nº1, de 2005 (Ley de Educación).</w:t>
      </w:r>
    </w:p>
    <w:p w14:paraId="01232CE6"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w:t>
      </w:r>
      <w:r w:rsidRPr="00A2798C">
        <w:rPr>
          <w:rFonts w:cstheme="minorHAnsi"/>
          <w:sz w:val="24"/>
          <w:szCs w:val="24"/>
          <w:lang w:val="es-ES"/>
        </w:rPr>
        <w:tab/>
        <w:t>Decreto con Fuerza de Ley Nº2, de 1998 del Ministerio de Educación, que fija texto refundido, coordinado y sistematizado del Decreto con Fuerza de Ley Nº2, de 1996, sobre subvención del Estado a establecimientos educacionales (Ley de Subvenciones).</w:t>
      </w:r>
    </w:p>
    <w:p w14:paraId="3D7E2ED3"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w:t>
      </w:r>
      <w:r w:rsidRPr="00A2798C">
        <w:rPr>
          <w:rFonts w:cstheme="minorHAnsi"/>
          <w:sz w:val="24"/>
          <w:szCs w:val="24"/>
          <w:lang w:val="es-ES"/>
        </w:rPr>
        <w:tab/>
        <w:t>Decreto con Fuerza de Ley Nº1, de 1996, del Ministerio de Educación, que fija texto refundido, coordinado y sistematizado de la Ley Nº19.070 que aprobó el Estatuto de los 7 Profesionales de la Educación, y las leyes que la complementan y modifican (Estatuto Docente).</w:t>
      </w:r>
    </w:p>
    <w:p w14:paraId="2CD72222"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w:t>
      </w:r>
      <w:r w:rsidRPr="00A2798C">
        <w:rPr>
          <w:rFonts w:cstheme="minorHAnsi"/>
          <w:sz w:val="24"/>
          <w:szCs w:val="24"/>
          <w:lang w:val="es-ES"/>
        </w:rPr>
        <w:tab/>
        <w:t>Decreto Nº100, de 2005, del Ministerio Secretaría General de la Presidencia que fija el texto refundido, coordinado y sistematizado de la Constitución Política de la República de Chile (CPR).</w:t>
      </w:r>
    </w:p>
    <w:p w14:paraId="54452A3F"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w:t>
      </w:r>
      <w:r w:rsidRPr="00A2798C">
        <w:rPr>
          <w:rFonts w:cstheme="minorHAnsi"/>
          <w:sz w:val="24"/>
          <w:szCs w:val="24"/>
          <w:lang w:val="es-ES"/>
        </w:rPr>
        <w:tab/>
        <w:t>Decreto Nº830, de 1990, del Ministerio de Relaciones Exteriores, que promulga la Convención sobre los Derechos del Niño (CDN).</w:t>
      </w:r>
    </w:p>
    <w:p w14:paraId="7C72A00E"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w:t>
      </w:r>
      <w:r w:rsidRPr="00A2798C">
        <w:rPr>
          <w:rFonts w:cstheme="minorHAnsi"/>
          <w:sz w:val="24"/>
          <w:szCs w:val="24"/>
          <w:lang w:val="es-ES"/>
        </w:rPr>
        <w:tab/>
        <w:t>Decreto Nº128, de 2017, del Ministerio de Educación, que reglamenta los requisitos de adquisición, mantención y pérdida de la autorización de funcionamiento de establecimientos de Educación Parvularia (Reglamento de los requisitos de la AF).</w:t>
      </w:r>
    </w:p>
    <w:p w14:paraId="54732BE0"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w:t>
      </w:r>
      <w:r w:rsidRPr="00A2798C">
        <w:rPr>
          <w:rFonts w:cstheme="minorHAnsi"/>
          <w:sz w:val="24"/>
          <w:szCs w:val="24"/>
          <w:lang w:val="es-ES"/>
        </w:rPr>
        <w:tab/>
        <w:t>Decreto Supremo Nº315, de 2010, del Ministerio de Educación, que reglamenta requisitos de adquisición, mantención y pérdida del reconocimiento oficial del estado a los establecimientos educacionales de Educación Parvularia, Básica y Media (Reglamento de los requisitos del RO).</w:t>
      </w:r>
    </w:p>
    <w:p w14:paraId="616714B4"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w:t>
      </w:r>
      <w:r w:rsidRPr="00A2798C">
        <w:rPr>
          <w:rFonts w:cstheme="minorHAnsi"/>
          <w:sz w:val="24"/>
          <w:szCs w:val="24"/>
          <w:lang w:val="es-ES"/>
        </w:rPr>
        <w:tab/>
        <w:t>Decreto Supremo Nº565, de 1990, del Ministerio de Educación, que aprueba reglamento general de centros de padres y apoderados para los establecimientos educacionales reconocidos oficialmente por el Ministerio de Educación.</w:t>
      </w:r>
    </w:p>
    <w:p w14:paraId="4A921F8C"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w:t>
      </w:r>
      <w:r w:rsidRPr="00A2798C">
        <w:rPr>
          <w:rFonts w:cstheme="minorHAnsi"/>
          <w:sz w:val="24"/>
          <w:szCs w:val="24"/>
          <w:lang w:val="es-ES"/>
        </w:rPr>
        <w:tab/>
        <w:t>Decreto Nº481, de 2018, del Ministerio de Educación, que aprueba Bases Curriculares de la Educación Parvularia y deja sin efecto decreto que indica.</w:t>
      </w:r>
    </w:p>
    <w:p w14:paraId="62D115C0"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lastRenderedPageBreak/>
        <w:t>-</w:t>
      </w:r>
      <w:r w:rsidRPr="00A2798C">
        <w:rPr>
          <w:rFonts w:cstheme="minorHAnsi"/>
          <w:sz w:val="24"/>
          <w:szCs w:val="24"/>
          <w:lang w:val="es-ES"/>
        </w:rPr>
        <w:tab/>
        <w:t>Decreto Nº215, de 2009, del Ministerio de Educación, que reglamenta uso de uniforme escolar (Reglamento de Uniforme Escolar).</w:t>
      </w:r>
    </w:p>
    <w:p w14:paraId="0A3C4311"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w:t>
      </w:r>
      <w:r w:rsidRPr="00A2798C">
        <w:rPr>
          <w:rFonts w:cstheme="minorHAnsi"/>
          <w:sz w:val="24"/>
          <w:szCs w:val="24"/>
          <w:lang w:val="es-ES"/>
        </w:rPr>
        <w:tab/>
        <w:t>Resolución Exenta Nº381, de 19 de mayo de 2017, de la Superintendencia de Educación, que aprueba la Circular Normativa para Establecimientos de Educación Parvularia.</w:t>
      </w:r>
    </w:p>
    <w:p w14:paraId="44E58E42"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w:t>
      </w:r>
      <w:r w:rsidRPr="00A2798C">
        <w:rPr>
          <w:rFonts w:cstheme="minorHAnsi"/>
          <w:sz w:val="24"/>
          <w:szCs w:val="24"/>
          <w:lang w:val="es-ES"/>
        </w:rPr>
        <w:tab/>
        <w:t>Ordinario Circular Nº1.663, de diciembre de 2016, de la Superintendencia de Educación, que informa sobre modelo de fiscalización con enfoque en derechos e instrumentos asociados.</w:t>
      </w:r>
    </w:p>
    <w:p w14:paraId="358F64D3"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w:t>
      </w:r>
      <w:r w:rsidRPr="00A2798C">
        <w:rPr>
          <w:rFonts w:cstheme="minorHAnsi"/>
          <w:sz w:val="24"/>
          <w:szCs w:val="24"/>
          <w:lang w:val="es-ES"/>
        </w:rPr>
        <w:tab/>
        <w:t>Resolución Exenta Nº137, de 23 de febrero de 2018, de la Superintendencia de Educación, que aprueba bases del modelo de fiscalización con enfoque en derechos.</w:t>
      </w:r>
    </w:p>
    <w:p w14:paraId="591BCD3D"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w:t>
      </w:r>
      <w:r w:rsidRPr="00A2798C">
        <w:rPr>
          <w:rFonts w:cstheme="minorHAnsi"/>
          <w:sz w:val="24"/>
          <w:szCs w:val="24"/>
          <w:lang w:val="es-ES"/>
        </w:rPr>
        <w:tab/>
        <w:t>Ordinario Circular Nº0379, de 7 de marzo de 2018, del Superintendente de Educación, que imparte instrucciones sobre aplicación progresiva del Modelo de Fiscalización con Enfoque en Derechos y deja sin efecto parcialmente el Oficio Nº0182, de 8 de abril de 2014, del Superintendente de Educación y su documento anexo, con las prevenciones que se indican.</w:t>
      </w:r>
    </w:p>
    <w:p w14:paraId="1A9D8E28"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w:t>
      </w:r>
      <w:r w:rsidRPr="00A2798C">
        <w:rPr>
          <w:rFonts w:cstheme="minorHAnsi"/>
          <w:sz w:val="24"/>
          <w:szCs w:val="24"/>
          <w:lang w:val="es-ES"/>
        </w:rPr>
        <w:tab/>
        <w:t>Resolución Exenta Nº2.515, de 2018, del Ministerio de Educación, que aprueba "Plan Integral de Seguridad Escolar".</w:t>
      </w:r>
    </w:p>
    <w:p w14:paraId="296344B6"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w:t>
      </w:r>
      <w:r w:rsidRPr="00A2798C">
        <w:rPr>
          <w:rFonts w:cstheme="minorHAnsi"/>
          <w:sz w:val="24"/>
          <w:szCs w:val="24"/>
          <w:lang w:val="es-ES"/>
        </w:rPr>
        <w:tab/>
        <w:t>Resolución Exenta Nº612, d 2018, de la Oficina Nacional de Emergencia del Ministerio del Interior y Seguridad Pública.</w:t>
      </w:r>
    </w:p>
    <w:p w14:paraId="604FCC16"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w:t>
      </w:r>
      <w:r w:rsidRPr="00A2798C">
        <w:rPr>
          <w:rFonts w:cstheme="minorHAnsi"/>
          <w:sz w:val="24"/>
          <w:szCs w:val="24"/>
          <w:lang w:val="es-ES"/>
        </w:rPr>
        <w:tab/>
        <w:t>Circular Nº860 (2018). Superintendencia de Educación.</w:t>
      </w:r>
    </w:p>
    <w:p w14:paraId="70555D41"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w:t>
      </w:r>
      <w:r w:rsidRPr="00A2798C">
        <w:rPr>
          <w:rFonts w:cstheme="minorHAnsi"/>
          <w:sz w:val="24"/>
          <w:szCs w:val="24"/>
          <w:lang w:val="es-ES"/>
        </w:rPr>
        <w:tab/>
        <w:t>Resolución exenta Nº0737 (2022) “Aprueba Plan Anual de Fiscalización año 2023”.</w:t>
      </w:r>
    </w:p>
    <w:p w14:paraId="15E76AB8"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w:t>
      </w:r>
      <w:r w:rsidRPr="00A2798C">
        <w:rPr>
          <w:rFonts w:cstheme="minorHAnsi"/>
          <w:sz w:val="24"/>
          <w:szCs w:val="24"/>
          <w:lang w:val="es-ES"/>
        </w:rPr>
        <w:tab/>
      </w:r>
      <w:r w:rsidRPr="00A2798C">
        <w:rPr>
          <w:rFonts w:cstheme="minorHAnsi"/>
          <w:b/>
          <w:sz w:val="24"/>
          <w:szCs w:val="24"/>
          <w:u w:val="single"/>
          <w:lang w:val="es-ES"/>
        </w:rPr>
        <w:t>Alcances:</w:t>
      </w:r>
    </w:p>
    <w:p w14:paraId="69F5E218"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El presente Reglamento Interno está desarrollado para dar cumplimiento a lo referido en el artículo 1º de la Ley Nº20.832 en la que se indica que todos los establecimientos que imparten Educación Parvularia, sea esto que lo hagan de manera independiente o conjuntamente con otros niveles educativos, lo realicen en la forma prevista por la ley.</w:t>
      </w:r>
    </w:p>
    <w:p w14:paraId="18EF96FA" w14:textId="77777777" w:rsidR="00A2798C" w:rsidRPr="00A2798C" w:rsidRDefault="00A2798C" w:rsidP="00A2798C">
      <w:pPr>
        <w:pStyle w:val="Ttulo2"/>
        <w:rPr>
          <w:rFonts w:asciiTheme="minorHAnsi" w:hAnsiTheme="minorHAnsi" w:cstheme="minorHAnsi"/>
          <w:b w:val="0"/>
          <w:color w:val="auto"/>
          <w:sz w:val="24"/>
          <w:szCs w:val="24"/>
          <w:u w:val="single"/>
          <w:lang w:val="es-ES"/>
        </w:rPr>
      </w:pPr>
      <w:bookmarkStart w:id="105" w:name="_Toc209537898"/>
      <w:bookmarkStart w:id="106" w:name="_Toc235705541"/>
      <w:r w:rsidRPr="00A2798C">
        <w:rPr>
          <w:rFonts w:asciiTheme="minorHAnsi" w:hAnsiTheme="minorHAnsi" w:cstheme="minorHAnsi"/>
          <w:color w:val="auto"/>
          <w:sz w:val="24"/>
          <w:szCs w:val="24"/>
          <w:lang w:val="es-ES"/>
        </w:rPr>
        <w:t>•</w:t>
      </w:r>
      <w:r w:rsidRPr="00A2798C">
        <w:rPr>
          <w:rFonts w:asciiTheme="minorHAnsi" w:hAnsiTheme="minorHAnsi" w:cstheme="minorHAnsi"/>
          <w:color w:val="auto"/>
          <w:sz w:val="24"/>
          <w:szCs w:val="24"/>
          <w:lang w:val="es-ES"/>
        </w:rPr>
        <w:tab/>
      </w:r>
      <w:r w:rsidRPr="00A2798C">
        <w:rPr>
          <w:rFonts w:asciiTheme="minorHAnsi" w:hAnsiTheme="minorHAnsi" w:cstheme="minorHAnsi"/>
          <w:b w:val="0"/>
          <w:color w:val="auto"/>
          <w:sz w:val="24"/>
          <w:szCs w:val="24"/>
          <w:u w:val="single"/>
          <w:lang w:val="es-ES"/>
        </w:rPr>
        <w:t>Principios Reguladores:</w:t>
      </w:r>
      <w:bookmarkEnd w:id="105"/>
      <w:bookmarkEnd w:id="106"/>
    </w:p>
    <w:p w14:paraId="3A7FA9A5"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Desde un enfoque normativo este Reglamento “deberá regular las relaciones entre el establecimiento y los distintos actores de la comunidad educativa y garantizar un justo procedimiento en el caso que se contemplen sanciones. Este reglamento deberá respetar los derechos garantizados por la Constitución Política de la República y no podrá contravenir la normativa educacional vigente”</w:t>
      </w:r>
    </w:p>
    <w:p w14:paraId="4E9BFAF4"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lastRenderedPageBreak/>
        <w:t>Desde un enfoque de derecho “la concepción del párvulo como sujeto de derecho, el derecho de los niñas y niñas a ser oídos y que se tenga en consideración su opinión, como también el interés superior del niño como principio orientador de las decisiones, entendiéndose que se debe tener especial consideración en el mismo para la satisfacción de los derechos, desarrollo integral y bienestar”.</w:t>
      </w:r>
    </w:p>
    <w:p w14:paraId="50F73E94"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Desde un enfoque pedagógico y relacional, los estudiantes recibirán una educación de excelencia en un ambiente “afectivo en el que los niños/as asistan con alegría, con la seguridad de que van a ser libres para crear; escuchados y atendidas sus diferencias individuales”</w:t>
      </w:r>
    </w:p>
    <w:p w14:paraId="382888BC"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Considerando lo anterior, algunos de los principios sobre los cuales debe inspirarse todo reglamento interno están contenidos en el artículo 3º del Decreto con Fuerza de Ley N° 2, que fija el texto refundido, coordinado y sistematizado de la Ley N° 20.370, Ley General de Educación, mientras que otros están recepcionados en el Decreto Supremo N° 128 del Ministerio de Educación. Estos son los siguientes:</w:t>
      </w:r>
    </w:p>
    <w:p w14:paraId="06126D64"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a)</w:t>
      </w:r>
      <w:r w:rsidRPr="00A2798C">
        <w:rPr>
          <w:rFonts w:cstheme="minorHAnsi"/>
          <w:sz w:val="24"/>
          <w:szCs w:val="24"/>
          <w:lang w:val="es-ES"/>
        </w:rPr>
        <w:tab/>
      </w:r>
      <w:r w:rsidRPr="00A2798C">
        <w:rPr>
          <w:rFonts w:cstheme="minorHAnsi"/>
          <w:b/>
          <w:sz w:val="24"/>
          <w:szCs w:val="24"/>
          <w:lang w:val="es-ES"/>
        </w:rPr>
        <w:t>Dignidad del Ser Humano:</w:t>
      </w:r>
      <w:r w:rsidRPr="00A2798C">
        <w:rPr>
          <w:rFonts w:cstheme="minorHAnsi"/>
          <w:sz w:val="24"/>
          <w:szCs w:val="24"/>
          <w:lang w:val="es-ES"/>
        </w:rPr>
        <w:t xml:space="preserve"> La dignidad humana es un atributo que no hace distinciones y se aplica a todos los seres humanos, más allá de sus características o creencias, es decir, la dignidad no se otorga ni se quita puesto que es propia de cada hombre y mujer, sin embargo, puede ser vulnerada. Todo reglamento interno, tanto en su forma como en su contenido, debe resguardar el respeto de la dignidad de toda la comunidad educativa, y especialmente la dignidad de los párvulos puesto que, por sus características etarias y el desarrollo progresivo de la autonomía, se encuentran en una situación de mayor vulnerabilidad.</w:t>
      </w:r>
    </w:p>
    <w:p w14:paraId="0BFB47AF"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b)</w:t>
      </w:r>
      <w:r w:rsidRPr="00A2798C">
        <w:rPr>
          <w:rFonts w:cstheme="minorHAnsi"/>
          <w:b/>
          <w:sz w:val="24"/>
          <w:szCs w:val="24"/>
          <w:lang w:val="es-ES"/>
        </w:rPr>
        <w:tab/>
        <w:t>No Discriminación Arbitraria:</w:t>
      </w:r>
      <w:r w:rsidRPr="00A2798C">
        <w:rPr>
          <w:rFonts w:cstheme="minorHAnsi"/>
          <w:sz w:val="24"/>
          <w:szCs w:val="24"/>
          <w:lang w:val="es-ES"/>
        </w:rPr>
        <w:t xml:space="preserve"> Tanto las normas de convivencia como los procedimientos de los reglamentos internos y las posibles sanciones deben aplicarse respetando los derechos fundamentales y sin distinciones arbitrarias fundadas en diferencias de género, raza, religión, nacionalidad, edad, orientación u otra. Siempre se debe considerar que todas las personas que componen la comunidad educativa son diversas en sus características e iguales en sus derechos.</w:t>
      </w:r>
    </w:p>
    <w:p w14:paraId="41F9BA73"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c</w:t>
      </w:r>
      <w:r w:rsidRPr="00A2798C">
        <w:rPr>
          <w:rFonts w:cstheme="minorHAnsi"/>
          <w:b/>
          <w:sz w:val="24"/>
          <w:szCs w:val="24"/>
          <w:lang w:val="es-ES"/>
        </w:rPr>
        <w:t>)</w:t>
      </w:r>
      <w:r w:rsidRPr="00A2798C">
        <w:rPr>
          <w:rFonts w:cstheme="minorHAnsi"/>
          <w:b/>
          <w:sz w:val="24"/>
          <w:szCs w:val="24"/>
          <w:lang w:val="es-ES"/>
        </w:rPr>
        <w:tab/>
        <w:t>Equidad de Género:</w:t>
      </w:r>
      <w:r w:rsidRPr="00A2798C">
        <w:rPr>
          <w:rFonts w:cstheme="minorHAnsi"/>
          <w:sz w:val="24"/>
          <w:szCs w:val="24"/>
          <w:lang w:val="es-ES"/>
        </w:rPr>
        <w:t xml:space="preserve"> Tal como lo señala la Política Nacional de Convivencia Educativa, los reglamentos internos deben resguardar a todas las personas, independiente de su género u orientación sexual. Todos los niños y niñas tienen el derecho a ser tratados y protegidos con el mismo respeto y valoración, reconociendo que todos y todas son distintos, únicos y tienen iguales derechos.</w:t>
      </w:r>
    </w:p>
    <w:p w14:paraId="24729842"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d)</w:t>
      </w:r>
      <w:r w:rsidRPr="00A2798C">
        <w:rPr>
          <w:rFonts w:cstheme="minorHAnsi"/>
          <w:sz w:val="24"/>
          <w:szCs w:val="24"/>
          <w:lang w:val="es-ES"/>
        </w:rPr>
        <w:tab/>
      </w:r>
      <w:r w:rsidRPr="00A2798C">
        <w:rPr>
          <w:rFonts w:cstheme="minorHAnsi"/>
          <w:b/>
          <w:sz w:val="24"/>
          <w:szCs w:val="24"/>
          <w:lang w:val="es-ES"/>
        </w:rPr>
        <w:t>Participación</w:t>
      </w:r>
      <w:r w:rsidRPr="00A2798C">
        <w:rPr>
          <w:rFonts w:cstheme="minorHAnsi"/>
          <w:sz w:val="24"/>
          <w:szCs w:val="24"/>
          <w:lang w:val="es-ES"/>
        </w:rPr>
        <w:t>: El reglamento interno es un instrumento de gestión que regula la forma de operar de los establecimientos, así como las relaciones entre los miembros de la comunidad educativa, por lo tanto, en su elaboración, implementación y modificación se debe considerar la participación de ellos y ellas. Esto se debe resguardar especialmente con niños y niñas, quienes tienen derecho a expresar su opinión y a que esta sea considerada en los asuntos que les afectan.</w:t>
      </w:r>
    </w:p>
    <w:p w14:paraId="5B47E495" w14:textId="483B551F"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lastRenderedPageBreak/>
        <w:t>e)</w:t>
      </w:r>
      <w:r w:rsidRPr="00A2798C">
        <w:rPr>
          <w:rFonts w:cstheme="minorHAnsi"/>
          <w:sz w:val="24"/>
          <w:szCs w:val="24"/>
          <w:lang w:val="es-ES"/>
        </w:rPr>
        <w:tab/>
      </w:r>
      <w:r w:rsidRPr="00A2798C">
        <w:rPr>
          <w:rFonts w:cstheme="minorHAnsi"/>
          <w:b/>
          <w:sz w:val="24"/>
          <w:szCs w:val="24"/>
          <w:lang w:val="es-ES"/>
        </w:rPr>
        <w:t>Interculturalidad</w:t>
      </w:r>
      <w:r w:rsidRPr="00A2798C">
        <w:rPr>
          <w:rFonts w:cstheme="minorHAnsi"/>
          <w:sz w:val="24"/>
          <w:szCs w:val="24"/>
          <w:lang w:val="es-ES"/>
        </w:rPr>
        <w:t>: Tanto el proceso educativo como el contenido del reglamento interno deben reconocer y respetar a cada niño, niña y sus familias en su especificidad cultural y de origen, considerando su lengua, cosmovisión, tradiciones e historia. Esto implica que los establecimientos deben ampliar su mirada al definir normas, respetando la idiosincrasia de cada familia, en la medida que esta no vulnere los derechos de toda la comunidad. Se espera que la comunidad educativa potencie la construcción de un PEI inclusivo, e</w:t>
      </w:r>
      <w:r w:rsidR="00987712">
        <w:rPr>
          <w:rFonts w:cstheme="minorHAnsi"/>
          <w:sz w:val="24"/>
          <w:szCs w:val="24"/>
          <w:lang w:val="es-ES"/>
        </w:rPr>
        <w:t>n el que se avance desde la folk</w:t>
      </w:r>
      <w:r w:rsidR="00987712" w:rsidRPr="00A2798C">
        <w:rPr>
          <w:rFonts w:cstheme="minorHAnsi"/>
          <w:sz w:val="24"/>
          <w:szCs w:val="24"/>
          <w:lang w:val="es-ES"/>
        </w:rPr>
        <w:t>lorización</w:t>
      </w:r>
      <w:r w:rsidRPr="00A2798C">
        <w:rPr>
          <w:rFonts w:cstheme="minorHAnsi"/>
          <w:sz w:val="24"/>
          <w:szCs w:val="24"/>
          <w:lang w:val="es-ES"/>
        </w:rPr>
        <w:t xml:space="preserve"> al real diálogo de las culturas.</w:t>
      </w:r>
    </w:p>
    <w:p w14:paraId="70190257"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f)</w:t>
      </w:r>
      <w:r w:rsidRPr="00A2798C">
        <w:rPr>
          <w:rFonts w:cstheme="minorHAnsi"/>
          <w:sz w:val="24"/>
          <w:szCs w:val="24"/>
          <w:lang w:val="es-ES"/>
        </w:rPr>
        <w:tab/>
      </w:r>
      <w:r w:rsidRPr="00A2798C">
        <w:rPr>
          <w:rFonts w:cstheme="minorHAnsi"/>
          <w:b/>
          <w:sz w:val="24"/>
          <w:szCs w:val="24"/>
          <w:lang w:val="es-ES"/>
        </w:rPr>
        <w:t>Autonomía y diversidad</w:t>
      </w:r>
      <w:r w:rsidRPr="00A2798C">
        <w:rPr>
          <w:rFonts w:cstheme="minorHAnsi"/>
          <w:sz w:val="24"/>
          <w:szCs w:val="24"/>
          <w:lang w:val="es-ES"/>
        </w:rPr>
        <w:t>: El sistema educacional chileno se basa en el respeto y fomento de la autonomía de las comunidades educativas, principio que se</w:t>
      </w:r>
      <w:r w:rsidRPr="00A2798C">
        <w:rPr>
          <w:rFonts w:cstheme="minorHAnsi"/>
          <w:sz w:val="24"/>
          <w:szCs w:val="24"/>
        </w:rPr>
        <w:t xml:space="preserve"> </w:t>
      </w:r>
      <w:r w:rsidRPr="00A2798C">
        <w:rPr>
          <w:rFonts w:cstheme="minorHAnsi"/>
          <w:sz w:val="24"/>
          <w:szCs w:val="24"/>
          <w:lang w:val="es-ES"/>
        </w:rPr>
        <w:t>expresa en la libre elección y adhesión al Proyecto Educativo del Establecimiento y a sus normas de convivencia y funcionamiento establecidas en el Reglamento Interno de Educación Parvularia.</w:t>
      </w:r>
    </w:p>
    <w:p w14:paraId="0A7BB81F"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g)</w:t>
      </w:r>
      <w:r w:rsidRPr="00A2798C">
        <w:rPr>
          <w:rFonts w:cstheme="minorHAnsi"/>
          <w:sz w:val="24"/>
          <w:szCs w:val="24"/>
          <w:lang w:val="es-ES"/>
        </w:rPr>
        <w:tab/>
      </w:r>
      <w:r w:rsidRPr="00A2798C">
        <w:rPr>
          <w:rFonts w:cstheme="minorHAnsi"/>
          <w:b/>
          <w:sz w:val="24"/>
          <w:szCs w:val="24"/>
          <w:lang w:val="es-ES"/>
        </w:rPr>
        <w:t>Responsabilidad:</w:t>
      </w:r>
      <w:r w:rsidRPr="00A2798C">
        <w:rPr>
          <w:rFonts w:cstheme="minorHAnsi"/>
          <w:sz w:val="24"/>
          <w:szCs w:val="24"/>
          <w:lang w:val="es-ES"/>
        </w:rPr>
        <w:t xml:space="preserve"> Se actuará con la debida responsabilidad que compete a todos los miembros de la comunidad educativa, con respecto al trato, colaboración en mejorar la convivencia y la calidad de la educación; y el respetar el Reglamento Interno de Educación Parvularia.</w:t>
      </w:r>
    </w:p>
    <w:p w14:paraId="4753421F"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h)</w:t>
      </w:r>
      <w:r w:rsidRPr="00A2798C">
        <w:rPr>
          <w:rFonts w:cstheme="minorHAnsi"/>
          <w:sz w:val="24"/>
          <w:szCs w:val="24"/>
          <w:lang w:val="es-ES"/>
        </w:rPr>
        <w:tab/>
      </w:r>
      <w:r w:rsidRPr="00A2798C">
        <w:rPr>
          <w:rFonts w:cstheme="minorHAnsi"/>
          <w:b/>
          <w:sz w:val="24"/>
          <w:szCs w:val="24"/>
          <w:lang w:val="es-ES"/>
        </w:rPr>
        <w:t>Legalidad:</w:t>
      </w:r>
      <w:r w:rsidRPr="00A2798C">
        <w:rPr>
          <w:rFonts w:cstheme="minorHAnsi"/>
          <w:sz w:val="24"/>
          <w:szCs w:val="24"/>
          <w:lang w:val="es-ES"/>
        </w:rPr>
        <w:t xml:space="preserve"> El principio de legalidad estará en todo momento presente en el Reglamento Interno de Educación Parvularia para no contravenir la normativa legal y educacional; todo esto para entender que lo que no sea contemplado en la Ley o normativa y contravenga esta, se entenderá por no escrita. Por tanto, no servirá para la aplicación de medidas, a los miembros de la comunidad educativa.</w:t>
      </w:r>
    </w:p>
    <w:p w14:paraId="601C7654"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I)</w:t>
      </w:r>
      <w:r w:rsidRPr="00A2798C">
        <w:rPr>
          <w:rFonts w:cstheme="minorHAnsi"/>
          <w:sz w:val="24"/>
          <w:szCs w:val="24"/>
          <w:lang w:val="es-ES"/>
        </w:rPr>
        <w:tab/>
      </w:r>
      <w:r w:rsidRPr="00A2798C">
        <w:rPr>
          <w:rFonts w:cstheme="minorHAnsi"/>
          <w:b/>
          <w:sz w:val="24"/>
          <w:szCs w:val="24"/>
          <w:lang w:val="es-ES"/>
        </w:rPr>
        <w:t>Justo y racional procedimiento</w:t>
      </w:r>
      <w:r w:rsidRPr="00A2798C">
        <w:rPr>
          <w:rFonts w:cstheme="minorHAnsi"/>
          <w:sz w:val="24"/>
          <w:szCs w:val="24"/>
          <w:lang w:val="es-ES"/>
        </w:rPr>
        <w:t>: En este punto se deberá garantizar a los miembros de la comunidad escolar el total apego a lo señalado en el artículo 19, Nº3, inciso 6º, de la Constitución Política de la República. De acuerdo a esto las medidas disciplinarias que se determinen en el establecimiento serán aplicadas mediante un procedimiento racional y justo, establecido en el Reglamento Interno de Educación Parvularia.</w:t>
      </w:r>
    </w:p>
    <w:p w14:paraId="3EF450E7"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J)</w:t>
      </w:r>
      <w:r w:rsidRPr="00A2798C">
        <w:rPr>
          <w:rFonts w:cstheme="minorHAnsi"/>
          <w:sz w:val="24"/>
          <w:szCs w:val="24"/>
          <w:lang w:val="es-ES"/>
        </w:rPr>
        <w:tab/>
      </w:r>
      <w:r w:rsidRPr="00A2798C">
        <w:rPr>
          <w:rFonts w:cstheme="minorHAnsi"/>
          <w:b/>
          <w:sz w:val="24"/>
          <w:szCs w:val="24"/>
          <w:lang w:val="es-ES"/>
        </w:rPr>
        <w:t>Proporcionalidad:</w:t>
      </w:r>
      <w:r w:rsidRPr="00A2798C">
        <w:rPr>
          <w:rFonts w:cstheme="minorHAnsi"/>
          <w:sz w:val="24"/>
          <w:szCs w:val="24"/>
          <w:lang w:val="es-ES"/>
        </w:rPr>
        <w:t xml:space="preserve"> La proporcionalidad en la aplicación de las medidas formativas con respecto a las faltas cometidas, es parte integral del Reglamento Interno de Educación Parvularia.</w:t>
      </w:r>
    </w:p>
    <w:p w14:paraId="3DD08655" w14:textId="48A5B368" w:rsidR="00A2798C" w:rsidRDefault="00A2798C" w:rsidP="00A2798C">
      <w:pPr>
        <w:ind w:left="-426"/>
        <w:jc w:val="both"/>
        <w:rPr>
          <w:rFonts w:cstheme="minorHAnsi"/>
          <w:sz w:val="24"/>
          <w:szCs w:val="24"/>
          <w:lang w:val="es-ES"/>
        </w:rPr>
      </w:pPr>
      <w:r w:rsidRPr="00A2798C">
        <w:rPr>
          <w:rFonts w:cstheme="minorHAnsi"/>
          <w:sz w:val="24"/>
          <w:szCs w:val="24"/>
          <w:lang w:val="es-ES"/>
        </w:rPr>
        <w:t>K)</w:t>
      </w:r>
      <w:r w:rsidRPr="00A2798C">
        <w:rPr>
          <w:rFonts w:cstheme="minorHAnsi"/>
          <w:sz w:val="24"/>
          <w:szCs w:val="24"/>
          <w:lang w:val="es-ES"/>
        </w:rPr>
        <w:tab/>
      </w:r>
      <w:r w:rsidRPr="00A2798C">
        <w:rPr>
          <w:rFonts w:cstheme="minorHAnsi"/>
          <w:b/>
          <w:sz w:val="24"/>
          <w:szCs w:val="24"/>
          <w:lang w:val="es-ES"/>
        </w:rPr>
        <w:t>Transparencia</w:t>
      </w:r>
      <w:r w:rsidRPr="00A2798C">
        <w:rPr>
          <w:rFonts w:cstheme="minorHAnsi"/>
          <w:sz w:val="24"/>
          <w:szCs w:val="24"/>
          <w:lang w:val="es-ES"/>
        </w:rPr>
        <w:t>: El reglamento Interno de Educación Parvularia contempla que la información debe estar al alcance de todos los miembros de la comunidad educativa. El resguardo de este derecho está establecido en el artículo 3, letra j, de la Ley General de Educación.</w:t>
      </w:r>
    </w:p>
    <w:p w14:paraId="17E0895B" w14:textId="77777777" w:rsidR="00CE506F" w:rsidRPr="00A2798C" w:rsidRDefault="00CE506F" w:rsidP="00A2798C">
      <w:pPr>
        <w:ind w:left="-426"/>
        <w:jc w:val="both"/>
        <w:rPr>
          <w:rFonts w:cstheme="minorHAnsi"/>
          <w:sz w:val="24"/>
          <w:szCs w:val="24"/>
          <w:lang w:val="es-ES"/>
        </w:rPr>
      </w:pPr>
    </w:p>
    <w:p w14:paraId="03BE519C" w14:textId="77777777" w:rsidR="00A2798C" w:rsidRPr="00987712" w:rsidRDefault="00A2798C" w:rsidP="00A2798C">
      <w:pPr>
        <w:pStyle w:val="Ttulo1"/>
        <w:rPr>
          <w:rFonts w:asciiTheme="minorHAnsi" w:hAnsiTheme="minorHAnsi" w:cstheme="minorHAnsi"/>
          <w:color w:val="auto"/>
          <w:sz w:val="24"/>
          <w:szCs w:val="24"/>
        </w:rPr>
      </w:pPr>
      <w:bookmarkStart w:id="107" w:name="_Toc209537899"/>
      <w:bookmarkStart w:id="108" w:name="_Toc235705542"/>
      <w:r w:rsidRPr="00987712">
        <w:rPr>
          <w:rFonts w:asciiTheme="minorHAnsi" w:hAnsiTheme="minorHAnsi" w:cstheme="minorHAnsi"/>
          <w:color w:val="auto"/>
          <w:sz w:val="24"/>
          <w:szCs w:val="24"/>
        </w:rPr>
        <w:lastRenderedPageBreak/>
        <w:t>IV.</w:t>
      </w:r>
      <w:r w:rsidRPr="00987712">
        <w:rPr>
          <w:rFonts w:asciiTheme="minorHAnsi" w:hAnsiTheme="minorHAnsi" w:cstheme="minorHAnsi"/>
          <w:color w:val="auto"/>
          <w:sz w:val="24"/>
          <w:szCs w:val="24"/>
        </w:rPr>
        <w:tab/>
        <w:t>MARCO DE VALORES</w:t>
      </w:r>
      <w:bookmarkEnd w:id="107"/>
      <w:bookmarkEnd w:id="108"/>
    </w:p>
    <w:p w14:paraId="374D8246"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En nuestro contexto de Establecimiento Educacional municipal, la formación se fundamenta en la educación y los valores que rigen nuestro PEI, en la Justicia, Verdad, Libertad, Solidaridad y Alegría; que los diversos integrantes de la comunidad Educativa asumen como compromiso desde el primer momento que se integran a la comunidad escolar. Las relaciones humanas dentro de un establecimiento involucran a todos los actores de la Comunidad Educativa, es un tema transversal a todas las actividades y situaciones que se presenten. Es por eso que este documento debe ser acogido, internalizado y puesto en práctica para una sana convivencia escolar.</w:t>
      </w:r>
    </w:p>
    <w:p w14:paraId="09823613" w14:textId="77777777" w:rsidR="00A2798C" w:rsidRPr="00A2798C" w:rsidRDefault="00A2798C" w:rsidP="00A2798C">
      <w:pPr>
        <w:pStyle w:val="Ttulo1"/>
        <w:rPr>
          <w:rFonts w:asciiTheme="minorHAnsi" w:hAnsiTheme="minorHAnsi" w:cstheme="minorHAnsi"/>
          <w:color w:val="auto"/>
          <w:sz w:val="24"/>
          <w:szCs w:val="24"/>
        </w:rPr>
      </w:pPr>
      <w:bookmarkStart w:id="109" w:name="_Toc209537900"/>
      <w:bookmarkStart w:id="110" w:name="_Toc235705543"/>
      <w:r w:rsidRPr="00A2798C">
        <w:rPr>
          <w:rFonts w:asciiTheme="minorHAnsi" w:hAnsiTheme="minorHAnsi" w:cstheme="minorHAnsi"/>
          <w:color w:val="auto"/>
          <w:sz w:val="24"/>
          <w:szCs w:val="24"/>
        </w:rPr>
        <w:t>V.</w:t>
      </w:r>
      <w:r w:rsidRPr="00A2798C">
        <w:rPr>
          <w:rFonts w:asciiTheme="minorHAnsi" w:hAnsiTheme="minorHAnsi" w:cstheme="minorHAnsi"/>
          <w:color w:val="auto"/>
          <w:sz w:val="24"/>
          <w:szCs w:val="24"/>
        </w:rPr>
        <w:tab/>
        <w:t>MARCO CONCEPTUAL</w:t>
      </w:r>
      <w:bookmarkEnd w:id="109"/>
      <w:bookmarkEnd w:id="110"/>
    </w:p>
    <w:p w14:paraId="63612462" w14:textId="77777777" w:rsidR="00A2798C" w:rsidRPr="00A2798C" w:rsidRDefault="00A2798C" w:rsidP="00A2798C">
      <w:pPr>
        <w:ind w:left="-426"/>
        <w:jc w:val="both"/>
        <w:rPr>
          <w:rFonts w:cstheme="minorHAnsi"/>
          <w:sz w:val="24"/>
          <w:szCs w:val="24"/>
          <w:lang w:val="es-ES"/>
        </w:rPr>
      </w:pPr>
      <w:r w:rsidRPr="00A2798C">
        <w:rPr>
          <w:rFonts w:cstheme="minorHAnsi"/>
          <w:b/>
          <w:sz w:val="24"/>
          <w:szCs w:val="24"/>
          <w:lang w:val="es-ES"/>
        </w:rPr>
        <w:t>Comunidad educativa:</w:t>
      </w:r>
      <w:r w:rsidRPr="00A2798C">
        <w:rPr>
          <w:rFonts w:cstheme="minorHAnsi"/>
          <w:sz w:val="24"/>
          <w:szCs w:val="24"/>
          <w:lang w:val="es-ES"/>
        </w:rPr>
        <w:t xml:space="preserve"> Agrupación de personas que, inspiradas en un propósito común, integran una institución educativa cuyo objetivo común es contribuir a la formación y el logro de aprendizajes de todos/as los/las niños/as para asegurar su pleno desarrollo espiritual, ético, moral, afectivo, intelectual y físico. Este propósito compartido expresa la adhesión al proyecto educativo del establecimiento y a sus reglas de convivencia.</w:t>
      </w:r>
    </w:p>
    <w:p w14:paraId="20BDA742" w14:textId="77777777" w:rsidR="00A2798C" w:rsidRPr="00A2798C" w:rsidRDefault="00A2798C" w:rsidP="00A2798C">
      <w:pPr>
        <w:ind w:left="-426"/>
        <w:jc w:val="both"/>
        <w:rPr>
          <w:rFonts w:cstheme="minorHAnsi"/>
          <w:sz w:val="24"/>
          <w:szCs w:val="24"/>
          <w:lang w:val="es-ES"/>
        </w:rPr>
      </w:pPr>
      <w:r w:rsidRPr="00A2798C">
        <w:rPr>
          <w:rFonts w:cstheme="minorHAnsi"/>
          <w:b/>
          <w:sz w:val="24"/>
          <w:szCs w:val="24"/>
          <w:lang w:val="es-ES"/>
        </w:rPr>
        <w:t>Consejo escolar:</w:t>
      </w:r>
      <w:r w:rsidRPr="00A2798C">
        <w:rPr>
          <w:rFonts w:cstheme="minorHAnsi"/>
          <w:sz w:val="24"/>
          <w:szCs w:val="24"/>
          <w:lang w:val="es-ES"/>
        </w:rPr>
        <w:t xml:space="preserve"> está compuesto por los distintos estamentos de la Comunidad Educativa, los cuales sesionan regularmente, al menos dos veces por semestre y cada vez que una situación extraordinaria así lo amerite.</w:t>
      </w:r>
    </w:p>
    <w:p w14:paraId="26C658C8"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Está compuesto por:</w:t>
      </w:r>
    </w:p>
    <w:p w14:paraId="2248C747"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-Representante del sostenedor</w:t>
      </w:r>
    </w:p>
    <w:p w14:paraId="5D11A15E"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-Director</w:t>
      </w:r>
    </w:p>
    <w:p w14:paraId="0868844B"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-Inspectora General</w:t>
      </w:r>
    </w:p>
    <w:p w14:paraId="2CA7EF5D"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-Jefa Unidad Técnico Pedagógica</w:t>
      </w:r>
    </w:p>
    <w:p w14:paraId="41968C84"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-Coordinadora Proyecto de Integración Escolar.</w:t>
      </w:r>
    </w:p>
    <w:p w14:paraId="4799739A"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-Representante de los docentes</w:t>
      </w:r>
    </w:p>
    <w:p w14:paraId="64F4B801"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-Representante Educación Parvularia.</w:t>
      </w:r>
    </w:p>
    <w:p w14:paraId="1B43EF22"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-Representante de los asistentes de la educación</w:t>
      </w:r>
    </w:p>
    <w:p w14:paraId="1839ACFE" w14:textId="77777777" w:rsidR="00A2798C" w:rsidRPr="00A2798C" w:rsidRDefault="00A2798C" w:rsidP="00A2798C">
      <w:pPr>
        <w:ind w:left="-426"/>
        <w:jc w:val="both"/>
        <w:rPr>
          <w:rFonts w:cstheme="minorHAnsi"/>
          <w:sz w:val="24"/>
          <w:szCs w:val="24"/>
          <w:lang w:val="es-ES"/>
        </w:rPr>
      </w:pPr>
      <w:r w:rsidRPr="00A2798C">
        <w:rPr>
          <w:rFonts w:cstheme="minorHAnsi"/>
          <w:sz w:val="24"/>
          <w:szCs w:val="24"/>
        </w:rPr>
        <w:t xml:space="preserve"> </w:t>
      </w:r>
      <w:r w:rsidRPr="00A2798C">
        <w:rPr>
          <w:rFonts w:cstheme="minorHAnsi"/>
          <w:sz w:val="24"/>
          <w:szCs w:val="24"/>
          <w:lang w:val="es-ES"/>
        </w:rPr>
        <w:t>-Encargada de Convivencia Educativa</w:t>
      </w:r>
    </w:p>
    <w:p w14:paraId="77AE443E"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-Representante del centro de Padres y Apoderados</w:t>
      </w:r>
    </w:p>
    <w:p w14:paraId="737CF2A9"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lastRenderedPageBreak/>
        <w:t>-Representante del Centro de Estudiantes</w:t>
      </w:r>
    </w:p>
    <w:p w14:paraId="1B762C37"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-Ocasionalmente, se podrá invitar a participar, dependiendo de la temática, a un representante de un estamento referido a algún tema específico.</w:t>
      </w:r>
    </w:p>
    <w:p w14:paraId="1F8B0656"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La gestión adecuada y oportuna del Consejo Escolar, permite a la comunidad educativa y al Equipo Directivo, tomar decisiones informadas, considerando los recursos a disposición y la opinión de los principales estamentos que la componen.</w:t>
      </w:r>
    </w:p>
    <w:p w14:paraId="337EC83E"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Son de carácter informativo, consultivo y propositivo, en los casos que el sostenedor decida, podrá tener carácter resolutivo.</w:t>
      </w:r>
    </w:p>
    <w:p w14:paraId="21D4B270" w14:textId="77777777" w:rsidR="00A2798C" w:rsidRPr="00A2798C" w:rsidRDefault="00A2798C" w:rsidP="00A2798C">
      <w:pPr>
        <w:ind w:left="-426"/>
        <w:jc w:val="both"/>
        <w:rPr>
          <w:rFonts w:cstheme="minorHAnsi"/>
          <w:sz w:val="24"/>
          <w:szCs w:val="24"/>
          <w:lang w:val="es-ES"/>
        </w:rPr>
      </w:pPr>
      <w:r w:rsidRPr="00A2798C">
        <w:rPr>
          <w:rFonts w:cstheme="minorHAnsi"/>
          <w:b/>
          <w:sz w:val="24"/>
          <w:szCs w:val="24"/>
          <w:lang w:val="es-ES"/>
        </w:rPr>
        <w:t>Prevención escolar</w:t>
      </w:r>
      <w:r w:rsidRPr="00A2798C">
        <w:rPr>
          <w:rFonts w:cstheme="minorHAnsi"/>
          <w:sz w:val="24"/>
          <w:szCs w:val="24"/>
          <w:lang w:val="es-ES"/>
        </w:rPr>
        <w:t>: es el resultado de concretar la acción de prevenir, la cual implica el tomar medidas precautorias necesarias y más adecuadas con la misión de contrarrestar un perjuicio a daño que pueda producirse. Es disponer determinadas cuestiones o acciones en marcha para aminorar un riesgo o daño.</w:t>
      </w:r>
    </w:p>
    <w:p w14:paraId="77CE4A33"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El fundamento jurídico para esta regulación viene dado por el Ministerio de Educación, quien entrega las orientaciones para la revisión de los reglamentos de Convivencia Educativa.</w:t>
      </w:r>
    </w:p>
    <w:p w14:paraId="40018CB9" w14:textId="77777777" w:rsidR="00A2798C" w:rsidRPr="00A2798C" w:rsidRDefault="00A2798C" w:rsidP="00A2798C">
      <w:pPr>
        <w:ind w:left="-426"/>
        <w:jc w:val="both"/>
        <w:rPr>
          <w:rFonts w:cstheme="minorHAnsi"/>
          <w:sz w:val="24"/>
          <w:szCs w:val="24"/>
          <w:lang w:val="es-ES"/>
        </w:rPr>
      </w:pPr>
      <w:r w:rsidRPr="00A2798C">
        <w:rPr>
          <w:rFonts w:cstheme="minorHAnsi"/>
          <w:b/>
          <w:sz w:val="24"/>
          <w:szCs w:val="24"/>
          <w:lang w:val="es-ES"/>
        </w:rPr>
        <w:t>Mediación escolar</w:t>
      </w:r>
      <w:r w:rsidRPr="00A2798C">
        <w:rPr>
          <w:rFonts w:cstheme="minorHAnsi"/>
          <w:sz w:val="24"/>
          <w:szCs w:val="24"/>
          <w:lang w:val="es-ES"/>
        </w:rPr>
        <w:t>: Es una instancia de resolución pacífica del conflicto entre miembros de la comunidad educativa, buscando la mejora en la convivencia propiamente tal, siendo compatible con las medidas disciplinarias. Será el/la Encargado/a de Convivencia Escolar el/la responsable de conducir el proceso de mediación correspondiente, entre los estudiantes o personas involucradas.</w:t>
      </w:r>
    </w:p>
    <w:p w14:paraId="16807B56" w14:textId="77777777" w:rsidR="00A2798C" w:rsidRPr="00A2798C" w:rsidRDefault="00A2798C" w:rsidP="00A2798C">
      <w:pPr>
        <w:ind w:left="-426"/>
        <w:jc w:val="both"/>
        <w:rPr>
          <w:rFonts w:cstheme="minorHAnsi"/>
          <w:sz w:val="24"/>
          <w:szCs w:val="24"/>
          <w:lang w:val="es-ES"/>
        </w:rPr>
      </w:pPr>
      <w:r w:rsidRPr="00A2798C">
        <w:rPr>
          <w:rFonts w:cstheme="minorHAnsi"/>
          <w:b/>
          <w:sz w:val="24"/>
          <w:szCs w:val="24"/>
          <w:lang w:val="es-ES"/>
        </w:rPr>
        <w:t>Normas de funcionamiento:</w:t>
      </w:r>
      <w:r w:rsidRPr="00A2798C">
        <w:rPr>
          <w:rFonts w:cstheme="minorHAnsi"/>
          <w:sz w:val="24"/>
          <w:szCs w:val="24"/>
          <w:lang w:val="es-ES"/>
        </w:rPr>
        <w:t xml:space="preserve"> Todas aquellas materias que tienen por objetivo regular la vida diaria del establecimiento y un operar cotidiano adecuado, para el buen funcionamiento del ciclo.</w:t>
      </w:r>
    </w:p>
    <w:p w14:paraId="5A085BD2" w14:textId="77777777" w:rsidR="00A2798C" w:rsidRPr="00A2798C" w:rsidRDefault="00A2798C" w:rsidP="00A2798C">
      <w:pPr>
        <w:ind w:left="-426"/>
        <w:jc w:val="both"/>
        <w:rPr>
          <w:rFonts w:cstheme="minorHAnsi"/>
          <w:sz w:val="24"/>
          <w:szCs w:val="24"/>
          <w:lang w:val="es-ES"/>
        </w:rPr>
      </w:pPr>
      <w:r w:rsidRPr="00A2798C">
        <w:rPr>
          <w:rFonts w:cstheme="minorHAnsi"/>
          <w:b/>
          <w:sz w:val="24"/>
          <w:szCs w:val="24"/>
          <w:lang w:val="es-ES"/>
        </w:rPr>
        <w:t>Seguridad:</w:t>
      </w:r>
      <w:r w:rsidRPr="00A2798C">
        <w:rPr>
          <w:rFonts w:cstheme="minorHAnsi"/>
          <w:sz w:val="24"/>
          <w:szCs w:val="24"/>
          <w:lang w:val="es-ES"/>
        </w:rPr>
        <w:t xml:space="preserve"> Acciones relacionadas con la seguridad que tienen por objetivo resguardar el bienestar de los párvulos durante toda su permanencia en el establecimiento, considerando especialmente los riesgos potenciales y las situaciones de emergencia. Se espera que no sólo se consideren los deberes, sino que además se promueva, integralmente, una cultura de prevención, autocuidado y cuidado de la comunidad.</w:t>
      </w:r>
    </w:p>
    <w:p w14:paraId="0DB76F5E" w14:textId="77777777" w:rsidR="00A2798C" w:rsidRPr="00A2798C" w:rsidRDefault="00A2798C" w:rsidP="00A2798C">
      <w:pPr>
        <w:ind w:left="-426"/>
        <w:jc w:val="both"/>
        <w:rPr>
          <w:rFonts w:cstheme="minorHAnsi"/>
          <w:sz w:val="24"/>
          <w:szCs w:val="24"/>
          <w:lang w:val="es-ES"/>
        </w:rPr>
      </w:pPr>
      <w:r w:rsidRPr="00A2798C">
        <w:rPr>
          <w:rFonts w:cstheme="minorHAnsi"/>
          <w:b/>
          <w:sz w:val="24"/>
          <w:szCs w:val="24"/>
          <w:lang w:val="es-ES"/>
        </w:rPr>
        <w:t>Higiene y salud:</w:t>
      </w:r>
      <w:r w:rsidRPr="00A2798C">
        <w:rPr>
          <w:rFonts w:cstheme="minorHAnsi"/>
          <w:sz w:val="24"/>
          <w:szCs w:val="24"/>
          <w:lang w:val="es-ES"/>
        </w:rPr>
        <w:t xml:space="preserve"> constituyen dos elementos básicos para entregar una Educación Parvularia de calidad, que respete y promueva el bienestar integral de los párvulos.</w:t>
      </w:r>
    </w:p>
    <w:p w14:paraId="51382816" w14:textId="77777777" w:rsidR="00A2798C" w:rsidRPr="00A2798C" w:rsidRDefault="00A2798C" w:rsidP="00A2798C">
      <w:pPr>
        <w:ind w:left="-426"/>
        <w:jc w:val="both"/>
        <w:rPr>
          <w:rFonts w:cstheme="minorHAnsi"/>
          <w:sz w:val="24"/>
          <w:szCs w:val="24"/>
          <w:lang w:val="es-ES"/>
        </w:rPr>
      </w:pPr>
      <w:r w:rsidRPr="00A2798C">
        <w:rPr>
          <w:rFonts w:cstheme="minorHAnsi"/>
          <w:b/>
          <w:sz w:val="24"/>
          <w:szCs w:val="24"/>
          <w:lang w:val="es-ES"/>
        </w:rPr>
        <w:t>Convivencia Educativa:</w:t>
      </w:r>
      <w:r w:rsidRPr="00A2798C">
        <w:rPr>
          <w:rFonts w:cstheme="minorHAnsi"/>
          <w:sz w:val="24"/>
          <w:szCs w:val="24"/>
          <w:lang w:val="es-ES"/>
        </w:rPr>
        <w:t xml:space="preserve"> La buena convivencia educativa es un requisito esencial del proceso de enseñanza y aprendizaje. Ella supone la interrelación positiva entre los diferentes miembros y </w:t>
      </w:r>
      <w:r w:rsidRPr="00A2798C">
        <w:rPr>
          <w:rFonts w:cstheme="minorHAnsi"/>
          <w:sz w:val="24"/>
          <w:szCs w:val="24"/>
          <w:lang w:val="es-ES"/>
        </w:rPr>
        <w:lastRenderedPageBreak/>
        <w:t>estamentos de los establecimientos educativos que tienen como conciencia significativa en el desarrollo ético, socio afectivo e intelectual de los/las estudiantes.</w:t>
      </w:r>
    </w:p>
    <w:p w14:paraId="7266C402"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La Convivencia Educativa es la coexistencia pacífica de los miembros de la Comunidad Escolar, que supone una interrelación positiva entre ellos y permite el adecuado cumplimiento de los objetivos educativos, en un clima que propicia el desarrollo integral de los/as estudiantes. La Convivencia Educativa es responsabilidad de todos los miembros de la Comunidad Escolar: Padres/Madres y Apoderados/apoderadas, Alumnos/as, Docentes y Asistentes de la Educación, Personal Administrativo, Directivos y Sostenedor.</w:t>
      </w:r>
    </w:p>
    <w:p w14:paraId="6B7A6FC5" w14:textId="77777777" w:rsidR="00A2798C" w:rsidRPr="00A2798C" w:rsidRDefault="00A2798C" w:rsidP="00A2798C">
      <w:pPr>
        <w:pStyle w:val="Prrafodelista"/>
        <w:ind w:left="-426"/>
        <w:jc w:val="both"/>
        <w:rPr>
          <w:rFonts w:cstheme="minorHAnsi"/>
          <w:sz w:val="24"/>
          <w:szCs w:val="24"/>
          <w:lang w:val="es-ES"/>
        </w:rPr>
      </w:pPr>
      <w:r w:rsidRPr="00A2798C">
        <w:rPr>
          <w:rFonts w:cstheme="minorHAnsi"/>
          <w:b/>
          <w:sz w:val="24"/>
          <w:szCs w:val="24"/>
          <w:lang w:val="es-ES"/>
        </w:rPr>
        <w:t>Convivencia y buen trato:</w:t>
      </w:r>
      <w:r w:rsidRPr="00A2798C">
        <w:rPr>
          <w:rFonts w:cstheme="minorHAnsi"/>
          <w:sz w:val="24"/>
          <w:szCs w:val="24"/>
          <w:lang w:val="es-ES"/>
        </w:rPr>
        <w:t xml:space="preserve"> La convivencia con las personas constituye, en los primeros años de vida, un aspecto clave para la formación integral de niñas y niños, para potenciar los procesos de construcción de la identidad y para el desarrollo de la autonomía. Aprender a convivir es un proceso interactivo, en el que confluyen un conjunto de elementos y factores que se relacionan fundamentalmente con el conocer, disfrutar y estimar a los otros, en un contexto de respeto y mutua colaboración.</w:t>
      </w:r>
    </w:p>
    <w:p w14:paraId="531EB9E6"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Una relación positiva, se caracteriza por el reconocimiento del otro como un ser legítimo en la convivencia, por tanto, se evidencia respeto, empatía y comunicación efectiva, donde se propicia la resolución pacífica de los conflictos. Estas relaciones generan un contexto favorable para el bienestar y adecuado desarrollo de las personas, en especial de niños y niñas.</w:t>
      </w:r>
    </w:p>
    <w:p w14:paraId="5CCE8498" w14:textId="77777777" w:rsidR="00A2798C" w:rsidRPr="006B2242" w:rsidRDefault="00A2798C" w:rsidP="00A2798C">
      <w:pPr>
        <w:pStyle w:val="Ttulo1"/>
        <w:rPr>
          <w:rFonts w:asciiTheme="minorHAnsi" w:hAnsiTheme="minorHAnsi" w:cstheme="minorHAnsi"/>
          <w:color w:val="auto"/>
          <w:sz w:val="24"/>
          <w:szCs w:val="24"/>
        </w:rPr>
      </w:pPr>
      <w:bookmarkStart w:id="111" w:name="_Toc209537901"/>
      <w:bookmarkStart w:id="112" w:name="_Toc235705544"/>
      <w:r w:rsidRPr="006B2242">
        <w:rPr>
          <w:rFonts w:asciiTheme="minorHAnsi" w:hAnsiTheme="minorHAnsi" w:cstheme="minorHAnsi"/>
          <w:color w:val="auto"/>
          <w:sz w:val="24"/>
          <w:szCs w:val="24"/>
        </w:rPr>
        <w:t>VII. DERECHOS Y DEBERES DE LA COMUNIDAD ESCOLAR</w:t>
      </w:r>
      <w:bookmarkEnd w:id="111"/>
      <w:bookmarkEnd w:id="112"/>
    </w:p>
    <w:p w14:paraId="79C1A577" w14:textId="77777777" w:rsidR="00A2798C" w:rsidRPr="0083104B" w:rsidRDefault="00A2798C" w:rsidP="0083104B">
      <w:pPr>
        <w:pStyle w:val="Sinespaciado"/>
        <w:rPr>
          <w:b/>
        </w:rPr>
      </w:pPr>
      <w:bookmarkStart w:id="113" w:name="_Toc209537902"/>
      <w:r w:rsidRPr="0083104B">
        <w:rPr>
          <w:b/>
        </w:rPr>
        <w:t>Equipo directivo:</w:t>
      </w:r>
      <w:bookmarkEnd w:id="113"/>
    </w:p>
    <w:p w14:paraId="14F5B5CD" w14:textId="77777777" w:rsidR="00A2798C" w:rsidRPr="00A2798C" w:rsidRDefault="00A2798C" w:rsidP="00A2798C">
      <w:pPr>
        <w:rPr>
          <w:rFonts w:cstheme="minorHAnsi"/>
          <w:b/>
          <w:sz w:val="24"/>
          <w:szCs w:val="24"/>
          <w:lang w:val="es-ES"/>
        </w:rPr>
      </w:pPr>
      <w:r w:rsidRPr="00A2798C">
        <w:rPr>
          <w:rFonts w:cstheme="minorHAnsi"/>
          <w:sz w:val="24"/>
          <w:szCs w:val="24"/>
          <w:lang w:val="es-ES"/>
        </w:rPr>
        <w:t>En conjunto con el director es el encargado de todos los procesos que ocurre al interior del establecimiento (pedagógico, formativo y convivencia escolar). Tiene la responsabilidad de lograr que la institución ofrezca los servicios educativos necesarios para el desarrollo de la misión y visión institucional.</w:t>
      </w:r>
    </w:p>
    <w:p w14:paraId="314C3EC8" w14:textId="77777777" w:rsidR="00A2798C" w:rsidRPr="00A2798C" w:rsidRDefault="00A2798C" w:rsidP="00A2798C">
      <w:pPr>
        <w:rPr>
          <w:rFonts w:cstheme="minorHAnsi"/>
          <w:sz w:val="24"/>
          <w:szCs w:val="24"/>
          <w:lang w:val="es-ES"/>
        </w:rPr>
      </w:pPr>
      <w:r w:rsidRPr="00A2798C">
        <w:rPr>
          <w:rFonts w:cstheme="minorHAnsi"/>
          <w:sz w:val="24"/>
          <w:szCs w:val="24"/>
          <w:lang w:val="es-ES"/>
        </w:rPr>
        <w:t>Derechos del equipo directivo</w:t>
      </w:r>
    </w:p>
    <w:p w14:paraId="5511592B"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a)</w:t>
      </w:r>
      <w:r w:rsidRPr="00A2798C">
        <w:rPr>
          <w:rFonts w:cstheme="minorHAnsi"/>
          <w:sz w:val="24"/>
          <w:szCs w:val="24"/>
          <w:lang w:val="es-ES"/>
        </w:rPr>
        <w:tab/>
        <w:t>Recibir capacitación, asesoría y orientación sobre administración educativa para una gestión eficaz y eficiente.</w:t>
      </w:r>
    </w:p>
    <w:p w14:paraId="1596B0A6"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b)</w:t>
      </w:r>
      <w:r w:rsidRPr="00A2798C">
        <w:rPr>
          <w:rFonts w:cstheme="minorHAnsi"/>
          <w:sz w:val="24"/>
          <w:szCs w:val="24"/>
          <w:lang w:val="es-ES"/>
        </w:rPr>
        <w:tab/>
        <w:t>Participar en eventos como: seminarios, talleres, reuniones y actividades representativas de la Unidad Educativa, programadas de manera interna y/o externa.</w:t>
      </w:r>
    </w:p>
    <w:p w14:paraId="5103849B"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c)</w:t>
      </w:r>
      <w:r w:rsidRPr="00A2798C">
        <w:rPr>
          <w:rFonts w:cstheme="minorHAnsi"/>
          <w:sz w:val="24"/>
          <w:szCs w:val="24"/>
          <w:lang w:val="es-ES"/>
        </w:rPr>
        <w:tab/>
        <w:t>Respetar y cumplir las decisiones y determinaciones emanadas desde el equipo, cuando estas se encuentren dentro de las leyes y normativa vigente, y para beneficio de la Comunidad Escolar.</w:t>
      </w:r>
    </w:p>
    <w:p w14:paraId="0F02FFE9" w14:textId="77777777" w:rsidR="00A2798C" w:rsidRPr="00A2798C" w:rsidRDefault="00A2798C" w:rsidP="00A2798C">
      <w:pPr>
        <w:pStyle w:val="Ttulo2"/>
        <w:rPr>
          <w:rFonts w:asciiTheme="minorHAnsi" w:hAnsiTheme="minorHAnsi" w:cstheme="minorHAnsi"/>
          <w:color w:val="auto"/>
          <w:sz w:val="24"/>
          <w:szCs w:val="24"/>
          <w:lang w:val="es-ES"/>
        </w:rPr>
      </w:pPr>
      <w:bookmarkStart w:id="114" w:name="_Toc209537903"/>
      <w:bookmarkStart w:id="115" w:name="_Toc235705545"/>
      <w:r w:rsidRPr="00A2798C">
        <w:rPr>
          <w:rFonts w:asciiTheme="minorHAnsi" w:hAnsiTheme="minorHAnsi" w:cstheme="minorHAnsi"/>
          <w:color w:val="auto"/>
          <w:sz w:val="24"/>
          <w:szCs w:val="24"/>
          <w:lang w:val="es-ES"/>
        </w:rPr>
        <w:lastRenderedPageBreak/>
        <w:t>Deberes del equipo directivo.</w:t>
      </w:r>
      <w:bookmarkEnd w:id="114"/>
      <w:bookmarkEnd w:id="115"/>
    </w:p>
    <w:p w14:paraId="012039B5"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a)</w:t>
      </w:r>
      <w:r w:rsidRPr="00A2798C">
        <w:rPr>
          <w:rFonts w:cstheme="minorHAnsi"/>
          <w:sz w:val="24"/>
          <w:szCs w:val="24"/>
          <w:lang w:val="es-ES"/>
        </w:rPr>
        <w:tab/>
        <w:t>Propiciar un ambiente armónico entre todos los miembros de la Comunidad Educativa y con la comunidad en general.</w:t>
      </w:r>
    </w:p>
    <w:p w14:paraId="4C5280BD"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b)</w:t>
      </w:r>
      <w:r w:rsidRPr="00A2798C">
        <w:rPr>
          <w:rFonts w:cstheme="minorHAnsi"/>
          <w:sz w:val="24"/>
          <w:szCs w:val="24"/>
          <w:lang w:val="es-ES"/>
        </w:rPr>
        <w:tab/>
        <w:t>Ofrecer un trato digno, de respeto, de justicia y solidaridad al personal que dirige.</w:t>
      </w:r>
    </w:p>
    <w:p w14:paraId="14219E0B"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c)</w:t>
      </w:r>
      <w:r w:rsidRPr="00A2798C">
        <w:rPr>
          <w:rFonts w:cstheme="minorHAnsi"/>
          <w:sz w:val="24"/>
          <w:szCs w:val="24"/>
          <w:lang w:val="es-ES"/>
        </w:rPr>
        <w:tab/>
        <w:t>Brindar acompañamiento a los miembros de la comunidad escolar según sus necesidades.</w:t>
      </w:r>
    </w:p>
    <w:p w14:paraId="68B8C098"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d)</w:t>
      </w:r>
      <w:r w:rsidRPr="00A2798C">
        <w:rPr>
          <w:rFonts w:cstheme="minorHAnsi"/>
          <w:sz w:val="24"/>
          <w:szCs w:val="24"/>
          <w:lang w:val="es-ES"/>
        </w:rPr>
        <w:tab/>
        <w:t>Conducir la concreción del Proyecto Educativo Institucional, a partir de lineamientos técnicos, formativos y de convivencia en todos los miembros de la comunidad educativa.</w:t>
      </w:r>
    </w:p>
    <w:p w14:paraId="12C174B1"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e)</w:t>
      </w:r>
      <w:r w:rsidRPr="00A2798C">
        <w:rPr>
          <w:rFonts w:cstheme="minorHAnsi"/>
          <w:sz w:val="24"/>
          <w:szCs w:val="24"/>
          <w:lang w:val="es-ES"/>
        </w:rPr>
        <w:tab/>
        <w:t>Promover en los/as docentes el desarrollo profesional, pedagógico y formativo, necesario para el cumplimiento de su quehacer educativo.</w:t>
      </w:r>
    </w:p>
    <w:p w14:paraId="22A66C3D"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f)</w:t>
      </w:r>
      <w:r w:rsidRPr="00A2798C">
        <w:rPr>
          <w:rFonts w:cstheme="minorHAnsi"/>
          <w:sz w:val="24"/>
          <w:szCs w:val="24"/>
          <w:lang w:val="es-ES"/>
        </w:rPr>
        <w:tab/>
        <w:t>Realizar acompañamiento pedagógico en el aula, a fin de retroalimentar a los/as docentes.</w:t>
      </w:r>
    </w:p>
    <w:p w14:paraId="65933401"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g)</w:t>
      </w:r>
      <w:r w:rsidRPr="00A2798C">
        <w:rPr>
          <w:rFonts w:cstheme="minorHAnsi"/>
          <w:sz w:val="24"/>
          <w:szCs w:val="24"/>
          <w:lang w:val="es-ES"/>
        </w:rPr>
        <w:tab/>
        <w:t>Colaborar en la solución de problemas que se susciten en los diferentes ámbitos del quehacer escolar.</w:t>
      </w:r>
    </w:p>
    <w:p w14:paraId="5B3EEE04"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h)</w:t>
      </w:r>
      <w:r w:rsidRPr="00A2798C">
        <w:rPr>
          <w:rFonts w:cstheme="minorHAnsi"/>
          <w:sz w:val="24"/>
          <w:szCs w:val="24"/>
          <w:lang w:val="es-ES"/>
        </w:rPr>
        <w:tab/>
        <w:t>Cumplir su jornada con puntualidad, responsabilidad y compromiso.</w:t>
      </w:r>
    </w:p>
    <w:p w14:paraId="183DFFA0" w14:textId="77777777" w:rsidR="00A2798C" w:rsidRPr="00A2798C" w:rsidRDefault="00A2798C" w:rsidP="00A2798C">
      <w:pPr>
        <w:pStyle w:val="Ttulo2"/>
        <w:rPr>
          <w:rFonts w:asciiTheme="minorHAnsi" w:hAnsiTheme="minorHAnsi" w:cstheme="minorHAnsi"/>
          <w:color w:val="auto"/>
          <w:sz w:val="24"/>
          <w:szCs w:val="24"/>
          <w:lang w:val="es-ES"/>
        </w:rPr>
      </w:pPr>
      <w:bookmarkStart w:id="116" w:name="_Toc209537904"/>
      <w:bookmarkStart w:id="117" w:name="_Toc235705546"/>
      <w:r w:rsidRPr="00A2798C">
        <w:rPr>
          <w:rFonts w:asciiTheme="minorHAnsi" w:hAnsiTheme="minorHAnsi" w:cstheme="minorHAnsi"/>
          <w:color w:val="auto"/>
          <w:sz w:val="24"/>
          <w:szCs w:val="24"/>
          <w:lang w:val="es-ES"/>
        </w:rPr>
        <w:t>Equipo de gestión:</w:t>
      </w:r>
      <w:bookmarkEnd w:id="116"/>
      <w:bookmarkEnd w:id="117"/>
      <w:r w:rsidRPr="00A2798C">
        <w:rPr>
          <w:rFonts w:asciiTheme="minorHAnsi" w:hAnsiTheme="minorHAnsi" w:cstheme="minorHAnsi"/>
          <w:color w:val="auto"/>
          <w:sz w:val="24"/>
          <w:szCs w:val="24"/>
          <w:lang w:val="es-ES"/>
        </w:rPr>
        <w:t xml:space="preserve"> </w:t>
      </w:r>
    </w:p>
    <w:p w14:paraId="1D844D62" w14:textId="77777777" w:rsidR="00A2798C" w:rsidRPr="00A2798C" w:rsidRDefault="00A2798C" w:rsidP="00A2798C">
      <w:pPr>
        <w:rPr>
          <w:rFonts w:cstheme="minorHAnsi"/>
          <w:sz w:val="24"/>
          <w:szCs w:val="24"/>
          <w:lang w:val="es-ES"/>
        </w:rPr>
      </w:pPr>
      <w:r w:rsidRPr="00A2798C">
        <w:rPr>
          <w:rFonts w:cstheme="minorHAnsi"/>
          <w:sz w:val="24"/>
          <w:szCs w:val="24"/>
          <w:lang w:val="es-ES"/>
        </w:rPr>
        <w:t>es un equipo que coordina y organiza los procesos de acompañamiento y seguimiento en las áreas pedagógica, formativa y de convivencia escolar. Permite el intercambio de opiniones e informaciones para la toma de decisiones respecto del quehacer escolar, en los ciclos correspondientes.</w:t>
      </w:r>
    </w:p>
    <w:p w14:paraId="77995B2D" w14:textId="77777777" w:rsidR="00A2798C" w:rsidRPr="00A2798C" w:rsidRDefault="00A2798C" w:rsidP="00A2798C">
      <w:pPr>
        <w:rPr>
          <w:rFonts w:cstheme="minorHAnsi"/>
          <w:sz w:val="24"/>
          <w:szCs w:val="24"/>
          <w:lang w:val="es-ES"/>
        </w:rPr>
      </w:pPr>
      <w:r w:rsidRPr="00A2798C">
        <w:rPr>
          <w:rFonts w:cstheme="minorHAnsi"/>
          <w:sz w:val="24"/>
          <w:szCs w:val="24"/>
          <w:lang w:val="es-ES"/>
        </w:rPr>
        <w:t>Derechos del equipo de gestión</w:t>
      </w:r>
    </w:p>
    <w:p w14:paraId="514BBE7D"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a)</w:t>
      </w:r>
      <w:r w:rsidRPr="00A2798C">
        <w:rPr>
          <w:rFonts w:cstheme="minorHAnsi"/>
          <w:sz w:val="24"/>
          <w:szCs w:val="24"/>
          <w:lang w:val="es-ES"/>
        </w:rPr>
        <w:tab/>
        <w:t>Recibir capacitación, asesoría y orientación sobre administración educativa, financiera y académica, para una gestión eficaz y eficiente.</w:t>
      </w:r>
    </w:p>
    <w:p w14:paraId="61D7A60A"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b)</w:t>
      </w:r>
      <w:r w:rsidRPr="00A2798C">
        <w:rPr>
          <w:rFonts w:cstheme="minorHAnsi"/>
          <w:sz w:val="24"/>
          <w:szCs w:val="24"/>
          <w:lang w:val="es-ES"/>
        </w:rPr>
        <w:tab/>
        <w:t>Participar en eventos como: seminarios, talleres, reuniones y actividades representativas del colegio, programadas de manera interna y/o externa.</w:t>
      </w:r>
    </w:p>
    <w:p w14:paraId="2909A54D"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c)</w:t>
      </w:r>
      <w:r w:rsidRPr="00A2798C">
        <w:rPr>
          <w:rFonts w:cstheme="minorHAnsi"/>
          <w:sz w:val="24"/>
          <w:szCs w:val="24"/>
          <w:lang w:val="es-ES"/>
        </w:rPr>
        <w:tab/>
        <w:t>Ser respetados en sus decisiones y determinaciones, cuando estas no se encuentren por sobre las leyes y normativas vigentes</w:t>
      </w:r>
    </w:p>
    <w:p w14:paraId="72174260" w14:textId="77777777" w:rsidR="00A2798C" w:rsidRPr="00A2798C" w:rsidRDefault="00A2798C" w:rsidP="00A2798C">
      <w:pPr>
        <w:pStyle w:val="Ttulo2"/>
        <w:rPr>
          <w:rFonts w:asciiTheme="minorHAnsi" w:hAnsiTheme="minorHAnsi" w:cstheme="minorHAnsi"/>
          <w:color w:val="auto"/>
          <w:sz w:val="24"/>
          <w:szCs w:val="24"/>
          <w:lang w:val="es-ES"/>
        </w:rPr>
      </w:pPr>
      <w:bookmarkStart w:id="118" w:name="_Toc209537905"/>
      <w:bookmarkStart w:id="119" w:name="_Toc235705547"/>
      <w:r w:rsidRPr="00A2798C">
        <w:rPr>
          <w:rFonts w:asciiTheme="minorHAnsi" w:hAnsiTheme="minorHAnsi" w:cstheme="minorHAnsi"/>
          <w:color w:val="auto"/>
          <w:sz w:val="24"/>
          <w:szCs w:val="24"/>
          <w:lang w:val="es-ES"/>
        </w:rPr>
        <w:t>Deberes del equipo de gestión</w:t>
      </w:r>
      <w:bookmarkEnd w:id="118"/>
      <w:bookmarkEnd w:id="119"/>
    </w:p>
    <w:p w14:paraId="015A610D"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a)</w:t>
      </w:r>
      <w:r w:rsidRPr="00A2798C">
        <w:rPr>
          <w:rFonts w:cstheme="minorHAnsi"/>
          <w:sz w:val="24"/>
          <w:szCs w:val="24"/>
          <w:lang w:val="es-ES"/>
        </w:rPr>
        <w:tab/>
        <w:t>Reunirse periódicamente para coordinar y organizar el trabajo que se desarrolla en el ciclo correspondiente.</w:t>
      </w:r>
    </w:p>
    <w:p w14:paraId="0349F316"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lastRenderedPageBreak/>
        <w:t>b)</w:t>
      </w:r>
      <w:r w:rsidRPr="00A2798C">
        <w:rPr>
          <w:rFonts w:cstheme="minorHAnsi"/>
          <w:sz w:val="24"/>
          <w:szCs w:val="24"/>
          <w:lang w:val="es-ES"/>
        </w:rPr>
        <w:tab/>
        <w:t>Realizar entrevistas a los diferentes miembros del ciclo frente a situaciones a fin de fortalecer cada uno de los procesos propios.</w:t>
      </w:r>
    </w:p>
    <w:p w14:paraId="46FF51C8"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c)</w:t>
      </w:r>
      <w:r w:rsidRPr="00A2798C">
        <w:rPr>
          <w:rFonts w:cstheme="minorHAnsi"/>
          <w:sz w:val="24"/>
          <w:szCs w:val="24"/>
          <w:lang w:val="es-ES"/>
        </w:rPr>
        <w:tab/>
        <w:t>Discutir las dificultades y necesidades del ciclo correspondiente, para buscar posibles soluciones que permitan el buen funcionamiento de la institución.</w:t>
      </w:r>
    </w:p>
    <w:p w14:paraId="4BF1533C"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d)</w:t>
      </w:r>
      <w:r w:rsidRPr="00A2798C">
        <w:rPr>
          <w:rFonts w:cstheme="minorHAnsi"/>
          <w:sz w:val="24"/>
          <w:szCs w:val="24"/>
          <w:lang w:val="es-ES"/>
        </w:rPr>
        <w:tab/>
        <w:t>Definir acciones que permitan un seguimiento y acompañamiento a los diferentes actores de la comunidad.</w:t>
      </w:r>
    </w:p>
    <w:p w14:paraId="041313C5"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e)</w:t>
      </w:r>
      <w:r w:rsidRPr="00A2798C">
        <w:rPr>
          <w:rFonts w:cstheme="minorHAnsi"/>
          <w:sz w:val="24"/>
          <w:szCs w:val="24"/>
          <w:lang w:val="es-ES"/>
        </w:rPr>
        <w:tab/>
        <w:t>Presentar al Equipo Directivo las acciones relevantes para el seguimiento y acompañamiento de los diferentes procesos de cada ciclo.</w:t>
      </w:r>
    </w:p>
    <w:p w14:paraId="6AEA206A"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f)</w:t>
      </w:r>
      <w:r w:rsidRPr="00A2798C">
        <w:rPr>
          <w:rFonts w:cstheme="minorHAnsi"/>
          <w:sz w:val="24"/>
          <w:szCs w:val="24"/>
          <w:lang w:val="es-ES"/>
        </w:rPr>
        <w:tab/>
        <w:t>Reunirse extraordinariamente para analizar y tomar decisiones acerca de alguna problemática suscitada dentro del ciclo.</w:t>
      </w:r>
    </w:p>
    <w:p w14:paraId="32EA7706"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g)</w:t>
      </w:r>
      <w:r w:rsidRPr="00A2798C">
        <w:rPr>
          <w:rFonts w:cstheme="minorHAnsi"/>
          <w:sz w:val="24"/>
          <w:szCs w:val="24"/>
          <w:lang w:val="es-ES"/>
        </w:rPr>
        <w:tab/>
        <w:t>Los acuerdos tomados en el Equipo de Gestión, sobre situaciones especiales o particulares que afecten a un curso, deberán ser informados a la Educadora por la coordinadora del ciclo, jefa de UTP, Coordinadora PIE u otro/a integrante del equipo de gestión.</w:t>
      </w:r>
    </w:p>
    <w:p w14:paraId="67E4E609" w14:textId="11D69A8F" w:rsidR="00A2798C" w:rsidRPr="0083104B" w:rsidRDefault="00A2798C" w:rsidP="0083104B">
      <w:pPr>
        <w:pStyle w:val="Sinespaciado"/>
        <w:spacing w:line="276" w:lineRule="auto"/>
        <w:rPr>
          <w:sz w:val="24"/>
        </w:rPr>
      </w:pPr>
      <w:bookmarkStart w:id="120" w:name="_Toc209537906"/>
      <w:r w:rsidRPr="0083104B">
        <w:rPr>
          <w:b/>
          <w:sz w:val="24"/>
        </w:rPr>
        <w:t>Estudiantes y familias</w:t>
      </w:r>
      <w:r w:rsidRPr="0083104B">
        <w:rPr>
          <w:sz w:val="24"/>
        </w:rPr>
        <w:t xml:space="preserve">: toda familia al matricular a sus hijos/as en la Unidad </w:t>
      </w:r>
      <w:r w:rsidR="00987712" w:rsidRPr="0083104B">
        <w:rPr>
          <w:sz w:val="24"/>
        </w:rPr>
        <w:t>Educativa se</w:t>
      </w:r>
      <w:r w:rsidRPr="0083104B">
        <w:rPr>
          <w:sz w:val="24"/>
        </w:rPr>
        <w:t xml:space="preserve"> compromete a informarse, respetar y contribuir a dar cumplimiento al Proyecto Educativo y las Normas de Convivencia Educativa, que regulan el actuar del Ciclo de Educación Parvularia. El colegio se compromete a su vez, a cumplir y hacer respetar la normativa establecida para el nivel de Educación parvularia.</w:t>
      </w:r>
      <w:bookmarkEnd w:id="120"/>
    </w:p>
    <w:p w14:paraId="5359E4B3" w14:textId="77777777" w:rsidR="00A2798C" w:rsidRPr="00A2798C" w:rsidRDefault="00A2798C" w:rsidP="00A2798C">
      <w:pPr>
        <w:pStyle w:val="Ttulo2"/>
        <w:rPr>
          <w:rFonts w:asciiTheme="minorHAnsi" w:hAnsiTheme="minorHAnsi" w:cstheme="minorHAnsi"/>
          <w:color w:val="auto"/>
          <w:sz w:val="24"/>
          <w:szCs w:val="24"/>
          <w:lang w:val="es-ES"/>
        </w:rPr>
      </w:pPr>
      <w:bookmarkStart w:id="121" w:name="_Toc209537907"/>
      <w:bookmarkStart w:id="122" w:name="_Toc235705548"/>
      <w:r w:rsidRPr="00A2798C">
        <w:rPr>
          <w:rFonts w:asciiTheme="minorHAnsi" w:hAnsiTheme="minorHAnsi" w:cstheme="minorHAnsi"/>
          <w:color w:val="auto"/>
          <w:sz w:val="24"/>
          <w:szCs w:val="24"/>
          <w:lang w:val="es-ES"/>
        </w:rPr>
        <w:t>Derechos de los niños y niñas del ciclo:</w:t>
      </w:r>
      <w:bookmarkEnd w:id="121"/>
      <w:bookmarkEnd w:id="122"/>
    </w:p>
    <w:p w14:paraId="3AA7836A"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a)</w:t>
      </w:r>
      <w:r w:rsidRPr="00A2798C">
        <w:rPr>
          <w:rFonts w:cstheme="minorHAnsi"/>
          <w:sz w:val="24"/>
          <w:szCs w:val="24"/>
          <w:lang w:val="es-ES"/>
        </w:rPr>
        <w:tab/>
        <w:t>Desarrollar sus experiencias durante la permanencia en el ciclo que lleven a conocer el Proyecto Educativo Institucional, a través de su vida escolar diaria.</w:t>
      </w:r>
    </w:p>
    <w:p w14:paraId="476951EC"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b)</w:t>
      </w:r>
      <w:r w:rsidRPr="00A2798C">
        <w:rPr>
          <w:rFonts w:cstheme="minorHAnsi"/>
          <w:sz w:val="24"/>
          <w:szCs w:val="24"/>
          <w:lang w:val="es-ES"/>
        </w:rPr>
        <w:tab/>
        <w:t>Recibir una formación orientada y fundamentada en las BBCC de educación Parvularia como así también en el programa pedagógico para su formación y desarrollo integral y que atienda las dimensiones: valórica; socio-emocional de autoconocimiento y desarrollo intelectual; afectividad y sexualidad; relaciones interpersonales e inserción social.</w:t>
      </w:r>
    </w:p>
    <w:p w14:paraId="2E78B176"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c)</w:t>
      </w:r>
      <w:r w:rsidRPr="00A2798C">
        <w:rPr>
          <w:rFonts w:cstheme="minorHAnsi"/>
          <w:sz w:val="24"/>
          <w:szCs w:val="24"/>
          <w:lang w:val="es-ES"/>
        </w:rPr>
        <w:tab/>
        <w:t>Estudiar en un ambiente armónico y de respeto mutuo.</w:t>
      </w:r>
    </w:p>
    <w:p w14:paraId="673CD6D4"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d)</w:t>
      </w:r>
      <w:r w:rsidRPr="00A2798C">
        <w:rPr>
          <w:rFonts w:cstheme="minorHAnsi"/>
          <w:sz w:val="24"/>
          <w:szCs w:val="24"/>
          <w:lang w:val="es-ES"/>
        </w:rPr>
        <w:tab/>
        <w:t>Ser valorados/as y acompañados/as en su proceso de crecimiento como persona, atendiendo su singularidad y nivel de madurez, recibiendo una</w:t>
      </w:r>
      <w:r w:rsidRPr="00A2798C">
        <w:rPr>
          <w:rFonts w:cstheme="minorHAnsi"/>
          <w:sz w:val="24"/>
          <w:szCs w:val="24"/>
        </w:rPr>
        <w:t xml:space="preserve"> </w:t>
      </w:r>
      <w:r w:rsidRPr="00A2798C">
        <w:rPr>
          <w:rFonts w:cstheme="minorHAnsi"/>
          <w:sz w:val="24"/>
          <w:szCs w:val="24"/>
          <w:lang w:val="es-ES"/>
        </w:rPr>
        <w:t>atención cordial y digna por parte de los (as) integrantes de la comunidad educativa.</w:t>
      </w:r>
    </w:p>
    <w:p w14:paraId="240A707D"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lastRenderedPageBreak/>
        <w:t>d)</w:t>
      </w:r>
      <w:r w:rsidRPr="00A2798C">
        <w:rPr>
          <w:rFonts w:cstheme="minorHAnsi"/>
          <w:sz w:val="24"/>
          <w:szCs w:val="24"/>
          <w:lang w:val="es-ES"/>
        </w:rPr>
        <w:tab/>
        <w:t>Participar en las actividades académicas curriculares y en la vida cultural, deportiva, recreativa y otras que el Establecimiento promueva y/o ejecute de acuerdo a su disponibilidad y nivel.</w:t>
      </w:r>
    </w:p>
    <w:p w14:paraId="3F8A2D59"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e)</w:t>
      </w:r>
      <w:r w:rsidRPr="00A2798C">
        <w:rPr>
          <w:rFonts w:cstheme="minorHAnsi"/>
          <w:sz w:val="24"/>
          <w:szCs w:val="24"/>
          <w:lang w:val="es-ES"/>
        </w:rPr>
        <w:tab/>
        <w:t>Que los/as niños/as sean recibidos por sus profesionales al inicio de cada jornada, como a su vez, entregados/as al término de la jornada, resguardando su seguridad e integridad.</w:t>
      </w:r>
    </w:p>
    <w:p w14:paraId="32FA832E"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f)</w:t>
      </w:r>
      <w:r w:rsidRPr="00A2798C">
        <w:rPr>
          <w:rFonts w:cstheme="minorHAnsi"/>
          <w:sz w:val="24"/>
          <w:szCs w:val="24"/>
          <w:lang w:val="es-ES"/>
        </w:rPr>
        <w:tab/>
        <w:t>Que los profesionales que trabajan en el ciclo actúen de manera equilibrada y justa con todos(as), respeten en los/las niños/as, el ritmo y estilo de aprendizaje, su autonomía, singularidad y alteridad.</w:t>
      </w:r>
    </w:p>
    <w:p w14:paraId="4F873900"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g)</w:t>
      </w:r>
      <w:r w:rsidRPr="00A2798C">
        <w:rPr>
          <w:rFonts w:cstheme="minorHAnsi"/>
          <w:sz w:val="24"/>
          <w:szCs w:val="24"/>
          <w:lang w:val="es-ES"/>
        </w:rPr>
        <w:tab/>
        <w:t>Que los niños y niñas sean promovidos de acuerdo a un sistema justo, objetivo y transparente.</w:t>
      </w:r>
    </w:p>
    <w:p w14:paraId="11A2A52C"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h)</w:t>
      </w:r>
      <w:r w:rsidRPr="00A2798C">
        <w:rPr>
          <w:rFonts w:cstheme="minorHAnsi"/>
          <w:sz w:val="24"/>
          <w:szCs w:val="24"/>
          <w:lang w:val="es-ES"/>
        </w:rPr>
        <w:tab/>
        <w:t>Brindar a los/as niños/as espacios para expresarse, reflexionar, tomar decisiones individuales y/o grupales.</w:t>
      </w:r>
    </w:p>
    <w:p w14:paraId="27A7393D"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I)</w:t>
      </w:r>
      <w:r w:rsidRPr="00A2798C">
        <w:rPr>
          <w:rFonts w:cstheme="minorHAnsi"/>
          <w:sz w:val="24"/>
          <w:szCs w:val="24"/>
          <w:lang w:val="es-ES"/>
        </w:rPr>
        <w:tab/>
        <w:t>Recrearse en espacios físicos implementados para su edad, intereses y seguridad, que les permita interactuar, explorar y desarrollar habilidades socio- afectivas.</w:t>
      </w:r>
    </w:p>
    <w:p w14:paraId="0A7D762A" w14:textId="0644E94B" w:rsidR="006A0DD5" w:rsidRDefault="00A62406" w:rsidP="006A0DD5">
      <w:pPr>
        <w:pStyle w:val="Ttulo2"/>
        <w:rPr>
          <w:rFonts w:asciiTheme="minorHAnsi" w:hAnsiTheme="minorHAnsi" w:cstheme="minorHAnsi"/>
          <w:color w:val="auto"/>
          <w:sz w:val="24"/>
          <w:szCs w:val="24"/>
          <w:lang w:val="es-ES"/>
        </w:rPr>
      </w:pPr>
      <w:bookmarkStart w:id="123" w:name="_Toc209537908"/>
      <w:bookmarkStart w:id="124" w:name="_Toc235705549"/>
      <w:r>
        <w:rPr>
          <w:rFonts w:asciiTheme="minorHAnsi" w:hAnsiTheme="minorHAnsi" w:cstheme="minorHAnsi"/>
          <w:color w:val="auto"/>
          <w:sz w:val="24"/>
          <w:szCs w:val="24"/>
          <w:lang w:val="es-ES"/>
        </w:rPr>
        <w:t>Objetivos de Aprendizaje a conseguir paulatinamente</w:t>
      </w:r>
      <w:r w:rsidR="00A2798C" w:rsidRPr="00A2798C">
        <w:rPr>
          <w:rFonts w:asciiTheme="minorHAnsi" w:hAnsiTheme="minorHAnsi" w:cstheme="minorHAnsi"/>
          <w:color w:val="auto"/>
          <w:sz w:val="24"/>
          <w:szCs w:val="24"/>
          <w:lang w:val="es-ES"/>
        </w:rPr>
        <w:t xml:space="preserve"> de los/</w:t>
      </w:r>
      <w:r w:rsidR="00987712" w:rsidRPr="00A2798C">
        <w:rPr>
          <w:rFonts w:asciiTheme="minorHAnsi" w:hAnsiTheme="minorHAnsi" w:cstheme="minorHAnsi"/>
          <w:color w:val="auto"/>
          <w:sz w:val="24"/>
          <w:szCs w:val="24"/>
          <w:lang w:val="es-ES"/>
        </w:rPr>
        <w:t>las niñas</w:t>
      </w:r>
      <w:r w:rsidR="00A2798C" w:rsidRPr="00A2798C">
        <w:rPr>
          <w:rFonts w:asciiTheme="minorHAnsi" w:hAnsiTheme="minorHAnsi" w:cstheme="minorHAnsi"/>
          <w:color w:val="auto"/>
          <w:sz w:val="24"/>
          <w:szCs w:val="24"/>
          <w:lang w:val="es-ES"/>
        </w:rPr>
        <w:t>/niñ</w:t>
      </w:r>
      <w:r w:rsidR="00987712">
        <w:rPr>
          <w:rFonts w:asciiTheme="minorHAnsi" w:hAnsiTheme="minorHAnsi" w:cstheme="minorHAnsi"/>
          <w:color w:val="auto"/>
          <w:sz w:val="24"/>
          <w:szCs w:val="24"/>
          <w:lang w:val="es-ES"/>
        </w:rPr>
        <w:t>o</w:t>
      </w:r>
      <w:r w:rsidR="00A2798C" w:rsidRPr="00A2798C">
        <w:rPr>
          <w:rFonts w:asciiTheme="minorHAnsi" w:hAnsiTheme="minorHAnsi" w:cstheme="minorHAnsi"/>
          <w:color w:val="auto"/>
          <w:sz w:val="24"/>
          <w:szCs w:val="24"/>
          <w:lang w:val="es-ES"/>
        </w:rPr>
        <w:t>s</w:t>
      </w:r>
      <w:bookmarkEnd w:id="123"/>
      <w:r>
        <w:rPr>
          <w:rFonts w:asciiTheme="minorHAnsi" w:hAnsiTheme="minorHAnsi" w:cstheme="minorHAnsi"/>
          <w:color w:val="auto"/>
          <w:sz w:val="24"/>
          <w:szCs w:val="24"/>
          <w:lang w:val="es-ES"/>
        </w:rPr>
        <w:t xml:space="preserve"> del nivel</w:t>
      </w:r>
      <w:r w:rsidR="006A0DD5">
        <w:rPr>
          <w:rFonts w:asciiTheme="minorHAnsi" w:hAnsiTheme="minorHAnsi" w:cstheme="minorHAnsi"/>
          <w:color w:val="auto"/>
          <w:sz w:val="24"/>
          <w:szCs w:val="24"/>
          <w:lang w:val="es-ES"/>
        </w:rPr>
        <w:t>:</w:t>
      </w:r>
      <w:bookmarkEnd w:id="124"/>
    </w:p>
    <w:p w14:paraId="40A43789" w14:textId="1A91FE14" w:rsidR="006A0DD5" w:rsidRPr="00723898" w:rsidRDefault="006A0DD5" w:rsidP="009C55C5">
      <w:pPr>
        <w:pStyle w:val="Sinespaciado"/>
        <w:spacing w:line="360" w:lineRule="auto"/>
        <w:jc w:val="both"/>
        <w:rPr>
          <w:sz w:val="24"/>
        </w:rPr>
      </w:pPr>
      <w:r w:rsidRPr="00723898">
        <w:rPr>
          <w:sz w:val="24"/>
        </w:rPr>
        <w:t xml:space="preserve">El establecimiento reconoce que los párvulos son titulares de derechos fundamentales, inalienables e irrenunciables, los cuales forman parte de su condición de infancia y no dependen del cumplimiento de deberes u obligaciones. </w:t>
      </w:r>
    </w:p>
    <w:p w14:paraId="6DCCF990" w14:textId="77777777" w:rsidR="009C55C5" w:rsidRPr="00723898" w:rsidRDefault="009C55C5" w:rsidP="009C55C5">
      <w:pPr>
        <w:pStyle w:val="Sinespaciado"/>
        <w:spacing w:line="360" w:lineRule="auto"/>
        <w:jc w:val="both"/>
        <w:rPr>
          <w:sz w:val="10"/>
        </w:rPr>
      </w:pPr>
    </w:p>
    <w:p w14:paraId="76F36B24" w14:textId="77777777" w:rsidR="006A0DD5" w:rsidRPr="00723898" w:rsidRDefault="006A0DD5" w:rsidP="009C55C5">
      <w:pPr>
        <w:spacing w:line="360" w:lineRule="auto"/>
        <w:jc w:val="both"/>
        <w:rPr>
          <w:sz w:val="24"/>
          <w:lang w:val="es-ES"/>
        </w:rPr>
      </w:pPr>
      <w:r w:rsidRPr="00723898">
        <w:rPr>
          <w:sz w:val="24"/>
          <w:lang w:val="es-ES"/>
        </w:rPr>
        <w:t>Se comprende que, en la etapa de educación parvularia, los párvulos se encuentran en pleno proceso de desarrollo de su personalidad, autorregulación, habilidades sociales y aprendizaje de normas de convivencia. Por ello, los deberes asignados a los niños y niñas no deben interpretarse como condiciones para acceder a sus derechos, sino como objetivos de aprendizaje y responsabilidades formativas, que les permitan progresivamente:</w:t>
      </w:r>
    </w:p>
    <w:p w14:paraId="1C07AE26" w14:textId="77777777" w:rsidR="006A0DD5" w:rsidRPr="00723898" w:rsidRDefault="006A0DD5" w:rsidP="007A723D">
      <w:pPr>
        <w:pStyle w:val="Prrafodelista"/>
        <w:numPr>
          <w:ilvl w:val="0"/>
          <w:numId w:val="78"/>
        </w:numPr>
        <w:spacing w:line="360" w:lineRule="auto"/>
        <w:rPr>
          <w:sz w:val="24"/>
          <w:lang w:val="es-ES"/>
        </w:rPr>
      </w:pPr>
      <w:r w:rsidRPr="00723898">
        <w:rPr>
          <w:sz w:val="24"/>
          <w:lang w:val="es-ES"/>
        </w:rPr>
        <w:t>Participar activamente en la comunidad educativa.</w:t>
      </w:r>
    </w:p>
    <w:p w14:paraId="2EABC384" w14:textId="77777777" w:rsidR="006A0DD5" w:rsidRPr="00723898" w:rsidRDefault="006A0DD5" w:rsidP="007A723D">
      <w:pPr>
        <w:pStyle w:val="Prrafodelista"/>
        <w:numPr>
          <w:ilvl w:val="0"/>
          <w:numId w:val="78"/>
        </w:numPr>
        <w:spacing w:line="360" w:lineRule="auto"/>
        <w:rPr>
          <w:sz w:val="24"/>
          <w:lang w:val="es-ES"/>
        </w:rPr>
      </w:pPr>
      <w:r w:rsidRPr="00723898">
        <w:rPr>
          <w:sz w:val="24"/>
          <w:lang w:val="es-ES"/>
        </w:rPr>
        <w:t>Desarrollar autonomía y capacidad de toma de decisiones apropiadas para su edad.</w:t>
      </w:r>
    </w:p>
    <w:p w14:paraId="3AED8164" w14:textId="77777777" w:rsidR="006A0DD5" w:rsidRPr="00723898" w:rsidRDefault="006A0DD5" w:rsidP="007A723D">
      <w:pPr>
        <w:pStyle w:val="Prrafodelista"/>
        <w:numPr>
          <w:ilvl w:val="0"/>
          <w:numId w:val="78"/>
        </w:numPr>
        <w:spacing w:line="360" w:lineRule="auto"/>
        <w:rPr>
          <w:sz w:val="24"/>
          <w:lang w:val="es-ES"/>
        </w:rPr>
      </w:pPr>
      <w:r w:rsidRPr="00723898">
        <w:rPr>
          <w:sz w:val="24"/>
          <w:lang w:val="es-ES"/>
        </w:rPr>
        <w:t>Fortalecer habilidades sociales y de convivencia, incluyendo respeto, cooperación y empatía.</w:t>
      </w:r>
    </w:p>
    <w:p w14:paraId="6EDCAA9F" w14:textId="77777777" w:rsidR="006A0DD5" w:rsidRPr="00723898" w:rsidRDefault="006A0DD5" w:rsidP="007A723D">
      <w:pPr>
        <w:pStyle w:val="Prrafodelista"/>
        <w:numPr>
          <w:ilvl w:val="0"/>
          <w:numId w:val="78"/>
        </w:numPr>
        <w:spacing w:line="360" w:lineRule="auto"/>
        <w:rPr>
          <w:sz w:val="24"/>
          <w:lang w:val="es-ES"/>
        </w:rPr>
      </w:pPr>
      <w:r w:rsidRPr="00723898">
        <w:rPr>
          <w:sz w:val="24"/>
          <w:lang w:val="es-ES"/>
        </w:rPr>
        <w:t>Aplicación práctica en el establecimiento:</w:t>
      </w:r>
    </w:p>
    <w:p w14:paraId="38C200D3" w14:textId="77777777" w:rsidR="006A0DD5" w:rsidRPr="00723898" w:rsidRDefault="006A0DD5" w:rsidP="007A723D">
      <w:pPr>
        <w:pStyle w:val="Prrafodelista"/>
        <w:numPr>
          <w:ilvl w:val="0"/>
          <w:numId w:val="78"/>
        </w:numPr>
        <w:spacing w:line="360" w:lineRule="auto"/>
        <w:rPr>
          <w:sz w:val="24"/>
          <w:lang w:val="es-ES"/>
        </w:rPr>
      </w:pPr>
      <w:r w:rsidRPr="00723898">
        <w:rPr>
          <w:sz w:val="24"/>
          <w:lang w:val="es-ES"/>
        </w:rPr>
        <w:t>Durante el juego, los niños aprenden a compartir materiales y turnarse, promoviendo la cooperación sin que esto condicione su derecho a participar.</w:t>
      </w:r>
    </w:p>
    <w:p w14:paraId="5D0D7B18" w14:textId="77777777" w:rsidR="006A0DD5" w:rsidRPr="00723898" w:rsidRDefault="006A0DD5" w:rsidP="007A723D">
      <w:pPr>
        <w:pStyle w:val="Prrafodelista"/>
        <w:numPr>
          <w:ilvl w:val="0"/>
          <w:numId w:val="78"/>
        </w:numPr>
        <w:spacing w:line="360" w:lineRule="auto"/>
        <w:rPr>
          <w:sz w:val="24"/>
          <w:lang w:val="es-ES"/>
        </w:rPr>
      </w:pPr>
      <w:r w:rsidRPr="00723898">
        <w:rPr>
          <w:sz w:val="24"/>
          <w:lang w:val="es-ES"/>
        </w:rPr>
        <w:lastRenderedPageBreak/>
        <w:t>En la resolución de conflictos, se fomentan estrategias pacíficas, como diálogo guiado, mediación por docentes o dinámicas de grupo, en lugar de sanciones.</w:t>
      </w:r>
    </w:p>
    <w:p w14:paraId="29581D87" w14:textId="77777777" w:rsidR="006A0DD5" w:rsidRPr="00723898" w:rsidRDefault="006A0DD5" w:rsidP="007A723D">
      <w:pPr>
        <w:pStyle w:val="Prrafodelista"/>
        <w:numPr>
          <w:ilvl w:val="0"/>
          <w:numId w:val="78"/>
        </w:numPr>
        <w:spacing w:line="360" w:lineRule="auto"/>
        <w:rPr>
          <w:sz w:val="24"/>
          <w:szCs w:val="24"/>
          <w:lang w:val="es-ES"/>
        </w:rPr>
      </w:pPr>
      <w:r w:rsidRPr="00723898">
        <w:rPr>
          <w:sz w:val="24"/>
          <w:szCs w:val="24"/>
          <w:lang w:val="es-ES"/>
        </w:rPr>
        <w:t>Las normas de higiene y cuidado del entorno se enseñan como hábitos formativos, reforzando la responsabilidad personal y colectiva, sin condicionar derechos fundamentales como alimentación, descanso o protección.</w:t>
      </w:r>
    </w:p>
    <w:p w14:paraId="044469FA" w14:textId="77777777" w:rsidR="006A0DD5" w:rsidRPr="00723898" w:rsidRDefault="006A0DD5" w:rsidP="007A723D">
      <w:pPr>
        <w:pStyle w:val="Prrafodelista"/>
        <w:numPr>
          <w:ilvl w:val="0"/>
          <w:numId w:val="78"/>
        </w:numPr>
        <w:spacing w:line="360" w:lineRule="auto"/>
        <w:rPr>
          <w:sz w:val="24"/>
          <w:szCs w:val="24"/>
          <w:lang w:val="es-ES"/>
        </w:rPr>
      </w:pPr>
      <w:r w:rsidRPr="00723898">
        <w:rPr>
          <w:sz w:val="24"/>
          <w:szCs w:val="24"/>
          <w:lang w:val="es-ES"/>
        </w:rPr>
        <w:t>Las actividades de aprendizaje se planifican para que todos los párvulos puedan participar de manera segura e inclusiva, respetando diferencias culturales, capacidades y necesidades individuales.</w:t>
      </w:r>
    </w:p>
    <w:p w14:paraId="5D5760C7" w14:textId="225E360C" w:rsidR="006A0DD5" w:rsidRPr="00723898" w:rsidRDefault="006A0DD5" w:rsidP="007A723D">
      <w:pPr>
        <w:pStyle w:val="Prrafodelista"/>
        <w:numPr>
          <w:ilvl w:val="0"/>
          <w:numId w:val="78"/>
        </w:numPr>
        <w:spacing w:line="360" w:lineRule="auto"/>
        <w:rPr>
          <w:sz w:val="24"/>
          <w:szCs w:val="24"/>
          <w:lang w:val="es-ES"/>
        </w:rPr>
      </w:pPr>
      <w:r w:rsidRPr="00723898">
        <w:rPr>
          <w:sz w:val="24"/>
          <w:szCs w:val="24"/>
          <w:lang w:val="es-ES"/>
        </w:rPr>
        <w:t>De esta manera, el reglamento interno se concibe como un instrumento pedagógico y de protección, garantizando que los párvulos puedan desarrollarse plenamente en un entorno seguro, inclusivo y respetuoso, donde sus derechos no puedan ser condicionados ni vulnerados por el incumplimiento de responsabilidades propias de su proceso formativo.</w:t>
      </w:r>
    </w:p>
    <w:p w14:paraId="085391DB" w14:textId="77777777" w:rsidR="00A2798C" w:rsidRPr="00A2798C" w:rsidRDefault="00A2798C" w:rsidP="00A2798C">
      <w:pPr>
        <w:pStyle w:val="Ttulo2"/>
        <w:rPr>
          <w:rFonts w:asciiTheme="minorHAnsi" w:hAnsiTheme="minorHAnsi" w:cstheme="minorHAnsi"/>
          <w:color w:val="auto"/>
          <w:sz w:val="24"/>
          <w:szCs w:val="24"/>
          <w:lang w:val="es-ES"/>
        </w:rPr>
      </w:pPr>
      <w:bookmarkStart w:id="125" w:name="_Toc209537909"/>
      <w:bookmarkStart w:id="126" w:name="_Toc235705550"/>
      <w:r w:rsidRPr="00A2798C">
        <w:rPr>
          <w:rFonts w:asciiTheme="minorHAnsi" w:hAnsiTheme="minorHAnsi" w:cstheme="minorHAnsi"/>
          <w:color w:val="auto"/>
          <w:sz w:val="24"/>
          <w:szCs w:val="24"/>
          <w:lang w:val="es-ES"/>
        </w:rPr>
        <w:t>Derechos de los padres y apoderados:</w:t>
      </w:r>
      <w:bookmarkEnd w:id="125"/>
      <w:bookmarkEnd w:id="126"/>
    </w:p>
    <w:p w14:paraId="090F25F9"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a)</w:t>
      </w:r>
      <w:r w:rsidRPr="00A2798C">
        <w:rPr>
          <w:rFonts w:cstheme="minorHAnsi"/>
          <w:sz w:val="24"/>
          <w:szCs w:val="24"/>
          <w:lang w:val="es-ES"/>
        </w:rPr>
        <w:tab/>
        <w:t>Acompañar a sus hijos en el fortalecimiento pedagógico y valórico.</w:t>
      </w:r>
    </w:p>
    <w:p w14:paraId="253089C4"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b)</w:t>
      </w:r>
      <w:r w:rsidRPr="00A2798C">
        <w:rPr>
          <w:rFonts w:cstheme="minorHAnsi"/>
          <w:sz w:val="24"/>
          <w:szCs w:val="24"/>
          <w:lang w:val="es-ES"/>
        </w:rPr>
        <w:tab/>
        <w:t>Participar de las diferentes instancias que se proponen para padres, madres y/o apoderados/as, tales como: Directiva de Curso, Centro General de Padres, Consejo Escolar, entre otros.</w:t>
      </w:r>
    </w:p>
    <w:p w14:paraId="5221E28B"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c)</w:t>
      </w:r>
      <w:r w:rsidRPr="00A2798C">
        <w:rPr>
          <w:rFonts w:cstheme="minorHAnsi"/>
          <w:sz w:val="24"/>
          <w:szCs w:val="24"/>
          <w:lang w:val="es-ES"/>
        </w:rPr>
        <w:tab/>
        <w:t>Tomar conocimiento de los progresos y las dificultades que se manifiesten en el desarrollo personal y social, pedagógico y formativo - valórico de sus hijos/as, a través del Informe de avances de aprendizaje y de las entrevistas personales con educadora u otros profesionales del nivel.</w:t>
      </w:r>
    </w:p>
    <w:p w14:paraId="78FCCD21"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d)</w:t>
      </w:r>
      <w:r w:rsidRPr="00A2798C">
        <w:rPr>
          <w:rFonts w:cstheme="minorHAnsi"/>
          <w:sz w:val="24"/>
          <w:szCs w:val="24"/>
          <w:lang w:val="es-ES"/>
        </w:rPr>
        <w:tab/>
        <w:t>Sostener entrevistas con los/las educadoras/profesionales del curso respectivo para dialogar sobre inquietudes relacionadas con el desarrollo escolar de sus hijos/as.</w:t>
      </w:r>
    </w:p>
    <w:p w14:paraId="155654A4"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e)</w:t>
      </w:r>
      <w:r w:rsidRPr="00A2798C">
        <w:rPr>
          <w:rFonts w:cstheme="minorHAnsi"/>
          <w:sz w:val="24"/>
          <w:szCs w:val="24"/>
          <w:lang w:val="es-ES"/>
        </w:rPr>
        <w:tab/>
        <w:t>Solicitar entrevistas, para todos los requerimientos por parte de padres, madres y/o apoderados/as.</w:t>
      </w:r>
    </w:p>
    <w:p w14:paraId="2BF9CF8D" w14:textId="77777777" w:rsidR="00A2798C" w:rsidRPr="00A2798C" w:rsidRDefault="00A2798C" w:rsidP="00A2798C">
      <w:pPr>
        <w:jc w:val="both"/>
        <w:rPr>
          <w:rFonts w:cstheme="minorHAnsi"/>
          <w:sz w:val="24"/>
          <w:szCs w:val="24"/>
          <w:lang w:val="es-ES"/>
        </w:rPr>
      </w:pPr>
    </w:p>
    <w:p w14:paraId="299C2200" w14:textId="77777777" w:rsidR="00A2798C" w:rsidRPr="00A2798C" w:rsidRDefault="00A2798C" w:rsidP="00A2798C">
      <w:pPr>
        <w:pStyle w:val="Ttulo2"/>
        <w:rPr>
          <w:rFonts w:asciiTheme="minorHAnsi" w:hAnsiTheme="minorHAnsi" w:cstheme="minorHAnsi"/>
          <w:color w:val="auto"/>
          <w:sz w:val="24"/>
          <w:szCs w:val="24"/>
          <w:lang w:val="es-ES"/>
        </w:rPr>
      </w:pPr>
      <w:bookmarkStart w:id="127" w:name="_Toc209537910"/>
      <w:bookmarkStart w:id="128" w:name="_Toc235705551"/>
      <w:r w:rsidRPr="00A2798C">
        <w:rPr>
          <w:rFonts w:asciiTheme="minorHAnsi" w:hAnsiTheme="minorHAnsi" w:cstheme="minorHAnsi"/>
          <w:color w:val="auto"/>
          <w:sz w:val="24"/>
          <w:szCs w:val="24"/>
          <w:lang w:val="es-ES"/>
        </w:rPr>
        <w:t>Deberes de los padres/madres y apoderados/apoderadas.</w:t>
      </w:r>
      <w:bookmarkEnd w:id="127"/>
      <w:bookmarkEnd w:id="128"/>
    </w:p>
    <w:p w14:paraId="65D1224E"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a)</w:t>
      </w:r>
      <w:r w:rsidRPr="00A2798C">
        <w:rPr>
          <w:rFonts w:cstheme="minorHAnsi"/>
          <w:sz w:val="24"/>
          <w:szCs w:val="24"/>
          <w:lang w:val="es-ES"/>
        </w:rPr>
        <w:tab/>
        <w:t>Conocer el Proyecto Educativo Institucional y adherir a todo lo que en él se declarar.</w:t>
      </w:r>
    </w:p>
    <w:p w14:paraId="231DEF0B"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lastRenderedPageBreak/>
        <w:t>b)</w:t>
      </w:r>
      <w:r w:rsidRPr="00A2798C">
        <w:rPr>
          <w:rFonts w:cstheme="minorHAnsi"/>
          <w:sz w:val="24"/>
          <w:szCs w:val="24"/>
          <w:lang w:val="es-ES"/>
        </w:rPr>
        <w:tab/>
        <w:t>Conocer, aceptar y respetar las “Normas de Convivencia”, comprometiéndose a fortalecer estas normas en sus hijos/as y a cumplirlas como adultos responsables.</w:t>
      </w:r>
    </w:p>
    <w:p w14:paraId="4E683144"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c)</w:t>
      </w:r>
      <w:r w:rsidRPr="00A2798C">
        <w:rPr>
          <w:rFonts w:cstheme="minorHAnsi"/>
          <w:sz w:val="24"/>
          <w:szCs w:val="24"/>
          <w:lang w:val="es-ES"/>
        </w:rPr>
        <w:tab/>
        <w:t>Cumplir con la asistencia regular a clases de su hijo/a, y asegurar la puntualidad al ingreso y salida de su jornada escolar.</w:t>
      </w:r>
    </w:p>
    <w:p w14:paraId="0E36E75B"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d)</w:t>
      </w:r>
      <w:r w:rsidRPr="00A2798C">
        <w:rPr>
          <w:rFonts w:cstheme="minorHAnsi"/>
          <w:sz w:val="24"/>
          <w:szCs w:val="24"/>
          <w:lang w:val="es-ES"/>
        </w:rPr>
        <w:tab/>
        <w:t>Enviar el uniforme marcado, con nombre completo legible y en un lugar visible.</w:t>
      </w:r>
    </w:p>
    <w:p w14:paraId="6B5645E1" w14:textId="77777777" w:rsidR="00A2798C" w:rsidRPr="00A2798C" w:rsidRDefault="00A2798C" w:rsidP="00A2798C">
      <w:pPr>
        <w:ind w:hanging="426"/>
        <w:jc w:val="both"/>
        <w:rPr>
          <w:rFonts w:cstheme="minorHAnsi"/>
          <w:sz w:val="24"/>
          <w:szCs w:val="24"/>
          <w:lang w:val="es-ES"/>
        </w:rPr>
      </w:pPr>
      <w:r w:rsidRPr="00A2798C">
        <w:rPr>
          <w:rFonts w:cstheme="minorHAnsi"/>
          <w:sz w:val="24"/>
          <w:szCs w:val="24"/>
          <w:lang w:val="es-ES"/>
        </w:rPr>
        <w:t>e)</w:t>
      </w:r>
      <w:r w:rsidRPr="00A2798C">
        <w:rPr>
          <w:rFonts w:cstheme="minorHAnsi"/>
          <w:sz w:val="24"/>
          <w:szCs w:val="24"/>
          <w:lang w:val="es-ES"/>
        </w:rPr>
        <w:tab/>
        <w:t>Solicitar entrevista con las educadoras, docentes, directivos u otros profesionales de la Unidad educativa.</w:t>
      </w:r>
    </w:p>
    <w:p w14:paraId="67C3AEF0"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f)</w:t>
      </w:r>
      <w:r w:rsidRPr="00A2798C">
        <w:rPr>
          <w:rFonts w:cstheme="minorHAnsi"/>
          <w:sz w:val="24"/>
          <w:szCs w:val="24"/>
          <w:lang w:val="es-ES"/>
        </w:rPr>
        <w:tab/>
        <w:t>Apoyar el proceso educativo de sus hijos/as participando y cumpliendo con los compromisos asumidos con el Establecimiento Educacional.</w:t>
      </w:r>
    </w:p>
    <w:p w14:paraId="591B2419"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g)</w:t>
      </w:r>
      <w:r w:rsidRPr="00A2798C">
        <w:rPr>
          <w:rFonts w:cstheme="minorHAnsi"/>
          <w:sz w:val="24"/>
          <w:szCs w:val="24"/>
          <w:lang w:val="es-ES"/>
        </w:rPr>
        <w:tab/>
        <w:t>Informarse a través de los canales oficiales del colegio (Página Web, Facebook, grupo de curso).</w:t>
      </w:r>
    </w:p>
    <w:p w14:paraId="0144B70A"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h)</w:t>
      </w:r>
      <w:r w:rsidRPr="00A2798C">
        <w:rPr>
          <w:rFonts w:cstheme="minorHAnsi"/>
          <w:sz w:val="24"/>
          <w:szCs w:val="24"/>
          <w:lang w:val="es-ES"/>
        </w:rPr>
        <w:tab/>
        <w:t>Mantener una actitud constructiva y de respeto, en todas las instancias en que ellos/as se reúnan, sean directas o virtuales.</w:t>
      </w:r>
    </w:p>
    <w:p w14:paraId="442EB9F3"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i)</w:t>
      </w:r>
      <w:r w:rsidRPr="00A2798C">
        <w:rPr>
          <w:rFonts w:cstheme="minorHAnsi"/>
          <w:sz w:val="24"/>
          <w:szCs w:val="24"/>
          <w:lang w:val="es-ES"/>
        </w:rPr>
        <w:tab/>
        <w:t>Participar en las actividades que la escuela promueva, en la acción educativa y social, a fin de contar con más herramientas, que contribuyan al desarrollo integral de sus hijos/as.</w:t>
      </w:r>
    </w:p>
    <w:p w14:paraId="4FA06569"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j)</w:t>
      </w:r>
      <w:r w:rsidRPr="00A2798C">
        <w:rPr>
          <w:rFonts w:cstheme="minorHAnsi"/>
          <w:sz w:val="24"/>
          <w:szCs w:val="24"/>
          <w:lang w:val="es-ES"/>
        </w:rPr>
        <w:tab/>
        <w:t>Promover en sus hijos/as el respeto, tolerancia y solidaridad hacia los miembros de la comunidad escolar y de su entorno.</w:t>
      </w:r>
    </w:p>
    <w:p w14:paraId="575F530C"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k)</w:t>
      </w:r>
      <w:r w:rsidRPr="00A2798C">
        <w:rPr>
          <w:rFonts w:cstheme="minorHAnsi"/>
          <w:sz w:val="24"/>
          <w:szCs w:val="24"/>
          <w:lang w:val="es-ES"/>
        </w:rPr>
        <w:tab/>
        <w:t>Asistir obligatoriamente a las reuniones de curso, entrevistas, charlas, talleres u otras actividades citadas por la Educadora o Establecimiento.</w:t>
      </w:r>
    </w:p>
    <w:p w14:paraId="7F01CE65"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l)</w:t>
      </w:r>
      <w:r w:rsidRPr="00A2798C">
        <w:rPr>
          <w:rFonts w:cstheme="minorHAnsi"/>
          <w:sz w:val="24"/>
          <w:szCs w:val="24"/>
          <w:lang w:val="es-ES"/>
        </w:rPr>
        <w:tab/>
        <w:t>Tomar conocimiento de los progresos, dificultades y necesidades, en las diferentes áreas de su hijo/a, a través del Informe de Avances de Aprendizaje.</w:t>
      </w:r>
    </w:p>
    <w:p w14:paraId="0357ED22"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m)</w:t>
      </w:r>
      <w:r w:rsidRPr="00A2798C">
        <w:rPr>
          <w:rFonts w:cstheme="minorHAnsi"/>
          <w:sz w:val="24"/>
          <w:szCs w:val="24"/>
          <w:lang w:val="es-ES"/>
        </w:rPr>
        <w:tab/>
        <w:t>Revisar cada día el cuaderno de comunicaciones y firmar las comunicaciones que se envían al hogar.</w:t>
      </w:r>
    </w:p>
    <w:p w14:paraId="5F30EF51"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n)</w:t>
      </w:r>
      <w:r w:rsidRPr="00A2798C">
        <w:rPr>
          <w:rFonts w:cstheme="minorHAnsi"/>
          <w:sz w:val="24"/>
          <w:szCs w:val="24"/>
          <w:lang w:val="es-ES"/>
        </w:rPr>
        <w:tab/>
        <w:t>Justificar las inasistencias a clases en inspectoría, en los horarios establecidos.</w:t>
      </w:r>
    </w:p>
    <w:p w14:paraId="7359D894"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o)</w:t>
      </w:r>
      <w:r w:rsidRPr="00A2798C">
        <w:rPr>
          <w:rFonts w:cstheme="minorHAnsi"/>
          <w:sz w:val="24"/>
          <w:szCs w:val="24"/>
          <w:lang w:val="es-ES"/>
        </w:rPr>
        <w:tab/>
        <w:t>Justificar, con la Educadora, la ausencia a entrevistas personales y reuniones de curso, con anticipación.</w:t>
      </w:r>
    </w:p>
    <w:p w14:paraId="58D6A405"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p)</w:t>
      </w:r>
      <w:r w:rsidRPr="00A2798C">
        <w:rPr>
          <w:rFonts w:cstheme="minorHAnsi"/>
          <w:sz w:val="24"/>
          <w:szCs w:val="24"/>
          <w:lang w:val="es-ES"/>
        </w:rPr>
        <w:tab/>
        <w:t>Presentar, en los plazos solicitados, a educadoras y/o profesionales del ciclo, los informes médicos, psicopedagógicos, psicológicos o de otros especialistas tratantes, para asegurar el acompañamiento y/o intervención oportuna.</w:t>
      </w:r>
    </w:p>
    <w:p w14:paraId="3D5F3034"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lastRenderedPageBreak/>
        <w:t>q)</w:t>
      </w:r>
      <w:r w:rsidRPr="00A2798C">
        <w:rPr>
          <w:rFonts w:cstheme="minorHAnsi"/>
          <w:sz w:val="24"/>
          <w:szCs w:val="24"/>
          <w:lang w:val="es-ES"/>
        </w:rPr>
        <w:tab/>
        <w:t>Recibir capacitación, asesoría y orientación sobre administración educativa y académica, para una gestión eficaz y eficiente.</w:t>
      </w:r>
    </w:p>
    <w:p w14:paraId="07C9134F"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r)</w:t>
      </w:r>
      <w:r w:rsidRPr="00A2798C">
        <w:rPr>
          <w:rFonts w:cstheme="minorHAnsi"/>
          <w:sz w:val="24"/>
          <w:szCs w:val="24"/>
          <w:lang w:val="es-ES"/>
        </w:rPr>
        <w:tab/>
        <w:t>Participar en eventos como: seminarios, talleres, reuniones y actividades representativas de la Unidad Educativa, programadas de manera interna y/o externa.</w:t>
      </w:r>
    </w:p>
    <w:p w14:paraId="47F67E10"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s)</w:t>
      </w:r>
      <w:r w:rsidRPr="00A2798C">
        <w:rPr>
          <w:rFonts w:cstheme="minorHAnsi"/>
          <w:sz w:val="24"/>
          <w:szCs w:val="24"/>
          <w:lang w:val="es-ES"/>
        </w:rPr>
        <w:tab/>
        <w:t>Ser respetados en sus decisiones y determinaciones, cuando estas no se encuentren por sobre las leyes y normativa vigente, y para beneficio de la Comunidad Escolar.</w:t>
      </w:r>
    </w:p>
    <w:p w14:paraId="564F06C6" w14:textId="77777777" w:rsidR="00A2798C" w:rsidRPr="00A2798C" w:rsidRDefault="00A2798C" w:rsidP="00A2798C">
      <w:pPr>
        <w:pStyle w:val="Ttulo1"/>
        <w:rPr>
          <w:rFonts w:asciiTheme="minorHAnsi" w:hAnsiTheme="minorHAnsi" w:cstheme="minorHAnsi"/>
          <w:color w:val="auto"/>
          <w:sz w:val="24"/>
          <w:szCs w:val="24"/>
        </w:rPr>
      </w:pPr>
      <w:bookmarkStart w:id="129" w:name="_Toc209537911"/>
      <w:bookmarkStart w:id="130" w:name="_Toc235705552"/>
      <w:r w:rsidRPr="00A2798C">
        <w:rPr>
          <w:rFonts w:asciiTheme="minorHAnsi" w:hAnsiTheme="minorHAnsi" w:cstheme="minorHAnsi"/>
          <w:color w:val="auto"/>
          <w:sz w:val="24"/>
          <w:szCs w:val="24"/>
        </w:rPr>
        <w:t>VIII.</w:t>
      </w:r>
      <w:r w:rsidRPr="00A2798C">
        <w:rPr>
          <w:rFonts w:asciiTheme="minorHAnsi" w:hAnsiTheme="minorHAnsi" w:cstheme="minorHAnsi"/>
          <w:color w:val="auto"/>
          <w:sz w:val="24"/>
          <w:szCs w:val="24"/>
        </w:rPr>
        <w:tab/>
        <w:t>REGULACIONES TÉCNICO-ADMINISTRATIVAS SOBRE ESTRUCTURA Y FUNCIONAMIENTO GENERAL DEL ESTABLECIMIENTO</w:t>
      </w:r>
      <w:bookmarkEnd w:id="129"/>
      <w:bookmarkEnd w:id="130"/>
    </w:p>
    <w:p w14:paraId="30C3C767" w14:textId="77777777" w:rsidR="00A2798C" w:rsidRPr="00987712" w:rsidRDefault="00A2798C" w:rsidP="00987712">
      <w:pPr>
        <w:spacing w:after="160" w:line="259" w:lineRule="auto"/>
        <w:jc w:val="both"/>
        <w:rPr>
          <w:rFonts w:cstheme="minorHAnsi"/>
          <w:sz w:val="24"/>
          <w:szCs w:val="24"/>
          <w:lang w:val="es-ES"/>
        </w:rPr>
      </w:pPr>
      <w:r w:rsidRPr="00987712">
        <w:rPr>
          <w:rFonts w:cstheme="minorHAnsi"/>
          <w:b/>
          <w:sz w:val="24"/>
          <w:szCs w:val="24"/>
          <w:u w:val="single"/>
          <w:lang w:val="es-ES"/>
        </w:rPr>
        <w:t>Tramos Curriculares</w:t>
      </w:r>
    </w:p>
    <w:p w14:paraId="61C57C5A"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-Primer Nivel Transición: niños/as de 4 años de edad al 31 marzo.</w:t>
      </w:r>
    </w:p>
    <w:p w14:paraId="704082E7"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-Segundo Nivel de Transición: niños/as de 5 años de edad al 31 marzo.</w:t>
      </w:r>
    </w:p>
    <w:p w14:paraId="75EABB92" w14:textId="77777777" w:rsidR="00A2798C" w:rsidRPr="00A2798C" w:rsidRDefault="00A2798C" w:rsidP="00A2798C">
      <w:pPr>
        <w:pStyle w:val="Ttulo2"/>
        <w:rPr>
          <w:rFonts w:asciiTheme="minorHAnsi" w:hAnsiTheme="minorHAnsi" w:cstheme="minorHAnsi"/>
          <w:color w:val="auto"/>
          <w:sz w:val="24"/>
          <w:szCs w:val="24"/>
          <w:lang w:val="es-ES"/>
        </w:rPr>
      </w:pPr>
      <w:bookmarkStart w:id="131" w:name="_Toc209537912"/>
      <w:bookmarkStart w:id="132" w:name="_Toc235705553"/>
      <w:r w:rsidRPr="00A2798C">
        <w:rPr>
          <w:rFonts w:asciiTheme="minorHAnsi" w:hAnsiTheme="minorHAnsi" w:cstheme="minorHAnsi"/>
          <w:color w:val="auto"/>
          <w:sz w:val="24"/>
          <w:szCs w:val="24"/>
          <w:lang w:val="es-ES"/>
        </w:rPr>
        <w:t>Horario de Funcionamiento</w:t>
      </w:r>
      <w:bookmarkEnd w:id="131"/>
      <w:bookmarkEnd w:id="132"/>
    </w:p>
    <w:p w14:paraId="492AC05B"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-El ciclo de Educación Parvularia funciona en jornada única desde las 8:15 a 15:55 horas, de lunes a jueves, excepto el día viernes que el horario comprende desde las 8:15 a 13:00 horas.</w:t>
      </w:r>
    </w:p>
    <w:p w14:paraId="082247B1"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-Horario de almuerzo o colación es de 12:15 a 13:00 horas.</w:t>
      </w:r>
    </w:p>
    <w:p w14:paraId="2625029B" w14:textId="77777777" w:rsidR="00A2798C" w:rsidRPr="00A2798C" w:rsidRDefault="00A2798C" w:rsidP="00A2798C">
      <w:pPr>
        <w:pStyle w:val="Ttulo2"/>
        <w:rPr>
          <w:rFonts w:asciiTheme="minorHAnsi" w:hAnsiTheme="minorHAnsi" w:cstheme="minorHAnsi"/>
          <w:color w:val="auto"/>
          <w:sz w:val="24"/>
          <w:szCs w:val="24"/>
          <w:lang w:val="es-ES"/>
        </w:rPr>
      </w:pPr>
      <w:bookmarkStart w:id="133" w:name="_Toc209537913"/>
      <w:bookmarkStart w:id="134" w:name="_Toc235705554"/>
      <w:r w:rsidRPr="00A2798C">
        <w:rPr>
          <w:rFonts w:asciiTheme="minorHAnsi" w:hAnsiTheme="minorHAnsi" w:cstheme="minorHAnsi"/>
          <w:color w:val="auto"/>
          <w:sz w:val="24"/>
          <w:szCs w:val="24"/>
          <w:lang w:val="es-ES"/>
        </w:rPr>
        <w:t>Suspensión de actividades</w:t>
      </w:r>
      <w:bookmarkEnd w:id="133"/>
      <w:bookmarkEnd w:id="134"/>
    </w:p>
    <w:p w14:paraId="74E1BBB6"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-La suspensión de clases será informada a través de los canales oficiales de cuaderno de comunicaciones, página web, Facebook Institucional o mensaje Grupo curso.</w:t>
      </w:r>
    </w:p>
    <w:p w14:paraId="12EB394B"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-Será el profesor encargado del taller, núcleo o asignatura quien informa al apoderado la suspensión del taller, a través del cuaderno de comunicaciones y grupo de comunicación del curso.</w:t>
      </w:r>
    </w:p>
    <w:p w14:paraId="6501B59B" w14:textId="77777777" w:rsidR="00A2798C" w:rsidRPr="00A2798C" w:rsidRDefault="00A2798C" w:rsidP="00A2798C">
      <w:pPr>
        <w:pStyle w:val="Ttulo2"/>
        <w:rPr>
          <w:rFonts w:asciiTheme="minorHAnsi" w:hAnsiTheme="minorHAnsi" w:cstheme="minorHAnsi"/>
          <w:color w:val="auto"/>
          <w:sz w:val="24"/>
          <w:szCs w:val="24"/>
          <w:lang w:val="es-ES"/>
        </w:rPr>
      </w:pPr>
      <w:bookmarkStart w:id="135" w:name="_Toc209537914"/>
      <w:bookmarkStart w:id="136" w:name="_Toc235705555"/>
      <w:r w:rsidRPr="00A2798C">
        <w:rPr>
          <w:rFonts w:asciiTheme="minorHAnsi" w:hAnsiTheme="minorHAnsi" w:cstheme="minorHAnsi"/>
          <w:color w:val="auto"/>
          <w:sz w:val="24"/>
          <w:szCs w:val="24"/>
          <w:lang w:val="es-ES"/>
        </w:rPr>
        <w:t>Recepción y retiro</w:t>
      </w:r>
      <w:bookmarkEnd w:id="135"/>
      <w:bookmarkEnd w:id="136"/>
    </w:p>
    <w:p w14:paraId="0DA0E077"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-El horario de ingreso de los niños/as es a las 8:15 y su retiro a las 15:55 horas.</w:t>
      </w:r>
    </w:p>
    <w:p w14:paraId="6FCFF0F2"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-Su ingreso y salida será por el portón del Ciclo por calle Independencia. Excedido el horario deben ingresar o salir por la entrada principal de la unidad educativa.</w:t>
      </w:r>
    </w:p>
    <w:p w14:paraId="175B6B34"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-Los niños/as, solo serán retirados/as por el apoderado/a titular o el apoderado/a suplente debidamente registrado/a en la ficha de antecedentes personales del/la niño/a, en poder de la Educadora pertinente.</w:t>
      </w:r>
    </w:p>
    <w:p w14:paraId="292C63F6" w14:textId="7EF78FBF"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lastRenderedPageBreak/>
        <w:t xml:space="preserve">-En forma excepcional, cuando el apoderado/a no pueda retirar a su hijo/a, será su obligación enviar una comunicación en el cuaderno de comunicaciones o </w:t>
      </w:r>
      <w:r w:rsidR="00684C98" w:rsidRPr="00A2798C">
        <w:rPr>
          <w:rFonts w:cstheme="minorHAnsi"/>
          <w:sz w:val="24"/>
          <w:szCs w:val="24"/>
          <w:lang w:val="es-ES"/>
        </w:rPr>
        <w:t>whattsaap especificando</w:t>
      </w:r>
      <w:r w:rsidRPr="00A2798C">
        <w:rPr>
          <w:rFonts w:cstheme="minorHAnsi"/>
          <w:sz w:val="24"/>
          <w:szCs w:val="24"/>
          <w:lang w:val="es-ES"/>
        </w:rPr>
        <w:t xml:space="preserve"> nombre completo, RUN y relación con el niño/a de quien retira a su hijo/a.</w:t>
      </w:r>
    </w:p>
    <w:p w14:paraId="2703A571"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-Cuando un niño o niña requiera salir de la escuela durante la jornada escolar, el/la apoderado/a deberá avisar a Educadora, firmar el libro de retiros y esperarlo/la al ingreso de la Unidad educativa por calle Independencia. El horario de retiro es el siguiente:</w:t>
      </w:r>
    </w:p>
    <w:p w14:paraId="51EEA80E"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-Una vez finalizada la jornada escolar o actividad extraescolar, los apoderados/as deben retirar puntualmente a sus hijos/as. En caso de que se presente alguna dificultad en el retiro, los niños/as quedarán en inspectoría de Educación Parvularia o Inspectoría de la Unidad educativa en horario de funcionamiento de esta.</w:t>
      </w:r>
    </w:p>
    <w:p w14:paraId="4BB21047"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-El no cumplimiento de esta norma, en forma reiterada (3 veces), será registrado en la hoja de vida del apoderado/a contenida en el libro de clases y se citará a una entrevista.</w:t>
      </w:r>
    </w:p>
    <w:p w14:paraId="092762EA"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-No se puede negar la entrega o ingreso al Establecimiento al padre o madre biológica del niño o la niña, por problemas personales de los adultos. Frente a esta situación, el apoderado titular, debe presentar la resolución del juzgado de familia que detalle el impedimento a esta acción.</w:t>
      </w:r>
    </w:p>
    <w:p w14:paraId="470A6CCB" w14:textId="77777777" w:rsidR="00A2798C" w:rsidRPr="00A2798C" w:rsidRDefault="00A2798C" w:rsidP="00A2798C">
      <w:pPr>
        <w:pStyle w:val="Ttulo2"/>
        <w:rPr>
          <w:rFonts w:asciiTheme="minorHAnsi" w:hAnsiTheme="minorHAnsi" w:cstheme="minorHAnsi"/>
          <w:color w:val="auto"/>
          <w:sz w:val="24"/>
          <w:szCs w:val="24"/>
          <w:lang w:val="es-ES"/>
        </w:rPr>
      </w:pPr>
      <w:bookmarkStart w:id="137" w:name="_Toc209537915"/>
      <w:bookmarkStart w:id="138" w:name="_Toc235705556"/>
      <w:r w:rsidRPr="00A2798C">
        <w:rPr>
          <w:rFonts w:asciiTheme="minorHAnsi" w:hAnsiTheme="minorHAnsi" w:cstheme="minorHAnsi"/>
          <w:color w:val="auto"/>
          <w:sz w:val="24"/>
          <w:szCs w:val="24"/>
          <w:lang w:val="es-ES"/>
        </w:rPr>
        <w:t>Registro de asistencia, inasistencias y atrasos</w:t>
      </w:r>
      <w:bookmarkEnd w:id="137"/>
      <w:bookmarkEnd w:id="138"/>
    </w:p>
    <w:p w14:paraId="75FC9404" w14:textId="020EDDBA"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 xml:space="preserve">-La Educadora registrará en el libro de </w:t>
      </w:r>
      <w:r w:rsidR="00987712" w:rsidRPr="00A2798C">
        <w:rPr>
          <w:rFonts w:cstheme="minorHAnsi"/>
          <w:sz w:val="24"/>
          <w:szCs w:val="24"/>
          <w:lang w:val="es-ES"/>
        </w:rPr>
        <w:t>clases la</w:t>
      </w:r>
      <w:r w:rsidRPr="00A2798C">
        <w:rPr>
          <w:rFonts w:cstheme="minorHAnsi"/>
          <w:sz w:val="24"/>
          <w:szCs w:val="24"/>
          <w:lang w:val="es-ES"/>
        </w:rPr>
        <w:t xml:space="preserve"> asistencia e inasistencias.</w:t>
      </w:r>
    </w:p>
    <w:p w14:paraId="75C74959"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-Se considerará atraso cuando el niño o niña llegue después de las 8:30 horas., es decir, desde las 8:31 horas en adelante. El atraso será registrado en la inspectoría de ciclo, donde se le entregará un justificativo para que el niño o niña pueda ingresar a la sala de clases.</w:t>
      </w:r>
    </w:p>
    <w:p w14:paraId="7955CABF"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-Las inasistencias deben ser justificadas por el apoderado/a titular o suplente los días previos o el mismo día que le niño o niña se reintegre al establecimiento. En inspectoría de la Unidad Educativa, de existir atrasos reiterados, educadora citará a entrevista formativa al apoderado.</w:t>
      </w:r>
    </w:p>
    <w:p w14:paraId="6B50057C" w14:textId="77777777" w:rsidR="00A2798C" w:rsidRPr="00A2798C" w:rsidRDefault="00A2798C" w:rsidP="00A2798C">
      <w:pPr>
        <w:pStyle w:val="Ttulo2"/>
        <w:rPr>
          <w:rFonts w:asciiTheme="minorHAnsi" w:hAnsiTheme="minorHAnsi" w:cstheme="minorHAnsi"/>
          <w:color w:val="auto"/>
          <w:sz w:val="24"/>
          <w:szCs w:val="24"/>
          <w:lang w:val="es-ES"/>
        </w:rPr>
      </w:pPr>
      <w:bookmarkStart w:id="139" w:name="_Toc209537916"/>
      <w:bookmarkStart w:id="140" w:name="_Toc235705557"/>
      <w:r w:rsidRPr="00A2798C">
        <w:rPr>
          <w:rFonts w:asciiTheme="minorHAnsi" w:hAnsiTheme="minorHAnsi" w:cstheme="minorHAnsi"/>
          <w:color w:val="auto"/>
          <w:sz w:val="24"/>
          <w:szCs w:val="24"/>
          <w:lang w:val="es-ES"/>
        </w:rPr>
        <w:t>Canales de comunicación</w:t>
      </w:r>
      <w:bookmarkEnd w:id="139"/>
      <w:bookmarkEnd w:id="140"/>
    </w:p>
    <w:p w14:paraId="77EF48E0" w14:textId="66D96521"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 xml:space="preserve">El canal oficial de informaciones de Educadoras y Establecimiento será a través del cuaderno de comunicaciones, Facebook institucional, grupo de </w:t>
      </w:r>
      <w:r w:rsidR="00987712" w:rsidRPr="00A2798C">
        <w:rPr>
          <w:rFonts w:cstheme="minorHAnsi"/>
          <w:sz w:val="24"/>
          <w:szCs w:val="24"/>
          <w:lang w:val="es-ES"/>
        </w:rPr>
        <w:t>WhatsApp</w:t>
      </w:r>
      <w:r w:rsidRPr="00A2798C">
        <w:rPr>
          <w:rFonts w:cstheme="minorHAnsi"/>
          <w:sz w:val="24"/>
          <w:szCs w:val="24"/>
          <w:lang w:val="es-ES"/>
        </w:rPr>
        <w:t xml:space="preserve"> y/o a través de la página web.</w:t>
      </w:r>
    </w:p>
    <w:p w14:paraId="31CBA9B2" w14:textId="77777777" w:rsidR="00A2798C" w:rsidRPr="00A2798C" w:rsidRDefault="00A2798C" w:rsidP="00A2798C">
      <w:pPr>
        <w:pStyle w:val="Ttulo2"/>
        <w:rPr>
          <w:rFonts w:asciiTheme="minorHAnsi" w:hAnsiTheme="minorHAnsi" w:cstheme="minorHAnsi"/>
          <w:color w:val="auto"/>
          <w:sz w:val="24"/>
          <w:szCs w:val="24"/>
          <w:lang w:val="es-ES"/>
        </w:rPr>
      </w:pPr>
      <w:bookmarkStart w:id="141" w:name="_Toc209537917"/>
      <w:bookmarkStart w:id="142" w:name="_Toc235705558"/>
      <w:r w:rsidRPr="00A2798C">
        <w:rPr>
          <w:rFonts w:asciiTheme="minorHAnsi" w:hAnsiTheme="minorHAnsi" w:cstheme="minorHAnsi"/>
          <w:color w:val="auto"/>
          <w:sz w:val="24"/>
          <w:szCs w:val="24"/>
          <w:lang w:val="es-ES"/>
        </w:rPr>
        <w:t>Conducto regular</w:t>
      </w:r>
      <w:bookmarkEnd w:id="141"/>
      <w:bookmarkEnd w:id="142"/>
    </w:p>
    <w:p w14:paraId="6D39CFED"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Cualquier situación que amerite atención, por parte del apoderado, el conducto regular a seguir será el siguiente:</w:t>
      </w:r>
    </w:p>
    <w:p w14:paraId="5DEAB520"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-Primera instancia: Educadora de Párvulo del nivel.</w:t>
      </w:r>
    </w:p>
    <w:p w14:paraId="10337A8C"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lastRenderedPageBreak/>
        <w:t>-Segunda instancia: Profesor de asignatura, cuando corresponda.</w:t>
      </w:r>
    </w:p>
    <w:p w14:paraId="21F1123F"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-Tercera instancia: Coordinadora del Ciclo o Jefa de UTP cuando el problema o situación no se resuelva con Educadora de Párvulo o Profesor/a.</w:t>
      </w:r>
    </w:p>
    <w:p w14:paraId="3855B602"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-Cuarta Instancia: Dirección de la Unidad educativa.</w:t>
      </w:r>
    </w:p>
    <w:p w14:paraId="4B342A44" w14:textId="77777777" w:rsidR="00A2798C" w:rsidRPr="00A2798C" w:rsidRDefault="00A2798C" w:rsidP="00A2798C">
      <w:pPr>
        <w:pStyle w:val="Ttulo2"/>
        <w:rPr>
          <w:rFonts w:asciiTheme="minorHAnsi" w:hAnsiTheme="minorHAnsi" w:cstheme="minorHAnsi"/>
          <w:color w:val="auto"/>
          <w:sz w:val="24"/>
          <w:szCs w:val="24"/>
          <w:lang w:val="es-ES"/>
        </w:rPr>
      </w:pPr>
      <w:bookmarkStart w:id="143" w:name="_Toc209537918"/>
      <w:bookmarkStart w:id="144" w:name="_Toc235705559"/>
      <w:r w:rsidRPr="00A2798C">
        <w:rPr>
          <w:rFonts w:asciiTheme="minorHAnsi" w:hAnsiTheme="minorHAnsi" w:cstheme="minorHAnsi"/>
          <w:color w:val="auto"/>
          <w:sz w:val="24"/>
          <w:szCs w:val="24"/>
          <w:lang w:val="es-ES"/>
        </w:rPr>
        <w:t>Procesos de admisión</w:t>
      </w:r>
      <w:bookmarkEnd w:id="143"/>
      <w:bookmarkEnd w:id="144"/>
    </w:p>
    <w:p w14:paraId="2B464DBE"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El Sistema de Admisión Escolar (SAE), en mayo de 2015, promulgó la Ley de Inclusión Escolar (Nº 20.845) que establece en uno de sus principios asegurar que los procesos de admisión a los establecimientos educacionales sea un proceso</w:t>
      </w:r>
      <w:r w:rsidRPr="00A2798C">
        <w:rPr>
          <w:rFonts w:cstheme="minorHAnsi"/>
          <w:sz w:val="24"/>
          <w:szCs w:val="24"/>
        </w:rPr>
        <w:t xml:space="preserve"> </w:t>
      </w:r>
      <w:r w:rsidRPr="00A2798C">
        <w:rPr>
          <w:rFonts w:cstheme="minorHAnsi"/>
          <w:sz w:val="24"/>
          <w:szCs w:val="24"/>
          <w:lang w:val="es-ES"/>
        </w:rPr>
        <w:t>justo, equitativo y transparente para todas las familias, por tanto, nuestra escuela, se rige por las disposiciones ministeriales vigentes.</w:t>
      </w:r>
    </w:p>
    <w:p w14:paraId="43214019" w14:textId="77777777" w:rsidR="00A2798C" w:rsidRPr="00A2798C" w:rsidRDefault="00A2798C" w:rsidP="00A2798C">
      <w:pPr>
        <w:pStyle w:val="Ttulo2"/>
        <w:rPr>
          <w:rFonts w:asciiTheme="minorHAnsi" w:hAnsiTheme="minorHAnsi" w:cstheme="minorHAnsi"/>
          <w:color w:val="auto"/>
          <w:sz w:val="24"/>
          <w:szCs w:val="24"/>
          <w:lang w:val="es-ES"/>
        </w:rPr>
      </w:pPr>
      <w:bookmarkStart w:id="145" w:name="_Toc209537919"/>
      <w:bookmarkStart w:id="146" w:name="_Toc235705560"/>
      <w:r w:rsidRPr="00A2798C">
        <w:rPr>
          <w:rFonts w:asciiTheme="minorHAnsi" w:hAnsiTheme="minorHAnsi" w:cstheme="minorHAnsi"/>
          <w:color w:val="auto"/>
          <w:sz w:val="24"/>
          <w:szCs w:val="24"/>
          <w:lang w:val="es-ES"/>
        </w:rPr>
        <w:t>Cobros y mecanismos de pago</w:t>
      </w:r>
      <w:bookmarkEnd w:id="145"/>
      <w:bookmarkEnd w:id="146"/>
      <w:r w:rsidRPr="00A2798C">
        <w:rPr>
          <w:rFonts w:asciiTheme="minorHAnsi" w:hAnsiTheme="minorHAnsi" w:cstheme="minorHAnsi"/>
          <w:color w:val="auto"/>
          <w:sz w:val="24"/>
          <w:szCs w:val="24"/>
          <w:lang w:val="es-ES"/>
        </w:rPr>
        <w:t xml:space="preserve"> </w:t>
      </w:r>
    </w:p>
    <w:p w14:paraId="6DA4E342"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La mensualidad en Pre-Kínder y Kínder es de $ 0- Solo existe una cuota voluntaria en común acuerdo por parte del centro general de padres y/o apoderados. El centro General de Padres es el encargado de recepcionar la cuota voluntaria en los días de matrícula presencial en la unidad educativa.</w:t>
      </w:r>
    </w:p>
    <w:p w14:paraId="69AF558F" w14:textId="77777777" w:rsidR="00A2798C" w:rsidRPr="00A2798C" w:rsidRDefault="00A2798C" w:rsidP="00A2798C">
      <w:pPr>
        <w:pStyle w:val="Ttulo2"/>
        <w:rPr>
          <w:rFonts w:asciiTheme="minorHAnsi" w:hAnsiTheme="minorHAnsi" w:cstheme="minorHAnsi"/>
          <w:color w:val="auto"/>
          <w:sz w:val="24"/>
          <w:szCs w:val="24"/>
          <w:lang w:val="es-ES"/>
        </w:rPr>
      </w:pPr>
      <w:bookmarkStart w:id="147" w:name="_Toc209537920"/>
      <w:bookmarkStart w:id="148" w:name="_Toc235705561"/>
      <w:r w:rsidRPr="00A2798C">
        <w:rPr>
          <w:rFonts w:asciiTheme="minorHAnsi" w:hAnsiTheme="minorHAnsi" w:cstheme="minorHAnsi"/>
          <w:color w:val="auto"/>
          <w:sz w:val="24"/>
          <w:szCs w:val="24"/>
          <w:lang w:val="es-ES"/>
        </w:rPr>
        <w:t>Ingreso de familias</w:t>
      </w:r>
      <w:bookmarkEnd w:id="147"/>
      <w:bookmarkEnd w:id="148"/>
    </w:p>
    <w:p w14:paraId="06722F16"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Los padres/madres y apoderados/as en los horarios establecidos de llegada y/o salida de sus hijos (as), ingresarán por calle Independencia, portón de acceso ciclo educación parvularia.</w:t>
      </w:r>
    </w:p>
    <w:p w14:paraId="65851430"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Si los/las apoderados/as son citados, a entrevista, por la Educadora, ingresaran por calle Independencia (Entrada Principal) donde en recepción registraran su ingreso para su atención correspondiente. Si este no asiste a la entrevista, esta será reagendada.</w:t>
      </w:r>
    </w:p>
    <w:p w14:paraId="3D64744B"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El/la apoderado/a deberá esperar en el hall de recepción hasta la llegada de la educadora.</w:t>
      </w:r>
    </w:p>
    <w:p w14:paraId="51CE2894" w14:textId="77777777" w:rsidR="00A2798C" w:rsidRPr="00A2798C" w:rsidRDefault="00A2798C" w:rsidP="00A2798C">
      <w:pPr>
        <w:ind w:left="-426"/>
        <w:jc w:val="both"/>
        <w:rPr>
          <w:rFonts w:cstheme="minorHAnsi"/>
          <w:sz w:val="24"/>
          <w:szCs w:val="24"/>
        </w:rPr>
      </w:pPr>
      <w:r w:rsidRPr="00A2798C">
        <w:rPr>
          <w:rFonts w:cstheme="minorHAnsi"/>
          <w:sz w:val="24"/>
          <w:szCs w:val="24"/>
          <w:lang w:val="es-ES"/>
        </w:rPr>
        <w:t>Ante la existencia de un dictamen judicial, el apoderado/a deberá presentar la información necesaria para dicho cumplimiento, que especifique la medida cautelar correspondiente, la cual deberá ser entregada a la Educadora.</w:t>
      </w:r>
      <w:r w:rsidRPr="00A2798C">
        <w:rPr>
          <w:rFonts w:cstheme="minorHAnsi"/>
          <w:sz w:val="24"/>
          <w:szCs w:val="24"/>
        </w:rPr>
        <w:t xml:space="preserve"> </w:t>
      </w:r>
    </w:p>
    <w:p w14:paraId="6CF78C9B" w14:textId="77777777" w:rsidR="00A2798C" w:rsidRPr="00A2798C" w:rsidRDefault="00A2798C" w:rsidP="00A2798C">
      <w:pPr>
        <w:pStyle w:val="Ttulo2"/>
        <w:rPr>
          <w:rFonts w:asciiTheme="minorHAnsi" w:hAnsiTheme="minorHAnsi" w:cstheme="minorHAnsi"/>
          <w:color w:val="auto"/>
          <w:sz w:val="24"/>
          <w:szCs w:val="24"/>
          <w:lang w:val="es-ES"/>
        </w:rPr>
      </w:pPr>
      <w:bookmarkStart w:id="149" w:name="_Toc209537921"/>
      <w:bookmarkStart w:id="150" w:name="_Toc235705562"/>
      <w:r w:rsidRPr="00A2798C">
        <w:rPr>
          <w:rFonts w:asciiTheme="minorHAnsi" w:hAnsiTheme="minorHAnsi" w:cstheme="minorHAnsi"/>
          <w:color w:val="auto"/>
          <w:sz w:val="24"/>
          <w:szCs w:val="24"/>
          <w:lang w:val="es-ES"/>
        </w:rPr>
        <w:t>Regulaciones sobre uso del uniforme (optativo):</w:t>
      </w:r>
      <w:bookmarkEnd w:id="149"/>
      <w:bookmarkEnd w:id="150"/>
    </w:p>
    <w:p w14:paraId="6FDA0427"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El uniforme a utilizar por los/as estudiantes de este ciclo considera el siguiente:</w:t>
      </w:r>
    </w:p>
    <w:p w14:paraId="19DE3119"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-Polerón azul marino, con insignia bordada del Establecimiento, cierre completo para favorecer su autonomía.</w:t>
      </w:r>
    </w:p>
    <w:p w14:paraId="7C0E5954"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-Pantalón de buzo color azul marino.</w:t>
      </w:r>
    </w:p>
    <w:p w14:paraId="4D85F622"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-Polera blanca con el nombre de la escuela puede ser bordada.</w:t>
      </w:r>
    </w:p>
    <w:p w14:paraId="274051B1"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lastRenderedPageBreak/>
        <w:t>-Zapatillas color blancas o negras con velcro, (sin cordones) para facilitar su uso.</w:t>
      </w:r>
    </w:p>
    <w:p w14:paraId="698AB6E2" w14:textId="7AA73C33"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w:t>
      </w:r>
      <w:r w:rsidR="006B2242">
        <w:rPr>
          <w:rFonts w:cstheme="minorHAnsi"/>
          <w:sz w:val="24"/>
          <w:szCs w:val="24"/>
          <w:lang w:val="es-ES"/>
        </w:rPr>
        <w:t>Casaca</w:t>
      </w:r>
      <w:r w:rsidRPr="00A2798C">
        <w:rPr>
          <w:rFonts w:cstheme="minorHAnsi"/>
          <w:sz w:val="24"/>
          <w:szCs w:val="24"/>
          <w:lang w:val="es-ES"/>
        </w:rPr>
        <w:t xml:space="preserve"> color azul marino.</w:t>
      </w:r>
    </w:p>
    <w:p w14:paraId="0996F62A"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-Short azul marino, para temporada veraniega (optativo).</w:t>
      </w:r>
    </w:p>
    <w:p w14:paraId="7F6E589C"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 xml:space="preserve">- Uniforme para actos, desfiles o licenciaturas: Pantalón gris, camisa blanca, chaleco azul marino o blazer y corbata azul marino.  </w:t>
      </w:r>
    </w:p>
    <w:p w14:paraId="474A5115" w14:textId="77777777" w:rsidR="00A2798C" w:rsidRPr="00A2798C" w:rsidRDefault="00A2798C" w:rsidP="00A2798C">
      <w:pPr>
        <w:pStyle w:val="Ttulo2"/>
        <w:rPr>
          <w:rFonts w:asciiTheme="minorHAnsi" w:hAnsiTheme="minorHAnsi" w:cstheme="minorHAnsi"/>
          <w:color w:val="auto"/>
          <w:sz w:val="24"/>
          <w:szCs w:val="24"/>
          <w:lang w:val="es-ES"/>
        </w:rPr>
      </w:pPr>
      <w:bookmarkStart w:id="151" w:name="_Toc209537922"/>
      <w:bookmarkStart w:id="152" w:name="_Toc235705563"/>
      <w:r w:rsidRPr="00A2798C">
        <w:rPr>
          <w:rFonts w:asciiTheme="minorHAnsi" w:hAnsiTheme="minorHAnsi" w:cstheme="minorHAnsi"/>
          <w:color w:val="auto"/>
          <w:sz w:val="24"/>
          <w:szCs w:val="24"/>
          <w:lang w:val="es-ES"/>
        </w:rPr>
        <w:t>Regulaciones sobre ropa de cambio y de pañales</w:t>
      </w:r>
      <w:bookmarkEnd w:id="151"/>
      <w:bookmarkEnd w:id="152"/>
    </w:p>
    <w:p w14:paraId="09156893"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Los estudiantes deberán portar una muda, para cambios, que incluya ropa interior, zapatos, calcetines, camiseta.</w:t>
      </w:r>
    </w:p>
    <w:p w14:paraId="15598FFE"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Podrán realizar cambio técnico y/o educadora de párvulos, previa autorización de apoderados.</w:t>
      </w:r>
    </w:p>
    <w:p w14:paraId="27F5CCC8"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El apoderado debe informar si el estudiante requiere de cambio de pañal, a través de una entrevista, los primeros días de clases.</w:t>
      </w:r>
    </w:p>
    <w:p w14:paraId="1BBDCF67"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Deberá existir una autorización firmada por apoderado/a, con copia en dirección.</w:t>
      </w:r>
    </w:p>
    <w:p w14:paraId="5BCA657A" w14:textId="4EAFFB0B"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 xml:space="preserve">Si existe cambio de pañal, se informa a través de cuaderno de comunicaciones, llamada telefónica y/o </w:t>
      </w:r>
      <w:r w:rsidR="00987712" w:rsidRPr="00A2798C">
        <w:rPr>
          <w:rFonts w:cstheme="minorHAnsi"/>
          <w:sz w:val="24"/>
          <w:szCs w:val="24"/>
          <w:lang w:val="es-ES"/>
        </w:rPr>
        <w:t>WhatsApp</w:t>
      </w:r>
      <w:r w:rsidRPr="00A2798C">
        <w:rPr>
          <w:rFonts w:cstheme="minorHAnsi"/>
          <w:sz w:val="24"/>
          <w:szCs w:val="24"/>
          <w:lang w:val="es-ES"/>
        </w:rPr>
        <w:t xml:space="preserve"> personal (dejando registro escrito). Si existe cambio de ropa, se informa a través de cuaderno de comunicaciones, llamada telefónica y/o </w:t>
      </w:r>
      <w:r w:rsidR="00987712" w:rsidRPr="00A2798C">
        <w:rPr>
          <w:rFonts w:cstheme="minorHAnsi"/>
          <w:sz w:val="24"/>
          <w:szCs w:val="24"/>
          <w:lang w:val="es-ES"/>
        </w:rPr>
        <w:t>WhatsApp</w:t>
      </w:r>
      <w:r w:rsidRPr="00A2798C">
        <w:rPr>
          <w:rFonts w:cstheme="minorHAnsi"/>
          <w:sz w:val="24"/>
          <w:szCs w:val="24"/>
          <w:lang w:val="es-ES"/>
        </w:rPr>
        <w:t xml:space="preserve"> personal (dejando registro escrito) indicando el motivo.</w:t>
      </w:r>
    </w:p>
    <w:p w14:paraId="7EA3E8F6" w14:textId="77777777" w:rsidR="00A2798C" w:rsidRPr="00A2798C" w:rsidRDefault="00A2798C" w:rsidP="00A2798C">
      <w:pPr>
        <w:pStyle w:val="Ttulo1"/>
        <w:rPr>
          <w:rFonts w:asciiTheme="minorHAnsi" w:hAnsiTheme="minorHAnsi" w:cstheme="minorHAnsi"/>
          <w:color w:val="auto"/>
          <w:sz w:val="24"/>
          <w:szCs w:val="24"/>
        </w:rPr>
      </w:pPr>
      <w:bookmarkStart w:id="153" w:name="_Toc209537923"/>
      <w:bookmarkStart w:id="154" w:name="_Toc235705564"/>
      <w:r w:rsidRPr="00A2798C">
        <w:rPr>
          <w:rFonts w:asciiTheme="minorHAnsi" w:hAnsiTheme="minorHAnsi" w:cstheme="minorHAnsi"/>
          <w:color w:val="auto"/>
          <w:sz w:val="24"/>
          <w:szCs w:val="24"/>
        </w:rPr>
        <w:t>IX.</w:t>
      </w:r>
      <w:r w:rsidRPr="00A2798C">
        <w:rPr>
          <w:rFonts w:asciiTheme="minorHAnsi" w:hAnsiTheme="minorHAnsi" w:cstheme="minorHAnsi"/>
          <w:color w:val="auto"/>
          <w:sz w:val="24"/>
          <w:szCs w:val="24"/>
        </w:rPr>
        <w:tab/>
        <w:t>GESTIÓN PEDAGÓGICA</w:t>
      </w:r>
      <w:bookmarkEnd w:id="153"/>
      <w:bookmarkEnd w:id="154"/>
    </w:p>
    <w:p w14:paraId="712D17EE"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Número de docentes y especialidad del ciclo de Educación Parvularia</w:t>
      </w:r>
    </w:p>
    <w:p w14:paraId="69FBFB52" w14:textId="77777777" w:rsidR="00A2798C" w:rsidRPr="00A2798C" w:rsidRDefault="00A2798C" w:rsidP="00A2798C">
      <w:pPr>
        <w:spacing w:line="240" w:lineRule="auto"/>
        <w:ind w:left="-426"/>
        <w:jc w:val="both"/>
        <w:rPr>
          <w:rFonts w:cstheme="minorHAnsi"/>
          <w:sz w:val="24"/>
          <w:szCs w:val="24"/>
          <w:lang w:val="es-ES"/>
        </w:rPr>
      </w:pPr>
      <w:r w:rsidRPr="00A2798C">
        <w:rPr>
          <w:rFonts w:cstheme="minorHAnsi"/>
          <w:sz w:val="24"/>
          <w:szCs w:val="24"/>
          <w:lang w:val="es-ES"/>
        </w:rPr>
        <w:t>- 4 Educadoras de Educación Parvularia</w:t>
      </w:r>
    </w:p>
    <w:p w14:paraId="02E56E5B" w14:textId="77777777" w:rsidR="00A2798C" w:rsidRPr="00A2798C" w:rsidRDefault="00A2798C" w:rsidP="00A2798C">
      <w:pPr>
        <w:spacing w:line="240" w:lineRule="auto"/>
        <w:ind w:left="-426"/>
        <w:jc w:val="both"/>
        <w:rPr>
          <w:rFonts w:cstheme="minorHAnsi"/>
          <w:sz w:val="24"/>
          <w:szCs w:val="24"/>
          <w:lang w:val="es-ES"/>
        </w:rPr>
      </w:pPr>
      <w:r w:rsidRPr="00A2798C">
        <w:rPr>
          <w:rFonts w:cstheme="minorHAnsi"/>
          <w:sz w:val="24"/>
          <w:szCs w:val="24"/>
          <w:lang w:val="es-ES"/>
        </w:rPr>
        <w:t>- 3 Técnicos en Educación Parvularia</w:t>
      </w:r>
    </w:p>
    <w:p w14:paraId="36C74C4F" w14:textId="77777777" w:rsidR="00A2798C" w:rsidRPr="00A2798C" w:rsidRDefault="00A2798C" w:rsidP="00A2798C">
      <w:pPr>
        <w:spacing w:line="240" w:lineRule="auto"/>
        <w:ind w:left="-426"/>
        <w:jc w:val="both"/>
        <w:rPr>
          <w:rFonts w:cstheme="minorHAnsi"/>
          <w:sz w:val="24"/>
          <w:szCs w:val="24"/>
          <w:lang w:val="es-ES"/>
        </w:rPr>
      </w:pPr>
      <w:r w:rsidRPr="00A2798C">
        <w:rPr>
          <w:rFonts w:cstheme="minorHAnsi"/>
          <w:sz w:val="24"/>
          <w:szCs w:val="24"/>
          <w:lang w:val="es-ES"/>
        </w:rPr>
        <w:t>- 1 profesores(a) de inglés por curso</w:t>
      </w:r>
    </w:p>
    <w:p w14:paraId="16C755D6" w14:textId="77777777" w:rsidR="00A2798C" w:rsidRPr="00A2798C" w:rsidRDefault="00A2798C" w:rsidP="00A2798C">
      <w:pPr>
        <w:spacing w:line="240" w:lineRule="auto"/>
        <w:ind w:left="-426"/>
        <w:jc w:val="both"/>
        <w:rPr>
          <w:rFonts w:cstheme="minorHAnsi"/>
          <w:sz w:val="24"/>
          <w:szCs w:val="24"/>
          <w:lang w:val="es-ES"/>
        </w:rPr>
      </w:pPr>
      <w:r w:rsidRPr="00A2798C">
        <w:rPr>
          <w:rFonts w:cstheme="minorHAnsi"/>
          <w:sz w:val="24"/>
          <w:szCs w:val="24"/>
          <w:lang w:val="es-ES"/>
        </w:rPr>
        <w:t>- 1 profesora/a de Educación Física por curso</w:t>
      </w:r>
    </w:p>
    <w:p w14:paraId="7834A2C5" w14:textId="77777777" w:rsidR="00A2798C" w:rsidRPr="00A2798C" w:rsidRDefault="00A2798C" w:rsidP="00A2798C">
      <w:pPr>
        <w:spacing w:line="240" w:lineRule="auto"/>
        <w:ind w:left="-426"/>
        <w:jc w:val="both"/>
        <w:rPr>
          <w:rFonts w:cstheme="minorHAnsi"/>
          <w:sz w:val="24"/>
          <w:szCs w:val="24"/>
          <w:lang w:val="es-ES"/>
        </w:rPr>
      </w:pPr>
      <w:r w:rsidRPr="00A2798C">
        <w:rPr>
          <w:rFonts w:cstheme="minorHAnsi"/>
          <w:sz w:val="24"/>
          <w:szCs w:val="24"/>
          <w:lang w:val="es-ES"/>
        </w:rPr>
        <w:t>- 1 Educadora Diferencial por curso</w:t>
      </w:r>
    </w:p>
    <w:p w14:paraId="165549F8" w14:textId="77777777" w:rsidR="00A2798C" w:rsidRPr="00A2798C" w:rsidRDefault="00A2798C" w:rsidP="00A2798C">
      <w:pPr>
        <w:spacing w:line="240" w:lineRule="auto"/>
        <w:ind w:left="-426"/>
        <w:jc w:val="both"/>
        <w:rPr>
          <w:rFonts w:cstheme="minorHAnsi"/>
          <w:sz w:val="24"/>
          <w:szCs w:val="24"/>
          <w:lang w:val="es-ES"/>
        </w:rPr>
      </w:pPr>
      <w:r w:rsidRPr="00A2798C">
        <w:rPr>
          <w:rFonts w:cstheme="minorHAnsi"/>
          <w:sz w:val="24"/>
          <w:szCs w:val="24"/>
          <w:lang w:val="es-ES"/>
        </w:rPr>
        <w:t xml:space="preserve">- 1 Monitor de ajedrez </w:t>
      </w:r>
    </w:p>
    <w:p w14:paraId="61035FDF" w14:textId="77777777" w:rsidR="00A2798C" w:rsidRPr="00A2798C" w:rsidRDefault="00A2798C" w:rsidP="00A2798C">
      <w:pPr>
        <w:spacing w:line="240" w:lineRule="auto"/>
        <w:ind w:left="-426"/>
        <w:jc w:val="both"/>
        <w:rPr>
          <w:rFonts w:cstheme="minorHAnsi"/>
          <w:sz w:val="24"/>
          <w:szCs w:val="24"/>
          <w:lang w:val="es-ES"/>
        </w:rPr>
      </w:pPr>
      <w:r w:rsidRPr="00A2798C">
        <w:rPr>
          <w:rFonts w:cstheme="minorHAnsi"/>
          <w:sz w:val="24"/>
          <w:szCs w:val="24"/>
          <w:lang w:val="es-ES"/>
        </w:rPr>
        <w:t>- 1 Profesor de Música</w:t>
      </w:r>
    </w:p>
    <w:p w14:paraId="5981D15E" w14:textId="77777777" w:rsidR="00A2798C" w:rsidRPr="00A2798C" w:rsidRDefault="00A2798C" w:rsidP="00A2798C">
      <w:pPr>
        <w:spacing w:line="240" w:lineRule="auto"/>
        <w:ind w:left="-426"/>
        <w:jc w:val="both"/>
        <w:rPr>
          <w:rFonts w:cstheme="minorHAnsi"/>
          <w:sz w:val="24"/>
          <w:szCs w:val="24"/>
          <w:lang w:val="es-ES"/>
        </w:rPr>
      </w:pPr>
      <w:r w:rsidRPr="00A2798C">
        <w:rPr>
          <w:rFonts w:cstheme="minorHAnsi"/>
          <w:sz w:val="24"/>
          <w:szCs w:val="24"/>
          <w:lang w:val="es-ES"/>
        </w:rPr>
        <w:t xml:space="preserve">- 1 profesora de Danza Artística </w:t>
      </w:r>
    </w:p>
    <w:p w14:paraId="6449D771" w14:textId="77777777" w:rsidR="00A2798C" w:rsidRPr="00A2798C" w:rsidRDefault="00A2798C" w:rsidP="00A2798C">
      <w:pPr>
        <w:spacing w:line="240" w:lineRule="auto"/>
        <w:ind w:left="-426"/>
        <w:jc w:val="both"/>
        <w:rPr>
          <w:rFonts w:cstheme="minorHAnsi"/>
          <w:sz w:val="24"/>
          <w:szCs w:val="24"/>
          <w:lang w:val="es-ES"/>
        </w:rPr>
      </w:pPr>
      <w:r w:rsidRPr="00A2798C">
        <w:rPr>
          <w:rFonts w:cstheme="minorHAnsi"/>
          <w:sz w:val="24"/>
          <w:szCs w:val="24"/>
          <w:lang w:val="es-ES"/>
        </w:rPr>
        <w:lastRenderedPageBreak/>
        <w:t>- Alumnos/as en práctica transitorios/as.</w:t>
      </w:r>
    </w:p>
    <w:p w14:paraId="0D623C9D" w14:textId="77777777" w:rsidR="00A2798C" w:rsidRPr="00A2798C" w:rsidRDefault="00A2798C" w:rsidP="00A2798C">
      <w:pPr>
        <w:pStyle w:val="Ttulo2"/>
        <w:rPr>
          <w:rFonts w:asciiTheme="minorHAnsi" w:hAnsiTheme="minorHAnsi" w:cstheme="minorHAnsi"/>
          <w:color w:val="auto"/>
          <w:sz w:val="24"/>
          <w:szCs w:val="24"/>
          <w:lang w:val="es-ES"/>
        </w:rPr>
      </w:pPr>
      <w:bookmarkStart w:id="155" w:name="_Toc209537924"/>
      <w:bookmarkStart w:id="156" w:name="_Toc235705565"/>
      <w:r w:rsidRPr="00A2798C">
        <w:rPr>
          <w:rFonts w:asciiTheme="minorHAnsi" w:hAnsiTheme="minorHAnsi" w:cstheme="minorHAnsi"/>
          <w:color w:val="auto"/>
          <w:sz w:val="24"/>
          <w:szCs w:val="24"/>
          <w:lang w:val="es-ES"/>
        </w:rPr>
        <w:t>•</w:t>
      </w:r>
      <w:r w:rsidRPr="00A2798C">
        <w:rPr>
          <w:rFonts w:asciiTheme="minorHAnsi" w:hAnsiTheme="minorHAnsi" w:cstheme="minorHAnsi"/>
          <w:color w:val="auto"/>
          <w:sz w:val="24"/>
          <w:szCs w:val="24"/>
          <w:lang w:val="es-ES"/>
        </w:rPr>
        <w:tab/>
        <w:t>Programas de estudio:</w:t>
      </w:r>
      <w:bookmarkEnd w:id="155"/>
      <w:bookmarkEnd w:id="156"/>
    </w:p>
    <w:p w14:paraId="0CBC059D" w14:textId="5DDF08E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Los programas de estudio en Pre</w:t>
      </w:r>
      <w:r w:rsidR="00B07847">
        <w:rPr>
          <w:rFonts w:cstheme="minorHAnsi"/>
          <w:sz w:val="24"/>
          <w:szCs w:val="24"/>
          <w:lang w:val="es-ES"/>
        </w:rPr>
        <w:t xml:space="preserve"> </w:t>
      </w:r>
      <w:r w:rsidRPr="00A2798C">
        <w:rPr>
          <w:rFonts w:cstheme="minorHAnsi"/>
          <w:sz w:val="24"/>
          <w:szCs w:val="24"/>
          <w:lang w:val="es-ES"/>
        </w:rPr>
        <w:t>kínder y Kínder se basan en el desarrollo de los Objetivos de Aprendizaje (OA) de las nuevas Bases Curriculares, implementadas por el Ministerio de Educación. Además, consta de 2 horas de inglés y dos horas de Educación Física con profesores especialistas en cada asignatura y 1 hora de ajedrez.</w:t>
      </w:r>
    </w:p>
    <w:p w14:paraId="65B46A0A" w14:textId="77777777" w:rsidR="00A2798C" w:rsidRPr="00A2798C" w:rsidRDefault="00A2798C" w:rsidP="00A2798C">
      <w:pPr>
        <w:pStyle w:val="Ttulo2"/>
        <w:rPr>
          <w:rFonts w:asciiTheme="minorHAnsi" w:hAnsiTheme="minorHAnsi" w:cstheme="minorHAnsi"/>
          <w:color w:val="auto"/>
          <w:sz w:val="24"/>
          <w:szCs w:val="24"/>
          <w:lang w:val="es-ES"/>
        </w:rPr>
      </w:pPr>
      <w:bookmarkStart w:id="157" w:name="_Toc209537925"/>
      <w:bookmarkStart w:id="158" w:name="_Toc235705566"/>
      <w:r w:rsidRPr="00A2798C">
        <w:rPr>
          <w:rFonts w:asciiTheme="minorHAnsi" w:hAnsiTheme="minorHAnsi" w:cstheme="minorHAnsi"/>
          <w:color w:val="auto"/>
          <w:sz w:val="24"/>
          <w:szCs w:val="24"/>
          <w:lang w:val="es-ES"/>
        </w:rPr>
        <w:t>•</w:t>
      </w:r>
      <w:r w:rsidRPr="00A2798C">
        <w:rPr>
          <w:rFonts w:asciiTheme="minorHAnsi" w:hAnsiTheme="minorHAnsi" w:cstheme="minorHAnsi"/>
          <w:color w:val="auto"/>
          <w:sz w:val="24"/>
          <w:szCs w:val="24"/>
          <w:lang w:val="es-ES"/>
        </w:rPr>
        <w:tab/>
        <w:t>Reglamento de evaluación:</w:t>
      </w:r>
      <w:bookmarkEnd w:id="157"/>
      <w:bookmarkEnd w:id="158"/>
    </w:p>
    <w:p w14:paraId="5554F1B9"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La evaluación puede concebirse como una instancia formadora y una herramienta de apoyo al aprendizaje. Que aporta a los objetivos de aprendizajes. Evaluar consiste en seleccionar y construir instancias de evaluación pertinentes a cada estudiante, en base a sus necesidades de preferencia en conjunto con los párvulos, evidenciando sus procesos de aprendizajes.</w:t>
      </w:r>
    </w:p>
    <w:p w14:paraId="36CA3C38"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Los párvulos serán evaluados en forma permanente de acuerdo con los objetivos de aprendizajes de las bases curriculares, que se organizan en los siguientes ámbitos de aprendizajes.</w:t>
      </w:r>
    </w:p>
    <w:p w14:paraId="30901930" w14:textId="77777777" w:rsidR="00A2798C" w:rsidRPr="00A2798C" w:rsidRDefault="00A2798C" w:rsidP="00A2798C">
      <w:pPr>
        <w:pStyle w:val="Ttulo2"/>
        <w:rPr>
          <w:rFonts w:asciiTheme="minorHAnsi" w:hAnsiTheme="minorHAnsi" w:cstheme="minorHAnsi"/>
          <w:color w:val="auto"/>
          <w:sz w:val="24"/>
          <w:szCs w:val="24"/>
          <w:lang w:val="es-ES"/>
        </w:rPr>
      </w:pPr>
      <w:bookmarkStart w:id="159" w:name="_Toc209537926"/>
      <w:bookmarkStart w:id="160" w:name="_Toc235705567"/>
      <w:r w:rsidRPr="00A2798C">
        <w:rPr>
          <w:rFonts w:asciiTheme="minorHAnsi" w:hAnsiTheme="minorHAnsi" w:cstheme="minorHAnsi"/>
          <w:color w:val="auto"/>
          <w:sz w:val="24"/>
          <w:szCs w:val="24"/>
          <w:lang w:val="es-ES"/>
        </w:rPr>
        <w:t>•</w:t>
      </w:r>
      <w:r w:rsidRPr="00A2798C">
        <w:rPr>
          <w:rFonts w:asciiTheme="minorHAnsi" w:hAnsiTheme="minorHAnsi" w:cstheme="minorHAnsi"/>
          <w:color w:val="auto"/>
          <w:sz w:val="24"/>
          <w:szCs w:val="24"/>
          <w:lang w:val="es-ES"/>
        </w:rPr>
        <w:tab/>
        <w:t>Ámbito desarrollo personal y social</w:t>
      </w:r>
      <w:bookmarkEnd w:id="159"/>
      <w:bookmarkEnd w:id="160"/>
    </w:p>
    <w:p w14:paraId="23230814"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Es un proceso permanente y continuo que comprende aspectos tan importantes para las niñas y niños como el desarrollo y valoración de sí mismos, la autonomía, la identidad, ciudadanía, corporalidad y movimiento, esenciales para su sano crecimiento y maduración.</w:t>
      </w:r>
    </w:p>
    <w:p w14:paraId="11F99F3D" w14:textId="77777777" w:rsidR="00A2798C" w:rsidRPr="00A2798C" w:rsidRDefault="00A2798C" w:rsidP="00A2798C">
      <w:pPr>
        <w:pStyle w:val="Ttulo2"/>
        <w:rPr>
          <w:rFonts w:asciiTheme="minorHAnsi" w:hAnsiTheme="minorHAnsi" w:cstheme="minorHAnsi"/>
          <w:color w:val="auto"/>
          <w:sz w:val="24"/>
          <w:szCs w:val="24"/>
          <w:lang w:val="es-ES"/>
        </w:rPr>
      </w:pPr>
      <w:bookmarkStart w:id="161" w:name="_Toc209537927"/>
      <w:bookmarkStart w:id="162" w:name="_Toc235705568"/>
      <w:r w:rsidRPr="00A2798C">
        <w:rPr>
          <w:rFonts w:asciiTheme="minorHAnsi" w:hAnsiTheme="minorHAnsi" w:cstheme="minorHAnsi"/>
          <w:color w:val="auto"/>
          <w:sz w:val="24"/>
          <w:szCs w:val="24"/>
          <w:lang w:val="es-ES"/>
        </w:rPr>
        <w:t>•</w:t>
      </w:r>
      <w:r w:rsidRPr="00A2798C">
        <w:rPr>
          <w:rFonts w:asciiTheme="minorHAnsi" w:hAnsiTheme="minorHAnsi" w:cstheme="minorHAnsi"/>
          <w:color w:val="auto"/>
          <w:sz w:val="24"/>
          <w:szCs w:val="24"/>
          <w:lang w:val="es-ES"/>
        </w:rPr>
        <w:tab/>
        <w:t>Ámbito comunicación integral</w:t>
      </w:r>
      <w:bookmarkEnd w:id="161"/>
      <w:bookmarkEnd w:id="162"/>
    </w:p>
    <w:p w14:paraId="305EB4F0"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Constituye un proceso significativo para las niñas y niños para su lenguaje, intercambiando, construyendo significativos con otros niños y niñas, escuchando, recibiendo comprensivamente y produciendo mensajes la expresar sensaciones, vivencias, emociones, sentimientos y necesidades mediante el uso progresivo y adecuado del lenguaje verbal y/o verbal.</w:t>
      </w:r>
    </w:p>
    <w:p w14:paraId="3C50237E" w14:textId="77777777" w:rsidR="00A2798C" w:rsidRPr="00A2798C" w:rsidRDefault="00A2798C" w:rsidP="00A2798C">
      <w:pPr>
        <w:ind w:left="-426"/>
        <w:jc w:val="both"/>
        <w:rPr>
          <w:rFonts w:cstheme="minorHAnsi"/>
          <w:sz w:val="24"/>
          <w:szCs w:val="24"/>
          <w:lang w:val="es-ES"/>
        </w:rPr>
      </w:pPr>
    </w:p>
    <w:p w14:paraId="696E7D7A" w14:textId="77777777" w:rsidR="00A2798C" w:rsidRPr="00A2798C" w:rsidRDefault="00A2798C" w:rsidP="00A2798C">
      <w:pPr>
        <w:pStyle w:val="Ttulo2"/>
        <w:rPr>
          <w:rFonts w:asciiTheme="minorHAnsi" w:hAnsiTheme="minorHAnsi" w:cstheme="minorHAnsi"/>
          <w:color w:val="auto"/>
          <w:sz w:val="24"/>
          <w:szCs w:val="24"/>
          <w:lang w:val="es-ES"/>
        </w:rPr>
      </w:pPr>
      <w:bookmarkStart w:id="163" w:name="_Toc209537928"/>
      <w:bookmarkStart w:id="164" w:name="_Toc235705569"/>
      <w:r w:rsidRPr="00A2798C">
        <w:rPr>
          <w:rFonts w:asciiTheme="minorHAnsi" w:hAnsiTheme="minorHAnsi" w:cstheme="minorHAnsi"/>
          <w:color w:val="auto"/>
          <w:sz w:val="24"/>
          <w:szCs w:val="24"/>
          <w:lang w:val="es-ES"/>
        </w:rPr>
        <w:t>•</w:t>
      </w:r>
      <w:r w:rsidRPr="00A2798C">
        <w:rPr>
          <w:rFonts w:asciiTheme="minorHAnsi" w:hAnsiTheme="minorHAnsi" w:cstheme="minorHAnsi"/>
          <w:color w:val="auto"/>
          <w:sz w:val="24"/>
          <w:szCs w:val="24"/>
          <w:lang w:val="es-ES"/>
        </w:rPr>
        <w:tab/>
        <w:t>Ámbito interacción y comprensión del entorno</w:t>
      </w:r>
      <w:bookmarkEnd w:id="163"/>
      <w:bookmarkEnd w:id="164"/>
    </w:p>
    <w:p w14:paraId="4ED08FF4"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Busca favorecer el desarrollo de actitudes y conocimientos que llevan a niños y niñas, tomar conciencia progresivamente, que la existencia y desarrollo de las sociedades están intrínsecamente vinculadas con el entorno natural en el que se sitúa.</w:t>
      </w:r>
    </w:p>
    <w:p w14:paraId="60808E11"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La modalidad de evaluación del primer y segundo ciclo de Educación Parvularia es cualitativa y consta de tres etapas:</w:t>
      </w:r>
    </w:p>
    <w:p w14:paraId="3ED70861"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w:t>
      </w:r>
      <w:r w:rsidRPr="00A2798C">
        <w:rPr>
          <w:rFonts w:cstheme="minorHAnsi"/>
          <w:sz w:val="24"/>
          <w:szCs w:val="24"/>
          <w:lang w:val="es-ES"/>
        </w:rPr>
        <w:tab/>
        <w:t>Evaluación diagnóstica: tiene como propósito orientar el diseño del nuevo aprendizaje a partir de los conocimientos previos de los niños y niñas.</w:t>
      </w:r>
    </w:p>
    <w:p w14:paraId="5A6941C9"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lastRenderedPageBreak/>
        <w:t>-</w:t>
      </w:r>
      <w:r w:rsidRPr="00A2798C">
        <w:rPr>
          <w:rFonts w:cstheme="minorHAnsi"/>
          <w:sz w:val="24"/>
          <w:szCs w:val="24"/>
          <w:lang w:val="es-ES"/>
        </w:rPr>
        <w:tab/>
        <w:t>Evaluación de proceso: permite monitorear y conocer los avances alcanzados en el logro de los objetivos de aprendizaje del primer semestre.</w:t>
      </w:r>
    </w:p>
    <w:p w14:paraId="130D9FFA"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w:t>
      </w:r>
      <w:r w:rsidRPr="00A2798C">
        <w:rPr>
          <w:rFonts w:cstheme="minorHAnsi"/>
          <w:sz w:val="24"/>
          <w:szCs w:val="24"/>
          <w:lang w:val="es-ES"/>
        </w:rPr>
        <w:tab/>
        <w:t>Evaluación sumativa o final: tiene como objetivo conocer el nivel de logro alcanzado por los niños y niñas una vez terminado el proceso de enseñanza aprendizaje.</w:t>
      </w:r>
    </w:p>
    <w:p w14:paraId="156879DA" w14:textId="77777777" w:rsidR="00A2798C" w:rsidRPr="00A2798C" w:rsidRDefault="00A2798C" w:rsidP="00A2798C">
      <w:pPr>
        <w:pStyle w:val="Ttulo2"/>
        <w:rPr>
          <w:rFonts w:asciiTheme="minorHAnsi" w:hAnsiTheme="minorHAnsi" w:cstheme="minorHAnsi"/>
          <w:color w:val="auto"/>
          <w:sz w:val="24"/>
          <w:szCs w:val="24"/>
          <w:lang w:val="es-ES"/>
        </w:rPr>
      </w:pPr>
      <w:bookmarkStart w:id="165" w:name="_Toc209537929"/>
      <w:bookmarkStart w:id="166" w:name="_Toc235705570"/>
      <w:r w:rsidRPr="00A2798C">
        <w:rPr>
          <w:rFonts w:asciiTheme="minorHAnsi" w:hAnsiTheme="minorHAnsi" w:cstheme="minorHAnsi"/>
          <w:color w:val="auto"/>
          <w:sz w:val="24"/>
          <w:szCs w:val="24"/>
          <w:lang w:val="es-ES"/>
        </w:rPr>
        <w:t>•</w:t>
      </w:r>
      <w:r w:rsidRPr="00A2798C">
        <w:rPr>
          <w:rFonts w:asciiTheme="minorHAnsi" w:hAnsiTheme="minorHAnsi" w:cstheme="minorHAnsi"/>
          <w:color w:val="auto"/>
          <w:sz w:val="24"/>
          <w:szCs w:val="24"/>
          <w:lang w:val="es-ES"/>
        </w:rPr>
        <w:tab/>
        <w:t>Categorías evaluativas</w:t>
      </w:r>
      <w:bookmarkEnd w:id="165"/>
      <w:bookmarkEnd w:id="166"/>
    </w:p>
    <w:p w14:paraId="64175445"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Los instrumentos o técnicas más utilizados son:</w:t>
      </w:r>
    </w:p>
    <w:p w14:paraId="6E08BE1E"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w:t>
      </w:r>
      <w:r w:rsidRPr="00A2798C">
        <w:rPr>
          <w:rFonts w:cstheme="minorHAnsi"/>
          <w:sz w:val="24"/>
          <w:szCs w:val="24"/>
          <w:lang w:val="es-ES"/>
        </w:rPr>
        <w:tab/>
        <w:t>Escalas de apreciación</w:t>
      </w:r>
    </w:p>
    <w:p w14:paraId="60728A0B"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w:t>
      </w:r>
      <w:r w:rsidRPr="00A2798C">
        <w:rPr>
          <w:rFonts w:cstheme="minorHAnsi"/>
          <w:sz w:val="24"/>
          <w:szCs w:val="24"/>
          <w:lang w:val="es-ES"/>
        </w:rPr>
        <w:tab/>
        <w:t>Observación directa</w:t>
      </w:r>
    </w:p>
    <w:p w14:paraId="2526BFA9"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w:t>
      </w:r>
      <w:r w:rsidRPr="00A2798C">
        <w:rPr>
          <w:rFonts w:cstheme="minorHAnsi"/>
          <w:sz w:val="24"/>
          <w:szCs w:val="24"/>
          <w:lang w:val="es-ES"/>
        </w:rPr>
        <w:tab/>
        <w:t>Lista de Cotejo</w:t>
      </w:r>
    </w:p>
    <w:p w14:paraId="5A936CF1"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w:t>
      </w:r>
      <w:r w:rsidRPr="00A2798C">
        <w:rPr>
          <w:rFonts w:cstheme="minorHAnsi"/>
          <w:sz w:val="24"/>
          <w:szCs w:val="24"/>
          <w:lang w:val="es-ES"/>
        </w:rPr>
        <w:tab/>
        <w:t>Rúbrica</w:t>
      </w:r>
    </w:p>
    <w:p w14:paraId="64C73C61"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w:t>
      </w:r>
      <w:r w:rsidRPr="00A2798C">
        <w:rPr>
          <w:rFonts w:cstheme="minorHAnsi"/>
          <w:sz w:val="24"/>
          <w:szCs w:val="24"/>
          <w:lang w:val="es-ES"/>
        </w:rPr>
        <w:tab/>
        <w:t>Autoevaluación</w:t>
      </w:r>
    </w:p>
    <w:p w14:paraId="03CA5D46" w14:textId="77777777" w:rsidR="00A2798C" w:rsidRPr="00A2798C" w:rsidRDefault="00A2798C" w:rsidP="00A2798C">
      <w:pPr>
        <w:pStyle w:val="Ttulo2"/>
        <w:rPr>
          <w:rFonts w:asciiTheme="minorHAnsi" w:hAnsiTheme="minorHAnsi" w:cstheme="minorHAnsi"/>
          <w:color w:val="auto"/>
          <w:sz w:val="24"/>
          <w:szCs w:val="24"/>
          <w:lang w:val="es-ES"/>
        </w:rPr>
      </w:pPr>
      <w:bookmarkStart w:id="167" w:name="_Toc209537930"/>
      <w:bookmarkStart w:id="168" w:name="_Toc235705571"/>
      <w:r w:rsidRPr="00A2798C">
        <w:rPr>
          <w:rFonts w:asciiTheme="minorHAnsi" w:hAnsiTheme="minorHAnsi" w:cstheme="minorHAnsi"/>
          <w:color w:val="auto"/>
          <w:sz w:val="24"/>
          <w:szCs w:val="24"/>
          <w:lang w:val="es-ES"/>
        </w:rPr>
        <w:t>•</w:t>
      </w:r>
      <w:r w:rsidRPr="00A2798C">
        <w:rPr>
          <w:rFonts w:asciiTheme="minorHAnsi" w:hAnsiTheme="minorHAnsi" w:cstheme="minorHAnsi"/>
          <w:color w:val="auto"/>
          <w:sz w:val="24"/>
          <w:szCs w:val="24"/>
          <w:lang w:val="es-ES"/>
        </w:rPr>
        <w:tab/>
        <w:t>Evaluación diferenciada</w:t>
      </w:r>
      <w:bookmarkEnd w:id="167"/>
      <w:bookmarkEnd w:id="168"/>
    </w:p>
    <w:p w14:paraId="0568F4E4"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Se entiende como la aplicación de instrumentos procedimientos evaluativos, en uno o más ámbitos, adecuados a las características de las Necesidades Educativas Especiales que presentan los niños y niñas a través de diversas estrategias.</w:t>
      </w:r>
    </w:p>
    <w:p w14:paraId="2687739F"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La Evaluación Diferenciada se podrá aplicar a niños y niñas, a un grupo o a todo un curso en forma permanente o esporádica, dependiendo de la situación detectada.</w:t>
      </w:r>
    </w:p>
    <w:p w14:paraId="356B555B"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Los contenidos de la evaluación diferenciada deben ser los mismos que se aplican a todo el curso, pero los procedimientos de evaluación deben ser diferenciados.</w:t>
      </w:r>
    </w:p>
    <w:p w14:paraId="71B65F8B"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La evaluación diferenciada es un recurso que emplea la educadora en coordinación</w:t>
      </w:r>
      <w:r w:rsidRPr="00A2798C">
        <w:rPr>
          <w:rFonts w:cstheme="minorHAnsi"/>
          <w:sz w:val="24"/>
          <w:szCs w:val="24"/>
          <w:lang w:val="es-ES"/>
        </w:rPr>
        <w:tab/>
        <w:t>con el</w:t>
      </w:r>
      <w:r w:rsidRPr="00A2798C">
        <w:rPr>
          <w:rFonts w:cstheme="minorHAnsi"/>
          <w:sz w:val="24"/>
          <w:szCs w:val="24"/>
          <w:lang w:val="es-ES"/>
        </w:rPr>
        <w:tab/>
        <w:t>equipo</w:t>
      </w:r>
      <w:r w:rsidRPr="00A2798C">
        <w:rPr>
          <w:rFonts w:cstheme="minorHAnsi"/>
          <w:sz w:val="24"/>
          <w:szCs w:val="24"/>
          <w:lang w:val="es-ES"/>
        </w:rPr>
        <w:tab/>
        <w:t>de</w:t>
      </w:r>
      <w:r w:rsidRPr="00A2798C">
        <w:rPr>
          <w:rFonts w:cstheme="minorHAnsi"/>
          <w:sz w:val="24"/>
          <w:szCs w:val="24"/>
          <w:lang w:val="es-ES"/>
        </w:rPr>
        <w:tab/>
        <w:t>especialistas,</w:t>
      </w:r>
      <w:r w:rsidRPr="00A2798C">
        <w:rPr>
          <w:rFonts w:cstheme="minorHAnsi"/>
          <w:sz w:val="24"/>
          <w:szCs w:val="24"/>
          <w:lang w:val="es-ES"/>
        </w:rPr>
        <w:tab/>
        <w:t>elaborando</w:t>
      </w:r>
      <w:r w:rsidRPr="00A2798C">
        <w:rPr>
          <w:rFonts w:cstheme="minorHAnsi"/>
          <w:sz w:val="24"/>
          <w:szCs w:val="24"/>
          <w:lang w:val="es-ES"/>
        </w:rPr>
        <w:tab/>
        <w:t>y</w:t>
      </w:r>
      <w:r w:rsidRPr="00A2798C">
        <w:rPr>
          <w:rFonts w:cstheme="minorHAnsi"/>
          <w:sz w:val="24"/>
          <w:szCs w:val="24"/>
          <w:lang w:val="es-ES"/>
        </w:rPr>
        <w:tab/>
        <w:t>aplicando procedimientos evaluativos técnicamente acondicionados para atender las diferencias individuales. Las técnicas utilizadas para la evaluación deben ir directamente relacionadas con la dificultad del educando y el objetivo a evaluar en el nivel, es decir, cambia la modalidad de evaluación, no así el objetivo de ésta. También serán considerados alumnos con necesidades educativas especiales (NEE), aquellos que demuestran capacidades sobresalientes en alguno de sus ámbitos de desarrollo (por ejemplo, cognitivo, motriz, artístico). Para ellos, las Educadoras y Profesores procurarán implementar actividades desafiantes que potencien aún más sus capacidades.</w:t>
      </w:r>
    </w:p>
    <w:p w14:paraId="7C7C4F61"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lastRenderedPageBreak/>
        <w:t>Los niños y niñas pertenecientes al ciclo) de Educación Parvularia serán evaluados teniendo como referencia una serie de indicadores que den cuenta de los Objetivos de Aprendizajes (OA) según las bases curriculares de Educación Parvularia y el Proyecto Educativo Institucional. La serie de indicadores estarán</w:t>
      </w:r>
      <w:r w:rsidRPr="00A2798C">
        <w:rPr>
          <w:rFonts w:cstheme="minorHAnsi"/>
          <w:sz w:val="24"/>
          <w:szCs w:val="24"/>
        </w:rPr>
        <w:t xml:space="preserve"> </w:t>
      </w:r>
      <w:r w:rsidRPr="00A2798C">
        <w:rPr>
          <w:rFonts w:cstheme="minorHAnsi"/>
          <w:sz w:val="24"/>
          <w:szCs w:val="24"/>
          <w:lang w:val="es-ES"/>
        </w:rPr>
        <w:t>definidos como una escala de apreciación y serán comunicados mediante un informe avance de aprendizajes, en el que se registrarán apreciaciones en términos cualitativos.</w:t>
      </w:r>
    </w:p>
    <w:p w14:paraId="7D39A5A0"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w:t>
      </w:r>
      <w:r w:rsidRPr="00A2798C">
        <w:rPr>
          <w:rFonts w:cstheme="minorHAnsi"/>
          <w:sz w:val="24"/>
          <w:szCs w:val="24"/>
          <w:lang w:val="es-ES"/>
        </w:rPr>
        <w:tab/>
        <w:t>Inicial I (El aprendizaje se manifiesta solo con ayuda del adulto u otro niño(a)</w:t>
      </w:r>
    </w:p>
    <w:p w14:paraId="2793E376"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w:t>
      </w:r>
      <w:r w:rsidRPr="00A2798C">
        <w:rPr>
          <w:rFonts w:cstheme="minorHAnsi"/>
          <w:sz w:val="24"/>
          <w:szCs w:val="24"/>
          <w:lang w:val="es-ES"/>
        </w:rPr>
        <w:tab/>
        <w:t>En Proceso EP Aplica conocimientos, actitudes, habilidades, destrezas cada vez con menos apoyos del adulto, niño, niña, en diferentes momentos.</w:t>
      </w:r>
    </w:p>
    <w:p w14:paraId="6F89F4EA"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w:t>
      </w:r>
      <w:r w:rsidRPr="00A2798C">
        <w:rPr>
          <w:rFonts w:cstheme="minorHAnsi"/>
          <w:sz w:val="24"/>
          <w:szCs w:val="24"/>
          <w:lang w:val="es-ES"/>
        </w:rPr>
        <w:tab/>
        <w:t>Adquirido A Aplica conocimientos actitudes, habilidades, destrezas del objetivo de aprendizaje espontánea y permanentemente en diferentes momentos.</w:t>
      </w:r>
    </w:p>
    <w:p w14:paraId="1A85A70D"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w:t>
      </w:r>
      <w:r w:rsidRPr="00A2798C">
        <w:rPr>
          <w:rFonts w:cstheme="minorHAnsi"/>
          <w:sz w:val="24"/>
          <w:szCs w:val="24"/>
          <w:lang w:val="es-ES"/>
        </w:rPr>
        <w:tab/>
        <w:t>No Evaluado NE (Se evaluará el segundo semestre No se cuenta con información para evaluar).</w:t>
      </w:r>
    </w:p>
    <w:p w14:paraId="146662E2" w14:textId="77777777" w:rsidR="00A2798C" w:rsidRPr="00A2798C" w:rsidRDefault="00A2798C" w:rsidP="00A2798C">
      <w:pPr>
        <w:pStyle w:val="Ttulo2"/>
        <w:rPr>
          <w:rFonts w:asciiTheme="minorHAnsi" w:hAnsiTheme="minorHAnsi" w:cstheme="minorHAnsi"/>
          <w:color w:val="auto"/>
          <w:sz w:val="24"/>
          <w:szCs w:val="24"/>
          <w:lang w:val="es-ES"/>
        </w:rPr>
      </w:pPr>
      <w:bookmarkStart w:id="169" w:name="_Toc209537931"/>
      <w:bookmarkStart w:id="170" w:name="_Toc235705572"/>
      <w:r w:rsidRPr="00A2798C">
        <w:rPr>
          <w:rFonts w:asciiTheme="minorHAnsi" w:hAnsiTheme="minorHAnsi" w:cstheme="minorHAnsi"/>
          <w:color w:val="auto"/>
          <w:sz w:val="24"/>
          <w:szCs w:val="24"/>
          <w:lang w:val="es-ES"/>
        </w:rPr>
        <w:t>•</w:t>
      </w:r>
      <w:r w:rsidRPr="00A2798C">
        <w:rPr>
          <w:rFonts w:asciiTheme="minorHAnsi" w:hAnsiTheme="minorHAnsi" w:cstheme="minorHAnsi"/>
          <w:color w:val="auto"/>
          <w:sz w:val="24"/>
          <w:szCs w:val="24"/>
          <w:lang w:val="es-ES"/>
        </w:rPr>
        <w:tab/>
      </w:r>
      <w:r w:rsidRPr="00A2798C">
        <w:rPr>
          <w:rFonts w:asciiTheme="minorHAnsi" w:hAnsiTheme="minorHAnsi" w:cstheme="minorHAnsi"/>
          <w:color w:val="auto"/>
          <w:sz w:val="24"/>
          <w:szCs w:val="24"/>
        </w:rPr>
        <w:t>Promoción</w:t>
      </w:r>
      <w:bookmarkEnd w:id="169"/>
      <w:bookmarkEnd w:id="170"/>
    </w:p>
    <w:p w14:paraId="36EC44AE"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La Educadora deberá entregar información significativa a los padres acerca de los avances y especialmente de las fortalezas y potencialidades de los niños y niñas, considerando también aquellos aprendizajes que requieren un mayor apoyo conjunto, en entrevistas periódicas.</w:t>
      </w:r>
    </w:p>
    <w:p w14:paraId="2113931E"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En el caso de sugerir a los padres la repitencia de un/a niño/a que curse Transición (Kínder), se tendrán en cuenta para ello los siguientes aspectos:</w:t>
      </w:r>
    </w:p>
    <w:p w14:paraId="06FF9974"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w:t>
      </w:r>
      <w:r w:rsidRPr="00A2798C">
        <w:rPr>
          <w:rFonts w:cstheme="minorHAnsi"/>
          <w:sz w:val="24"/>
          <w:szCs w:val="24"/>
          <w:lang w:val="es-ES"/>
        </w:rPr>
        <w:tab/>
        <w:t>El Ámbito de Desarrollo Personal y Social: que es un proceso permanente y continuo que comprende aspectos tan importantes para las niñas como el desarrollo y valoración de sí mismo, la Autonomía, la Identidad, ciudadanía, corporalidad y movimiento, esenciales para su sano crecimiento y maduración.</w:t>
      </w:r>
    </w:p>
    <w:p w14:paraId="16AEA96C"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w:t>
      </w:r>
      <w:r w:rsidRPr="00A2798C">
        <w:rPr>
          <w:rFonts w:cstheme="minorHAnsi"/>
          <w:sz w:val="24"/>
          <w:szCs w:val="24"/>
          <w:lang w:val="es-ES"/>
        </w:rPr>
        <w:tab/>
        <w:t>El Ámbito de Comunicación Integral: constituye un proceso significativo para los/las niños/as para su lenguaje, intercambiando, construyendo significados con otros/as niños/as, escuchando, recibiendo comprensivamente y produciendo mensajes al expresar sensaciones, vivencias, emociones, sentimientos y necesidades mediante el uso progresivo y adecuado del lenguaje verbal y no verbal.</w:t>
      </w:r>
    </w:p>
    <w:p w14:paraId="45A64324"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w:t>
      </w:r>
      <w:r w:rsidRPr="00A2798C">
        <w:rPr>
          <w:rFonts w:cstheme="minorHAnsi"/>
          <w:sz w:val="24"/>
          <w:szCs w:val="24"/>
          <w:lang w:val="es-ES"/>
        </w:rPr>
        <w:tab/>
        <w:t>El Ámbito Interacción y Comprensión del Entorno: es la relación que el/la niño/a establece con el medio, caracterizándose por ser activa y permanente. En donde el/la niño/a progresivamente vaya descubriendo y comprendiendo las relaciones entre los distintos objetos, fenómenos y hechos, por explicarse y actuar creativamente distinguiendo el medio que lo rodea.</w:t>
      </w:r>
    </w:p>
    <w:p w14:paraId="1056FD72" w14:textId="6C43A791" w:rsidR="00A2798C" w:rsidRPr="00A2798C" w:rsidRDefault="00A2798C" w:rsidP="00A2798C">
      <w:pPr>
        <w:pStyle w:val="Ttulo2"/>
        <w:rPr>
          <w:rFonts w:asciiTheme="minorHAnsi" w:hAnsiTheme="minorHAnsi" w:cstheme="minorHAnsi"/>
          <w:color w:val="auto"/>
          <w:sz w:val="24"/>
          <w:szCs w:val="24"/>
          <w:lang w:val="es-ES"/>
        </w:rPr>
      </w:pPr>
      <w:bookmarkStart w:id="171" w:name="_Toc209537932"/>
      <w:bookmarkStart w:id="172" w:name="_Toc235705573"/>
      <w:r w:rsidRPr="00A2798C">
        <w:rPr>
          <w:rFonts w:asciiTheme="minorHAnsi" w:hAnsiTheme="minorHAnsi" w:cstheme="minorHAnsi"/>
          <w:color w:val="auto"/>
          <w:sz w:val="24"/>
          <w:szCs w:val="24"/>
          <w:lang w:val="es-ES"/>
        </w:rPr>
        <w:lastRenderedPageBreak/>
        <w:t>•</w:t>
      </w:r>
      <w:r w:rsidRPr="00A2798C">
        <w:rPr>
          <w:rFonts w:asciiTheme="minorHAnsi" w:hAnsiTheme="minorHAnsi" w:cstheme="minorHAnsi"/>
          <w:color w:val="auto"/>
          <w:sz w:val="24"/>
          <w:szCs w:val="24"/>
          <w:lang w:val="es-ES"/>
        </w:rPr>
        <w:tab/>
      </w:r>
      <w:r w:rsidR="00C0489F">
        <w:rPr>
          <w:rFonts w:asciiTheme="minorHAnsi" w:hAnsiTheme="minorHAnsi" w:cstheme="minorHAnsi"/>
          <w:color w:val="auto"/>
          <w:sz w:val="24"/>
          <w:szCs w:val="24"/>
          <w:lang w:val="es-ES"/>
        </w:rPr>
        <w:t xml:space="preserve">Protocolo </w:t>
      </w:r>
      <w:r w:rsidRPr="00A2798C">
        <w:rPr>
          <w:rFonts w:asciiTheme="minorHAnsi" w:hAnsiTheme="minorHAnsi" w:cstheme="minorHAnsi"/>
          <w:color w:val="auto"/>
          <w:sz w:val="24"/>
          <w:szCs w:val="24"/>
          <w:lang w:val="es-ES"/>
        </w:rPr>
        <w:t>Salidas pedagógicas</w:t>
      </w:r>
      <w:bookmarkEnd w:id="171"/>
      <w:bookmarkEnd w:id="172"/>
    </w:p>
    <w:p w14:paraId="7445B5C9"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Desde la perspectiva de las Bases Curriculares de Educación Parvularia (BCEP), las salidas pedagógicas son aquellas actividades que se realizan fuera del establecimiento educativo con un fin pedagógico, y que constituyen una estrategia que permite ampliar los conocimientos y enriquecer las oportunidades de aprendizaje de los niños /as.</w:t>
      </w:r>
    </w:p>
    <w:p w14:paraId="315BC2C7"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Todas las salidas pedagógicas deben ser planificadas y preparadas por el equipo de aula.</w:t>
      </w:r>
    </w:p>
    <w:p w14:paraId="284C0F5B"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El equipo de aula define las salidas a realizar de acuerdo a las necesidades e intereses de cada curso, cumpliendo todos los procedimientos administrativos que éstas requieren, e informando a las familias, para favorecer su organización y posible participación de estas instancias educativas.</w:t>
      </w:r>
    </w:p>
    <w:p w14:paraId="08F5DF58" w14:textId="2B7A9370" w:rsidR="00A2798C" w:rsidRDefault="00A2798C" w:rsidP="00A2798C">
      <w:pPr>
        <w:ind w:left="-426"/>
        <w:jc w:val="both"/>
        <w:rPr>
          <w:rFonts w:cstheme="minorHAnsi"/>
          <w:sz w:val="24"/>
          <w:szCs w:val="24"/>
          <w:lang w:val="es-ES"/>
        </w:rPr>
      </w:pPr>
      <w:r w:rsidRPr="00A2798C">
        <w:rPr>
          <w:rFonts w:cstheme="minorHAnsi"/>
          <w:sz w:val="24"/>
          <w:szCs w:val="24"/>
          <w:lang w:val="es-ES"/>
        </w:rPr>
        <w:t>En caso de accidentes, se debe recurrir al protocolo de accidentes establecido por el Establecimiento. En caso de que haya niños o niñas no autorizados para participar de la salida pedagógica, se debe asegurar la continuidad del trabajo pedagógico en aula.</w:t>
      </w:r>
      <w:r w:rsidR="00BC2526">
        <w:rPr>
          <w:rFonts w:cstheme="minorHAnsi"/>
          <w:sz w:val="24"/>
          <w:szCs w:val="24"/>
          <w:lang w:val="es-ES"/>
        </w:rPr>
        <w:t xml:space="preserve"> </w:t>
      </w:r>
    </w:p>
    <w:p w14:paraId="6B125AB2" w14:textId="26C2A760" w:rsidR="00BC2526" w:rsidRPr="00BC2526" w:rsidRDefault="00BC2526" w:rsidP="00BC2526">
      <w:pPr>
        <w:ind w:left="-426"/>
        <w:jc w:val="both"/>
        <w:rPr>
          <w:rFonts w:cstheme="minorHAnsi"/>
          <w:sz w:val="24"/>
          <w:szCs w:val="24"/>
          <w:lang w:val="es-ES"/>
        </w:rPr>
      </w:pPr>
      <w:r>
        <w:rPr>
          <w:rFonts w:cstheme="minorHAnsi"/>
          <w:sz w:val="24"/>
          <w:szCs w:val="24"/>
          <w:lang w:val="es-ES"/>
        </w:rPr>
        <w:t>C</w:t>
      </w:r>
      <w:r w:rsidRPr="00BC2526">
        <w:rPr>
          <w:rFonts w:cstheme="minorHAnsi"/>
          <w:sz w:val="24"/>
          <w:szCs w:val="24"/>
          <w:lang w:val="es-ES"/>
        </w:rPr>
        <w:t>on el objetivo de garantizar seguridad, organ</w:t>
      </w:r>
      <w:r>
        <w:rPr>
          <w:rFonts w:cstheme="minorHAnsi"/>
          <w:sz w:val="24"/>
          <w:szCs w:val="24"/>
          <w:lang w:val="es-ES"/>
        </w:rPr>
        <w:t>ización y responsabilidad legal, se establecen las siguientes consideraciones en cuanto a las salidas pedagógicas:</w:t>
      </w:r>
    </w:p>
    <w:tbl>
      <w:tblPr>
        <w:tblW w:w="925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15"/>
        <w:gridCol w:w="1407"/>
        <w:gridCol w:w="4131"/>
        <w:gridCol w:w="1906"/>
      </w:tblGrid>
      <w:tr w:rsidR="006A0DD5" w:rsidRPr="006A0DD5" w14:paraId="3A75C2B2" w14:textId="77777777" w:rsidTr="006A0DD5">
        <w:trPr>
          <w:trHeight w:val="315"/>
        </w:trPr>
        <w:tc>
          <w:tcPr>
            <w:tcW w:w="1815" w:type="dxa"/>
            <w:shd w:val="clear" w:color="auto" w:fill="D9D9D9" w:themeFill="background1" w:themeFillShade="D9"/>
            <w:tcMar>
              <w:top w:w="30" w:type="dxa"/>
              <w:left w:w="45" w:type="dxa"/>
              <w:bottom w:w="30" w:type="dxa"/>
              <w:right w:w="45" w:type="dxa"/>
            </w:tcMar>
            <w:vAlign w:val="bottom"/>
            <w:hideMark/>
          </w:tcPr>
          <w:p w14:paraId="7D848FDF" w14:textId="77777777" w:rsidR="006A0DD5" w:rsidRPr="006A0DD5" w:rsidRDefault="006A0DD5" w:rsidP="00ED20C6">
            <w:pPr>
              <w:spacing w:after="0" w:line="240" w:lineRule="auto"/>
              <w:jc w:val="center"/>
              <w:rPr>
                <w:rFonts w:eastAsia="Times New Roman" w:cstheme="minorHAnsi"/>
                <w:szCs w:val="20"/>
                <w:lang w:eastAsia="es-CL"/>
              </w:rPr>
            </w:pPr>
            <w:r w:rsidRPr="006A0DD5">
              <w:rPr>
                <w:rFonts w:eastAsia="Times New Roman" w:cstheme="minorHAnsi"/>
                <w:szCs w:val="20"/>
                <w:lang w:eastAsia="es-CL"/>
              </w:rPr>
              <w:t>Etapa</w:t>
            </w:r>
          </w:p>
        </w:tc>
        <w:tc>
          <w:tcPr>
            <w:tcW w:w="1407" w:type="dxa"/>
            <w:shd w:val="clear" w:color="auto" w:fill="D9D9D9" w:themeFill="background1" w:themeFillShade="D9"/>
            <w:tcMar>
              <w:top w:w="30" w:type="dxa"/>
              <w:left w:w="45" w:type="dxa"/>
              <w:bottom w:w="30" w:type="dxa"/>
              <w:right w:w="45" w:type="dxa"/>
            </w:tcMar>
            <w:vAlign w:val="bottom"/>
            <w:hideMark/>
          </w:tcPr>
          <w:p w14:paraId="6190554C" w14:textId="77777777" w:rsidR="006A0DD5" w:rsidRPr="006A0DD5" w:rsidRDefault="006A0DD5" w:rsidP="00ED20C6">
            <w:pPr>
              <w:spacing w:after="0" w:line="240" w:lineRule="auto"/>
              <w:jc w:val="center"/>
              <w:rPr>
                <w:rFonts w:eastAsia="Times New Roman" w:cstheme="minorHAnsi"/>
                <w:szCs w:val="20"/>
                <w:lang w:eastAsia="es-CL"/>
              </w:rPr>
            </w:pPr>
            <w:r w:rsidRPr="006A0DD5">
              <w:rPr>
                <w:rFonts w:eastAsia="Times New Roman" w:cstheme="minorHAnsi"/>
                <w:szCs w:val="20"/>
                <w:lang w:eastAsia="es-CL"/>
              </w:rPr>
              <w:t>Responsables</w:t>
            </w:r>
          </w:p>
        </w:tc>
        <w:tc>
          <w:tcPr>
            <w:tcW w:w="4131" w:type="dxa"/>
            <w:shd w:val="clear" w:color="auto" w:fill="D9D9D9" w:themeFill="background1" w:themeFillShade="D9"/>
            <w:tcMar>
              <w:top w:w="30" w:type="dxa"/>
              <w:left w:w="45" w:type="dxa"/>
              <w:bottom w:w="30" w:type="dxa"/>
              <w:right w:w="45" w:type="dxa"/>
            </w:tcMar>
            <w:vAlign w:val="bottom"/>
            <w:hideMark/>
          </w:tcPr>
          <w:p w14:paraId="7925250A" w14:textId="77777777" w:rsidR="006A0DD5" w:rsidRPr="006A0DD5" w:rsidRDefault="006A0DD5" w:rsidP="00ED20C6">
            <w:pPr>
              <w:spacing w:after="0" w:line="240" w:lineRule="auto"/>
              <w:jc w:val="center"/>
              <w:rPr>
                <w:rFonts w:eastAsia="Times New Roman" w:cstheme="minorHAnsi"/>
                <w:szCs w:val="20"/>
                <w:lang w:eastAsia="es-CL"/>
              </w:rPr>
            </w:pPr>
            <w:r w:rsidRPr="006A0DD5">
              <w:rPr>
                <w:rFonts w:eastAsia="Times New Roman" w:cstheme="minorHAnsi"/>
                <w:szCs w:val="20"/>
                <w:lang w:eastAsia="es-CL"/>
              </w:rPr>
              <w:t>Acciones</w:t>
            </w:r>
          </w:p>
        </w:tc>
        <w:tc>
          <w:tcPr>
            <w:tcW w:w="0" w:type="auto"/>
            <w:shd w:val="clear" w:color="auto" w:fill="D9D9D9" w:themeFill="background1" w:themeFillShade="D9"/>
            <w:tcMar>
              <w:top w:w="30" w:type="dxa"/>
              <w:left w:w="45" w:type="dxa"/>
              <w:bottom w:w="30" w:type="dxa"/>
              <w:right w:w="45" w:type="dxa"/>
            </w:tcMar>
            <w:vAlign w:val="bottom"/>
            <w:hideMark/>
          </w:tcPr>
          <w:p w14:paraId="210AE812" w14:textId="77777777" w:rsidR="006A0DD5" w:rsidRPr="006A0DD5" w:rsidRDefault="006A0DD5" w:rsidP="00ED20C6">
            <w:pPr>
              <w:spacing w:after="0" w:line="240" w:lineRule="auto"/>
              <w:jc w:val="center"/>
              <w:rPr>
                <w:rFonts w:eastAsia="Times New Roman" w:cstheme="minorHAnsi"/>
                <w:szCs w:val="20"/>
                <w:lang w:eastAsia="es-CL"/>
              </w:rPr>
            </w:pPr>
            <w:r w:rsidRPr="006A0DD5">
              <w:rPr>
                <w:rFonts w:eastAsia="Times New Roman" w:cstheme="minorHAnsi"/>
                <w:szCs w:val="20"/>
                <w:lang w:eastAsia="es-CL"/>
              </w:rPr>
              <w:t>Plazos</w:t>
            </w:r>
          </w:p>
        </w:tc>
      </w:tr>
      <w:tr w:rsidR="006A0DD5" w:rsidRPr="006A0DD5" w14:paraId="411120E3" w14:textId="77777777" w:rsidTr="006A0DD5">
        <w:trPr>
          <w:trHeight w:val="315"/>
        </w:trPr>
        <w:tc>
          <w:tcPr>
            <w:tcW w:w="1815" w:type="dxa"/>
            <w:tcMar>
              <w:top w:w="30" w:type="dxa"/>
              <w:left w:w="45" w:type="dxa"/>
              <w:bottom w:w="30" w:type="dxa"/>
              <w:right w:w="45" w:type="dxa"/>
            </w:tcMar>
            <w:vAlign w:val="bottom"/>
            <w:hideMark/>
          </w:tcPr>
          <w:p w14:paraId="52BAFD6E" w14:textId="77777777" w:rsidR="006A0DD5" w:rsidRPr="006A0DD5" w:rsidRDefault="006A0DD5" w:rsidP="00ED20C6">
            <w:pPr>
              <w:spacing w:after="0" w:line="240" w:lineRule="auto"/>
              <w:rPr>
                <w:rFonts w:eastAsia="Times New Roman" w:cstheme="minorHAnsi"/>
                <w:szCs w:val="20"/>
                <w:lang w:eastAsia="es-CL"/>
              </w:rPr>
            </w:pPr>
            <w:r w:rsidRPr="006A0DD5">
              <w:rPr>
                <w:rFonts w:eastAsia="Times New Roman" w:cstheme="minorHAnsi"/>
                <w:szCs w:val="20"/>
                <w:lang w:eastAsia="es-CL"/>
              </w:rPr>
              <w:t>1. Planificación y Autorización</w:t>
            </w:r>
          </w:p>
        </w:tc>
        <w:tc>
          <w:tcPr>
            <w:tcW w:w="1407" w:type="dxa"/>
            <w:tcMar>
              <w:top w:w="30" w:type="dxa"/>
              <w:left w:w="45" w:type="dxa"/>
              <w:bottom w:w="30" w:type="dxa"/>
              <w:right w:w="45" w:type="dxa"/>
            </w:tcMar>
            <w:vAlign w:val="bottom"/>
            <w:hideMark/>
          </w:tcPr>
          <w:p w14:paraId="6A994BD6" w14:textId="77777777" w:rsidR="006A0DD5" w:rsidRPr="006A0DD5" w:rsidRDefault="006A0DD5" w:rsidP="00ED20C6">
            <w:pPr>
              <w:spacing w:after="0" w:line="240" w:lineRule="auto"/>
              <w:rPr>
                <w:rFonts w:eastAsia="Times New Roman" w:cstheme="minorHAnsi"/>
                <w:szCs w:val="20"/>
                <w:lang w:eastAsia="es-CL"/>
              </w:rPr>
            </w:pPr>
            <w:r w:rsidRPr="006A0DD5">
              <w:rPr>
                <w:rFonts w:eastAsia="Times New Roman" w:cstheme="minorHAnsi"/>
                <w:szCs w:val="20"/>
                <w:lang w:eastAsia="es-CL"/>
              </w:rPr>
              <w:t>Docente o encargado, Dirección, Apoderados</w:t>
            </w:r>
          </w:p>
        </w:tc>
        <w:tc>
          <w:tcPr>
            <w:tcW w:w="4131" w:type="dxa"/>
            <w:tcMar>
              <w:top w:w="30" w:type="dxa"/>
              <w:left w:w="45" w:type="dxa"/>
              <w:bottom w:w="30" w:type="dxa"/>
              <w:right w:w="45" w:type="dxa"/>
            </w:tcMar>
            <w:vAlign w:val="bottom"/>
            <w:hideMark/>
          </w:tcPr>
          <w:p w14:paraId="15FF39A5" w14:textId="77777777" w:rsidR="006A0DD5" w:rsidRPr="006A0DD5" w:rsidRDefault="006A0DD5" w:rsidP="00701869">
            <w:pPr>
              <w:spacing w:after="0" w:line="240" w:lineRule="auto"/>
              <w:jc w:val="both"/>
              <w:rPr>
                <w:rFonts w:eastAsia="Times New Roman" w:cstheme="minorHAnsi"/>
                <w:szCs w:val="20"/>
                <w:lang w:eastAsia="es-CL"/>
              </w:rPr>
            </w:pPr>
            <w:r w:rsidRPr="006A0DD5">
              <w:rPr>
                <w:rFonts w:eastAsia="Times New Roman" w:cstheme="minorHAnsi"/>
                <w:szCs w:val="20"/>
                <w:lang w:eastAsia="es-CL"/>
              </w:rPr>
              <w:t>Presentar solicitud de salida a la Dirección (mínimo 15 días hábiles antes). Entregar a cada apoderado el formulario de autorización por escrito, con detalle de la actividad y costos. Recolectar las autorizaciones firmadas, incluyendo datos de contacto y médicos del estudiante.</w:t>
            </w:r>
          </w:p>
        </w:tc>
        <w:tc>
          <w:tcPr>
            <w:tcW w:w="0" w:type="auto"/>
            <w:tcMar>
              <w:top w:w="30" w:type="dxa"/>
              <w:left w:w="0" w:type="dxa"/>
              <w:bottom w:w="30" w:type="dxa"/>
              <w:right w:w="0" w:type="dxa"/>
            </w:tcMar>
            <w:vAlign w:val="bottom"/>
            <w:hideMark/>
          </w:tcPr>
          <w:p w14:paraId="7B532DCE" w14:textId="77777777" w:rsidR="006A0DD5" w:rsidRPr="006A0DD5" w:rsidRDefault="006A0DD5" w:rsidP="00ED20C6">
            <w:pPr>
              <w:spacing w:after="0" w:line="240" w:lineRule="auto"/>
              <w:rPr>
                <w:rFonts w:eastAsia="Times New Roman" w:cstheme="minorHAnsi"/>
                <w:szCs w:val="20"/>
                <w:lang w:eastAsia="es-CL"/>
              </w:rPr>
            </w:pPr>
            <w:r w:rsidRPr="006A0DD5">
              <w:rPr>
                <w:rFonts w:eastAsia="Times New Roman" w:cstheme="minorHAnsi"/>
                <w:szCs w:val="20"/>
                <w:lang w:eastAsia="es-CL"/>
              </w:rPr>
              <w:t>Presentación: Mínimo 15 días hábiles antes. Entrega de autorizaciones: Mínimo 5 días hábiles antes.</w:t>
            </w:r>
          </w:p>
        </w:tc>
      </w:tr>
      <w:tr w:rsidR="006A0DD5" w:rsidRPr="006A0DD5" w14:paraId="0A131AEA" w14:textId="77777777" w:rsidTr="006A0DD5">
        <w:trPr>
          <w:trHeight w:val="315"/>
        </w:trPr>
        <w:tc>
          <w:tcPr>
            <w:tcW w:w="1815" w:type="dxa"/>
            <w:tcMar>
              <w:top w:w="30" w:type="dxa"/>
              <w:left w:w="45" w:type="dxa"/>
              <w:bottom w:w="30" w:type="dxa"/>
              <w:right w:w="45" w:type="dxa"/>
            </w:tcMar>
            <w:vAlign w:val="bottom"/>
            <w:hideMark/>
          </w:tcPr>
          <w:p w14:paraId="4927716A" w14:textId="77777777" w:rsidR="006A0DD5" w:rsidRPr="006A0DD5" w:rsidRDefault="006A0DD5" w:rsidP="00ED20C6">
            <w:pPr>
              <w:spacing w:after="0" w:line="240" w:lineRule="auto"/>
              <w:rPr>
                <w:rFonts w:eastAsia="Times New Roman" w:cstheme="minorHAnsi"/>
                <w:szCs w:val="20"/>
                <w:lang w:eastAsia="es-CL"/>
              </w:rPr>
            </w:pPr>
            <w:r w:rsidRPr="006A0DD5">
              <w:rPr>
                <w:rFonts w:eastAsia="Times New Roman" w:cstheme="minorHAnsi"/>
                <w:szCs w:val="20"/>
                <w:lang w:eastAsia="es-CL"/>
              </w:rPr>
              <w:t>2. Medidas Preventivas (Pre-jornada)</w:t>
            </w:r>
          </w:p>
        </w:tc>
        <w:tc>
          <w:tcPr>
            <w:tcW w:w="1407" w:type="dxa"/>
            <w:tcMar>
              <w:top w:w="30" w:type="dxa"/>
              <w:left w:w="45" w:type="dxa"/>
              <w:bottom w:w="30" w:type="dxa"/>
              <w:right w:w="45" w:type="dxa"/>
            </w:tcMar>
            <w:vAlign w:val="bottom"/>
            <w:hideMark/>
          </w:tcPr>
          <w:p w14:paraId="0936DE41" w14:textId="77777777" w:rsidR="006A0DD5" w:rsidRPr="006A0DD5" w:rsidRDefault="006A0DD5" w:rsidP="00ED20C6">
            <w:pPr>
              <w:spacing w:after="0" w:line="240" w:lineRule="auto"/>
              <w:rPr>
                <w:rFonts w:eastAsia="Times New Roman" w:cstheme="minorHAnsi"/>
                <w:szCs w:val="20"/>
                <w:lang w:eastAsia="es-CL"/>
              </w:rPr>
            </w:pPr>
            <w:r w:rsidRPr="006A0DD5">
              <w:rPr>
                <w:rFonts w:eastAsia="Times New Roman" w:cstheme="minorHAnsi"/>
                <w:szCs w:val="20"/>
                <w:lang w:eastAsia="es-CL"/>
              </w:rPr>
              <w:t>Docente o encargado, Dirección, Adultos acompañantes</w:t>
            </w:r>
          </w:p>
        </w:tc>
        <w:tc>
          <w:tcPr>
            <w:tcW w:w="4131" w:type="dxa"/>
            <w:tcMar>
              <w:top w:w="30" w:type="dxa"/>
              <w:left w:w="45" w:type="dxa"/>
              <w:bottom w:w="30" w:type="dxa"/>
              <w:right w:w="45" w:type="dxa"/>
            </w:tcMar>
            <w:vAlign w:val="bottom"/>
            <w:hideMark/>
          </w:tcPr>
          <w:p w14:paraId="18F928ED" w14:textId="77777777" w:rsidR="006A0DD5" w:rsidRPr="006A0DD5" w:rsidRDefault="006A0DD5" w:rsidP="00701869">
            <w:pPr>
              <w:spacing w:after="0" w:line="240" w:lineRule="auto"/>
              <w:jc w:val="both"/>
              <w:rPr>
                <w:rFonts w:eastAsia="Times New Roman" w:cstheme="minorHAnsi"/>
                <w:szCs w:val="20"/>
                <w:lang w:eastAsia="es-CL"/>
              </w:rPr>
            </w:pPr>
            <w:r w:rsidRPr="006A0DD5">
              <w:rPr>
                <w:rFonts w:eastAsia="Times New Roman" w:cstheme="minorHAnsi"/>
                <w:szCs w:val="20"/>
                <w:lang w:eastAsia="es-CL"/>
              </w:rPr>
              <w:t>Individualizar y aprobar el listado de todos los adultos acompañantes. Realizar reunión de coordinación con el personal para revisar itinerario y roles. Verificar que el medio de transporte cumpla con la normativa legal. Preparar listado de estudiantes con contactos de emergencia y un botiquín de primeros auxilios.</w:t>
            </w:r>
          </w:p>
        </w:tc>
        <w:tc>
          <w:tcPr>
            <w:tcW w:w="0" w:type="auto"/>
            <w:tcMar>
              <w:top w:w="30" w:type="dxa"/>
              <w:left w:w="0" w:type="dxa"/>
              <w:bottom w:w="30" w:type="dxa"/>
              <w:right w:w="0" w:type="dxa"/>
            </w:tcMar>
            <w:vAlign w:val="bottom"/>
            <w:hideMark/>
          </w:tcPr>
          <w:p w14:paraId="29A3C040" w14:textId="77777777" w:rsidR="006A0DD5" w:rsidRPr="006A0DD5" w:rsidRDefault="006A0DD5" w:rsidP="00ED20C6">
            <w:pPr>
              <w:spacing w:after="0" w:line="240" w:lineRule="auto"/>
              <w:rPr>
                <w:rFonts w:eastAsia="Times New Roman" w:cstheme="minorHAnsi"/>
                <w:szCs w:val="20"/>
                <w:lang w:eastAsia="es-CL"/>
              </w:rPr>
            </w:pPr>
            <w:r w:rsidRPr="006A0DD5">
              <w:rPr>
                <w:rFonts w:eastAsia="Times New Roman" w:cstheme="minorHAnsi"/>
                <w:szCs w:val="20"/>
                <w:lang w:eastAsia="es-CL"/>
              </w:rPr>
              <w:t>Antes del inicio de la actividad.</w:t>
            </w:r>
          </w:p>
        </w:tc>
      </w:tr>
      <w:tr w:rsidR="006A0DD5" w:rsidRPr="006A0DD5" w14:paraId="4791EEFE" w14:textId="77777777" w:rsidTr="006A0DD5">
        <w:trPr>
          <w:trHeight w:val="315"/>
        </w:trPr>
        <w:tc>
          <w:tcPr>
            <w:tcW w:w="1815" w:type="dxa"/>
            <w:tcMar>
              <w:top w:w="30" w:type="dxa"/>
              <w:left w:w="45" w:type="dxa"/>
              <w:bottom w:w="30" w:type="dxa"/>
              <w:right w:w="45" w:type="dxa"/>
            </w:tcMar>
            <w:vAlign w:val="bottom"/>
            <w:hideMark/>
          </w:tcPr>
          <w:p w14:paraId="19FC374F" w14:textId="77777777" w:rsidR="006A0DD5" w:rsidRPr="006A0DD5" w:rsidRDefault="006A0DD5" w:rsidP="00ED20C6">
            <w:pPr>
              <w:spacing w:after="0" w:line="240" w:lineRule="auto"/>
              <w:rPr>
                <w:rFonts w:eastAsia="Times New Roman" w:cstheme="minorHAnsi"/>
                <w:szCs w:val="20"/>
                <w:lang w:eastAsia="es-CL"/>
              </w:rPr>
            </w:pPr>
            <w:r w:rsidRPr="006A0DD5">
              <w:rPr>
                <w:rFonts w:eastAsia="Times New Roman" w:cstheme="minorHAnsi"/>
                <w:szCs w:val="20"/>
                <w:lang w:eastAsia="es-CL"/>
              </w:rPr>
              <w:t>3. Seguridad Durante la Actividad</w:t>
            </w:r>
          </w:p>
        </w:tc>
        <w:tc>
          <w:tcPr>
            <w:tcW w:w="1407" w:type="dxa"/>
            <w:tcMar>
              <w:top w:w="30" w:type="dxa"/>
              <w:left w:w="45" w:type="dxa"/>
              <w:bottom w:w="30" w:type="dxa"/>
              <w:right w:w="45" w:type="dxa"/>
            </w:tcMar>
            <w:vAlign w:val="bottom"/>
            <w:hideMark/>
          </w:tcPr>
          <w:p w14:paraId="7BE2A34B" w14:textId="77777777" w:rsidR="006A0DD5" w:rsidRPr="006A0DD5" w:rsidRDefault="006A0DD5" w:rsidP="00ED20C6">
            <w:pPr>
              <w:spacing w:after="0" w:line="240" w:lineRule="auto"/>
              <w:rPr>
                <w:rFonts w:eastAsia="Times New Roman" w:cstheme="minorHAnsi"/>
                <w:szCs w:val="20"/>
                <w:lang w:eastAsia="es-CL"/>
              </w:rPr>
            </w:pPr>
            <w:r w:rsidRPr="006A0DD5">
              <w:rPr>
                <w:rFonts w:eastAsia="Times New Roman" w:cstheme="minorHAnsi"/>
                <w:szCs w:val="20"/>
                <w:lang w:eastAsia="es-CL"/>
              </w:rPr>
              <w:t>Docente o encargado, Adultos acompañantes</w:t>
            </w:r>
          </w:p>
        </w:tc>
        <w:tc>
          <w:tcPr>
            <w:tcW w:w="4131" w:type="dxa"/>
            <w:tcMar>
              <w:top w:w="30" w:type="dxa"/>
              <w:left w:w="45" w:type="dxa"/>
              <w:bottom w:w="30" w:type="dxa"/>
              <w:right w:w="45" w:type="dxa"/>
            </w:tcMar>
            <w:vAlign w:val="bottom"/>
            <w:hideMark/>
          </w:tcPr>
          <w:p w14:paraId="409F6D08" w14:textId="77777777" w:rsidR="006A0DD5" w:rsidRPr="006A0DD5" w:rsidRDefault="006A0DD5" w:rsidP="00701869">
            <w:pPr>
              <w:spacing w:after="0" w:line="240" w:lineRule="auto"/>
              <w:jc w:val="both"/>
              <w:rPr>
                <w:rFonts w:eastAsia="Times New Roman" w:cstheme="minorHAnsi"/>
                <w:szCs w:val="20"/>
                <w:lang w:eastAsia="es-CL"/>
              </w:rPr>
            </w:pPr>
            <w:r w:rsidRPr="006A0DD5">
              <w:rPr>
                <w:rFonts w:eastAsia="Times New Roman" w:cstheme="minorHAnsi"/>
                <w:szCs w:val="20"/>
                <w:lang w:eastAsia="es-CL"/>
              </w:rPr>
              <w:t xml:space="preserve">Mantener una supervisión constante, asegurando una proporción adecuada de adultos por estudiante. Realizar conteos obligatorios al subir y bajar del transporte y al cambiar de ubicación. Establecer un plan de emergencia claro, con un punto de encuentro </w:t>
            </w:r>
            <w:r w:rsidRPr="006A0DD5">
              <w:rPr>
                <w:rFonts w:eastAsia="Times New Roman" w:cstheme="minorHAnsi"/>
                <w:szCs w:val="20"/>
                <w:lang w:eastAsia="es-CL"/>
              </w:rPr>
              <w:lastRenderedPageBreak/>
              <w:t>y un protocolo de acción en caso de accidente o extravío.</w:t>
            </w:r>
          </w:p>
        </w:tc>
        <w:tc>
          <w:tcPr>
            <w:tcW w:w="0" w:type="auto"/>
            <w:tcMar>
              <w:top w:w="30" w:type="dxa"/>
              <w:left w:w="0" w:type="dxa"/>
              <w:bottom w:w="30" w:type="dxa"/>
              <w:right w:w="0" w:type="dxa"/>
            </w:tcMar>
            <w:vAlign w:val="bottom"/>
            <w:hideMark/>
          </w:tcPr>
          <w:p w14:paraId="3F269E41" w14:textId="77777777" w:rsidR="006A0DD5" w:rsidRPr="006A0DD5" w:rsidRDefault="006A0DD5" w:rsidP="00ED20C6">
            <w:pPr>
              <w:spacing w:after="0" w:line="240" w:lineRule="auto"/>
              <w:rPr>
                <w:rFonts w:eastAsia="Times New Roman" w:cstheme="minorHAnsi"/>
                <w:szCs w:val="20"/>
                <w:lang w:eastAsia="es-CL"/>
              </w:rPr>
            </w:pPr>
            <w:r w:rsidRPr="006A0DD5">
              <w:rPr>
                <w:rFonts w:eastAsia="Times New Roman" w:cstheme="minorHAnsi"/>
                <w:szCs w:val="20"/>
                <w:lang w:eastAsia="es-CL"/>
              </w:rPr>
              <w:lastRenderedPageBreak/>
              <w:t>Durante toda la actividad.</w:t>
            </w:r>
          </w:p>
        </w:tc>
      </w:tr>
      <w:tr w:rsidR="006A0DD5" w:rsidRPr="006A0DD5" w14:paraId="79645873" w14:textId="77777777" w:rsidTr="006A0DD5">
        <w:trPr>
          <w:trHeight w:val="315"/>
        </w:trPr>
        <w:tc>
          <w:tcPr>
            <w:tcW w:w="1815" w:type="dxa"/>
            <w:tcMar>
              <w:top w:w="30" w:type="dxa"/>
              <w:left w:w="45" w:type="dxa"/>
              <w:bottom w:w="30" w:type="dxa"/>
              <w:right w:w="45" w:type="dxa"/>
            </w:tcMar>
            <w:vAlign w:val="bottom"/>
            <w:hideMark/>
          </w:tcPr>
          <w:p w14:paraId="448A55C6" w14:textId="77777777" w:rsidR="006A0DD5" w:rsidRPr="006A0DD5" w:rsidRDefault="006A0DD5" w:rsidP="00ED20C6">
            <w:pPr>
              <w:spacing w:after="0" w:line="240" w:lineRule="auto"/>
              <w:rPr>
                <w:rFonts w:eastAsia="Times New Roman" w:cstheme="minorHAnsi"/>
                <w:szCs w:val="20"/>
                <w:lang w:eastAsia="es-CL"/>
              </w:rPr>
            </w:pPr>
            <w:r w:rsidRPr="006A0DD5">
              <w:rPr>
                <w:rFonts w:eastAsia="Times New Roman" w:cstheme="minorHAnsi"/>
                <w:szCs w:val="20"/>
                <w:lang w:eastAsia="es-CL"/>
              </w:rPr>
              <w:lastRenderedPageBreak/>
              <w:t>4. Medidas Posteriores al Regreso</w:t>
            </w:r>
          </w:p>
        </w:tc>
        <w:tc>
          <w:tcPr>
            <w:tcW w:w="1407" w:type="dxa"/>
            <w:tcMar>
              <w:top w:w="30" w:type="dxa"/>
              <w:left w:w="45" w:type="dxa"/>
              <w:bottom w:w="30" w:type="dxa"/>
              <w:right w:w="45" w:type="dxa"/>
            </w:tcMar>
            <w:vAlign w:val="bottom"/>
            <w:hideMark/>
          </w:tcPr>
          <w:p w14:paraId="0A095C0F" w14:textId="77777777" w:rsidR="006A0DD5" w:rsidRPr="006A0DD5" w:rsidRDefault="006A0DD5" w:rsidP="00ED20C6">
            <w:pPr>
              <w:spacing w:after="0" w:line="240" w:lineRule="auto"/>
              <w:rPr>
                <w:rFonts w:eastAsia="Times New Roman" w:cstheme="minorHAnsi"/>
                <w:szCs w:val="20"/>
                <w:lang w:eastAsia="es-CL"/>
              </w:rPr>
            </w:pPr>
            <w:r w:rsidRPr="006A0DD5">
              <w:rPr>
                <w:rFonts w:eastAsia="Times New Roman" w:cstheme="minorHAnsi"/>
                <w:szCs w:val="20"/>
                <w:lang w:eastAsia="es-CL"/>
              </w:rPr>
              <w:t>Docente o encargado, Apoderados, Dirección</w:t>
            </w:r>
          </w:p>
        </w:tc>
        <w:tc>
          <w:tcPr>
            <w:tcW w:w="4131" w:type="dxa"/>
            <w:tcMar>
              <w:top w:w="30" w:type="dxa"/>
              <w:left w:w="45" w:type="dxa"/>
              <w:bottom w:w="30" w:type="dxa"/>
              <w:right w:w="45" w:type="dxa"/>
            </w:tcMar>
            <w:vAlign w:val="bottom"/>
            <w:hideMark/>
          </w:tcPr>
          <w:p w14:paraId="241D57BC" w14:textId="77777777" w:rsidR="006A0DD5" w:rsidRPr="006A0DD5" w:rsidRDefault="006A0DD5" w:rsidP="00701869">
            <w:pPr>
              <w:spacing w:after="0" w:line="240" w:lineRule="auto"/>
              <w:jc w:val="both"/>
              <w:rPr>
                <w:rFonts w:eastAsia="Times New Roman" w:cstheme="minorHAnsi"/>
                <w:szCs w:val="20"/>
                <w:lang w:eastAsia="es-CL"/>
              </w:rPr>
            </w:pPr>
            <w:r w:rsidRPr="006A0DD5">
              <w:rPr>
                <w:rFonts w:eastAsia="Times New Roman" w:cstheme="minorHAnsi"/>
                <w:szCs w:val="20"/>
                <w:lang w:eastAsia="es-CL"/>
              </w:rPr>
              <w:t>Realizar un conteo final al llegar al establecimiento. Entregar a cada estudiante a su apoderado o persona autorizada, verificando la identidad. Realizar una evaluación final con los estudiantes. Elaborar y entregar un informe de la actividad a la Dirección.</w:t>
            </w:r>
          </w:p>
        </w:tc>
        <w:tc>
          <w:tcPr>
            <w:tcW w:w="0" w:type="auto"/>
            <w:tcMar>
              <w:top w:w="30" w:type="dxa"/>
              <w:left w:w="0" w:type="dxa"/>
              <w:bottom w:w="30" w:type="dxa"/>
              <w:right w:w="0" w:type="dxa"/>
            </w:tcMar>
            <w:vAlign w:val="bottom"/>
            <w:hideMark/>
          </w:tcPr>
          <w:p w14:paraId="14BB8830" w14:textId="77777777" w:rsidR="006A0DD5" w:rsidRPr="006A0DD5" w:rsidRDefault="006A0DD5" w:rsidP="00ED20C6">
            <w:pPr>
              <w:spacing w:after="0" w:line="240" w:lineRule="auto"/>
              <w:rPr>
                <w:rFonts w:eastAsia="Times New Roman" w:cstheme="minorHAnsi"/>
                <w:szCs w:val="20"/>
                <w:lang w:eastAsia="es-CL"/>
              </w:rPr>
            </w:pPr>
            <w:r w:rsidRPr="006A0DD5">
              <w:rPr>
                <w:rFonts w:eastAsia="Times New Roman" w:cstheme="minorHAnsi"/>
                <w:szCs w:val="20"/>
                <w:lang w:eastAsia="es-CL"/>
              </w:rPr>
              <w:t>Conteo final y entrega: Al regresar al establecimiento. Entrega de informe: 48 horas hábiles después de la salida.</w:t>
            </w:r>
          </w:p>
        </w:tc>
      </w:tr>
    </w:tbl>
    <w:p w14:paraId="70CD4703" w14:textId="77777777" w:rsidR="006A0DD5" w:rsidRDefault="006A0DD5" w:rsidP="00BC2526">
      <w:pPr>
        <w:ind w:left="-426"/>
        <w:jc w:val="both"/>
        <w:rPr>
          <w:rFonts w:cstheme="minorHAnsi"/>
          <w:b/>
          <w:sz w:val="24"/>
          <w:szCs w:val="24"/>
          <w:lang w:val="es-ES"/>
        </w:rPr>
      </w:pPr>
    </w:p>
    <w:p w14:paraId="38DB4CA0" w14:textId="77777777" w:rsidR="00A2798C" w:rsidRPr="00A2798C" w:rsidRDefault="00A2798C" w:rsidP="00A2798C">
      <w:pPr>
        <w:pStyle w:val="Ttulo2"/>
        <w:rPr>
          <w:rFonts w:asciiTheme="minorHAnsi" w:hAnsiTheme="minorHAnsi" w:cstheme="minorHAnsi"/>
          <w:color w:val="auto"/>
          <w:sz w:val="24"/>
          <w:szCs w:val="24"/>
          <w:lang w:val="es-ES"/>
        </w:rPr>
      </w:pPr>
      <w:bookmarkStart w:id="173" w:name="_Toc209537933"/>
      <w:bookmarkStart w:id="174" w:name="_Toc235705574"/>
      <w:r w:rsidRPr="00A2798C">
        <w:rPr>
          <w:rFonts w:asciiTheme="minorHAnsi" w:hAnsiTheme="minorHAnsi" w:cstheme="minorHAnsi"/>
          <w:color w:val="auto"/>
          <w:sz w:val="24"/>
          <w:szCs w:val="24"/>
          <w:lang w:val="es-ES"/>
        </w:rPr>
        <w:t>•</w:t>
      </w:r>
      <w:r w:rsidRPr="00A2798C">
        <w:rPr>
          <w:rFonts w:asciiTheme="minorHAnsi" w:hAnsiTheme="minorHAnsi" w:cstheme="minorHAnsi"/>
          <w:color w:val="auto"/>
          <w:sz w:val="24"/>
          <w:szCs w:val="24"/>
          <w:lang w:val="es-ES"/>
        </w:rPr>
        <w:tab/>
        <w:t>Programa de integración escolar</w:t>
      </w:r>
      <w:bookmarkEnd w:id="173"/>
      <w:bookmarkEnd w:id="174"/>
    </w:p>
    <w:p w14:paraId="50175E48"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El objetivo principal del programa de integración escolar de la escuela “Grumete Cortez”, está enfocado en contribuir al mejoramiento continuo de la calidad de la educación, fortaleciendo los aprendizajes de los niños, niñas y la participación de estos, dando énfasis en aquellos que presentan necesidades</w:t>
      </w:r>
      <w:r w:rsidRPr="00A2798C">
        <w:rPr>
          <w:rFonts w:cstheme="minorHAnsi"/>
          <w:sz w:val="24"/>
          <w:szCs w:val="24"/>
        </w:rPr>
        <w:t xml:space="preserve"> </w:t>
      </w:r>
      <w:r w:rsidRPr="00A2798C">
        <w:rPr>
          <w:rFonts w:cstheme="minorHAnsi"/>
          <w:sz w:val="24"/>
          <w:szCs w:val="24"/>
          <w:lang w:val="es-ES"/>
        </w:rPr>
        <w:t>educativas especiales, plasmado en el logro de la inclusión, sello de nuestro colegio y presente en el Proyecto educativo institucional.</w:t>
      </w:r>
    </w:p>
    <w:p w14:paraId="2B88C6ED"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Los lineamientos para la correcta implementación y función del PIE programa integración escolar, se encuentran descritos en el decreto 83 y 170 y en las orientaciones para ese decreto.</w:t>
      </w:r>
    </w:p>
    <w:p w14:paraId="3944329D"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-Al momento actual, el Programa de Integración Escolar del ciclo educación parvularia está compuesto por un grupo de 7 personas, las cuales se distribuyen en: coordinador/a, dos educadores/as diferenciales, una psicopedagoga, un psicólogo/a, un fonoaudiólogo/a y, un terapeuta ocupacional  y un trabajador/a social.</w:t>
      </w:r>
    </w:p>
    <w:p w14:paraId="08567393"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Las necesidades educativas especiales de tipo transitorias que se atienden son:</w:t>
      </w:r>
    </w:p>
    <w:p w14:paraId="779C8D44"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w:t>
      </w:r>
      <w:r w:rsidRPr="00A2798C">
        <w:rPr>
          <w:rFonts w:cstheme="minorHAnsi"/>
          <w:sz w:val="24"/>
          <w:szCs w:val="24"/>
          <w:lang w:val="es-ES"/>
        </w:rPr>
        <w:tab/>
        <w:t>Trastorno Específico del Lenguaje.</w:t>
      </w:r>
    </w:p>
    <w:p w14:paraId="4BE452C1"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w:t>
      </w:r>
      <w:r w:rsidRPr="00A2798C">
        <w:rPr>
          <w:rFonts w:cstheme="minorHAnsi"/>
          <w:sz w:val="24"/>
          <w:szCs w:val="24"/>
          <w:lang w:val="es-ES"/>
        </w:rPr>
        <w:tab/>
        <w:t>Dificultades específicas de Aprendizaje.</w:t>
      </w:r>
    </w:p>
    <w:p w14:paraId="11478311"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w:t>
      </w:r>
      <w:r w:rsidRPr="00A2798C">
        <w:rPr>
          <w:rFonts w:cstheme="minorHAnsi"/>
          <w:sz w:val="24"/>
          <w:szCs w:val="24"/>
          <w:lang w:val="es-ES"/>
        </w:rPr>
        <w:tab/>
        <w:t>Trastorno de Déficit Atencional asociado a dificultades de aprendizaje.</w:t>
      </w:r>
    </w:p>
    <w:p w14:paraId="7F7BEB8E"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w:t>
      </w:r>
      <w:r w:rsidRPr="00A2798C">
        <w:rPr>
          <w:rFonts w:cstheme="minorHAnsi"/>
          <w:sz w:val="24"/>
          <w:szCs w:val="24"/>
          <w:lang w:val="es-ES"/>
        </w:rPr>
        <w:tab/>
        <w:t>También se otorga atención a niños con necesidades educativas especiales de tipo permanentes tales como:</w:t>
      </w:r>
    </w:p>
    <w:p w14:paraId="50089242"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w:t>
      </w:r>
      <w:r w:rsidRPr="00A2798C">
        <w:rPr>
          <w:rFonts w:cstheme="minorHAnsi"/>
          <w:sz w:val="24"/>
          <w:szCs w:val="24"/>
          <w:lang w:val="es-ES"/>
        </w:rPr>
        <w:tab/>
        <w:t>Trastorno del Espectro Autista.</w:t>
      </w:r>
    </w:p>
    <w:p w14:paraId="73DFC890"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w:t>
      </w:r>
      <w:r w:rsidRPr="00A2798C">
        <w:rPr>
          <w:rFonts w:cstheme="minorHAnsi"/>
          <w:sz w:val="24"/>
          <w:szCs w:val="24"/>
          <w:lang w:val="es-ES"/>
        </w:rPr>
        <w:tab/>
        <w:t>Discapacidad Intelectual.</w:t>
      </w:r>
    </w:p>
    <w:p w14:paraId="6B1E2D4D"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w:t>
      </w:r>
      <w:r w:rsidRPr="00A2798C">
        <w:rPr>
          <w:rFonts w:cstheme="minorHAnsi"/>
          <w:sz w:val="24"/>
          <w:szCs w:val="24"/>
          <w:lang w:val="es-ES"/>
        </w:rPr>
        <w:tab/>
        <w:t>Síndrome de Down.</w:t>
      </w:r>
    </w:p>
    <w:p w14:paraId="0BE58CCA"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lastRenderedPageBreak/>
        <w:t>Durante los meses de marzo y abril, la labor del equipo multiprofesional del Programa Integración Escolar se centra en dos objetivos: Otorgar cobertura especializada a niños con necesidades educativas especiales en todo su espectro, a través de la captación de estudiantes que puedan presentar alguno de los</w:t>
      </w:r>
      <w:r w:rsidRPr="00A2798C">
        <w:rPr>
          <w:rFonts w:cstheme="minorHAnsi"/>
          <w:sz w:val="24"/>
          <w:szCs w:val="24"/>
        </w:rPr>
        <w:t xml:space="preserve"> </w:t>
      </w:r>
      <w:r w:rsidRPr="00A2798C">
        <w:rPr>
          <w:rFonts w:cstheme="minorHAnsi"/>
          <w:sz w:val="24"/>
          <w:szCs w:val="24"/>
          <w:lang w:val="es-ES"/>
        </w:rPr>
        <w:t>diagnósticos anteriormente mencionados nombrados. Posteriormente, se procede a iniciar la etapa de evaluación a través del contacto permanente y autorización de las familias.</w:t>
      </w:r>
    </w:p>
    <w:p w14:paraId="0056D0F7"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En el transcurso del proceso evaluativo, se organizan las diversas acciones que sirven para el trabajo docente emanado y especializado a través del trabajo colaborativo, que se realiza una vez a la semana, todos los lunes del año, desde 16:00 a 19:00 horas con un total de tres horas cronológicas.</w:t>
      </w:r>
    </w:p>
    <w:p w14:paraId="1D9B5452" w14:textId="77777777" w:rsidR="00A2798C" w:rsidRPr="00A2798C" w:rsidRDefault="00A2798C" w:rsidP="00A2798C">
      <w:pPr>
        <w:ind w:left="-426"/>
        <w:jc w:val="both"/>
        <w:rPr>
          <w:rFonts w:cstheme="minorHAnsi"/>
          <w:sz w:val="24"/>
          <w:szCs w:val="24"/>
          <w:lang w:val="es-ES"/>
        </w:rPr>
      </w:pPr>
    </w:p>
    <w:p w14:paraId="6AFE974B" w14:textId="77777777" w:rsidR="00A2798C" w:rsidRPr="00A2798C" w:rsidRDefault="00A2798C" w:rsidP="00A2798C">
      <w:pPr>
        <w:pStyle w:val="Ttulo2"/>
        <w:rPr>
          <w:rFonts w:asciiTheme="minorHAnsi" w:hAnsiTheme="minorHAnsi" w:cstheme="minorHAnsi"/>
          <w:color w:val="auto"/>
          <w:sz w:val="24"/>
          <w:szCs w:val="24"/>
          <w:lang w:val="es-ES"/>
        </w:rPr>
      </w:pPr>
      <w:bookmarkStart w:id="175" w:name="_Toc209537934"/>
      <w:bookmarkStart w:id="176" w:name="_Toc235705575"/>
      <w:r w:rsidRPr="00A2798C">
        <w:rPr>
          <w:rFonts w:asciiTheme="minorHAnsi" w:hAnsiTheme="minorHAnsi" w:cstheme="minorHAnsi"/>
          <w:color w:val="auto"/>
          <w:sz w:val="24"/>
          <w:szCs w:val="24"/>
          <w:lang w:val="es-ES"/>
        </w:rPr>
        <w:t>•</w:t>
      </w:r>
      <w:r w:rsidRPr="00A2798C">
        <w:rPr>
          <w:rFonts w:asciiTheme="minorHAnsi" w:hAnsiTheme="minorHAnsi" w:cstheme="minorHAnsi"/>
          <w:color w:val="auto"/>
          <w:sz w:val="24"/>
          <w:szCs w:val="24"/>
          <w:lang w:val="es-ES"/>
        </w:rPr>
        <w:tab/>
        <w:t>Medios de transporte</w:t>
      </w:r>
      <w:bookmarkEnd w:id="175"/>
      <w:bookmarkEnd w:id="176"/>
    </w:p>
    <w:p w14:paraId="43FF07BD"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Los niños /as que sean transportados por furgones u otro medio de transporte escolar, deberán ingresar y ser retirados por calle Independencia, por la persona que los transporta, teniendo que dejar al niño/a en su sala correspondiente ya que es de su responsabilidad.</w:t>
      </w:r>
    </w:p>
    <w:p w14:paraId="29D8C24A"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Será obligación del apoderado/a dar aviso al transportista correspondiente, sobre la inasistencia a clases, cambio de horario o cuando el retiro sea realizado por otra persona.</w:t>
      </w:r>
    </w:p>
    <w:p w14:paraId="7BA2688C"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Los furgones están autorizados para retirar a los niños y niñas a partir de las 12:10hrs horario de almuerzo o a las 15:55 horario de finalización de jornada escolar.</w:t>
      </w:r>
    </w:p>
    <w:p w14:paraId="1031EE60" w14:textId="77777777" w:rsidR="00A2798C" w:rsidRPr="00A2798C" w:rsidRDefault="00A2798C" w:rsidP="00A2798C">
      <w:pPr>
        <w:pStyle w:val="Ttulo1"/>
        <w:rPr>
          <w:rFonts w:asciiTheme="minorHAnsi" w:hAnsiTheme="minorHAnsi" w:cstheme="minorHAnsi"/>
          <w:color w:val="auto"/>
          <w:sz w:val="24"/>
          <w:szCs w:val="24"/>
        </w:rPr>
      </w:pPr>
      <w:bookmarkStart w:id="177" w:name="_Toc209537935"/>
      <w:bookmarkStart w:id="178" w:name="_Toc235705576"/>
      <w:r w:rsidRPr="00A2798C">
        <w:rPr>
          <w:rFonts w:asciiTheme="minorHAnsi" w:hAnsiTheme="minorHAnsi" w:cstheme="minorHAnsi"/>
          <w:color w:val="auto"/>
          <w:sz w:val="24"/>
          <w:szCs w:val="24"/>
        </w:rPr>
        <w:t>X.</w:t>
      </w:r>
      <w:r w:rsidRPr="00A2798C">
        <w:rPr>
          <w:rFonts w:asciiTheme="minorHAnsi" w:hAnsiTheme="minorHAnsi" w:cstheme="minorHAnsi"/>
          <w:color w:val="auto"/>
          <w:sz w:val="24"/>
          <w:szCs w:val="24"/>
        </w:rPr>
        <w:tab/>
        <w:t>NORMAS DE HIGIENE Y SALUD</w:t>
      </w:r>
      <w:bookmarkEnd w:id="177"/>
      <w:bookmarkEnd w:id="178"/>
    </w:p>
    <w:p w14:paraId="6692A334"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w:t>
      </w:r>
      <w:r w:rsidRPr="00A2798C">
        <w:rPr>
          <w:rFonts w:cstheme="minorHAnsi"/>
          <w:sz w:val="24"/>
          <w:szCs w:val="24"/>
          <w:lang w:val="es-ES"/>
        </w:rPr>
        <w:tab/>
        <w:t>Consideraciones generales sobre higiene en uso de baños.</w:t>
      </w:r>
    </w:p>
    <w:p w14:paraId="228BE2ED"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El ciclo de educación parvularia no realiza muda dado que los niños y niñas del nivel presentan control de esfínteres. Sin embargo, de incorporarse un/a estudiante en estos niveles y no posea control de esfínteres por dificultades médicas u otros, la responsabilidad de la muda en primera instancia recae en la familia, por lo cual el establecimiento facilitará a la familia el ingreso a este.</w:t>
      </w:r>
    </w:p>
    <w:p w14:paraId="6B8D5A30"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Se podrá realizar de manera excepcional la muda de algún niño o niña por 2 adultos del ciclo, siempre y cuando el apoderado/a no pueda asistir al establecimiento y haya firmado la autorización correspondiente.</w:t>
      </w:r>
    </w:p>
    <w:p w14:paraId="28C9D734"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En caso de requerir ir al baño en horas intermedias, lo harán siempre acompañados de un adulto.</w:t>
      </w:r>
    </w:p>
    <w:p w14:paraId="6251B1CB"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En situaciones de excepción, el niño o niña portará en su mochila una muda y una bolsa para enviar la ropa sucia al hogar, previamente conversado con la educadora de párvulo del nivel.</w:t>
      </w:r>
    </w:p>
    <w:p w14:paraId="731E92A8" w14:textId="77777777" w:rsidR="00A2798C" w:rsidRPr="00A2798C" w:rsidRDefault="00A2798C" w:rsidP="00A2798C">
      <w:pPr>
        <w:ind w:left="-426"/>
        <w:jc w:val="both"/>
        <w:rPr>
          <w:rFonts w:cstheme="minorHAnsi"/>
          <w:sz w:val="24"/>
          <w:szCs w:val="24"/>
          <w:lang w:val="es-ES"/>
        </w:rPr>
      </w:pPr>
    </w:p>
    <w:p w14:paraId="76ED3608"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w:t>
      </w:r>
      <w:r w:rsidRPr="00A2798C">
        <w:rPr>
          <w:rFonts w:cstheme="minorHAnsi"/>
          <w:sz w:val="24"/>
          <w:szCs w:val="24"/>
          <w:lang w:val="es-ES"/>
        </w:rPr>
        <w:tab/>
        <w:t>Consideraciones generales sobre higiene en el momento de alimentación</w:t>
      </w:r>
    </w:p>
    <w:p w14:paraId="053ECC9E"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w:t>
      </w:r>
      <w:r w:rsidRPr="00A2798C">
        <w:rPr>
          <w:rFonts w:cstheme="minorHAnsi"/>
          <w:sz w:val="24"/>
          <w:szCs w:val="24"/>
          <w:lang w:val="es-ES"/>
        </w:rPr>
        <w:tab/>
        <w:t>Colación y/o almuerzo Antes de ingerir alimentos los niños deben lavarse las manos con agua y jabón.</w:t>
      </w:r>
    </w:p>
    <w:p w14:paraId="553C78AD" w14:textId="77777777" w:rsidR="00A2798C" w:rsidRPr="00A2798C" w:rsidRDefault="00A2798C" w:rsidP="00A2798C">
      <w:pPr>
        <w:ind w:left="-426"/>
        <w:jc w:val="both"/>
        <w:rPr>
          <w:rFonts w:cstheme="minorHAnsi"/>
          <w:sz w:val="24"/>
          <w:szCs w:val="24"/>
          <w:lang w:val="es-ES"/>
        </w:rPr>
      </w:pPr>
    </w:p>
    <w:p w14:paraId="0BEE764B"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Comprometidos con nuestro rol de formadores y promotores del desarrollo integral de nuestros niños y nuestras niñas, tarea que es compartida con la familia, es que promovemos una alimentación saludable, por lo que, para la colación se sugiere lo siguiente: lácteos (leche, yogurt, quesillo); huevo duro, frutas, verduras, Sándwich (quesillo, pavo) o Cereales y galletas no azucaradas, Jamón con alguna</w:t>
      </w:r>
      <w:r w:rsidRPr="00A2798C">
        <w:rPr>
          <w:rFonts w:cstheme="minorHAnsi"/>
          <w:sz w:val="24"/>
          <w:szCs w:val="24"/>
        </w:rPr>
        <w:t xml:space="preserve"> </w:t>
      </w:r>
      <w:r w:rsidRPr="00A2798C">
        <w:rPr>
          <w:rFonts w:cstheme="minorHAnsi"/>
          <w:sz w:val="24"/>
          <w:szCs w:val="24"/>
          <w:lang w:val="es-ES"/>
        </w:rPr>
        <w:t>hoja de lechuga, palta, tomate, etc. Frutos secos (almendras, nueces, pasas, maní sin sal, etc.) jugos, agua.</w:t>
      </w:r>
    </w:p>
    <w:p w14:paraId="563CCEDF"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Sólo haremos excepciones en algunas situaciones especiales, como, por ejemplo, Fiestas Patrias, día del alumno, aniversario u otras celebraciones especiales o cuando un niño o niña lo amerite (no poder alimentarse de manera autónoma).</w:t>
      </w:r>
    </w:p>
    <w:p w14:paraId="75D9209E" w14:textId="77777777" w:rsidR="00A2798C" w:rsidRPr="00A2798C" w:rsidRDefault="00A2798C" w:rsidP="00A2798C">
      <w:pPr>
        <w:ind w:left="-426"/>
        <w:jc w:val="both"/>
        <w:rPr>
          <w:rFonts w:cstheme="minorHAnsi"/>
          <w:sz w:val="24"/>
          <w:szCs w:val="24"/>
          <w:lang w:val="es-ES"/>
        </w:rPr>
      </w:pPr>
    </w:p>
    <w:p w14:paraId="25C544E9" w14:textId="77777777" w:rsidR="00A2798C" w:rsidRPr="00A2798C" w:rsidRDefault="00A2798C" w:rsidP="00A2798C">
      <w:pPr>
        <w:pStyle w:val="Ttulo2"/>
        <w:rPr>
          <w:rFonts w:asciiTheme="minorHAnsi" w:hAnsiTheme="minorHAnsi" w:cstheme="minorHAnsi"/>
          <w:color w:val="auto"/>
          <w:sz w:val="24"/>
          <w:szCs w:val="24"/>
          <w:lang w:val="es-ES"/>
        </w:rPr>
      </w:pPr>
      <w:bookmarkStart w:id="179" w:name="_Toc209537936"/>
      <w:bookmarkStart w:id="180" w:name="_Toc235705577"/>
      <w:r w:rsidRPr="00A2798C">
        <w:rPr>
          <w:rFonts w:asciiTheme="minorHAnsi" w:hAnsiTheme="minorHAnsi" w:cstheme="minorHAnsi"/>
          <w:color w:val="auto"/>
          <w:sz w:val="24"/>
          <w:szCs w:val="24"/>
          <w:lang w:val="es-ES"/>
        </w:rPr>
        <w:t>-</w:t>
      </w:r>
      <w:r w:rsidRPr="00A2798C">
        <w:rPr>
          <w:rFonts w:asciiTheme="minorHAnsi" w:hAnsiTheme="minorHAnsi" w:cstheme="minorHAnsi"/>
          <w:color w:val="auto"/>
          <w:sz w:val="24"/>
          <w:szCs w:val="24"/>
          <w:lang w:val="es-ES"/>
        </w:rPr>
        <w:tab/>
        <w:t>Medidas de limpieza e higiene:</w:t>
      </w:r>
      <w:bookmarkEnd w:id="179"/>
      <w:bookmarkEnd w:id="180"/>
    </w:p>
    <w:p w14:paraId="1BF16DB2"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Antes de iniciar las actividades y durante el día (después de cada recreo), los servicios higiénicos estarán limpios y desinfectados, a su vez, se mantendrá el piso seco para evitar caídas. Los baños cuentan con elementos de aseo para el lavado de manos: jabón líquido, toalla de papel para el secado, papel higiénico.</w:t>
      </w:r>
    </w:p>
    <w:p w14:paraId="180A1158"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Las salas de clases son ventiladas durante los recreos.</w:t>
      </w:r>
    </w:p>
    <w:p w14:paraId="4B4C58D3" w14:textId="77777777" w:rsidR="00A2798C" w:rsidRPr="00A2798C" w:rsidRDefault="00A2798C" w:rsidP="00A2798C">
      <w:pPr>
        <w:pStyle w:val="Ttulo2"/>
        <w:rPr>
          <w:rFonts w:asciiTheme="minorHAnsi" w:hAnsiTheme="minorHAnsi" w:cstheme="minorHAnsi"/>
          <w:color w:val="auto"/>
          <w:sz w:val="24"/>
          <w:szCs w:val="24"/>
          <w:lang w:val="es-ES"/>
        </w:rPr>
      </w:pPr>
      <w:bookmarkStart w:id="181" w:name="_Toc209537937"/>
      <w:bookmarkStart w:id="182" w:name="_Toc235705578"/>
      <w:r w:rsidRPr="00A2798C">
        <w:rPr>
          <w:rFonts w:asciiTheme="minorHAnsi" w:hAnsiTheme="minorHAnsi" w:cstheme="minorHAnsi"/>
          <w:color w:val="auto"/>
          <w:sz w:val="24"/>
          <w:szCs w:val="24"/>
          <w:lang w:val="es-ES"/>
        </w:rPr>
        <w:t>-</w:t>
      </w:r>
      <w:r w:rsidRPr="00A2798C">
        <w:rPr>
          <w:rFonts w:asciiTheme="minorHAnsi" w:hAnsiTheme="minorHAnsi" w:cstheme="minorHAnsi"/>
          <w:color w:val="auto"/>
          <w:sz w:val="24"/>
          <w:szCs w:val="24"/>
          <w:lang w:val="es-ES"/>
        </w:rPr>
        <w:tab/>
        <w:t>Administración de medicamentos:</w:t>
      </w:r>
      <w:bookmarkEnd w:id="181"/>
      <w:bookmarkEnd w:id="182"/>
    </w:p>
    <w:p w14:paraId="4AF86ACC"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El colegio no está autorizado para suministrar medicamentos a los/as estudiantes (ley sanitaria vigente, articulo 113). De manera excepcional, en caso de que, el/la niño/a corra riesgo de vida, la educadora de párvulo, técnico, inspectora o coordinadora del ciclo, administrarán el medicamento, siempre y cuando exista un informe médico y autorización firmada de los padres del niño/a que lo requiera.</w:t>
      </w:r>
    </w:p>
    <w:p w14:paraId="3725ED46"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 xml:space="preserve">En caso de que los/as estudiantes presenten alguna condición de salud especial (respiratoria, cardiaca u otra) los padres deben informar y presentar certificado médico que indique diagnóstico y </w:t>
      </w:r>
      <w:r w:rsidRPr="00A2798C">
        <w:rPr>
          <w:rFonts w:cstheme="minorHAnsi"/>
          <w:sz w:val="24"/>
          <w:szCs w:val="24"/>
          <w:lang w:val="es-ES"/>
        </w:rPr>
        <w:lastRenderedPageBreak/>
        <w:t>recomendaciones para los cuidados especiales que se requieran, el tipo de trabajo físico que pueden realizar y/o enfrentar situaciones de crisis que se puedan presentar.</w:t>
      </w:r>
    </w:p>
    <w:p w14:paraId="450C761D"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Los antecedentes de salud de los/as estudiantes deben ser informados por los padres a comienzos de cada año a la Educadora del nivel, quien dejará registro en libro de clases.</w:t>
      </w:r>
    </w:p>
    <w:p w14:paraId="0A1C0EA8"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w:t>
      </w:r>
      <w:r w:rsidRPr="00A2798C">
        <w:rPr>
          <w:rFonts w:cstheme="minorHAnsi"/>
          <w:sz w:val="24"/>
          <w:szCs w:val="24"/>
          <w:lang w:val="es-ES"/>
        </w:rPr>
        <w:tab/>
        <w:t>Acciones frente a enfermedades transmisibles más comunes y de alto contagio: Para la prevención de enfermedades de alto contagio, las salas en toda época del año serán ventiladas por medio de la apertura de sus ventanas y/o puertas, especialmente durante los recreos. En el caso de uso de calefacción, siempre se mantendrá una ventana abierta. Todas las salas cuentan con papel higiénico y se incentivará el uso de alcohol gel, principalmente durante el invierno o épocas sensibles al contagio.</w:t>
      </w:r>
    </w:p>
    <w:p w14:paraId="716AE785"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En caso de pediculosis, pestes, conjuntivitis, se solicitará a los apoderados realizar los tratamientos correspondientes erradicando completamente el cuadro infeccioso. Se comunicará a los apoderados del curso para que tomen las medidas respectivas.</w:t>
      </w:r>
    </w:p>
    <w:p w14:paraId="2D40C4C4" w14:textId="77777777" w:rsidR="00A2798C" w:rsidRPr="00A2798C" w:rsidRDefault="00A2798C" w:rsidP="00A2798C">
      <w:pPr>
        <w:ind w:left="-426"/>
        <w:jc w:val="both"/>
        <w:rPr>
          <w:rFonts w:cstheme="minorHAnsi"/>
          <w:sz w:val="24"/>
          <w:szCs w:val="24"/>
          <w:lang w:val="es-ES"/>
        </w:rPr>
      </w:pPr>
      <w:r w:rsidRPr="00A2798C">
        <w:rPr>
          <w:rFonts w:cstheme="minorHAnsi"/>
          <w:sz w:val="24"/>
          <w:szCs w:val="24"/>
          <w:lang w:val="es-ES"/>
        </w:rPr>
        <w:t>Cada vez que el Ministerio de salud decrete alguna campaña de vacunación, floración masiva para el grupo etario que atiende este nivel educativo, nuestro establecimiento facilitará al Hospital las dependencias del colegio y ofrecerá este servicio a los niños y niñas. La vacunación la realizará el personal enviado por el hospital y serán acompañados por sus educadoras. Todo alumno debe vacunarse, en caso contrario, debe presentar carnet de vacunas que indique que ya se vacunó.</w:t>
      </w:r>
    </w:p>
    <w:p w14:paraId="28C958F7" w14:textId="77777777" w:rsidR="00A2798C" w:rsidRPr="00A3080C" w:rsidRDefault="00A2798C" w:rsidP="00A2798C">
      <w:pPr>
        <w:ind w:left="-426"/>
        <w:jc w:val="both"/>
        <w:rPr>
          <w:rFonts w:cstheme="minorHAnsi"/>
          <w:sz w:val="28"/>
          <w:szCs w:val="28"/>
          <w:lang w:val="es-ES"/>
        </w:rPr>
      </w:pPr>
    </w:p>
    <w:p w14:paraId="4F66B354" w14:textId="39033DCC" w:rsidR="00A2798C" w:rsidRDefault="00A2798C" w:rsidP="00A2798C">
      <w:pPr>
        <w:ind w:left="-426"/>
        <w:jc w:val="both"/>
        <w:rPr>
          <w:rFonts w:cstheme="minorHAnsi"/>
          <w:sz w:val="28"/>
          <w:szCs w:val="28"/>
          <w:lang w:val="es-ES"/>
        </w:rPr>
      </w:pPr>
    </w:p>
    <w:p w14:paraId="4C669B51" w14:textId="0E918FBB" w:rsidR="006B2242" w:rsidRDefault="006B2242" w:rsidP="00A2798C">
      <w:pPr>
        <w:ind w:left="-426"/>
        <w:jc w:val="both"/>
        <w:rPr>
          <w:rFonts w:cstheme="minorHAnsi"/>
          <w:sz w:val="28"/>
          <w:szCs w:val="28"/>
          <w:lang w:val="es-ES"/>
        </w:rPr>
      </w:pPr>
    </w:p>
    <w:p w14:paraId="0143B7A7" w14:textId="42E818B1" w:rsidR="00B07847" w:rsidRDefault="00B07847" w:rsidP="00A2798C">
      <w:pPr>
        <w:ind w:left="-426"/>
        <w:jc w:val="both"/>
        <w:rPr>
          <w:rFonts w:cstheme="minorHAnsi"/>
          <w:sz w:val="28"/>
          <w:szCs w:val="28"/>
          <w:lang w:val="es-ES"/>
        </w:rPr>
      </w:pPr>
    </w:p>
    <w:p w14:paraId="5D0808C7" w14:textId="0142549B" w:rsidR="00B07847" w:rsidRDefault="00B07847" w:rsidP="00A2798C">
      <w:pPr>
        <w:ind w:left="-426"/>
        <w:jc w:val="both"/>
        <w:rPr>
          <w:rFonts w:cstheme="minorHAnsi"/>
          <w:sz w:val="28"/>
          <w:szCs w:val="28"/>
          <w:lang w:val="es-ES"/>
        </w:rPr>
      </w:pPr>
    </w:p>
    <w:p w14:paraId="68B46173" w14:textId="7F790692" w:rsidR="00B07847" w:rsidRDefault="00B07847" w:rsidP="00A2798C">
      <w:pPr>
        <w:ind w:left="-426"/>
        <w:jc w:val="both"/>
        <w:rPr>
          <w:rFonts w:cstheme="minorHAnsi"/>
          <w:sz w:val="28"/>
          <w:szCs w:val="28"/>
          <w:lang w:val="es-ES"/>
        </w:rPr>
      </w:pPr>
    </w:p>
    <w:p w14:paraId="60FE07D2" w14:textId="212DF728" w:rsidR="00B07847" w:rsidRDefault="00B07847" w:rsidP="00A2798C">
      <w:pPr>
        <w:ind w:left="-426"/>
        <w:jc w:val="both"/>
        <w:rPr>
          <w:rFonts w:cstheme="minorHAnsi"/>
          <w:sz w:val="28"/>
          <w:szCs w:val="28"/>
          <w:lang w:val="es-ES"/>
        </w:rPr>
      </w:pPr>
    </w:p>
    <w:p w14:paraId="2F07EDED" w14:textId="7587F135" w:rsidR="00B07847" w:rsidRDefault="00B07847" w:rsidP="00A2798C">
      <w:pPr>
        <w:ind w:left="-426"/>
        <w:jc w:val="both"/>
        <w:rPr>
          <w:rFonts w:cstheme="minorHAnsi"/>
          <w:sz w:val="28"/>
          <w:szCs w:val="28"/>
          <w:lang w:val="es-ES"/>
        </w:rPr>
      </w:pPr>
    </w:p>
    <w:p w14:paraId="574A0B18" w14:textId="77777777" w:rsidR="00B07847" w:rsidRDefault="00B07847" w:rsidP="00A2798C">
      <w:pPr>
        <w:ind w:left="-426"/>
        <w:jc w:val="both"/>
        <w:rPr>
          <w:rFonts w:cstheme="minorHAnsi"/>
          <w:sz w:val="28"/>
          <w:szCs w:val="28"/>
          <w:lang w:val="es-ES"/>
        </w:rPr>
      </w:pPr>
    </w:p>
    <w:p w14:paraId="486623EE" w14:textId="0FC3A9FA" w:rsidR="00987712" w:rsidRDefault="00987712" w:rsidP="00987712">
      <w:pPr>
        <w:jc w:val="center"/>
        <w:rPr>
          <w:rFonts w:cstheme="minorHAnsi"/>
          <w:b/>
          <w:sz w:val="32"/>
        </w:rPr>
      </w:pPr>
      <w:r>
        <w:rPr>
          <w:rFonts w:cstheme="minorHAnsi"/>
          <w:b/>
          <w:sz w:val="32"/>
        </w:rPr>
        <w:lastRenderedPageBreak/>
        <w:t>ANEXO N°</w:t>
      </w:r>
      <w:r w:rsidR="00D97165">
        <w:rPr>
          <w:rFonts w:cstheme="minorHAnsi"/>
          <w:b/>
          <w:sz w:val="32"/>
        </w:rPr>
        <w:t xml:space="preserve"> 16</w:t>
      </w:r>
    </w:p>
    <w:p w14:paraId="117D4305" w14:textId="77777777" w:rsidR="00987712" w:rsidRDefault="00987712" w:rsidP="00987712">
      <w:pPr>
        <w:jc w:val="center"/>
        <w:rPr>
          <w:rFonts w:cstheme="minorHAnsi"/>
          <w:b/>
          <w:sz w:val="32"/>
        </w:rPr>
      </w:pPr>
    </w:p>
    <w:p w14:paraId="0D80DD54" w14:textId="77777777" w:rsidR="00987712" w:rsidRDefault="00987712" w:rsidP="00987712">
      <w:pPr>
        <w:jc w:val="center"/>
        <w:rPr>
          <w:rFonts w:cstheme="minorHAnsi"/>
          <w:b/>
          <w:sz w:val="32"/>
        </w:rPr>
      </w:pPr>
    </w:p>
    <w:p w14:paraId="23B79012" w14:textId="77777777" w:rsidR="00987712" w:rsidRDefault="00987712" w:rsidP="00987712">
      <w:pPr>
        <w:jc w:val="center"/>
        <w:rPr>
          <w:rFonts w:cstheme="minorHAnsi"/>
          <w:b/>
          <w:sz w:val="32"/>
        </w:rPr>
      </w:pPr>
    </w:p>
    <w:p w14:paraId="541ED0FD" w14:textId="77777777" w:rsidR="00987712" w:rsidRDefault="00987712" w:rsidP="00987712">
      <w:pPr>
        <w:jc w:val="center"/>
        <w:rPr>
          <w:rFonts w:cstheme="minorHAnsi"/>
          <w:b/>
          <w:sz w:val="32"/>
        </w:rPr>
      </w:pPr>
      <w:r>
        <w:rPr>
          <w:rFonts w:cstheme="minorHAnsi"/>
          <w:b/>
          <w:noProof/>
          <w:sz w:val="32"/>
          <w:lang w:eastAsia="es-CL"/>
        </w:rPr>
        <w:drawing>
          <wp:inline distT="0" distB="0" distL="0" distR="0" wp14:anchorId="2E8169F2" wp14:editId="35CA40A8">
            <wp:extent cx="2162175" cy="2324100"/>
            <wp:effectExtent l="0" t="0" r="9525" b="0"/>
            <wp:docPr id="33" name="Imagen 33" descr="Logo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2175" cy="2324100"/>
                    </a:xfrm>
                    <a:prstGeom prst="rect">
                      <a:avLst/>
                    </a:prstGeom>
                    <a:noFill/>
                    <a:ln>
                      <a:noFill/>
                    </a:ln>
                  </pic:spPr>
                </pic:pic>
              </a:graphicData>
            </a:graphic>
          </wp:inline>
        </w:drawing>
      </w:r>
    </w:p>
    <w:p w14:paraId="3D445A91" w14:textId="77777777" w:rsidR="00987712" w:rsidRDefault="00987712" w:rsidP="00987712">
      <w:pPr>
        <w:jc w:val="center"/>
        <w:rPr>
          <w:rFonts w:cstheme="minorHAnsi"/>
          <w:b/>
          <w:sz w:val="32"/>
        </w:rPr>
      </w:pPr>
    </w:p>
    <w:p w14:paraId="025352A8" w14:textId="77777777" w:rsidR="00987712" w:rsidRDefault="00987712" w:rsidP="00987712">
      <w:pPr>
        <w:jc w:val="center"/>
        <w:rPr>
          <w:rFonts w:cstheme="minorHAnsi"/>
          <w:b/>
          <w:sz w:val="32"/>
        </w:rPr>
      </w:pPr>
    </w:p>
    <w:p w14:paraId="5196B2AC" w14:textId="77777777" w:rsidR="00987712" w:rsidRDefault="00987712" w:rsidP="00987712">
      <w:pPr>
        <w:jc w:val="center"/>
        <w:rPr>
          <w:b/>
          <w:sz w:val="28"/>
        </w:rPr>
      </w:pPr>
      <w:r w:rsidRPr="00A77B8B">
        <w:rPr>
          <w:b/>
          <w:sz w:val="28"/>
        </w:rPr>
        <w:t>PROTOCOLO DE ACTUACIÓN ANTE ACCIDENTES ESCOLARES EN EDUCACIÓN PARVULARIA</w:t>
      </w:r>
    </w:p>
    <w:p w14:paraId="1D5160CF" w14:textId="77777777" w:rsidR="00987712" w:rsidRDefault="00987712" w:rsidP="00987712">
      <w:pPr>
        <w:jc w:val="center"/>
        <w:rPr>
          <w:b/>
          <w:sz w:val="28"/>
        </w:rPr>
      </w:pPr>
    </w:p>
    <w:p w14:paraId="55FB9407" w14:textId="77777777" w:rsidR="00987712" w:rsidRDefault="00987712" w:rsidP="00987712">
      <w:pPr>
        <w:jc w:val="center"/>
        <w:rPr>
          <w:b/>
          <w:sz w:val="28"/>
        </w:rPr>
      </w:pPr>
    </w:p>
    <w:p w14:paraId="2F6ABE8A" w14:textId="77777777" w:rsidR="00987712" w:rsidRDefault="00987712" w:rsidP="00987712">
      <w:pPr>
        <w:jc w:val="center"/>
        <w:rPr>
          <w:b/>
          <w:sz w:val="28"/>
        </w:rPr>
      </w:pPr>
    </w:p>
    <w:p w14:paraId="2D1C807C" w14:textId="77777777" w:rsidR="00987712" w:rsidRDefault="00987712" w:rsidP="00987712">
      <w:pPr>
        <w:jc w:val="center"/>
        <w:rPr>
          <w:b/>
          <w:sz w:val="28"/>
        </w:rPr>
      </w:pPr>
    </w:p>
    <w:p w14:paraId="3979F269" w14:textId="77777777" w:rsidR="00987712" w:rsidRDefault="00987712" w:rsidP="00987712">
      <w:pPr>
        <w:jc w:val="center"/>
        <w:rPr>
          <w:b/>
          <w:sz w:val="28"/>
        </w:rPr>
      </w:pPr>
    </w:p>
    <w:p w14:paraId="653924F7" w14:textId="7A2D6C75" w:rsidR="00987712" w:rsidRDefault="00CE506F" w:rsidP="00CE506F">
      <w:pPr>
        <w:spacing w:after="0" w:line="240" w:lineRule="auto"/>
        <w:jc w:val="center"/>
        <w:rPr>
          <w:b/>
          <w:sz w:val="28"/>
        </w:rPr>
      </w:pPr>
      <w:r>
        <w:rPr>
          <w:b/>
          <w:sz w:val="28"/>
        </w:rPr>
        <w:t>Versión 2026</w:t>
      </w:r>
    </w:p>
    <w:p w14:paraId="6ABD19C2" w14:textId="77777777" w:rsidR="00987712" w:rsidRPr="00A77B8B" w:rsidRDefault="00987712" w:rsidP="00987712">
      <w:pPr>
        <w:pStyle w:val="Ttulo1"/>
        <w:rPr>
          <w:rFonts w:asciiTheme="minorHAnsi" w:hAnsiTheme="minorHAnsi" w:cstheme="minorHAnsi"/>
          <w:b w:val="0"/>
          <w:color w:val="000000" w:themeColor="text1"/>
        </w:rPr>
      </w:pPr>
      <w:bookmarkStart w:id="183" w:name="_Toc235705579"/>
      <w:r w:rsidRPr="00A77B8B">
        <w:rPr>
          <w:rFonts w:asciiTheme="minorHAnsi" w:hAnsiTheme="minorHAnsi" w:cstheme="minorHAnsi"/>
          <w:color w:val="000000" w:themeColor="text1"/>
        </w:rPr>
        <w:lastRenderedPageBreak/>
        <w:t>PROTOCOLO DE ACTUACIÓN ANTE ACCIDENTES ESCOLARES EN EDUCACIÓN PARVULARIA</w:t>
      </w:r>
      <w:bookmarkEnd w:id="183"/>
    </w:p>
    <w:p w14:paraId="739213AC" w14:textId="77777777" w:rsidR="00987712" w:rsidRPr="00A77B8B" w:rsidRDefault="00987712" w:rsidP="00987712">
      <w:pPr>
        <w:shd w:val="clear" w:color="auto" w:fill="FFFFFF" w:themeFill="background1"/>
        <w:jc w:val="both"/>
        <w:rPr>
          <w:b/>
        </w:rPr>
      </w:pPr>
      <w:r>
        <w:t>Este protocolo establece las acciones a seguir en caso de accidentes escolares en el nivel parvulario, con el fin de garantizar la seguridad, atención oportuna y adecuada de los niños y niñas, así como la comunicación con las familias y el registro correspondiente. El objetivo principal es resguardar el interés superior del párvulo y prevenir la repetición de situaciones similare</w:t>
      </w:r>
      <w:r w:rsidRPr="00A77B8B">
        <w:t>s.</w:t>
      </w:r>
    </w:p>
    <w:tbl>
      <w:tblPr>
        <w:tblStyle w:val="Tablaconcuadrcula1"/>
        <w:tblW w:w="0" w:type="auto"/>
        <w:tblLook w:val="04A0" w:firstRow="1" w:lastRow="0" w:firstColumn="1" w:lastColumn="0" w:noHBand="0" w:noVBand="1"/>
      </w:tblPr>
      <w:tblGrid>
        <w:gridCol w:w="1696"/>
        <w:gridCol w:w="3544"/>
        <w:gridCol w:w="1843"/>
        <w:gridCol w:w="1557"/>
      </w:tblGrid>
      <w:tr w:rsidR="00243196" w:rsidRPr="00243196" w14:paraId="57BCC104" w14:textId="77777777" w:rsidTr="00243196">
        <w:tc>
          <w:tcPr>
            <w:tcW w:w="1696" w:type="dxa"/>
            <w:shd w:val="clear" w:color="auto" w:fill="F2F2F2" w:themeFill="background1" w:themeFillShade="F2"/>
          </w:tcPr>
          <w:p w14:paraId="4609926A" w14:textId="77777777" w:rsidR="00987712" w:rsidRPr="00243196" w:rsidRDefault="00987712" w:rsidP="00243196">
            <w:pPr>
              <w:jc w:val="center"/>
              <w:rPr>
                <w:b/>
              </w:rPr>
            </w:pPr>
            <w:r w:rsidRPr="00243196">
              <w:rPr>
                <w:b/>
              </w:rPr>
              <w:t>Etapa</w:t>
            </w:r>
          </w:p>
        </w:tc>
        <w:tc>
          <w:tcPr>
            <w:tcW w:w="3544" w:type="dxa"/>
            <w:shd w:val="clear" w:color="auto" w:fill="F2F2F2" w:themeFill="background1" w:themeFillShade="F2"/>
          </w:tcPr>
          <w:p w14:paraId="7842B9C1" w14:textId="77777777" w:rsidR="00987712" w:rsidRPr="00243196" w:rsidRDefault="00987712" w:rsidP="00243196">
            <w:pPr>
              <w:jc w:val="center"/>
              <w:rPr>
                <w:b/>
              </w:rPr>
            </w:pPr>
            <w:r w:rsidRPr="00243196">
              <w:rPr>
                <w:b/>
              </w:rPr>
              <w:t>Acciones</w:t>
            </w:r>
          </w:p>
        </w:tc>
        <w:tc>
          <w:tcPr>
            <w:tcW w:w="1843" w:type="dxa"/>
            <w:shd w:val="clear" w:color="auto" w:fill="F2F2F2" w:themeFill="background1" w:themeFillShade="F2"/>
          </w:tcPr>
          <w:p w14:paraId="32DD2BBB" w14:textId="77777777" w:rsidR="00987712" w:rsidRPr="00243196" w:rsidRDefault="00987712" w:rsidP="00243196">
            <w:pPr>
              <w:jc w:val="center"/>
              <w:rPr>
                <w:b/>
              </w:rPr>
            </w:pPr>
            <w:r w:rsidRPr="00243196">
              <w:rPr>
                <w:b/>
              </w:rPr>
              <w:t>Responsables</w:t>
            </w:r>
          </w:p>
        </w:tc>
        <w:tc>
          <w:tcPr>
            <w:tcW w:w="1557" w:type="dxa"/>
            <w:shd w:val="clear" w:color="auto" w:fill="F2F2F2" w:themeFill="background1" w:themeFillShade="F2"/>
          </w:tcPr>
          <w:p w14:paraId="69E38045" w14:textId="77777777" w:rsidR="00987712" w:rsidRPr="00243196" w:rsidRDefault="00987712" w:rsidP="00243196">
            <w:pPr>
              <w:jc w:val="center"/>
              <w:rPr>
                <w:b/>
              </w:rPr>
            </w:pPr>
            <w:r w:rsidRPr="00243196">
              <w:rPr>
                <w:b/>
              </w:rPr>
              <w:t>Plazos</w:t>
            </w:r>
          </w:p>
        </w:tc>
      </w:tr>
      <w:tr w:rsidR="00987712" w14:paraId="49B956AF" w14:textId="77777777" w:rsidTr="00243196">
        <w:tc>
          <w:tcPr>
            <w:tcW w:w="1696" w:type="dxa"/>
          </w:tcPr>
          <w:p w14:paraId="7F458A25" w14:textId="77777777" w:rsidR="00987712" w:rsidRDefault="00987712" w:rsidP="000B67A4">
            <w:r>
              <w:t>1. Contención inmediata</w:t>
            </w:r>
          </w:p>
        </w:tc>
        <w:tc>
          <w:tcPr>
            <w:tcW w:w="3544" w:type="dxa"/>
          </w:tcPr>
          <w:p w14:paraId="29D1A986" w14:textId="77777777" w:rsidR="00987712" w:rsidRDefault="00987712" w:rsidP="0073761E">
            <w:pPr>
              <w:jc w:val="both"/>
            </w:pPr>
            <w:r>
              <w:t xml:space="preserve">- Garantizar la seguridad del niño/a y del grupo. </w:t>
            </w:r>
          </w:p>
          <w:p w14:paraId="6B614BB9" w14:textId="77777777" w:rsidR="00987712" w:rsidRDefault="00987712" w:rsidP="0073761E">
            <w:pPr>
              <w:jc w:val="both"/>
            </w:pPr>
            <w:r>
              <w:t xml:space="preserve">- Retirar a los demás estudiantes del lugar si hay riesgo. </w:t>
            </w:r>
          </w:p>
          <w:p w14:paraId="0EA2F471" w14:textId="77777777" w:rsidR="00987712" w:rsidRDefault="00987712" w:rsidP="0073761E">
            <w:pPr>
              <w:jc w:val="both"/>
            </w:pPr>
            <w:r>
              <w:t>- Mantener calma y dar seguridad al párvulo.</w:t>
            </w:r>
          </w:p>
        </w:tc>
        <w:tc>
          <w:tcPr>
            <w:tcW w:w="1843" w:type="dxa"/>
          </w:tcPr>
          <w:p w14:paraId="1C884CD3" w14:textId="77777777" w:rsidR="00987712" w:rsidRDefault="00987712" w:rsidP="000B67A4">
            <w:r>
              <w:t>Educadora de párvulos / Asistente de aula</w:t>
            </w:r>
          </w:p>
        </w:tc>
        <w:tc>
          <w:tcPr>
            <w:tcW w:w="1557" w:type="dxa"/>
          </w:tcPr>
          <w:p w14:paraId="33F7EFDA" w14:textId="77777777" w:rsidR="00987712" w:rsidRDefault="00987712" w:rsidP="000B67A4">
            <w:r>
              <w:t>Inmediato, al momento del accidente</w:t>
            </w:r>
          </w:p>
        </w:tc>
      </w:tr>
      <w:tr w:rsidR="00987712" w14:paraId="46B50487" w14:textId="77777777" w:rsidTr="00243196">
        <w:tc>
          <w:tcPr>
            <w:tcW w:w="1696" w:type="dxa"/>
          </w:tcPr>
          <w:p w14:paraId="663F6544" w14:textId="77777777" w:rsidR="00987712" w:rsidRDefault="00987712" w:rsidP="000B67A4">
            <w:r>
              <w:t>2. Primeros auxilios</w:t>
            </w:r>
          </w:p>
        </w:tc>
        <w:tc>
          <w:tcPr>
            <w:tcW w:w="3544" w:type="dxa"/>
          </w:tcPr>
          <w:p w14:paraId="291CDEE9" w14:textId="77777777" w:rsidR="00987712" w:rsidRDefault="00987712" w:rsidP="0073761E">
            <w:pPr>
              <w:jc w:val="both"/>
            </w:pPr>
            <w:r>
              <w:t xml:space="preserve">- Evaluar la magnitud del accidente. </w:t>
            </w:r>
          </w:p>
          <w:p w14:paraId="53A05820" w14:textId="77777777" w:rsidR="00987712" w:rsidRDefault="00987712" w:rsidP="0073761E">
            <w:pPr>
              <w:jc w:val="both"/>
            </w:pPr>
            <w:r>
              <w:t xml:space="preserve">-Aplicar primeros auxilios básicos según protocolos (sin exceder competencias). </w:t>
            </w:r>
          </w:p>
          <w:p w14:paraId="4961A867" w14:textId="77777777" w:rsidR="00987712" w:rsidRDefault="00987712" w:rsidP="0073761E">
            <w:pPr>
              <w:jc w:val="both"/>
            </w:pPr>
            <w:r>
              <w:t>-Si es grave, no movilizar al niño/a y esperar personal de salud.</w:t>
            </w:r>
          </w:p>
        </w:tc>
        <w:tc>
          <w:tcPr>
            <w:tcW w:w="1843" w:type="dxa"/>
          </w:tcPr>
          <w:p w14:paraId="42865D05" w14:textId="77777777" w:rsidR="00987712" w:rsidRDefault="00987712" w:rsidP="000B67A4">
            <w:r>
              <w:t>Educadora / Asistente capacitada en primeros auxilios</w:t>
            </w:r>
          </w:p>
        </w:tc>
        <w:tc>
          <w:tcPr>
            <w:tcW w:w="1557" w:type="dxa"/>
          </w:tcPr>
          <w:p w14:paraId="37AB6E58" w14:textId="77777777" w:rsidR="00987712" w:rsidRDefault="00987712" w:rsidP="000B67A4">
            <w:r>
              <w:t>Inmediato</w:t>
            </w:r>
          </w:p>
        </w:tc>
      </w:tr>
      <w:tr w:rsidR="00987712" w14:paraId="48043CEF" w14:textId="77777777" w:rsidTr="00243196">
        <w:tc>
          <w:tcPr>
            <w:tcW w:w="1696" w:type="dxa"/>
          </w:tcPr>
          <w:p w14:paraId="297B91BA" w14:textId="77777777" w:rsidR="00987712" w:rsidRDefault="00987712" w:rsidP="000B67A4">
            <w:r>
              <w:t>3. Derivación a servicio de salud</w:t>
            </w:r>
          </w:p>
        </w:tc>
        <w:tc>
          <w:tcPr>
            <w:tcW w:w="3544" w:type="dxa"/>
          </w:tcPr>
          <w:p w14:paraId="04924884" w14:textId="77777777" w:rsidR="00987712" w:rsidRDefault="00987712" w:rsidP="0073761E">
            <w:pPr>
              <w:jc w:val="both"/>
            </w:pPr>
            <w:r>
              <w:t xml:space="preserve">-Si es necesario, trasladar al niño/a al centro de salud más cercano. </w:t>
            </w:r>
          </w:p>
          <w:p w14:paraId="7AF4AF6A" w14:textId="77777777" w:rsidR="00987712" w:rsidRDefault="00987712" w:rsidP="0073761E">
            <w:pPr>
              <w:jc w:val="both"/>
            </w:pPr>
            <w:r>
              <w:t>-Activar seguro escolar (Ley N° 16.744).</w:t>
            </w:r>
          </w:p>
        </w:tc>
        <w:tc>
          <w:tcPr>
            <w:tcW w:w="1843" w:type="dxa"/>
          </w:tcPr>
          <w:p w14:paraId="17FA6FF2" w14:textId="77777777" w:rsidR="00987712" w:rsidRDefault="00987712" w:rsidP="000B67A4">
            <w:r>
              <w:t>Dirección / Inspectoría / Personal autorizado</w:t>
            </w:r>
          </w:p>
        </w:tc>
        <w:tc>
          <w:tcPr>
            <w:tcW w:w="1557" w:type="dxa"/>
          </w:tcPr>
          <w:p w14:paraId="7DA542E5" w14:textId="77777777" w:rsidR="00987712" w:rsidRDefault="00987712" w:rsidP="000B67A4">
            <w:r>
              <w:t>Inmediato, según la urgencia</w:t>
            </w:r>
          </w:p>
        </w:tc>
      </w:tr>
      <w:tr w:rsidR="00987712" w14:paraId="1F211D1D" w14:textId="77777777" w:rsidTr="00243196">
        <w:tc>
          <w:tcPr>
            <w:tcW w:w="1696" w:type="dxa"/>
          </w:tcPr>
          <w:p w14:paraId="65A26C79" w14:textId="77777777" w:rsidR="00987712" w:rsidRDefault="00987712" w:rsidP="000B67A4">
            <w:r>
              <w:t>4. Comunicación a la familia</w:t>
            </w:r>
          </w:p>
        </w:tc>
        <w:tc>
          <w:tcPr>
            <w:tcW w:w="3544" w:type="dxa"/>
          </w:tcPr>
          <w:p w14:paraId="23283B05" w14:textId="77777777" w:rsidR="00987712" w:rsidRDefault="00987712" w:rsidP="0073761E">
            <w:pPr>
              <w:jc w:val="both"/>
            </w:pPr>
            <w:r>
              <w:t xml:space="preserve">Informar inmediatamente a los padres/apoderados sobre lo ocurrido, indicando estado de salud y acciones realizadas. </w:t>
            </w:r>
          </w:p>
          <w:p w14:paraId="596CF938" w14:textId="77777777" w:rsidR="00987712" w:rsidRDefault="00987712" w:rsidP="0073761E">
            <w:pPr>
              <w:jc w:val="both"/>
            </w:pPr>
            <w:r>
              <w:t>En caso de traslado, informar centro asistencial al que se dirige.</w:t>
            </w:r>
          </w:p>
        </w:tc>
        <w:tc>
          <w:tcPr>
            <w:tcW w:w="1843" w:type="dxa"/>
          </w:tcPr>
          <w:p w14:paraId="44A1C158" w14:textId="77777777" w:rsidR="00987712" w:rsidRDefault="00987712" w:rsidP="000B67A4">
            <w:r>
              <w:t>Equipo Convivencia Educativa / Educadora de párvulos</w:t>
            </w:r>
          </w:p>
        </w:tc>
        <w:tc>
          <w:tcPr>
            <w:tcW w:w="1557" w:type="dxa"/>
          </w:tcPr>
          <w:p w14:paraId="0C832B4F" w14:textId="77777777" w:rsidR="00987712" w:rsidRDefault="00987712" w:rsidP="000B67A4">
            <w:r>
              <w:t>Dentro de la primera hora del accidente</w:t>
            </w:r>
          </w:p>
        </w:tc>
      </w:tr>
      <w:tr w:rsidR="00987712" w14:paraId="2216F9C0" w14:textId="77777777" w:rsidTr="00243196">
        <w:tc>
          <w:tcPr>
            <w:tcW w:w="1696" w:type="dxa"/>
          </w:tcPr>
          <w:p w14:paraId="5466A9D7" w14:textId="77777777" w:rsidR="00987712" w:rsidRDefault="00987712" w:rsidP="000B67A4">
            <w:r>
              <w:t>5. Registro del accidente</w:t>
            </w:r>
          </w:p>
        </w:tc>
        <w:tc>
          <w:tcPr>
            <w:tcW w:w="3544" w:type="dxa"/>
          </w:tcPr>
          <w:p w14:paraId="018E81D0" w14:textId="77777777" w:rsidR="00987712" w:rsidRDefault="00987712" w:rsidP="0073761E">
            <w:pPr>
              <w:jc w:val="both"/>
            </w:pPr>
            <w:r>
              <w:t xml:space="preserve">Completar acta de accidente escolar. </w:t>
            </w:r>
          </w:p>
          <w:p w14:paraId="5316C0D5" w14:textId="77777777" w:rsidR="00987712" w:rsidRDefault="00987712" w:rsidP="0073761E">
            <w:pPr>
              <w:jc w:val="both"/>
            </w:pPr>
            <w:r>
              <w:t xml:space="preserve">Detallar circunstancias, medidas adoptadas, testigos y acciones posteriores. </w:t>
            </w:r>
          </w:p>
          <w:p w14:paraId="2AF09508" w14:textId="77777777" w:rsidR="00987712" w:rsidRDefault="00987712" w:rsidP="0073761E">
            <w:pPr>
              <w:jc w:val="both"/>
            </w:pPr>
            <w:r>
              <w:t>Entregar copia a la familia.</w:t>
            </w:r>
          </w:p>
        </w:tc>
        <w:tc>
          <w:tcPr>
            <w:tcW w:w="1843" w:type="dxa"/>
          </w:tcPr>
          <w:p w14:paraId="6A921731" w14:textId="77777777" w:rsidR="00987712" w:rsidRDefault="00987712" w:rsidP="000B67A4">
            <w:r>
              <w:t>Educadora / Inspector /Dirección</w:t>
            </w:r>
          </w:p>
        </w:tc>
        <w:tc>
          <w:tcPr>
            <w:tcW w:w="1557" w:type="dxa"/>
          </w:tcPr>
          <w:p w14:paraId="019090FD" w14:textId="77777777" w:rsidR="00987712" w:rsidRDefault="00987712" w:rsidP="000B67A4">
            <w:r>
              <w:t>Dentro del mismo día</w:t>
            </w:r>
          </w:p>
        </w:tc>
      </w:tr>
      <w:tr w:rsidR="00987712" w14:paraId="658A7B70" w14:textId="77777777" w:rsidTr="00243196">
        <w:tc>
          <w:tcPr>
            <w:tcW w:w="1696" w:type="dxa"/>
          </w:tcPr>
          <w:p w14:paraId="66780B4C" w14:textId="77777777" w:rsidR="00987712" w:rsidRDefault="00987712" w:rsidP="000B67A4">
            <w:r>
              <w:t>6. Seguimiento del caso</w:t>
            </w:r>
          </w:p>
        </w:tc>
        <w:tc>
          <w:tcPr>
            <w:tcW w:w="3544" w:type="dxa"/>
          </w:tcPr>
          <w:p w14:paraId="26565211" w14:textId="77777777" w:rsidR="00987712" w:rsidRDefault="00987712" w:rsidP="0073761E">
            <w:pPr>
              <w:jc w:val="both"/>
            </w:pPr>
            <w:r>
              <w:t xml:space="preserve">Mantener comunicación con la familia sobre la evolución del niño/a. </w:t>
            </w:r>
          </w:p>
          <w:p w14:paraId="5897241A" w14:textId="77777777" w:rsidR="00987712" w:rsidRDefault="00987712" w:rsidP="0073761E">
            <w:pPr>
              <w:jc w:val="both"/>
            </w:pPr>
            <w:r>
              <w:t>Coordinar apoyos necesarios (flexibilidad horaria, cuidados adicionales).</w:t>
            </w:r>
          </w:p>
        </w:tc>
        <w:tc>
          <w:tcPr>
            <w:tcW w:w="1843" w:type="dxa"/>
          </w:tcPr>
          <w:p w14:paraId="3950CFB0" w14:textId="77777777" w:rsidR="00987712" w:rsidRDefault="00987712" w:rsidP="000B67A4">
            <w:r>
              <w:t>Educadora / Asistente Social /Dirección</w:t>
            </w:r>
          </w:p>
        </w:tc>
        <w:tc>
          <w:tcPr>
            <w:tcW w:w="1557" w:type="dxa"/>
          </w:tcPr>
          <w:p w14:paraId="6C3C6F66" w14:textId="77777777" w:rsidR="00987712" w:rsidRDefault="00987712" w:rsidP="000B67A4">
            <w:r>
              <w:t>Durante los días posteriores al accidente</w:t>
            </w:r>
          </w:p>
        </w:tc>
      </w:tr>
      <w:tr w:rsidR="00987712" w14:paraId="47F57474" w14:textId="77777777" w:rsidTr="00243196">
        <w:tc>
          <w:tcPr>
            <w:tcW w:w="1696" w:type="dxa"/>
          </w:tcPr>
          <w:p w14:paraId="0CAE5A5F" w14:textId="77777777" w:rsidR="00987712" w:rsidRDefault="00987712" w:rsidP="000B67A4">
            <w:r>
              <w:t>7. Evaluación y prevención</w:t>
            </w:r>
          </w:p>
        </w:tc>
        <w:tc>
          <w:tcPr>
            <w:tcW w:w="3544" w:type="dxa"/>
          </w:tcPr>
          <w:p w14:paraId="17CDAA75" w14:textId="77777777" w:rsidR="00987712" w:rsidRDefault="00987712" w:rsidP="0073761E">
            <w:pPr>
              <w:jc w:val="both"/>
            </w:pPr>
            <w:r>
              <w:t>- Analizar causas del accidente. - Implementar medidas de prevención (mejorar espacios, reforzar normas de seguridad).</w:t>
            </w:r>
          </w:p>
        </w:tc>
        <w:tc>
          <w:tcPr>
            <w:tcW w:w="1843" w:type="dxa"/>
          </w:tcPr>
          <w:p w14:paraId="481109F8" w14:textId="77777777" w:rsidR="00987712" w:rsidRDefault="00987712" w:rsidP="000B67A4">
            <w:r>
              <w:t>Equipo de gestión / Comité de seguridad escolar</w:t>
            </w:r>
          </w:p>
        </w:tc>
        <w:tc>
          <w:tcPr>
            <w:tcW w:w="1557" w:type="dxa"/>
          </w:tcPr>
          <w:p w14:paraId="50B8432A" w14:textId="77777777" w:rsidR="00987712" w:rsidRDefault="00987712" w:rsidP="000B67A4">
            <w:r>
              <w:t>Dentro de la semana posterior</w:t>
            </w:r>
          </w:p>
        </w:tc>
      </w:tr>
    </w:tbl>
    <w:p w14:paraId="227026AD" w14:textId="77777777" w:rsidR="00100636" w:rsidRPr="00C759C9" w:rsidRDefault="00100636" w:rsidP="00100636">
      <w:pPr>
        <w:jc w:val="center"/>
        <w:rPr>
          <w:b/>
          <w:sz w:val="32"/>
        </w:rPr>
      </w:pPr>
    </w:p>
    <w:p w14:paraId="75A29818" w14:textId="6F2F0FEB" w:rsidR="00987712" w:rsidRDefault="00D97165" w:rsidP="00987712">
      <w:pPr>
        <w:jc w:val="center"/>
        <w:rPr>
          <w:rFonts w:cstheme="minorHAnsi"/>
          <w:b/>
          <w:sz w:val="32"/>
        </w:rPr>
      </w:pPr>
      <w:r>
        <w:rPr>
          <w:rFonts w:cstheme="minorHAnsi"/>
          <w:b/>
          <w:sz w:val="32"/>
        </w:rPr>
        <w:t>ANEXO N°17</w:t>
      </w:r>
    </w:p>
    <w:p w14:paraId="79B1D471" w14:textId="77777777" w:rsidR="00987712" w:rsidRDefault="00987712" w:rsidP="00987712">
      <w:pPr>
        <w:jc w:val="center"/>
        <w:rPr>
          <w:rFonts w:cstheme="minorHAnsi"/>
          <w:b/>
          <w:sz w:val="32"/>
        </w:rPr>
      </w:pPr>
    </w:p>
    <w:p w14:paraId="362FF068" w14:textId="77777777" w:rsidR="00987712" w:rsidRDefault="00987712" w:rsidP="00987712">
      <w:pPr>
        <w:jc w:val="center"/>
        <w:rPr>
          <w:rFonts w:cstheme="minorHAnsi"/>
          <w:b/>
          <w:sz w:val="32"/>
        </w:rPr>
      </w:pPr>
    </w:p>
    <w:p w14:paraId="68269B46" w14:textId="77777777" w:rsidR="00987712" w:rsidRDefault="00987712" w:rsidP="00987712">
      <w:pPr>
        <w:jc w:val="center"/>
        <w:rPr>
          <w:rFonts w:cstheme="minorHAnsi"/>
          <w:b/>
          <w:sz w:val="32"/>
        </w:rPr>
      </w:pPr>
    </w:p>
    <w:p w14:paraId="2C1FAFF0" w14:textId="77777777" w:rsidR="00987712" w:rsidRDefault="00987712" w:rsidP="00987712">
      <w:pPr>
        <w:jc w:val="center"/>
        <w:rPr>
          <w:rFonts w:cstheme="minorHAnsi"/>
          <w:b/>
          <w:sz w:val="32"/>
        </w:rPr>
      </w:pPr>
      <w:r>
        <w:rPr>
          <w:rFonts w:cstheme="minorHAnsi"/>
          <w:b/>
          <w:noProof/>
          <w:sz w:val="32"/>
          <w:lang w:eastAsia="es-CL"/>
        </w:rPr>
        <w:drawing>
          <wp:inline distT="0" distB="0" distL="0" distR="0" wp14:anchorId="7608F86E" wp14:editId="512F9D01">
            <wp:extent cx="2162175" cy="2324100"/>
            <wp:effectExtent l="0" t="0" r="9525" b="0"/>
            <wp:docPr id="34" name="Imagen 34" descr="Logo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2175" cy="2324100"/>
                    </a:xfrm>
                    <a:prstGeom prst="rect">
                      <a:avLst/>
                    </a:prstGeom>
                    <a:noFill/>
                    <a:ln>
                      <a:noFill/>
                    </a:ln>
                  </pic:spPr>
                </pic:pic>
              </a:graphicData>
            </a:graphic>
          </wp:inline>
        </w:drawing>
      </w:r>
    </w:p>
    <w:p w14:paraId="56AD460E" w14:textId="77777777" w:rsidR="00987712" w:rsidRDefault="00987712" w:rsidP="00987712">
      <w:pPr>
        <w:jc w:val="center"/>
        <w:rPr>
          <w:rFonts w:cstheme="minorHAnsi"/>
          <w:b/>
          <w:sz w:val="32"/>
        </w:rPr>
      </w:pPr>
    </w:p>
    <w:p w14:paraId="506565F2" w14:textId="77777777" w:rsidR="00987712" w:rsidRDefault="00987712" w:rsidP="00987712">
      <w:pPr>
        <w:jc w:val="center"/>
        <w:rPr>
          <w:rFonts w:cstheme="minorHAnsi"/>
          <w:b/>
          <w:sz w:val="32"/>
        </w:rPr>
      </w:pPr>
    </w:p>
    <w:p w14:paraId="5D04CD1A" w14:textId="77777777" w:rsidR="00987712" w:rsidRDefault="00987712" w:rsidP="00987712">
      <w:pPr>
        <w:jc w:val="center"/>
        <w:rPr>
          <w:rFonts w:cstheme="minorHAnsi"/>
          <w:b/>
          <w:sz w:val="32"/>
        </w:rPr>
      </w:pPr>
    </w:p>
    <w:p w14:paraId="1C3D56A2" w14:textId="77777777" w:rsidR="00987712" w:rsidRPr="0083104B" w:rsidRDefault="00987712" w:rsidP="0083104B">
      <w:pPr>
        <w:pStyle w:val="Sinespaciado"/>
        <w:jc w:val="center"/>
        <w:rPr>
          <w:b/>
          <w:sz w:val="32"/>
        </w:rPr>
      </w:pPr>
      <w:bookmarkStart w:id="184" w:name="_Toc203485144"/>
      <w:r w:rsidRPr="0083104B">
        <w:rPr>
          <w:b/>
          <w:sz w:val="32"/>
        </w:rPr>
        <w:t>PROTOCOLO DE ACTUACIÓN</w:t>
      </w:r>
      <w:bookmarkEnd w:id="184"/>
      <w:r w:rsidRPr="0083104B">
        <w:rPr>
          <w:b/>
          <w:sz w:val="32"/>
        </w:rPr>
        <w:t xml:space="preserve"> Y ABORDAJE DE INASISTENCIAS EN EDUCACIÓN PARVULARIA</w:t>
      </w:r>
    </w:p>
    <w:p w14:paraId="783145D0" w14:textId="77777777" w:rsidR="00987712" w:rsidRDefault="00987712" w:rsidP="00987712">
      <w:pPr>
        <w:tabs>
          <w:tab w:val="left" w:pos="0"/>
        </w:tabs>
        <w:jc w:val="center"/>
        <w:rPr>
          <w:rFonts w:cstheme="minorHAnsi"/>
          <w:b/>
          <w:sz w:val="32"/>
          <w:szCs w:val="28"/>
        </w:rPr>
      </w:pPr>
    </w:p>
    <w:p w14:paraId="155028E9" w14:textId="77777777" w:rsidR="00987712" w:rsidRDefault="00987712" w:rsidP="00987712">
      <w:pPr>
        <w:tabs>
          <w:tab w:val="left" w:pos="0"/>
        </w:tabs>
        <w:jc w:val="center"/>
        <w:rPr>
          <w:rFonts w:cstheme="minorHAnsi"/>
          <w:b/>
          <w:sz w:val="32"/>
          <w:szCs w:val="28"/>
        </w:rPr>
      </w:pPr>
    </w:p>
    <w:p w14:paraId="3F3E3F4C" w14:textId="77777777" w:rsidR="00987712" w:rsidRDefault="00987712" w:rsidP="00987712">
      <w:pPr>
        <w:tabs>
          <w:tab w:val="left" w:pos="0"/>
        </w:tabs>
        <w:jc w:val="center"/>
        <w:rPr>
          <w:rFonts w:cstheme="minorHAnsi"/>
          <w:b/>
          <w:sz w:val="32"/>
          <w:szCs w:val="28"/>
        </w:rPr>
      </w:pPr>
    </w:p>
    <w:p w14:paraId="2851597A" w14:textId="31E4D039" w:rsidR="00987712" w:rsidRDefault="00CE506F" w:rsidP="00283104">
      <w:pPr>
        <w:tabs>
          <w:tab w:val="left" w:pos="0"/>
        </w:tabs>
        <w:jc w:val="center"/>
        <w:rPr>
          <w:rFonts w:cstheme="minorHAnsi"/>
          <w:b/>
          <w:sz w:val="32"/>
          <w:szCs w:val="28"/>
        </w:rPr>
      </w:pPr>
      <w:r>
        <w:rPr>
          <w:rFonts w:cstheme="minorHAnsi"/>
          <w:b/>
          <w:sz w:val="32"/>
          <w:szCs w:val="28"/>
        </w:rPr>
        <w:t>Versión 2026</w:t>
      </w:r>
    </w:p>
    <w:p w14:paraId="31E292FD" w14:textId="77777777" w:rsidR="00987712" w:rsidRDefault="00987712" w:rsidP="00987712">
      <w:pPr>
        <w:pStyle w:val="Ttulo2"/>
        <w:rPr>
          <w:rFonts w:asciiTheme="minorHAnsi" w:hAnsiTheme="minorHAnsi" w:cstheme="minorHAnsi"/>
          <w:color w:val="auto"/>
          <w:sz w:val="32"/>
        </w:rPr>
      </w:pPr>
      <w:bookmarkStart w:id="185" w:name="_Toc235705580"/>
      <w:r>
        <w:rPr>
          <w:rFonts w:asciiTheme="minorHAnsi" w:hAnsiTheme="minorHAnsi" w:cstheme="minorHAnsi"/>
          <w:color w:val="auto"/>
          <w:sz w:val="32"/>
        </w:rPr>
        <w:lastRenderedPageBreak/>
        <w:t>PROTOCOLO DE ACTUACIÓN Y</w:t>
      </w:r>
      <w:r w:rsidRPr="00A03A71">
        <w:rPr>
          <w:rFonts w:asciiTheme="minorHAnsi" w:hAnsiTheme="minorHAnsi" w:cstheme="minorHAnsi"/>
          <w:color w:val="auto"/>
          <w:sz w:val="32"/>
        </w:rPr>
        <w:t xml:space="preserve"> ABORDAJE DE INASISTENCIAS EN EDUCACIÓN PARVULARIA</w:t>
      </w:r>
      <w:bookmarkEnd w:id="185"/>
    </w:p>
    <w:p w14:paraId="5C2DD444" w14:textId="77777777" w:rsidR="00987712" w:rsidRDefault="00987712" w:rsidP="00987712">
      <w:pPr>
        <w:pStyle w:val="Ttulo3"/>
        <w:rPr>
          <w:rStyle w:val="Textoennegrita"/>
          <w:rFonts w:asciiTheme="minorHAnsi" w:hAnsiTheme="minorHAnsi" w:cstheme="minorHAnsi"/>
          <w:bCs w:val="0"/>
          <w:color w:val="000000" w:themeColor="text1"/>
        </w:rPr>
      </w:pPr>
    </w:p>
    <w:p w14:paraId="6535252B" w14:textId="77777777" w:rsidR="00987712" w:rsidRPr="00A03A71" w:rsidRDefault="00987712" w:rsidP="00987712">
      <w:pPr>
        <w:pStyle w:val="Ttulo3"/>
        <w:rPr>
          <w:rFonts w:asciiTheme="minorHAnsi" w:hAnsiTheme="minorHAnsi" w:cstheme="minorHAnsi"/>
          <w:color w:val="000000" w:themeColor="text1"/>
        </w:rPr>
      </w:pPr>
      <w:bookmarkStart w:id="186" w:name="_Toc235705581"/>
      <w:r w:rsidRPr="00A03A71">
        <w:rPr>
          <w:rStyle w:val="Textoennegrita"/>
          <w:rFonts w:asciiTheme="minorHAnsi" w:hAnsiTheme="minorHAnsi" w:cstheme="minorHAnsi"/>
          <w:color w:val="000000" w:themeColor="text1"/>
        </w:rPr>
        <w:t>Objetivo</w:t>
      </w:r>
      <w:bookmarkEnd w:id="186"/>
    </w:p>
    <w:p w14:paraId="42DFD51D" w14:textId="77777777" w:rsidR="00987712" w:rsidRDefault="00987712" w:rsidP="00987712">
      <w:pPr>
        <w:pStyle w:val="NormalWeb"/>
        <w:jc w:val="both"/>
        <w:rPr>
          <w:rFonts w:asciiTheme="minorHAnsi" w:hAnsiTheme="minorHAnsi" w:cstheme="minorHAnsi"/>
        </w:rPr>
      </w:pPr>
      <w:r w:rsidRPr="00A03A71">
        <w:rPr>
          <w:rFonts w:asciiTheme="minorHAnsi" w:hAnsiTheme="minorHAnsi" w:cstheme="minorHAnsi"/>
        </w:rPr>
        <w:t>Favorecer la asistencia y permanencia de los niños y niñas en el establecimiento, garantizando su derecho a la educación y promoviendo el trabajo conjunto con las familias y redes de apoyo.</w:t>
      </w:r>
    </w:p>
    <w:tbl>
      <w:tblPr>
        <w:tblStyle w:val="Tablaconcuadrcula"/>
        <w:tblW w:w="9067" w:type="dxa"/>
        <w:tblLook w:val="04A0" w:firstRow="1" w:lastRow="0" w:firstColumn="1" w:lastColumn="0" w:noHBand="0" w:noVBand="1"/>
      </w:tblPr>
      <w:tblGrid>
        <w:gridCol w:w="2160"/>
        <w:gridCol w:w="3222"/>
        <w:gridCol w:w="1701"/>
        <w:gridCol w:w="1984"/>
      </w:tblGrid>
      <w:tr w:rsidR="00987712" w14:paraId="2E841278" w14:textId="77777777" w:rsidTr="006B2242">
        <w:tc>
          <w:tcPr>
            <w:tcW w:w="2160" w:type="dxa"/>
            <w:shd w:val="clear" w:color="auto" w:fill="F2F2F2" w:themeFill="background1" w:themeFillShade="F2"/>
          </w:tcPr>
          <w:p w14:paraId="1FFF81FE" w14:textId="77777777" w:rsidR="00987712" w:rsidRPr="00A03A71" w:rsidRDefault="00987712" w:rsidP="000B67A4">
            <w:pPr>
              <w:jc w:val="center"/>
              <w:rPr>
                <w:b/>
              </w:rPr>
            </w:pPr>
            <w:r w:rsidRPr="00A03A71">
              <w:rPr>
                <w:b/>
              </w:rPr>
              <w:t>Etapa</w:t>
            </w:r>
          </w:p>
        </w:tc>
        <w:tc>
          <w:tcPr>
            <w:tcW w:w="3222" w:type="dxa"/>
            <w:shd w:val="clear" w:color="auto" w:fill="F2F2F2" w:themeFill="background1" w:themeFillShade="F2"/>
          </w:tcPr>
          <w:p w14:paraId="282AB98D" w14:textId="77777777" w:rsidR="00987712" w:rsidRPr="00A03A71" w:rsidRDefault="00987712" w:rsidP="000B67A4">
            <w:pPr>
              <w:jc w:val="center"/>
              <w:rPr>
                <w:b/>
              </w:rPr>
            </w:pPr>
            <w:r w:rsidRPr="00A03A71">
              <w:rPr>
                <w:b/>
              </w:rPr>
              <w:t>Acciones</w:t>
            </w:r>
          </w:p>
        </w:tc>
        <w:tc>
          <w:tcPr>
            <w:tcW w:w="1701" w:type="dxa"/>
            <w:shd w:val="clear" w:color="auto" w:fill="F2F2F2" w:themeFill="background1" w:themeFillShade="F2"/>
          </w:tcPr>
          <w:p w14:paraId="0A1D2C9E" w14:textId="77777777" w:rsidR="00987712" w:rsidRPr="00A03A71" w:rsidRDefault="00987712" w:rsidP="000B67A4">
            <w:pPr>
              <w:jc w:val="center"/>
              <w:rPr>
                <w:b/>
              </w:rPr>
            </w:pPr>
            <w:r w:rsidRPr="00A03A71">
              <w:rPr>
                <w:b/>
              </w:rPr>
              <w:t>Responsables</w:t>
            </w:r>
          </w:p>
        </w:tc>
        <w:tc>
          <w:tcPr>
            <w:tcW w:w="1984" w:type="dxa"/>
            <w:shd w:val="clear" w:color="auto" w:fill="F2F2F2" w:themeFill="background1" w:themeFillShade="F2"/>
          </w:tcPr>
          <w:p w14:paraId="1C456D70" w14:textId="77777777" w:rsidR="00987712" w:rsidRPr="00A03A71" w:rsidRDefault="00987712" w:rsidP="000B67A4">
            <w:pPr>
              <w:jc w:val="center"/>
              <w:rPr>
                <w:b/>
              </w:rPr>
            </w:pPr>
            <w:r w:rsidRPr="00A03A71">
              <w:rPr>
                <w:b/>
              </w:rPr>
              <w:t>Plazos</w:t>
            </w:r>
          </w:p>
        </w:tc>
      </w:tr>
      <w:tr w:rsidR="00987712" w14:paraId="4B58FC41" w14:textId="77777777" w:rsidTr="000B67A4">
        <w:tc>
          <w:tcPr>
            <w:tcW w:w="2160" w:type="dxa"/>
          </w:tcPr>
          <w:p w14:paraId="1BC54297" w14:textId="77777777" w:rsidR="00987712" w:rsidRDefault="00987712" w:rsidP="000B67A4">
            <w:r>
              <w:t>1. Detección.</w:t>
            </w:r>
          </w:p>
        </w:tc>
        <w:tc>
          <w:tcPr>
            <w:tcW w:w="3222" w:type="dxa"/>
          </w:tcPr>
          <w:p w14:paraId="799848C9" w14:textId="77777777" w:rsidR="00987712" w:rsidRDefault="00987712" w:rsidP="0073761E">
            <w:pPr>
              <w:jc w:val="both"/>
            </w:pPr>
            <w:r>
              <w:t>Identificación de ausencias reiteradas (ej: más de 5 días hábiles seguidos o 20% del mes sin justificación).</w:t>
            </w:r>
          </w:p>
        </w:tc>
        <w:tc>
          <w:tcPr>
            <w:tcW w:w="1701" w:type="dxa"/>
          </w:tcPr>
          <w:p w14:paraId="622D2E1E" w14:textId="77777777" w:rsidR="00987712" w:rsidRDefault="00987712" w:rsidP="000B67A4">
            <w:r>
              <w:t>Educadora de párvulos / Equipo de aula</w:t>
            </w:r>
          </w:p>
        </w:tc>
        <w:tc>
          <w:tcPr>
            <w:tcW w:w="1984" w:type="dxa"/>
          </w:tcPr>
          <w:p w14:paraId="7A4F32B3" w14:textId="77777777" w:rsidR="00987712" w:rsidRDefault="00987712" w:rsidP="000B67A4">
            <w:r>
              <w:t>Inmediato (al detectar la inasistencia)</w:t>
            </w:r>
          </w:p>
        </w:tc>
      </w:tr>
      <w:tr w:rsidR="00987712" w14:paraId="71E00194" w14:textId="77777777" w:rsidTr="000B67A4">
        <w:tc>
          <w:tcPr>
            <w:tcW w:w="2160" w:type="dxa"/>
          </w:tcPr>
          <w:p w14:paraId="2FD233F0" w14:textId="77777777" w:rsidR="00987712" w:rsidRDefault="00987712" w:rsidP="000B67A4">
            <w:r>
              <w:t>2. Primer contacto con la familia.</w:t>
            </w:r>
          </w:p>
        </w:tc>
        <w:tc>
          <w:tcPr>
            <w:tcW w:w="3222" w:type="dxa"/>
          </w:tcPr>
          <w:p w14:paraId="2E1F4E5D" w14:textId="77777777" w:rsidR="00987712" w:rsidRDefault="00987712" w:rsidP="0073761E">
            <w:pPr>
              <w:jc w:val="both"/>
            </w:pPr>
            <w:r>
              <w:t>Llamado telefónico o mensaje para indagar razones de la ausencia y reforzar la importancia de la asistencia. Dejar registro en acta.</w:t>
            </w:r>
          </w:p>
        </w:tc>
        <w:tc>
          <w:tcPr>
            <w:tcW w:w="1701" w:type="dxa"/>
          </w:tcPr>
          <w:p w14:paraId="020E06E7" w14:textId="77777777" w:rsidR="00987712" w:rsidRDefault="00987712" w:rsidP="000B67A4">
            <w:r>
              <w:t>Educadora / Asistente de aula</w:t>
            </w:r>
          </w:p>
        </w:tc>
        <w:tc>
          <w:tcPr>
            <w:tcW w:w="1984" w:type="dxa"/>
          </w:tcPr>
          <w:p w14:paraId="6F2B7979" w14:textId="77777777" w:rsidR="00987712" w:rsidRDefault="00987712" w:rsidP="000B67A4">
            <w:r>
              <w:t>Dentro de 48 horas desde la detección</w:t>
            </w:r>
          </w:p>
        </w:tc>
      </w:tr>
      <w:tr w:rsidR="00987712" w14:paraId="73BE8269" w14:textId="77777777" w:rsidTr="000B67A4">
        <w:tc>
          <w:tcPr>
            <w:tcW w:w="2160" w:type="dxa"/>
          </w:tcPr>
          <w:p w14:paraId="39A98DD1" w14:textId="77777777" w:rsidR="00987712" w:rsidRDefault="00987712" w:rsidP="000B67A4">
            <w:r>
              <w:t>3. Entrevista con la familia</w:t>
            </w:r>
          </w:p>
        </w:tc>
        <w:tc>
          <w:tcPr>
            <w:tcW w:w="3222" w:type="dxa"/>
          </w:tcPr>
          <w:p w14:paraId="38B258ED" w14:textId="77777777" w:rsidR="00987712" w:rsidRDefault="00987712" w:rsidP="0073761E">
            <w:pPr>
              <w:jc w:val="both"/>
            </w:pPr>
            <w:r>
              <w:t>Reunión presencial o virtual para conocer causas, ofrecer apoyo (horarios flexibles, estrategias de motivación) y comprometer asistencia.</w:t>
            </w:r>
          </w:p>
          <w:p w14:paraId="2D0A594F" w14:textId="77777777" w:rsidR="00987712" w:rsidRDefault="00987712" w:rsidP="0073761E">
            <w:pPr>
              <w:jc w:val="both"/>
            </w:pPr>
            <w:r>
              <w:t>Dejar registro en acta.</w:t>
            </w:r>
          </w:p>
        </w:tc>
        <w:tc>
          <w:tcPr>
            <w:tcW w:w="1701" w:type="dxa"/>
          </w:tcPr>
          <w:p w14:paraId="0111040B" w14:textId="77777777" w:rsidR="00987712" w:rsidRDefault="00987712" w:rsidP="000B67A4">
            <w:r>
              <w:t>Educadora / Encargado de convivencia / Dirección</w:t>
            </w:r>
          </w:p>
        </w:tc>
        <w:tc>
          <w:tcPr>
            <w:tcW w:w="1984" w:type="dxa"/>
          </w:tcPr>
          <w:p w14:paraId="04D4D365" w14:textId="77777777" w:rsidR="00987712" w:rsidRDefault="00987712" w:rsidP="000B67A4">
            <w:r>
              <w:t>Dentro de la primera semana</w:t>
            </w:r>
          </w:p>
        </w:tc>
      </w:tr>
      <w:tr w:rsidR="00987712" w14:paraId="73270DE5" w14:textId="77777777" w:rsidTr="000B67A4">
        <w:tc>
          <w:tcPr>
            <w:tcW w:w="2160" w:type="dxa"/>
          </w:tcPr>
          <w:p w14:paraId="6E9DEEBC" w14:textId="77777777" w:rsidR="00987712" w:rsidRDefault="00987712" w:rsidP="000B67A4">
            <w:r>
              <w:t>4. Seguimiento</w:t>
            </w:r>
          </w:p>
        </w:tc>
        <w:tc>
          <w:tcPr>
            <w:tcW w:w="3222" w:type="dxa"/>
          </w:tcPr>
          <w:p w14:paraId="3BDC952A" w14:textId="77777777" w:rsidR="00987712" w:rsidRDefault="00987712" w:rsidP="0073761E">
            <w:pPr>
              <w:jc w:val="both"/>
            </w:pPr>
            <w:r>
              <w:t>Registro semanal de asistencia y contacto con la familia. Informar avances o persistencia de la situación.</w:t>
            </w:r>
          </w:p>
        </w:tc>
        <w:tc>
          <w:tcPr>
            <w:tcW w:w="1701" w:type="dxa"/>
          </w:tcPr>
          <w:p w14:paraId="18533145" w14:textId="77777777" w:rsidR="00987712" w:rsidRDefault="00987712" w:rsidP="000B67A4">
            <w:r>
              <w:t>Educadora / Encargado de convivencia</w:t>
            </w:r>
          </w:p>
        </w:tc>
        <w:tc>
          <w:tcPr>
            <w:tcW w:w="1984" w:type="dxa"/>
          </w:tcPr>
          <w:p w14:paraId="4A95E2B5" w14:textId="77777777" w:rsidR="00987712" w:rsidRDefault="00987712" w:rsidP="000B67A4">
            <w:r>
              <w:t>Durante todo el periodo de observación</w:t>
            </w:r>
          </w:p>
        </w:tc>
      </w:tr>
      <w:tr w:rsidR="00987712" w14:paraId="1C7F3BFC" w14:textId="77777777" w:rsidTr="000B67A4">
        <w:tc>
          <w:tcPr>
            <w:tcW w:w="2160" w:type="dxa"/>
          </w:tcPr>
          <w:p w14:paraId="3C4D09B8" w14:textId="77777777" w:rsidR="00987712" w:rsidRDefault="00987712" w:rsidP="000B67A4">
            <w:r>
              <w:t>5. Derivación interna</w:t>
            </w:r>
          </w:p>
        </w:tc>
        <w:tc>
          <w:tcPr>
            <w:tcW w:w="3222" w:type="dxa"/>
          </w:tcPr>
          <w:p w14:paraId="727AB7AD" w14:textId="77777777" w:rsidR="00987712" w:rsidRDefault="00987712" w:rsidP="0073761E">
            <w:pPr>
              <w:jc w:val="both"/>
            </w:pPr>
            <w:r>
              <w:t>Si no hay mejoras, derivar al convivencia para análisis del caso y definición de acciones adicionales.</w:t>
            </w:r>
          </w:p>
        </w:tc>
        <w:tc>
          <w:tcPr>
            <w:tcW w:w="1701" w:type="dxa"/>
          </w:tcPr>
          <w:p w14:paraId="68E54DE6" w14:textId="77777777" w:rsidR="00987712" w:rsidRDefault="00987712" w:rsidP="000B67A4">
            <w:r>
              <w:t>Dirección / Encargado de convivencia</w:t>
            </w:r>
          </w:p>
        </w:tc>
        <w:tc>
          <w:tcPr>
            <w:tcW w:w="1984" w:type="dxa"/>
          </w:tcPr>
          <w:p w14:paraId="3FEA59AE" w14:textId="77777777" w:rsidR="00987712" w:rsidRDefault="00987712" w:rsidP="000B67A4">
            <w:r>
              <w:t>Después de 1 mes sin mejora</w:t>
            </w:r>
          </w:p>
        </w:tc>
      </w:tr>
      <w:tr w:rsidR="00987712" w14:paraId="7D287B9D" w14:textId="77777777" w:rsidTr="000B67A4">
        <w:tc>
          <w:tcPr>
            <w:tcW w:w="2160" w:type="dxa"/>
          </w:tcPr>
          <w:p w14:paraId="582CE8DE" w14:textId="77777777" w:rsidR="00987712" w:rsidRDefault="00987712" w:rsidP="000B67A4">
            <w:r>
              <w:t>6. Activación de redes externas</w:t>
            </w:r>
          </w:p>
        </w:tc>
        <w:tc>
          <w:tcPr>
            <w:tcW w:w="3222" w:type="dxa"/>
          </w:tcPr>
          <w:p w14:paraId="4DEE80F0" w14:textId="77777777" w:rsidR="00987712" w:rsidRDefault="00987712" w:rsidP="0073761E">
            <w:pPr>
              <w:jc w:val="both"/>
            </w:pPr>
            <w:r>
              <w:t>En casos donde se sospeche vulneración de derechos (abandono, negligencia, falta de cuidados básicos), realizar derivación a la OLN o programas de apoyo correspondientes.</w:t>
            </w:r>
          </w:p>
        </w:tc>
        <w:tc>
          <w:tcPr>
            <w:tcW w:w="1701" w:type="dxa"/>
          </w:tcPr>
          <w:p w14:paraId="51D54D6E" w14:textId="77777777" w:rsidR="00987712" w:rsidRDefault="00987712" w:rsidP="000B67A4">
            <w:r>
              <w:t>Dirección / Encargado de convivencia escolar</w:t>
            </w:r>
          </w:p>
        </w:tc>
        <w:tc>
          <w:tcPr>
            <w:tcW w:w="1984" w:type="dxa"/>
          </w:tcPr>
          <w:p w14:paraId="7F08516B" w14:textId="77777777" w:rsidR="00987712" w:rsidRDefault="00987712" w:rsidP="000B67A4">
            <w:r>
              <w:t>Inmediato, según la gravedad del caso</w:t>
            </w:r>
          </w:p>
        </w:tc>
      </w:tr>
      <w:tr w:rsidR="00987712" w14:paraId="7DEDB750" w14:textId="77777777" w:rsidTr="000B67A4">
        <w:tc>
          <w:tcPr>
            <w:tcW w:w="2160" w:type="dxa"/>
          </w:tcPr>
          <w:p w14:paraId="151B3F15" w14:textId="77777777" w:rsidR="00987712" w:rsidRDefault="00987712" w:rsidP="000B67A4">
            <w:r>
              <w:t>7. Cierre del caso</w:t>
            </w:r>
          </w:p>
        </w:tc>
        <w:tc>
          <w:tcPr>
            <w:tcW w:w="3222" w:type="dxa"/>
          </w:tcPr>
          <w:p w14:paraId="514FC4A5" w14:textId="77777777" w:rsidR="00987712" w:rsidRDefault="00987712" w:rsidP="0073761E">
            <w:pPr>
              <w:jc w:val="both"/>
            </w:pPr>
            <w:r>
              <w:t>Una vez regularizada la asistencia, se documenta el proceso en el registro institucional y se comunica a la familia el cierre.</w:t>
            </w:r>
          </w:p>
        </w:tc>
        <w:tc>
          <w:tcPr>
            <w:tcW w:w="1701" w:type="dxa"/>
          </w:tcPr>
          <w:p w14:paraId="7C37DABC" w14:textId="77777777" w:rsidR="00987712" w:rsidRDefault="00987712" w:rsidP="000B67A4">
            <w:r>
              <w:t>Dirección / Educadora / Encargado de convivencia</w:t>
            </w:r>
          </w:p>
        </w:tc>
        <w:tc>
          <w:tcPr>
            <w:tcW w:w="1984" w:type="dxa"/>
          </w:tcPr>
          <w:p w14:paraId="05CF549D" w14:textId="77777777" w:rsidR="00987712" w:rsidRDefault="00987712" w:rsidP="000B67A4">
            <w:r>
              <w:t>Flexible según evolución</w:t>
            </w:r>
          </w:p>
        </w:tc>
      </w:tr>
    </w:tbl>
    <w:p w14:paraId="388A8CC9" w14:textId="77777777" w:rsidR="0073761E" w:rsidRDefault="0073761E" w:rsidP="00D97165">
      <w:pPr>
        <w:jc w:val="center"/>
        <w:rPr>
          <w:rFonts w:cstheme="minorHAnsi"/>
          <w:b/>
          <w:sz w:val="32"/>
        </w:rPr>
      </w:pPr>
    </w:p>
    <w:p w14:paraId="174EAEA3" w14:textId="4DFE86EA" w:rsidR="00D97165" w:rsidRPr="00C16053" w:rsidRDefault="00D97165" w:rsidP="00D97165">
      <w:pPr>
        <w:jc w:val="center"/>
        <w:rPr>
          <w:rFonts w:cstheme="minorHAnsi"/>
          <w:b/>
          <w:sz w:val="32"/>
        </w:rPr>
      </w:pPr>
      <w:r w:rsidRPr="00C16053">
        <w:rPr>
          <w:rFonts w:cstheme="minorHAnsi"/>
          <w:b/>
          <w:sz w:val="32"/>
        </w:rPr>
        <w:t>ANEXO N°</w:t>
      </w:r>
      <w:r>
        <w:rPr>
          <w:rFonts w:cstheme="minorHAnsi"/>
          <w:b/>
          <w:sz w:val="32"/>
        </w:rPr>
        <w:t>18</w:t>
      </w:r>
    </w:p>
    <w:p w14:paraId="2E5BC496" w14:textId="45C9092E" w:rsidR="00D97165" w:rsidRPr="00C16053" w:rsidRDefault="00D97165" w:rsidP="00283104">
      <w:pPr>
        <w:rPr>
          <w:rFonts w:cstheme="minorHAnsi"/>
          <w:b/>
          <w:sz w:val="32"/>
        </w:rPr>
      </w:pPr>
    </w:p>
    <w:p w14:paraId="11918D34" w14:textId="77777777" w:rsidR="00D97165" w:rsidRPr="00C16053" w:rsidRDefault="00D97165" w:rsidP="00D97165">
      <w:pPr>
        <w:jc w:val="center"/>
        <w:rPr>
          <w:rFonts w:cstheme="minorHAnsi"/>
          <w:b/>
          <w:sz w:val="32"/>
        </w:rPr>
      </w:pPr>
    </w:p>
    <w:p w14:paraId="17E2CE26" w14:textId="77777777" w:rsidR="00D97165" w:rsidRPr="00C16053" w:rsidRDefault="00D97165" w:rsidP="00D97165">
      <w:pPr>
        <w:jc w:val="center"/>
        <w:rPr>
          <w:rFonts w:cstheme="minorHAnsi"/>
          <w:b/>
          <w:sz w:val="32"/>
        </w:rPr>
      </w:pPr>
      <w:r w:rsidRPr="00C16053">
        <w:rPr>
          <w:rFonts w:cstheme="minorHAnsi"/>
          <w:b/>
          <w:noProof/>
          <w:sz w:val="32"/>
          <w:lang w:eastAsia="es-CL"/>
        </w:rPr>
        <w:drawing>
          <wp:inline distT="0" distB="0" distL="0" distR="0" wp14:anchorId="42A71012" wp14:editId="1E204AFF">
            <wp:extent cx="2162175" cy="2324100"/>
            <wp:effectExtent l="19050" t="0" r="9525" b="0"/>
            <wp:docPr id="35" name="Imagen 1" descr="C:\Users\Usuario2\Desktop\Docuementos\RESPALDO\MIS DOCUMENTOS\Documents\Logo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2\Desktop\Docuementos\RESPALDO\MIS DOCUMENTOS\Documents\Logo 01.jpg"/>
                    <pic:cNvPicPr>
                      <a:picLocks noChangeAspect="1" noChangeArrowheads="1"/>
                    </pic:cNvPicPr>
                  </pic:nvPicPr>
                  <pic:blipFill>
                    <a:blip r:embed="rId9" cstate="print"/>
                    <a:srcRect/>
                    <a:stretch>
                      <a:fillRect/>
                    </a:stretch>
                  </pic:blipFill>
                  <pic:spPr bwMode="auto">
                    <a:xfrm>
                      <a:off x="0" y="0"/>
                      <a:ext cx="2162175" cy="2324100"/>
                    </a:xfrm>
                    <a:prstGeom prst="rect">
                      <a:avLst/>
                    </a:prstGeom>
                    <a:noFill/>
                    <a:ln w="9525">
                      <a:noFill/>
                      <a:miter lim="800000"/>
                      <a:headEnd/>
                      <a:tailEnd/>
                    </a:ln>
                  </pic:spPr>
                </pic:pic>
              </a:graphicData>
            </a:graphic>
          </wp:inline>
        </w:drawing>
      </w:r>
    </w:p>
    <w:p w14:paraId="10F6AA71" w14:textId="1F4611BE" w:rsidR="00D97165" w:rsidRDefault="00D97165" w:rsidP="00283104">
      <w:pPr>
        <w:rPr>
          <w:rFonts w:cstheme="minorHAnsi"/>
          <w:b/>
          <w:sz w:val="32"/>
        </w:rPr>
      </w:pPr>
    </w:p>
    <w:p w14:paraId="61F57E26" w14:textId="77777777" w:rsidR="00D97165" w:rsidRPr="00C16053" w:rsidRDefault="00D97165" w:rsidP="00D97165">
      <w:pPr>
        <w:jc w:val="center"/>
        <w:rPr>
          <w:rFonts w:cstheme="minorHAnsi"/>
          <w:b/>
          <w:sz w:val="32"/>
        </w:rPr>
      </w:pPr>
    </w:p>
    <w:p w14:paraId="21F5747D" w14:textId="77777777" w:rsidR="00D97165" w:rsidRPr="0083104B" w:rsidRDefault="00D97165" w:rsidP="0083104B">
      <w:pPr>
        <w:pStyle w:val="Sinespaciado"/>
        <w:jc w:val="center"/>
        <w:rPr>
          <w:b/>
          <w:sz w:val="32"/>
        </w:rPr>
      </w:pPr>
      <w:r w:rsidRPr="0083104B">
        <w:rPr>
          <w:b/>
          <w:sz w:val="32"/>
        </w:rPr>
        <w:t>PROTOCOLO DE ACTUACIÓN ANTE LA VULNERACIÓN DE DERECHOS DE ESTUDIANTES DE EDUCACIÓN PARVULARIA.</w:t>
      </w:r>
    </w:p>
    <w:p w14:paraId="60829C7A" w14:textId="77777777" w:rsidR="00D97165" w:rsidRDefault="00D97165" w:rsidP="00D97165">
      <w:pPr>
        <w:tabs>
          <w:tab w:val="left" w:pos="0"/>
        </w:tabs>
        <w:jc w:val="center"/>
        <w:rPr>
          <w:rFonts w:cstheme="minorHAnsi"/>
          <w:b/>
          <w:sz w:val="32"/>
          <w:szCs w:val="28"/>
        </w:rPr>
      </w:pPr>
    </w:p>
    <w:p w14:paraId="0DB9CF96" w14:textId="77777777" w:rsidR="00D97165" w:rsidRDefault="00D97165" w:rsidP="00D97165">
      <w:pPr>
        <w:tabs>
          <w:tab w:val="left" w:pos="0"/>
        </w:tabs>
        <w:jc w:val="center"/>
        <w:rPr>
          <w:rFonts w:cstheme="minorHAnsi"/>
          <w:b/>
          <w:sz w:val="32"/>
          <w:szCs w:val="28"/>
        </w:rPr>
      </w:pPr>
    </w:p>
    <w:p w14:paraId="2C5D6A1C" w14:textId="77777777" w:rsidR="00D97165" w:rsidRDefault="00D97165" w:rsidP="00D97165">
      <w:pPr>
        <w:tabs>
          <w:tab w:val="left" w:pos="0"/>
        </w:tabs>
        <w:jc w:val="center"/>
        <w:rPr>
          <w:rFonts w:cstheme="minorHAnsi"/>
          <w:b/>
          <w:sz w:val="32"/>
          <w:szCs w:val="28"/>
        </w:rPr>
      </w:pPr>
    </w:p>
    <w:p w14:paraId="16BC8BFE" w14:textId="27BEA613" w:rsidR="00D97165" w:rsidRDefault="00CE506F" w:rsidP="00D97165">
      <w:pPr>
        <w:tabs>
          <w:tab w:val="left" w:pos="0"/>
        </w:tabs>
        <w:jc w:val="center"/>
        <w:rPr>
          <w:rFonts w:cstheme="minorHAnsi"/>
          <w:b/>
          <w:sz w:val="32"/>
          <w:szCs w:val="28"/>
        </w:rPr>
      </w:pPr>
      <w:r>
        <w:rPr>
          <w:rFonts w:cstheme="minorHAnsi"/>
          <w:b/>
          <w:sz w:val="32"/>
          <w:szCs w:val="28"/>
        </w:rPr>
        <w:t>Versión 2026</w:t>
      </w:r>
    </w:p>
    <w:p w14:paraId="5A533E41" w14:textId="77777777" w:rsidR="00D97165" w:rsidRDefault="00D97165" w:rsidP="00D97165">
      <w:pPr>
        <w:tabs>
          <w:tab w:val="left" w:pos="0"/>
        </w:tabs>
        <w:jc w:val="center"/>
        <w:rPr>
          <w:rFonts w:cstheme="minorHAnsi"/>
          <w:b/>
          <w:sz w:val="32"/>
          <w:szCs w:val="28"/>
        </w:rPr>
      </w:pPr>
    </w:p>
    <w:p w14:paraId="6E3AE42E" w14:textId="77777777" w:rsidR="00D97165" w:rsidRPr="006B2242" w:rsidRDefault="00D97165" w:rsidP="009D4C7A">
      <w:pPr>
        <w:pStyle w:val="Ttulo1"/>
        <w:rPr>
          <w:rFonts w:asciiTheme="minorHAnsi" w:hAnsiTheme="minorHAnsi" w:cstheme="minorHAnsi"/>
          <w:color w:val="auto"/>
        </w:rPr>
      </w:pPr>
      <w:bookmarkStart w:id="187" w:name="_Toc235705582"/>
      <w:r w:rsidRPr="006B2242">
        <w:rPr>
          <w:rFonts w:asciiTheme="minorHAnsi" w:hAnsiTheme="minorHAnsi" w:cstheme="minorHAnsi"/>
          <w:color w:val="auto"/>
        </w:rPr>
        <w:lastRenderedPageBreak/>
        <w:t>PROTOCOLO DE ACTUACIÓN ANTE LA VULNERACIÓN DE DERECHOS DE ESTUDIANTES DE EDUCACIÓN PARVULARIA.</w:t>
      </w:r>
      <w:bookmarkEnd w:id="187"/>
    </w:p>
    <w:p w14:paraId="6450BD2F" w14:textId="77777777" w:rsidR="00D97165" w:rsidRPr="00133166" w:rsidRDefault="00D97165" w:rsidP="000B67A4">
      <w:pPr>
        <w:jc w:val="both"/>
        <w:rPr>
          <w:sz w:val="24"/>
        </w:rPr>
      </w:pPr>
      <w:r w:rsidRPr="00133166">
        <w:rPr>
          <w:sz w:val="24"/>
        </w:rPr>
        <w:t>El presente Protocolo de Actuación frente a Situaciones de Vulneración de Derechos en Educación Parvularia tiene como propósito establecer orientaciones claras y sistemáticas para resguardar el bienestar integral de los niños y niñas de nuestro establecimiento.</w:t>
      </w:r>
    </w:p>
    <w:p w14:paraId="08769350" w14:textId="77777777" w:rsidR="00D97165" w:rsidRPr="00133166" w:rsidRDefault="00D97165" w:rsidP="000B67A4">
      <w:pPr>
        <w:jc w:val="both"/>
        <w:rPr>
          <w:sz w:val="24"/>
        </w:rPr>
      </w:pPr>
      <w:r w:rsidRPr="00133166">
        <w:rPr>
          <w:sz w:val="24"/>
        </w:rPr>
        <w:t>Se fundamenta en la Ley 21.430 sobre Garantías y Protección Integral de los Derechos de la Niñez y Adolescencia, en la Convención sobre los Derechos del Niño, en la normativa del Ministerio de Educación y en las disposiciones de la Superintendencia de Educación, asegurando que toda actuación se realice bajo el principio del interés superior del niño.</w:t>
      </w:r>
    </w:p>
    <w:p w14:paraId="47FE125E" w14:textId="77777777" w:rsidR="00D97165" w:rsidRPr="00133166" w:rsidRDefault="00D97165" w:rsidP="000B67A4">
      <w:pPr>
        <w:jc w:val="both"/>
        <w:rPr>
          <w:sz w:val="24"/>
        </w:rPr>
      </w:pPr>
      <w:r w:rsidRPr="00133166">
        <w:rPr>
          <w:sz w:val="24"/>
        </w:rPr>
        <w:t>Este protocolo busca orientar a toda la comunidad educativa en la detección temprana, derivación oportuna, denuncia y acompañamiento de los casos en que un niño o niña pueda estar siendo vulnerado en sus derechos, promoviendo la protección efectiva, la confidencialidad de la información y la coordinación con las redes locales competentes.</w:t>
      </w:r>
    </w:p>
    <w:p w14:paraId="791383BA" w14:textId="77777777" w:rsidR="00D97165" w:rsidRPr="00133166" w:rsidRDefault="00D97165" w:rsidP="000B67A4">
      <w:pPr>
        <w:jc w:val="both"/>
        <w:rPr>
          <w:sz w:val="24"/>
        </w:rPr>
      </w:pPr>
      <w:r w:rsidRPr="00133166">
        <w:rPr>
          <w:sz w:val="24"/>
        </w:rPr>
        <w:t>Su aplicación es obligatoria para todo el personal del establecimiento, docente y no docente, y constituye un compromiso institucional con la protección, inclusión y desarrollo integral de cada estudiante del nivel parvulario.</w:t>
      </w:r>
    </w:p>
    <w:tbl>
      <w:tblPr>
        <w:tblStyle w:val="Tablaconcuadrcula"/>
        <w:tblW w:w="0" w:type="auto"/>
        <w:tblLook w:val="04A0" w:firstRow="1" w:lastRow="0" w:firstColumn="1" w:lastColumn="0" w:noHBand="0" w:noVBand="1"/>
      </w:tblPr>
      <w:tblGrid>
        <w:gridCol w:w="1790"/>
        <w:gridCol w:w="1466"/>
        <w:gridCol w:w="4195"/>
        <w:gridCol w:w="1377"/>
      </w:tblGrid>
      <w:tr w:rsidR="00D97165" w14:paraId="1B24141C" w14:textId="77777777" w:rsidTr="006B2242">
        <w:tc>
          <w:tcPr>
            <w:tcW w:w="1790" w:type="dxa"/>
            <w:shd w:val="clear" w:color="auto" w:fill="F2F2F2" w:themeFill="background1" w:themeFillShade="F2"/>
          </w:tcPr>
          <w:p w14:paraId="7CB15FC4" w14:textId="77777777" w:rsidR="00D97165" w:rsidRPr="00133166" w:rsidRDefault="00D97165" w:rsidP="000B67A4">
            <w:pPr>
              <w:jc w:val="center"/>
              <w:rPr>
                <w:b/>
              </w:rPr>
            </w:pPr>
            <w:r w:rsidRPr="00133166">
              <w:rPr>
                <w:b/>
              </w:rPr>
              <w:t>Etapa</w:t>
            </w:r>
          </w:p>
        </w:tc>
        <w:tc>
          <w:tcPr>
            <w:tcW w:w="1466" w:type="dxa"/>
            <w:shd w:val="clear" w:color="auto" w:fill="F2F2F2" w:themeFill="background1" w:themeFillShade="F2"/>
          </w:tcPr>
          <w:p w14:paraId="3BB3E34E" w14:textId="77777777" w:rsidR="00D97165" w:rsidRPr="00133166" w:rsidRDefault="00D97165" w:rsidP="000B67A4">
            <w:pPr>
              <w:jc w:val="center"/>
              <w:rPr>
                <w:b/>
              </w:rPr>
            </w:pPr>
            <w:r w:rsidRPr="00133166">
              <w:rPr>
                <w:b/>
              </w:rPr>
              <w:t>Responsables</w:t>
            </w:r>
          </w:p>
        </w:tc>
        <w:tc>
          <w:tcPr>
            <w:tcW w:w="4195" w:type="dxa"/>
            <w:shd w:val="clear" w:color="auto" w:fill="F2F2F2" w:themeFill="background1" w:themeFillShade="F2"/>
          </w:tcPr>
          <w:p w14:paraId="7F23FFF9" w14:textId="77777777" w:rsidR="00D97165" w:rsidRPr="00133166" w:rsidRDefault="00D97165" w:rsidP="000B67A4">
            <w:pPr>
              <w:jc w:val="center"/>
              <w:rPr>
                <w:b/>
              </w:rPr>
            </w:pPr>
            <w:r w:rsidRPr="00133166">
              <w:rPr>
                <w:b/>
              </w:rPr>
              <w:t>Acciones</w:t>
            </w:r>
          </w:p>
        </w:tc>
        <w:tc>
          <w:tcPr>
            <w:tcW w:w="1377" w:type="dxa"/>
            <w:shd w:val="clear" w:color="auto" w:fill="F2F2F2" w:themeFill="background1" w:themeFillShade="F2"/>
          </w:tcPr>
          <w:p w14:paraId="231FEF17" w14:textId="77777777" w:rsidR="00D97165" w:rsidRPr="00133166" w:rsidRDefault="00D97165" w:rsidP="000B67A4">
            <w:pPr>
              <w:jc w:val="center"/>
              <w:rPr>
                <w:b/>
              </w:rPr>
            </w:pPr>
            <w:r w:rsidRPr="00133166">
              <w:rPr>
                <w:b/>
              </w:rPr>
              <w:t>Plazos</w:t>
            </w:r>
          </w:p>
        </w:tc>
      </w:tr>
      <w:tr w:rsidR="00D97165" w14:paraId="0F92E025" w14:textId="77777777" w:rsidTr="00611E65">
        <w:tc>
          <w:tcPr>
            <w:tcW w:w="1790" w:type="dxa"/>
          </w:tcPr>
          <w:p w14:paraId="522425FA" w14:textId="77777777" w:rsidR="00D97165" w:rsidRDefault="00D97165" w:rsidP="000B67A4">
            <w:pPr>
              <w:jc w:val="both"/>
            </w:pPr>
            <w:r>
              <w:t>1. Detección y registro</w:t>
            </w:r>
          </w:p>
        </w:tc>
        <w:tc>
          <w:tcPr>
            <w:tcW w:w="1466" w:type="dxa"/>
          </w:tcPr>
          <w:p w14:paraId="4FD1BD50" w14:textId="77777777" w:rsidR="00D97165" w:rsidRDefault="00D97165" w:rsidP="000B67A4">
            <w:pPr>
              <w:jc w:val="both"/>
            </w:pPr>
            <w:r>
              <w:t>Educadora de párvulos, técnicos en párvulos, asistentes de la educación, personal docente y no docente</w:t>
            </w:r>
          </w:p>
        </w:tc>
        <w:tc>
          <w:tcPr>
            <w:tcW w:w="4195" w:type="dxa"/>
          </w:tcPr>
          <w:p w14:paraId="3C588991" w14:textId="77777777" w:rsidR="00D97165" w:rsidRDefault="00D97165" w:rsidP="000B67A4">
            <w:pPr>
              <w:jc w:val="both"/>
            </w:pPr>
            <w:r>
              <w:t>- Observar y detectar indicadores de vulneración (maltrato, negligencia, abandono, violencia).</w:t>
            </w:r>
            <w:r>
              <w:br/>
              <w:t>- Registrar la situación en ficha de observación o libro de novedades.</w:t>
            </w:r>
            <w:r>
              <w:br/>
              <w:t>- Informar de inmediato al Encargado/a de Convivencia Educativa, a la Educadora jefe y a Dirección.</w:t>
            </w:r>
          </w:p>
        </w:tc>
        <w:tc>
          <w:tcPr>
            <w:tcW w:w="1377" w:type="dxa"/>
          </w:tcPr>
          <w:p w14:paraId="2BA261E9" w14:textId="77777777" w:rsidR="00D97165" w:rsidRDefault="00D97165" w:rsidP="000B67A4">
            <w:pPr>
              <w:jc w:val="both"/>
            </w:pPr>
            <w:r>
              <w:t>Inmediato (el mismo día)</w:t>
            </w:r>
          </w:p>
        </w:tc>
      </w:tr>
      <w:tr w:rsidR="00F108CE" w14:paraId="1819E9A0" w14:textId="77777777" w:rsidTr="00611E65">
        <w:tc>
          <w:tcPr>
            <w:tcW w:w="1790" w:type="dxa"/>
          </w:tcPr>
          <w:p w14:paraId="18FAAE9B" w14:textId="2997821F" w:rsidR="00F108CE" w:rsidRDefault="00F108CE" w:rsidP="000B67A4">
            <w:pPr>
              <w:jc w:val="both"/>
            </w:pPr>
            <w:r>
              <w:t>2. Medidas de Resguardo de Identidad e intimidad de los afectados.</w:t>
            </w:r>
          </w:p>
        </w:tc>
        <w:tc>
          <w:tcPr>
            <w:tcW w:w="1466" w:type="dxa"/>
          </w:tcPr>
          <w:p w14:paraId="640936AA" w14:textId="435CC473" w:rsidR="00F108CE" w:rsidRDefault="00F108CE" w:rsidP="000B67A4">
            <w:pPr>
              <w:jc w:val="both"/>
            </w:pPr>
            <w:r>
              <w:t xml:space="preserve">Equipo de Convivencia Educativa, Psicóloga, Educadora, Asistentes de Párvulo. </w:t>
            </w:r>
          </w:p>
        </w:tc>
        <w:tc>
          <w:tcPr>
            <w:tcW w:w="4195" w:type="dxa"/>
          </w:tcPr>
          <w:p w14:paraId="3A4B4071" w14:textId="06D9F31A" w:rsidR="00F108CE" w:rsidRDefault="00F108CE" w:rsidP="00F108CE">
            <w:pPr>
              <w:jc w:val="both"/>
            </w:pPr>
            <w:r>
              <w:t>-Confidencialidad estricta: limitar la información a las personas directamente involucradas en la protección y apoyo.</w:t>
            </w:r>
          </w:p>
          <w:p w14:paraId="73F414A7" w14:textId="77777777" w:rsidR="00F108CE" w:rsidRPr="00611E65" w:rsidRDefault="00F108CE" w:rsidP="00F108CE">
            <w:pPr>
              <w:jc w:val="both"/>
              <w:rPr>
                <w:sz w:val="10"/>
              </w:rPr>
            </w:pPr>
          </w:p>
          <w:p w14:paraId="75C93031" w14:textId="7BEA4652" w:rsidR="00F108CE" w:rsidRDefault="00F108CE" w:rsidP="00F108CE">
            <w:pPr>
              <w:jc w:val="both"/>
            </w:pPr>
            <w:r>
              <w:t>-Uso de espacios privados para entrevistas, declaraciones o contención emocional.</w:t>
            </w:r>
          </w:p>
          <w:p w14:paraId="424ACCCC" w14:textId="77777777" w:rsidR="00F108CE" w:rsidRPr="00611E65" w:rsidRDefault="00F108CE" w:rsidP="00F108CE">
            <w:pPr>
              <w:jc w:val="both"/>
              <w:rPr>
                <w:sz w:val="8"/>
              </w:rPr>
            </w:pPr>
          </w:p>
          <w:p w14:paraId="4A9F97D5" w14:textId="5DC5E740" w:rsidR="00F108CE" w:rsidRDefault="00F108CE" w:rsidP="00F108CE">
            <w:pPr>
              <w:jc w:val="both"/>
            </w:pPr>
            <w:r>
              <w:t>-Evitar exposición innecesaria: no comentar el caso en reuniones generales ni frente a otros apoderados o estudiantes.</w:t>
            </w:r>
          </w:p>
          <w:p w14:paraId="6790AB88" w14:textId="77777777" w:rsidR="00F108CE" w:rsidRPr="00611E65" w:rsidRDefault="00F108CE" w:rsidP="00F108CE">
            <w:pPr>
              <w:jc w:val="both"/>
              <w:rPr>
                <w:sz w:val="6"/>
              </w:rPr>
            </w:pPr>
          </w:p>
          <w:p w14:paraId="5083071A" w14:textId="1926C1C4" w:rsidR="00F108CE" w:rsidRDefault="00F108CE" w:rsidP="00F108CE">
            <w:pPr>
              <w:jc w:val="both"/>
            </w:pPr>
            <w:r>
              <w:t>-Registros protegidos: almacenar actas e informes en carpetas confidenciales bajo custodia de Dirección o Convivencia Escolar.</w:t>
            </w:r>
          </w:p>
        </w:tc>
        <w:tc>
          <w:tcPr>
            <w:tcW w:w="1377" w:type="dxa"/>
          </w:tcPr>
          <w:p w14:paraId="4DB44723" w14:textId="76AFBDAD" w:rsidR="00F108CE" w:rsidRDefault="00F108CE" w:rsidP="000B67A4">
            <w:pPr>
              <w:jc w:val="both"/>
            </w:pPr>
            <w:r>
              <w:t>Inmediato (el mismo día)</w:t>
            </w:r>
          </w:p>
        </w:tc>
      </w:tr>
      <w:tr w:rsidR="00D97165" w14:paraId="33035283" w14:textId="77777777" w:rsidTr="00611E65">
        <w:tc>
          <w:tcPr>
            <w:tcW w:w="1790" w:type="dxa"/>
          </w:tcPr>
          <w:p w14:paraId="10AD9D46" w14:textId="77777777" w:rsidR="00D97165" w:rsidRDefault="00D97165" w:rsidP="000B67A4">
            <w:pPr>
              <w:jc w:val="both"/>
            </w:pPr>
            <w:r>
              <w:lastRenderedPageBreak/>
              <w:t xml:space="preserve">2. Contención </w:t>
            </w:r>
          </w:p>
        </w:tc>
        <w:tc>
          <w:tcPr>
            <w:tcW w:w="1466" w:type="dxa"/>
          </w:tcPr>
          <w:p w14:paraId="6F7731E3" w14:textId="70C399DE" w:rsidR="00D97165" w:rsidRDefault="00D97165" w:rsidP="000B67A4">
            <w:pPr>
              <w:jc w:val="both"/>
            </w:pPr>
            <w:r>
              <w:t xml:space="preserve">Equipo de Convivencia Educativa, </w:t>
            </w:r>
            <w:r w:rsidR="00F108CE">
              <w:t>Psicóloga</w:t>
            </w:r>
            <w:r>
              <w:t>.</w:t>
            </w:r>
          </w:p>
        </w:tc>
        <w:tc>
          <w:tcPr>
            <w:tcW w:w="4195" w:type="dxa"/>
          </w:tcPr>
          <w:p w14:paraId="4AC1B8CA" w14:textId="4249180C" w:rsidR="00D97165" w:rsidRDefault="00D97165" w:rsidP="000B67A4">
            <w:pPr>
              <w:jc w:val="both"/>
            </w:pPr>
            <w:r>
              <w:t>Definir acciones iniciales de resguardo y contención para el/la estudiante afectada, resguardando en todo momento la identidad e integridad del estudiante.</w:t>
            </w:r>
          </w:p>
          <w:p w14:paraId="04DB09CF" w14:textId="062E6D28" w:rsidR="00D97165" w:rsidRPr="0095197A" w:rsidRDefault="00D97165" w:rsidP="000B67A4">
            <w:pPr>
              <w:jc w:val="both"/>
            </w:pPr>
            <w:r>
              <w:t>En caso de existir señales físicas y/o quejas de dolor, heridas u otras señales, se deberá trasladar al niño o niña al Hospital de Quirihue para una revisión Médica, informando en paralelo a la familia.</w:t>
            </w:r>
          </w:p>
        </w:tc>
        <w:tc>
          <w:tcPr>
            <w:tcW w:w="1377" w:type="dxa"/>
          </w:tcPr>
          <w:p w14:paraId="6213F74E" w14:textId="77777777" w:rsidR="00D97165" w:rsidRDefault="00D97165" w:rsidP="000B67A4">
            <w:pPr>
              <w:jc w:val="both"/>
            </w:pPr>
            <w:r>
              <w:t>Inmediato (el mismo día)</w:t>
            </w:r>
          </w:p>
        </w:tc>
      </w:tr>
      <w:tr w:rsidR="00D97165" w14:paraId="46E650C1" w14:textId="77777777" w:rsidTr="00611E65">
        <w:tc>
          <w:tcPr>
            <w:tcW w:w="1790" w:type="dxa"/>
          </w:tcPr>
          <w:p w14:paraId="21814A00" w14:textId="77777777" w:rsidR="00D97165" w:rsidRDefault="00D97165" w:rsidP="000B67A4">
            <w:pPr>
              <w:jc w:val="both"/>
            </w:pPr>
            <w:r>
              <w:t>3. Análisis preliminar y comunicación interna</w:t>
            </w:r>
          </w:p>
        </w:tc>
        <w:tc>
          <w:tcPr>
            <w:tcW w:w="1466" w:type="dxa"/>
          </w:tcPr>
          <w:p w14:paraId="7800B6BE" w14:textId="77777777" w:rsidR="00D97165" w:rsidRDefault="00D97165" w:rsidP="000B67A4">
            <w:pPr>
              <w:jc w:val="both"/>
            </w:pPr>
            <w:r>
              <w:t>Educadora jefe, Encargado/a de Convivencia Educativa, Dirección</w:t>
            </w:r>
          </w:p>
        </w:tc>
        <w:tc>
          <w:tcPr>
            <w:tcW w:w="4195" w:type="dxa"/>
          </w:tcPr>
          <w:p w14:paraId="4E6F8192" w14:textId="77777777" w:rsidR="00D97165" w:rsidRDefault="00D97165" w:rsidP="000B67A4">
            <w:pPr>
              <w:jc w:val="both"/>
            </w:pPr>
            <w:r>
              <w:t>- Reunir antecedentes objetivos.</w:t>
            </w:r>
            <w:r>
              <w:br/>
              <w:t>- Analizar si corresponde a indicios de vulneración.</w:t>
            </w:r>
            <w:r>
              <w:br/>
            </w:r>
          </w:p>
        </w:tc>
        <w:tc>
          <w:tcPr>
            <w:tcW w:w="1377" w:type="dxa"/>
          </w:tcPr>
          <w:p w14:paraId="26CAA345" w14:textId="77777777" w:rsidR="00D97165" w:rsidRDefault="00D97165" w:rsidP="000B67A4">
            <w:pPr>
              <w:jc w:val="both"/>
            </w:pPr>
            <w:r>
              <w:t>Dentro de 24 horas</w:t>
            </w:r>
          </w:p>
        </w:tc>
      </w:tr>
      <w:tr w:rsidR="00D97165" w14:paraId="5939C4B2" w14:textId="77777777" w:rsidTr="00611E65">
        <w:tc>
          <w:tcPr>
            <w:tcW w:w="1790" w:type="dxa"/>
          </w:tcPr>
          <w:p w14:paraId="0CB4C8EB" w14:textId="77777777" w:rsidR="00D97165" w:rsidRDefault="00D97165" w:rsidP="000B67A4">
            <w:pPr>
              <w:jc w:val="both"/>
            </w:pPr>
            <w:r>
              <w:t>4. Derivación a organismos competentes</w:t>
            </w:r>
          </w:p>
        </w:tc>
        <w:tc>
          <w:tcPr>
            <w:tcW w:w="1466" w:type="dxa"/>
          </w:tcPr>
          <w:p w14:paraId="0E8C99D2" w14:textId="7E229CB1" w:rsidR="00D97165" w:rsidRDefault="00D97165" w:rsidP="000B67A4">
            <w:pPr>
              <w:jc w:val="both"/>
            </w:pPr>
            <w:r>
              <w:t>Dirección</w:t>
            </w:r>
            <w:r w:rsidR="0039744D">
              <w:t>, Encargada Convivencia Educativa, Inspectoría General.</w:t>
            </w:r>
          </w:p>
        </w:tc>
        <w:tc>
          <w:tcPr>
            <w:tcW w:w="4195" w:type="dxa"/>
          </w:tcPr>
          <w:p w14:paraId="2331C9B6" w14:textId="77777777" w:rsidR="00486553" w:rsidRDefault="00D97165" w:rsidP="00486553">
            <w:pPr>
              <w:jc w:val="both"/>
            </w:pPr>
            <w:r>
              <w:t xml:space="preserve">- </w:t>
            </w:r>
            <w:r w:rsidR="00486553">
              <w:t xml:space="preserve">Cuando existan antecedentes que hagan presumir </w:t>
            </w:r>
            <w:r w:rsidR="00486553" w:rsidRPr="00486553">
              <w:rPr>
                <w:b/>
                <w:i/>
              </w:rPr>
              <w:t>la existencia de un delito o se tome conocimiento de hechos constitutivos de delito que afecten a párvulos, estudiantes o a cualquier integrante de la comunidad educativa dentro del establecimiento</w:t>
            </w:r>
            <w:r w:rsidR="00486553">
              <w:t>, se deberá realizar la denuncia formal ante el Ministerio Público, Carabineros de Chile, Policía de Investigaciones o tribunal con competencia penal.</w:t>
            </w:r>
          </w:p>
          <w:p w14:paraId="4814009E" w14:textId="77777777" w:rsidR="00486553" w:rsidRPr="00611E65" w:rsidRDefault="00486553" w:rsidP="00486553">
            <w:pPr>
              <w:jc w:val="both"/>
              <w:rPr>
                <w:sz w:val="8"/>
              </w:rPr>
            </w:pPr>
          </w:p>
          <w:p w14:paraId="4316DB5B" w14:textId="3892FCF0" w:rsidR="00486553" w:rsidRDefault="00486553" w:rsidP="00486553">
            <w:pPr>
              <w:jc w:val="both"/>
            </w:pPr>
            <w:r>
              <w:t>-Registrar la denuncia efectuada en acta interna y resguardar la identidad de los afectados e involucrados durante todo el proceso.</w:t>
            </w:r>
          </w:p>
          <w:p w14:paraId="79FE4A11" w14:textId="77777777" w:rsidR="00611E65" w:rsidRPr="00611E65" w:rsidRDefault="00611E65" w:rsidP="00486553">
            <w:pPr>
              <w:jc w:val="both"/>
              <w:rPr>
                <w:sz w:val="6"/>
              </w:rPr>
            </w:pPr>
          </w:p>
          <w:p w14:paraId="42F5B47A" w14:textId="7A792137" w:rsidR="00D97165" w:rsidRDefault="00D97165" w:rsidP="000B67A4">
            <w:pPr>
              <w:jc w:val="both"/>
            </w:pPr>
            <w:r>
              <w:t>- Derivar a Oficina Local de la Niñez (OLN).</w:t>
            </w:r>
            <w:r>
              <w:br/>
              <w:t>- Informar a la Superintendencia de Educación si corresponde.</w:t>
            </w:r>
          </w:p>
        </w:tc>
        <w:tc>
          <w:tcPr>
            <w:tcW w:w="1377" w:type="dxa"/>
          </w:tcPr>
          <w:p w14:paraId="67198615" w14:textId="77777777" w:rsidR="00D97165" w:rsidRDefault="00D97165" w:rsidP="000B67A4">
            <w:pPr>
              <w:jc w:val="both"/>
            </w:pPr>
            <w:r>
              <w:t>Máximo 24 horas desde la detección</w:t>
            </w:r>
          </w:p>
        </w:tc>
      </w:tr>
      <w:tr w:rsidR="00D97165" w14:paraId="512ED669" w14:textId="77777777" w:rsidTr="00611E65">
        <w:tc>
          <w:tcPr>
            <w:tcW w:w="1790" w:type="dxa"/>
          </w:tcPr>
          <w:p w14:paraId="183BBE2D" w14:textId="77777777" w:rsidR="00D97165" w:rsidRDefault="00D97165" w:rsidP="000B67A4">
            <w:pPr>
              <w:jc w:val="both"/>
            </w:pPr>
            <w:r>
              <w:t xml:space="preserve">5. Medidas </w:t>
            </w:r>
          </w:p>
        </w:tc>
        <w:tc>
          <w:tcPr>
            <w:tcW w:w="1466" w:type="dxa"/>
          </w:tcPr>
          <w:p w14:paraId="46FB9233" w14:textId="77777777" w:rsidR="00D97165" w:rsidRDefault="00D97165" w:rsidP="000B67A4">
            <w:pPr>
              <w:jc w:val="both"/>
            </w:pPr>
            <w:r>
              <w:t>Dirección         Daem      Sostenedor</w:t>
            </w:r>
          </w:p>
        </w:tc>
        <w:tc>
          <w:tcPr>
            <w:tcW w:w="4195" w:type="dxa"/>
          </w:tcPr>
          <w:p w14:paraId="281008BB" w14:textId="17EB60D6" w:rsidR="00F108CE" w:rsidRDefault="00F108CE" w:rsidP="00F108CE">
            <w:pPr>
              <w:jc w:val="both"/>
            </w:pPr>
            <w:r>
              <w:t>-Supervisión constante: nunca dejar al párvulo sin un adulto responsable en situaciones de riesgo.</w:t>
            </w:r>
          </w:p>
          <w:p w14:paraId="0A2BBA5D" w14:textId="77777777" w:rsidR="00F108CE" w:rsidRPr="00611E65" w:rsidRDefault="00F108CE" w:rsidP="00F108CE">
            <w:pPr>
              <w:jc w:val="both"/>
              <w:rPr>
                <w:sz w:val="8"/>
              </w:rPr>
            </w:pPr>
          </w:p>
          <w:p w14:paraId="4A993FC0" w14:textId="48DD1BF2" w:rsidR="00F108CE" w:rsidRDefault="00F108CE" w:rsidP="00F108CE">
            <w:pPr>
              <w:jc w:val="both"/>
            </w:pPr>
            <w:r>
              <w:t>-Separación preventiva: si el presunto agresor pertenece a la comunidad educativa, evitar cualquier contacto con el niño o niña.</w:t>
            </w:r>
          </w:p>
          <w:p w14:paraId="742F8AE7" w14:textId="77777777" w:rsidR="00F108CE" w:rsidRPr="00611E65" w:rsidRDefault="00F108CE" w:rsidP="00F108CE">
            <w:pPr>
              <w:jc w:val="both"/>
              <w:rPr>
                <w:sz w:val="4"/>
              </w:rPr>
            </w:pPr>
          </w:p>
          <w:p w14:paraId="5EF0BE2C" w14:textId="2035D75B" w:rsidR="00F108CE" w:rsidRDefault="00F108CE" w:rsidP="00F108CE">
            <w:pPr>
              <w:jc w:val="both"/>
            </w:pPr>
            <w:r>
              <w:t>-Derivación inmediata a atención médica o psicológica si corresponde.</w:t>
            </w:r>
          </w:p>
          <w:p w14:paraId="54BC7A5F" w14:textId="77777777" w:rsidR="00F108CE" w:rsidRPr="00611E65" w:rsidRDefault="00F108CE" w:rsidP="00F108CE">
            <w:pPr>
              <w:jc w:val="both"/>
              <w:rPr>
                <w:sz w:val="6"/>
              </w:rPr>
            </w:pPr>
          </w:p>
          <w:p w14:paraId="5DAF66ED" w14:textId="6956A424" w:rsidR="00F108CE" w:rsidRDefault="00F108CE" w:rsidP="00F108CE">
            <w:pPr>
              <w:jc w:val="both"/>
            </w:pPr>
            <w:r>
              <w:t>-Comunicación oportuna a los padres/apoderados protectores sobre la situación y las medidas adoptadas.</w:t>
            </w:r>
          </w:p>
          <w:p w14:paraId="2D0C78D3" w14:textId="77777777" w:rsidR="00F108CE" w:rsidRDefault="00F108CE" w:rsidP="00F108CE">
            <w:pPr>
              <w:jc w:val="both"/>
            </w:pPr>
          </w:p>
          <w:p w14:paraId="3C247DCD" w14:textId="4492B545" w:rsidR="00D97165" w:rsidRPr="00F108CE" w:rsidRDefault="00D97165" w:rsidP="000B67A4">
            <w:pPr>
              <w:jc w:val="both"/>
            </w:pPr>
            <w:r w:rsidRPr="007C5AFA">
              <w:t>-</w:t>
            </w:r>
            <w:r>
              <w:t xml:space="preserve"> Si</w:t>
            </w:r>
            <w:r w:rsidRPr="007C5AFA">
              <w:t xml:space="preserve"> un funcionario o una funcionaria sea el o la involucrada en un hecho vulneratorio </w:t>
            </w:r>
            <w:r w:rsidRPr="00F108CE">
              <w:t xml:space="preserve">será apartado eventualmente de sus funciones directas con los niños y niñas. Será la jefatura directa o sostenedor/a, quién determine su traslado a otras labores o funciones fuera del establecimiento, dependiendo de la gravedad de la situación.  </w:t>
            </w:r>
          </w:p>
          <w:p w14:paraId="5EFB020E" w14:textId="77777777" w:rsidR="00D97165" w:rsidRPr="00F108CE" w:rsidRDefault="00D97165" w:rsidP="000B67A4">
            <w:pPr>
              <w:jc w:val="both"/>
            </w:pPr>
            <w:r w:rsidRPr="00F108CE">
              <w:t>Se establecerán medidas administrativas correspondientes, las cuales serán establecidas por dirección y/o Jefe Daem y/o Sostenedor.</w:t>
            </w:r>
          </w:p>
          <w:p w14:paraId="5E8AB218" w14:textId="77777777" w:rsidR="00D97165" w:rsidRPr="007C5AFA" w:rsidRDefault="00D97165" w:rsidP="000B67A4">
            <w:pPr>
              <w:jc w:val="both"/>
            </w:pPr>
            <w:r>
              <w:t>- Si es un familiar directo (padre, madre o cuidador) quien realiza la vulneración, se informará a un familiar cercano que pueda apoyar al/la estudiante.</w:t>
            </w:r>
          </w:p>
        </w:tc>
        <w:tc>
          <w:tcPr>
            <w:tcW w:w="1377" w:type="dxa"/>
          </w:tcPr>
          <w:p w14:paraId="09DF28DA" w14:textId="77777777" w:rsidR="00D97165" w:rsidRDefault="00D97165" w:rsidP="000B67A4">
            <w:pPr>
              <w:jc w:val="both"/>
            </w:pPr>
            <w:r>
              <w:lastRenderedPageBreak/>
              <w:t>Máximo 24 horas desde la detección</w:t>
            </w:r>
          </w:p>
        </w:tc>
      </w:tr>
      <w:tr w:rsidR="00D97165" w14:paraId="0D671BB2" w14:textId="77777777" w:rsidTr="00611E65">
        <w:tc>
          <w:tcPr>
            <w:tcW w:w="1790" w:type="dxa"/>
          </w:tcPr>
          <w:p w14:paraId="0CE46239" w14:textId="463E6085" w:rsidR="00D97165" w:rsidRDefault="00611E65" w:rsidP="000B67A4">
            <w:pPr>
              <w:jc w:val="both"/>
            </w:pPr>
            <w:r>
              <w:lastRenderedPageBreak/>
              <w:t>6</w:t>
            </w:r>
            <w:r w:rsidR="00D97165">
              <w:t>. Comunicación con la familia</w:t>
            </w:r>
          </w:p>
        </w:tc>
        <w:tc>
          <w:tcPr>
            <w:tcW w:w="1466" w:type="dxa"/>
          </w:tcPr>
          <w:p w14:paraId="3098E3A6" w14:textId="77777777" w:rsidR="00D97165" w:rsidRDefault="00D97165" w:rsidP="000B67A4">
            <w:pPr>
              <w:jc w:val="both"/>
            </w:pPr>
            <w:r>
              <w:t>Dirección y/o Encargado/a de Convivencia Escolar</w:t>
            </w:r>
          </w:p>
        </w:tc>
        <w:tc>
          <w:tcPr>
            <w:tcW w:w="4195" w:type="dxa"/>
          </w:tcPr>
          <w:p w14:paraId="746220F5" w14:textId="71214DAA" w:rsidR="00D97165" w:rsidRDefault="00D97165" w:rsidP="000B67A4">
            <w:pPr>
              <w:jc w:val="both"/>
            </w:pPr>
            <w:r>
              <w:t>- Informar a la familia</w:t>
            </w:r>
            <w:r w:rsidR="00611E65">
              <w:t xml:space="preserve"> de manera presencial</w:t>
            </w:r>
            <w:r>
              <w:t>,</w:t>
            </w:r>
            <w:r w:rsidR="00611E65">
              <w:t xml:space="preserve"> dejando registro en acta tipo, </w:t>
            </w:r>
            <w:r>
              <w:t xml:space="preserve"> salvo sospecha de que sean responsables de la vulneración.</w:t>
            </w:r>
            <w:r>
              <w:br/>
              <w:t>- Orientar sobre pasos a seguir y redes de apoyo.</w:t>
            </w:r>
          </w:p>
        </w:tc>
        <w:tc>
          <w:tcPr>
            <w:tcW w:w="1377" w:type="dxa"/>
          </w:tcPr>
          <w:p w14:paraId="7397460B" w14:textId="77777777" w:rsidR="00D97165" w:rsidRDefault="00D97165" w:rsidP="000B67A4">
            <w:pPr>
              <w:jc w:val="both"/>
            </w:pPr>
            <w:r>
              <w:t>Dentro de 48 horas (salvo excepciones)</w:t>
            </w:r>
          </w:p>
        </w:tc>
      </w:tr>
      <w:tr w:rsidR="00D97165" w14:paraId="74DC163B" w14:textId="77777777" w:rsidTr="00611E65">
        <w:tc>
          <w:tcPr>
            <w:tcW w:w="1790" w:type="dxa"/>
          </w:tcPr>
          <w:p w14:paraId="479E2D57" w14:textId="09BE31C6" w:rsidR="00D97165" w:rsidRDefault="00611E65" w:rsidP="000B67A4">
            <w:pPr>
              <w:jc w:val="both"/>
            </w:pPr>
            <w:r>
              <w:t>7</w:t>
            </w:r>
            <w:r w:rsidR="00D97165">
              <w:t>. Trabajo con las familias</w:t>
            </w:r>
          </w:p>
        </w:tc>
        <w:tc>
          <w:tcPr>
            <w:tcW w:w="1466" w:type="dxa"/>
          </w:tcPr>
          <w:p w14:paraId="1A3E4CDB" w14:textId="722ED1E0" w:rsidR="00D97165" w:rsidRDefault="00D97165" w:rsidP="000B67A4">
            <w:pPr>
              <w:jc w:val="both"/>
            </w:pPr>
            <w:r>
              <w:t>Encargado/a de Convivencia Escolar, Asistente Social, Educadora jefe, Dirección.</w:t>
            </w:r>
          </w:p>
        </w:tc>
        <w:tc>
          <w:tcPr>
            <w:tcW w:w="4195" w:type="dxa"/>
          </w:tcPr>
          <w:p w14:paraId="79D40E03" w14:textId="058CC4A4" w:rsidR="00D97165" w:rsidRDefault="00D97165" w:rsidP="00D97165">
            <w:pPr>
              <w:jc w:val="both"/>
            </w:pPr>
            <w:r>
              <w:t>- Visitas domiciliarias (en coordinación con programas especializados como OPD, PRM o redes de salud).</w:t>
            </w:r>
          </w:p>
          <w:p w14:paraId="572A8AB7" w14:textId="77777777" w:rsidR="00D97165" w:rsidRPr="00611E65" w:rsidRDefault="00D97165" w:rsidP="00D97165">
            <w:pPr>
              <w:jc w:val="both"/>
              <w:rPr>
                <w:sz w:val="6"/>
              </w:rPr>
            </w:pPr>
          </w:p>
          <w:p w14:paraId="1618719D" w14:textId="70908291" w:rsidR="00D97165" w:rsidRDefault="00D97165" w:rsidP="00D97165">
            <w:pPr>
              <w:jc w:val="both"/>
            </w:pPr>
            <w:r>
              <w:t>- Entrega de material educativo y guías para la familia.</w:t>
            </w:r>
          </w:p>
          <w:p w14:paraId="42CB536D" w14:textId="77777777" w:rsidR="00D97165" w:rsidRPr="00611E65" w:rsidRDefault="00D97165" w:rsidP="00D97165">
            <w:pPr>
              <w:jc w:val="both"/>
              <w:rPr>
                <w:sz w:val="6"/>
              </w:rPr>
            </w:pPr>
          </w:p>
          <w:p w14:paraId="631736C3" w14:textId="7EA8D3F0" w:rsidR="00D97165" w:rsidRDefault="00D97165" w:rsidP="000458E4">
            <w:pPr>
              <w:jc w:val="both"/>
            </w:pPr>
            <w:r>
              <w:t>-</w:t>
            </w:r>
            <w:r w:rsidR="000458E4">
              <w:t xml:space="preserve"> Diseño conjunto de un plan de intervención</w:t>
            </w:r>
            <w:r>
              <w:t xml:space="preserve"> familiar, con </w:t>
            </w:r>
            <w:r w:rsidR="000458E4">
              <w:t xml:space="preserve">acciones inmediatas, a corto plazo y mediano plazo </w:t>
            </w:r>
            <w:r>
              <w:t>(ejemplo: asistencia a controles médicos, terapia psicológica, reforzar rutinas de cuidado).</w:t>
            </w:r>
          </w:p>
        </w:tc>
        <w:tc>
          <w:tcPr>
            <w:tcW w:w="1377" w:type="dxa"/>
          </w:tcPr>
          <w:p w14:paraId="0C9CC271" w14:textId="724E4855" w:rsidR="00D97165" w:rsidRDefault="00D97165" w:rsidP="000B67A4">
            <w:pPr>
              <w:jc w:val="both"/>
            </w:pPr>
            <w:r>
              <w:t>Durante todo el proceso.</w:t>
            </w:r>
          </w:p>
        </w:tc>
      </w:tr>
      <w:tr w:rsidR="00D97165" w14:paraId="21E22E40" w14:textId="77777777" w:rsidTr="00611E65">
        <w:tc>
          <w:tcPr>
            <w:tcW w:w="1790" w:type="dxa"/>
          </w:tcPr>
          <w:p w14:paraId="3A4DC394" w14:textId="47372619" w:rsidR="00D97165" w:rsidRDefault="00611E65" w:rsidP="000B67A4">
            <w:pPr>
              <w:jc w:val="both"/>
            </w:pPr>
            <w:r>
              <w:t>8</w:t>
            </w:r>
            <w:r w:rsidR="00D97165">
              <w:t>. Seguimiento y acompañamiento</w:t>
            </w:r>
          </w:p>
        </w:tc>
        <w:tc>
          <w:tcPr>
            <w:tcW w:w="1466" w:type="dxa"/>
          </w:tcPr>
          <w:p w14:paraId="5454DF34" w14:textId="77777777" w:rsidR="00D97165" w:rsidRDefault="00D97165" w:rsidP="000B67A4">
            <w:pPr>
              <w:jc w:val="both"/>
            </w:pPr>
            <w:r>
              <w:t>Encargado/a de Convivencia Escolar, Educadora jefe, Dirección</w:t>
            </w:r>
          </w:p>
        </w:tc>
        <w:tc>
          <w:tcPr>
            <w:tcW w:w="4195" w:type="dxa"/>
          </w:tcPr>
          <w:p w14:paraId="5703B0F2" w14:textId="77777777" w:rsidR="00D97165" w:rsidRDefault="00D97165" w:rsidP="000B67A4">
            <w:pPr>
              <w:jc w:val="both"/>
            </w:pPr>
            <w:r>
              <w:t>- Mantener comunicación con OLN u organismo derivado.</w:t>
            </w:r>
            <w:r>
              <w:br/>
              <w:t>- Brindar contención emocional y apoyo pedagógico al estudiante.</w:t>
            </w:r>
            <w:r>
              <w:br/>
              <w:t>- Ajustar estrategias educativas según necesidades.</w:t>
            </w:r>
          </w:p>
        </w:tc>
        <w:tc>
          <w:tcPr>
            <w:tcW w:w="1377" w:type="dxa"/>
          </w:tcPr>
          <w:p w14:paraId="43A812B3" w14:textId="77777777" w:rsidR="00D97165" w:rsidRDefault="00D97165" w:rsidP="000B67A4">
            <w:pPr>
              <w:jc w:val="both"/>
            </w:pPr>
            <w:r>
              <w:t>Durante todo el proceso de intervención externa</w:t>
            </w:r>
          </w:p>
        </w:tc>
      </w:tr>
      <w:tr w:rsidR="00D97165" w14:paraId="5B948E11" w14:textId="77777777" w:rsidTr="00611E65">
        <w:tc>
          <w:tcPr>
            <w:tcW w:w="1790" w:type="dxa"/>
          </w:tcPr>
          <w:p w14:paraId="7D152330" w14:textId="632844B2" w:rsidR="00D97165" w:rsidRDefault="00611E65" w:rsidP="000B67A4">
            <w:pPr>
              <w:jc w:val="both"/>
            </w:pPr>
            <w:r>
              <w:t>9</w:t>
            </w:r>
            <w:r w:rsidR="00D97165">
              <w:t>. Evaluación y cierre</w:t>
            </w:r>
          </w:p>
        </w:tc>
        <w:tc>
          <w:tcPr>
            <w:tcW w:w="1466" w:type="dxa"/>
          </w:tcPr>
          <w:p w14:paraId="2EF3F5C1" w14:textId="77777777" w:rsidR="00D97165" w:rsidRDefault="00D97165" w:rsidP="000B67A4">
            <w:pPr>
              <w:jc w:val="both"/>
            </w:pPr>
            <w:r>
              <w:t>Dirección, Equipo de Convivencia Educativa</w:t>
            </w:r>
          </w:p>
        </w:tc>
        <w:tc>
          <w:tcPr>
            <w:tcW w:w="4195" w:type="dxa"/>
          </w:tcPr>
          <w:p w14:paraId="6027B6C4" w14:textId="77777777" w:rsidR="00D97165" w:rsidRDefault="00D97165" w:rsidP="000B67A4">
            <w:pPr>
              <w:jc w:val="both"/>
            </w:pPr>
            <w:r>
              <w:t>- Revisar eficacia del protocolo.</w:t>
            </w:r>
            <w:r>
              <w:br/>
              <w:t>- Registrar aprendizajes y oportunidades de mejora.</w:t>
            </w:r>
            <w:r>
              <w:br/>
              <w:t>- Archivar antecedentes con carácter confidencial.</w:t>
            </w:r>
          </w:p>
        </w:tc>
        <w:tc>
          <w:tcPr>
            <w:tcW w:w="1377" w:type="dxa"/>
          </w:tcPr>
          <w:p w14:paraId="6E9B6C3F" w14:textId="77777777" w:rsidR="00D97165" w:rsidRDefault="00D97165" w:rsidP="000B67A4">
            <w:pPr>
              <w:jc w:val="both"/>
            </w:pPr>
            <w:r>
              <w:t>2 semanas desde iniciado el protocolo</w:t>
            </w:r>
          </w:p>
        </w:tc>
      </w:tr>
    </w:tbl>
    <w:p w14:paraId="239E85AE" w14:textId="6B8F2BC8" w:rsidR="00987712" w:rsidRDefault="00987712" w:rsidP="00987712">
      <w:pPr>
        <w:tabs>
          <w:tab w:val="left" w:pos="0"/>
        </w:tabs>
        <w:rPr>
          <w:rFonts w:cstheme="minorHAnsi"/>
          <w:b/>
          <w:sz w:val="32"/>
          <w:szCs w:val="28"/>
        </w:rPr>
      </w:pPr>
    </w:p>
    <w:p w14:paraId="3A443FD0" w14:textId="6E8D0C34" w:rsidR="000B67A4" w:rsidRPr="00C16053" w:rsidRDefault="000B67A4" w:rsidP="000B67A4">
      <w:pPr>
        <w:jc w:val="center"/>
        <w:rPr>
          <w:rFonts w:cstheme="minorHAnsi"/>
          <w:b/>
          <w:sz w:val="32"/>
        </w:rPr>
      </w:pPr>
      <w:r w:rsidRPr="00C16053">
        <w:rPr>
          <w:rFonts w:cstheme="minorHAnsi"/>
          <w:b/>
          <w:sz w:val="32"/>
        </w:rPr>
        <w:t>ANEXO N°</w:t>
      </w:r>
      <w:r w:rsidR="006B2242">
        <w:rPr>
          <w:rFonts w:cstheme="minorHAnsi"/>
          <w:b/>
          <w:sz w:val="32"/>
        </w:rPr>
        <w:t>19</w:t>
      </w:r>
    </w:p>
    <w:p w14:paraId="6750D9F0" w14:textId="77777777" w:rsidR="000B67A4" w:rsidRPr="00C16053" w:rsidRDefault="000B67A4" w:rsidP="000B67A4">
      <w:pPr>
        <w:jc w:val="center"/>
        <w:rPr>
          <w:rFonts w:cstheme="minorHAnsi"/>
          <w:b/>
          <w:sz w:val="32"/>
        </w:rPr>
      </w:pPr>
    </w:p>
    <w:p w14:paraId="23C5C20D" w14:textId="77777777" w:rsidR="000B67A4" w:rsidRPr="00C16053" w:rsidRDefault="000B67A4" w:rsidP="000B67A4">
      <w:pPr>
        <w:jc w:val="center"/>
        <w:rPr>
          <w:rFonts w:cstheme="minorHAnsi"/>
          <w:b/>
          <w:sz w:val="32"/>
        </w:rPr>
      </w:pPr>
    </w:p>
    <w:p w14:paraId="74B23BD8" w14:textId="77777777" w:rsidR="000B67A4" w:rsidRPr="00C16053" w:rsidRDefault="000B67A4" w:rsidP="000B67A4">
      <w:pPr>
        <w:jc w:val="center"/>
        <w:rPr>
          <w:rFonts w:cstheme="minorHAnsi"/>
          <w:b/>
          <w:sz w:val="32"/>
        </w:rPr>
      </w:pPr>
    </w:p>
    <w:p w14:paraId="74AEC67A" w14:textId="77777777" w:rsidR="000B67A4" w:rsidRPr="00C16053" w:rsidRDefault="000B67A4" w:rsidP="000B67A4">
      <w:pPr>
        <w:jc w:val="center"/>
        <w:rPr>
          <w:rFonts w:cstheme="minorHAnsi"/>
          <w:b/>
          <w:sz w:val="32"/>
        </w:rPr>
      </w:pPr>
      <w:r w:rsidRPr="00C16053">
        <w:rPr>
          <w:rFonts w:cstheme="minorHAnsi"/>
          <w:b/>
          <w:noProof/>
          <w:sz w:val="32"/>
          <w:lang w:eastAsia="es-CL"/>
        </w:rPr>
        <w:drawing>
          <wp:inline distT="0" distB="0" distL="0" distR="0" wp14:anchorId="7C08470B" wp14:editId="649A7AA3">
            <wp:extent cx="2162175" cy="2324100"/>
            <wp:effectExtent l="19050" t="0" r="9525" b="0"/>
            <wp:docPr id="36" name="Imagen 1" descr="C:\Users\Usuario2\Desktop\Docuementos\RESPALDO\MIS DOCUMENTOS\Documents\Logo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2\Desktop\Docuementos\RESPALDO\MIS DOCUMENTOS\Documents\Logo 01.jpg"/>
                    <pic:cNvPicPr>
                      <a:picLocks noChangeAspect="1" noChangeArrowheads="1"/>
                    </pic:cNvPicPr>
                  </pic:nvPicPr>
                  <pic:blipFill>
                    <a:blip r:embed="rId9" cstate="print"/>
                    <a:srcRect/>
                    <a:stretch>
                      <a:fillRect/>
                    </a:stretch>
                  </pic:blipFill>
                  <pic:spPr bwMode="auto">
                    <a:xfrm>
                      <a:off x="0" y="0"/>
                      <a:ext cx="2162175" cy="2324100"/>
                    </a:xfrm>
                    <a:prstGeom prst="rect">
                      <a:avLst/>
                    </a:prstGeom>
                    <a:noFill/>
                    <a:ln w="9525">
                      <a:noFill/>
                      <a:miter lim="800000"/>
                      <a:headEnd/>
                      <a:tailEnd/>
                    </a:ln>
                  </pic:spPr>
                </pic:pic>
              </a:graphicData>
            </a:graphic>
          </wp:inline>
        </w:drawing>
      </w:r>
    </w:p>
    <w:p w14:paraId="70011DA5" w14:textId="77777777" w:rsidR="000B67A4" w:rsidRDefault="000B67A4" w:rsidP="000B67A4">
      <w:pPr>
        <w:jc w:val="center"/>
        <w:rPr>
          <w:rFonts w:cstheme="minorHAnsi"/>
          <w:b/>
          <w:sz w:val="32"/>
        </w:rPr>
      </w:pPr>
    </w:p>
    <w:p w14:paraId="1B318375" w14:textId="77777777" w:rsidR="000B67A4" w:rsidRPr="00C16053" w:rsidRDefault="000B67A4" w:rsidP="000B67A4">
      <w:pPr>
        <w:jc w:val="center"/>
        <w:rPr>
          <w:rFonts w:cstheme="minorHAnsi"/>
          <w:b/>
          <w:sz w:val="32"/>
        </w:rPr>
      </w:pPr>
    </w:p>
    <w:p w14:paraId="558CDC6B" w14:textId="714808E3" w:rsidR="000B67A4" w:rsidRPr="00D262C3" w:rsidRDefault="000B67A4" w:rsidP="000B67A4">
      <w:pPr>
        <w:jc w:val="center"/>
        <w:rPr>
          <w:rFonts w:cstheme="minorHAnsi"/>
          <w:b/>
          <w:sz w:val="28"/>
          <w:szCs w:val="28"/>
          <w:lang w:val="es-ES"/>
        </w:rPr>
      </w:pPr>
      <w:r>
        <w:rPr>
          <w:rFonts w:cstheme="minorHAnsi"/>
          <w:b/>
          <w:sz w:val="28"/>
          <w:szCs w:val="28"/>
          <w:lang w:val="es-ES"/>
        </w:rPr>
        <w:t>PROTOCOLO DE ACTUACIÓ</w:t>
      </w:r>
      <w:r w:rsidRPr="00D262C3">
        <w:rPr>
          <w:rFonts w:cstheme="minorHAnsi"/>
          <w:b/>
          <w:sz w:val="28"/>
          <w:szCs w:val="28"/>
          <w:lang w:val="es-ES"/>
        </w:rPr>
        <w:t>N FRENTE A AGRESIONES SEXUALES Y HECHOS DE CONNOTACION SEXUAL QUE ATENTE</w:t>
      </w:r>
      <w:r w:rsidR="00E400B0">
        <w:rPr>
          <w:rFonts w:cstheme="minorHAnsi"/>
          <w:b/>
          <w:sz w:val="28"/>
          <w:szCs w:val="28"/>
          <w:lang w:val="es-ES"/>
        </w:rPr>
        <w:t>N CONTRA LA INTEGRIDAD DE LOS PÁ</w:t>
      </w:r>
      <w:r w:rsidRPr="00D262C3">
        <w:rPr>
          <w:rFonts w:cstheme="minorHAnsi"/>
          <w:b/>
          <w:sz w:val="28"/>
          <w:szCs w:val="28"/>
          <w:lang w:val="es-ES"/>
        </w:rPr>
        <w:t>RVULOS</w:t>
      </w:r>
    </w:p>
    <w:p w14:paraId="17F0E890" w14:textId="77777777" w:rsidR="000B67A4" w:rsidRDefault="000B67A4" w:rsidP="000B67A4">
      <w:pPr>
        <w:tabs>
          <w:tab w:val="left" w:pos="0"/>
        </w:tabs>
        <w:jc w:val="center"/>
        <w:rPr>
          <w:rFonts w:cstheme="minorHAnsi"/>
          <w:b/>
          <w:sz w:val="32"/>
          <w:szCs w:val="28"/>
        </w:rPr>
      </w:pPr>
    </w:p>
    <w:p w14:paraId="1016A12D" w14:textId="5EF5DA79" w:rsidR="000B67A4" w:rsidRDefault="00CE506F" w:rsidP="000B67A4">
      <w:pPr>
        <w:tabs>
          <w:tab w:val="left" w:pos="0"/>
        </w:tabs>
        <w:jc w:val="center"/>
        <w:rPr>
          <w:rFonts w:cstheme="minorHAnsi"/>
          <w:b/>
          <w:sz w:val="32"/>
          <w:szCs w:val="28"/>
        </w:rPr>
      </w:pPr>
      <w:r>
        <w:rPr>
          <w:rFonts w:cstheme="minorHAnsi"/>
          <w:b/>
          <w:sz w:val="32"/>
          <w:szCs w:val="28"/>
        </w:rPr>
        <w:t>Versión 2026</w:t>
      </w:r>
    </w:p>
    <w:p w14:paraId="49398B1C" w14:textId="4B32EED8" w:rsidR="000B67A4" w:rsidRPr="00BF5F43" w:rsidRDefault="000B67A4" w:rsidP="0083104B">
      <w:pPr>
        <w:pStyle w:val="Ttulo1"/>
        <w:rPr>
          <w:rFonts w:asciiTheme="minorHAnsi" w:hAnsiTheme="minorHAnsi" w:cstheme="minorHAnsi"/>
          <w:color w:val="auto"/>
        </w:rPr>
      </w:pPr>
      <w:bookmarkStart w:id="188" w:name="_Toc235705583"/>
      <w:r w:rsidRPr="00BF5F43">
        <w:rPr>
          <w:rFonts w:asciiTheme="minorHAnsi" w:hAnsiTheme="minorHAnsi" w:cstheme="minorHAnsi"/>
          <w:color w:val="auto"/>
        </w:rPr>
        <w:lastRenderedPageBreak/>
        <w:t>PROTOCOLO DE ACTUACIÓN FRENTE A AGRESIONES SEXUALES Y HECHOS DE CONNOTACION SEXUAL QUE ATENTE</w:t>
      </w:r>
      <w:r w:rsidR="00E400B0" w:rsidRPr="00BF5F43">
        <w:rPr>
          <w:rFonts w:asciiTheme="minorHAnsi" w:hAnsiTheme="minorHAnsi" w:cstheme="minorHAnsi"/>
          <w:color w:val="auto"/>
        </w:rPr>
        <w:t>N CONTRA LA INTEGRIDAD DE LOS PÁ</w:t>
      </w:r>
      <w:r w:rsidRPr="00BF5F43">
        <w:rPr>
          <w:rFonts w:asciiTheme="minorHAnsi" w:hAnsiTheme="minorHAnsi" w:cstheme="minorHAnsi"/>
          <w:color w:val="auto"/>
        </w:rPr>
        <w:t>RVULOS</w:t>
      </w:r>
      <w:bookmarkEnd w:id="188"/>
    </w:p>
    <w:p w14:paraId="0BC491AA" w14:textId="77777777" w:rsidR="0083104B" w:rsidRDefault="0083104B" w:rsidP="0083104B">
      <w:pPr>
        <w:pStyle w:val="Sinespaciado"/>
        <w:rPr>
          <w:b/>
        </w:rPr>
      </w:pPr>
    </w:p>
    <w:p w14:paraId="3F9A8996" w14:textId="2058DA8A" w:rsidR="000B67A4" w:rsidRPr="0083104B" w:rsidRDefault="000B67A4" w:rsidP="0083104B">
      <w:pPr>
        <w:pStyle w:val="Sinespaciado"/>
        <w:rPr>
          <w:b/>
        </w:rPr>
      </w:pPr>
      <w:r w:rsidRPr="0083104B">
        <w:rPr>
          <w:b/>
        </w:rPr>
        <w:t>Objetivo</w:t>
      </w:r>
    </w:p>
    <w:p w14:paraId="269D2639" w14:textId="175A207A" w:rsidR="000B67A4" w:rsidRDefault="000B67A4" w:rsidP="000B67A4">
      <w:pPr>
        <w:jc w:val="both"/>
        <w:rPr>
          <w:rFonts w:cstheme="minorHAnsi"/>
          <w:sz w:val="24"/>
          <w:szCs w:val="24"/>
        </w:rPr>
      </w:pPr>
      <w:r w:rsidRPr="00D262C3">
        <w:rPr>
          <w:rFonts w:cstheme="minorHAnsi"/>
          <w:sz w:val="24"/>
          <w:szCs w:val="24"/>
        </w:rPr>
        <w:t>Establecer un procedimiento claro, oportuno y responsable frente a hechos o sospechas de agresión sexual o conductas de connotación sexual que vulneren la integridad de los párvulos en el establecimiento de Educación Parvularia.</w:t>
      </w:r>
    </w:p>
    <w:p w14:paraId="270A055B" w14:textId="77777777" w:rsidR="0073761E" w:rsidRPr="0073761E" w:rsidRDefault="0073761E" w:rsidP="0073761E">
      <w:pPr>
        <w:jc w:val="both"/>
        <w:rPr>
          <w:rFonts w:cstheme="minorHAnsi"/>
          <w:sz w:val="24"/>
          <w:szCs w:val="24"/>
        </w:rPr>
      </w:pPr>
      <w:r w:rsidRPr="0073761E">
        <w:rPr>
          <w:rFonts w:cstheme="minorHAnsi"/>
          <w:b/>
          <w:sz w:val="24"/>
          <w:szCs w:val="24"/>
        </w:rPr>
        <w:t>Agresiones de carácter sexual</w:t>
      </w:r>
      <w:r w:rsidRPr="0073761E">
        <w:rPr>
          <w:rFonts w:cstheme="minorHAnsi"/>
          <w:sz w:val="24"/>
          <w:szCs w:val="24"/>
        </w:rPr>
        <w:t>: Definidas como cualquier tipo de actividad sexual, tales</w:t>
      </w:r>
    </w:p>
    <w:p w14:paraId="467C42BC" w14:textId="77777777" w:rsidR="0073761E" w:rsidRPr="0073761E" w:rsidRDefault="0073761E" w:rsidP="0073761E">
      <w:pPr>
        <w:jc w:val="both"/>
        <w:rPr>
          <w:rFonts w:cstheme="minorHAnsi"/>
          <w:sz w:val="24"/>
          <w:szCs w:val="24"/>
        </w:rPr>
      </w:pPr>
      <w:r w:rsidRPr="0073761E">
        <w:rPr>
          <w:rFonts w:cstheme="minorHAnsi"/>
          <w:sz w:val="24"/>
          <w:szCs w:val="24"/>
        </w:rPr>
        <w:t>como insinuaciones, caricias, exhibicionismo, voyerismo, masturbación, sexo oral,</w:t>
      </w:r>
    </w:p>
    <w:p w14:paraId="2818F57F" w14:textId="77777777" w:rsidR="0073761E" w:rsidRPr="0073761E" w:rsidRDefault="0073761E" w:rsidP="0073761E">
      <w:pPr>
        <w:jc w:val="both"/>
        <w:rPr>
          <w:rFonts w:cstheme="minorHAnsi"/>
          <w:sz w:val="24"/>
          <w:szCs w:val="24"/>
        </w:rPr>
      </w:pPr>
      <w:r w:rsidRPr="0073761E">
        <w:rPr>
          <w:rFonts w:cstheme="minorHAnsi"/>
          <w:sz w:val="24"/>
          <w:szCs w:val="24"/>
        </w:rPr>
        <w:t>penetración oral o vaginal, exposición a material pornográfico, explotación y comercio</w:t>
      </w:r>
    </w:p>
    <w:p w14:paraId="649DC2E1" w14:textId="602A5CA2" w:rsidR="0073761E" w:rsidRPr="0073761E" w:rsidRDefault="0073761E" w:rsidP="0073761E">
      <w:pPr>
        <w:jc w:val="both"/>
        <w:rPr>
          <w:rFonts w:cstheme="minorHAnsi"/>
          <w:sz w:val="24"/>
          <w:szCs w:val="24"/>
        </w:rPr>
      </w:pPr>
      <w:r w:rsidRPr="0073761E">
        <w:rPr>
          <w:rFonts w:cstheme="minorHAnsi"/>
          <w:sz w:val="24"/>
          <w:szCs w:val="24"/>
        </w:rPr>
        <w:t>sexual infantil, entre otros, con un niño o niña en la cual el agresor/a está en una posición</w:t>
      </w:r>
    </w:p>
    <w:p w14:paraId="134A177E" w14:textId="77777777" w:rsidR="0073761E" w:rsidRPr="0073761E" w:rsidRDefault="0073761E" w:rsidP="0073761E">
      <w:pPr>
        <w:jc w:val="both"/>
        <w:rPr>
          <w:rFonts w:cstheme="minorHAnsi"/>
          <w:sz w:val="24"/>
          <w:szCs w:val="24"/>
        </w:rPr>
      </w:pPr>
      <w:r w:rsidRPr="0073761E">
        <w:rPr>
          <w:rFonts w:cstheme="minorHAnsi"/>
          <w:sz w:val="24"/>
          <w:szCs w:val="24"/>
        </w:rPr>
        <w:t>de poder y el niño o niña se ve involucrado en actos sexuales que no es capaz de</w:t>
      </w:r>
    </w:p>
    <w:p w14:paraId="1C7409E1" w14:textId="77777777" w:rsidR="0073761E" w:rsidRPr="0073761E" w:rsidRDefault="0073761E" w:rsidP="0073761E">
      <w:pPr>
        <w:jc w:val="both"/>
        <w:rPr>
          <w:rFonts w:cstheme="minorHAnsi"/>
          <w:sz w:val="24"/>
          <w:szCs w:val="24"/>
        </w:rPr>
      </w:pPr>
      <w:r w:rsidRPr="0073761E">
        <w:rPr>
          <w:rFonts w:cstheme="minorHAnsi"/>
          <w:sz w:val="24"/>
          <w:szCs w:val="24"/>
        </w:rPr>
        <w:t>comprender o detener. Las agresiones sexuales incluyen el abuso sexual, la violación, etc.</w:t>
      </w:r>
    </w:p>
    <w:p w14:paraId="2AABACB2" w14:textId="77777777" w:rsidR="0073761E" w:rsidRPr="0073761E" w:rsidRDefault="0073761E" w:rsidP="0073761E">
      <w:pPr>
        <w:jc w:val="both"/>
        <w:rPr>
          <w:rFonts w:cstheme="minorHAnsi"/>
          <w:sz w:val="24"/>
          <w:szCs w:val="24"/>
        </w:rPr>
      </w:pPr>
      <w:r w:rsidRPr="0073761E">
        <w:rPr>
          <w:rFonts w:cstheme="minorHAnsi"/>
          <w:b/>
          <w:sz w:val="24"/>
          <w:szCs w:val="24"/>
        </w:rPr>
        <w:t>Abuso Sexual</w:t>
      </w:r>
      <w:r w:rsidRPr="0073761E">
        <w:rPr>
          <w:rFonts w:cstheme="minorHAnsi"/>
          <w:sz w:val="24"/>
          <w:szCs w:val="24"/>
        </w:rPr>
        <w:t>: El abuso sexual ocurre cuando un niño o niña es utilizado para la</w:t>
      </w:r>
    </w:p>
    <w:p w14:paraId="170CE5BC" w14:textId="77777777" w:rsidR="0073761E" w:rsidRPr="0073761E" w:rsidRDefault="0073761E" w:rsidP="0073761E">
      <w:pPr>
        <w:jc w:val="both"/>
        <w:rPr>
          <w:rFonts w:cstheme="minorHAnsi"/>
          <w:sz w:val="24"/>
          <w:szCs w:val="24"/>
        </w:rPr>
      </w:pPr>
      <w:r w:rsidRPr="0073761E">
        <w:rPr>
          <w:rFonts w:cstheme="minorHAnsi"/>
          <w:sz w:val="24"/>
          <w:szCs w:val="24"/>
        </w:rPr>
        <w:t>estimulación sexual de su agresor/a (un adulto conocido o desconocido) o la gratificación</w:t>
      </w:r>
    </w:p>
    <w:p w14:paraId="64D61232" w14:textId="77777777" w:rsidR="0073761E" w:rsidRPr="0073761E" w:rsidRDefault="0073761E" w:rsidP="0073761E">
      <w:pPr>
        <w:jc w:val="both"/>
        <w:rPr>
          <w:rFonts w:cstheme="minorHAnsi"/>
          <w:sz w:val="24"/>
          <w:szCs w:val="24"/>
        </w:rPr>
      </w:pPr>
      <w:r w:rsidRPr="0073761E">
        <w:rPr>
          <w:rFonts w:cstheme="minorHAnsi"/>
          <w:sz w:val="24"/>
          <w:szCs w:val="24"/>
        </w:rPr>
        <w:t>de un observador/a. Implica toda interacción sexual en la que el consentimiento no existe</w:t>
      </w:r>
    </w:p>
    <w:p w14:paraId="0384EB26" w14:textId="77777777" w:rsidR="0073761E" w:rsidRPr="0073761E" w:rsidRDefault="0073761E" w:rsidP="0073761E">
      <w:pPr>
        <w:jc w:val="both"/>
        <w:rPr>
          <w:rFonts w:cstheme="minorHAnsi"/>
          <w:sz w:val="24"/>
          <w:szCs w:val="24"/>
        </w:rPr>
      </w:pPr>
      <w:r w:rsidRPr="0073761E">
        <w:rPr>
          <w:rFonts w:cstheme="minorHAnsi"/>
          <w:sz w:val="24"/>
          <w:szCs w:val="24"/>
        </w:rPr>
        <w:t>o no puede ser dado, independientemente de si el niño o niña entiende la naturaleza</w:t>
      </w:r>
    </w:p>
    <w:p w14:paraId="1D3DC243" w14:textId="77777777" w:rsidR="0073761E" w:rsidRPr="0073761E" w:rsidRDefault="0073761E" w:rsidP="0073761E">
      <w:pPr>
        <w:jc w:val="both"/>
        <w:rPr>
          <w:rFonts w:cstheme="minorHAnsi"/>
          <w:sz w:val="24"/>
          <w:szCs w:val="24"/>
        </w:rPr>
      </w:pPr>
      <w:r w:rsidRPr="0073761E">
        <w:rPr>
          <w:rFonts w:cstheme="minorHAnsi"/>
          <w:sz w:val="24"/>
          <w:szCs w:val="24"/>
        </w:rPr>
        <w:t>sexual de la actividad e incluso cuando no muestre signos de rechazo. El contacto sexual</w:t>
      </w:r>
    </w:p>
    <w:p w14:paraId="65523351" w14:textId="77777777" w:rsidR="0073761E" w:rsidRPr="0073761E" w:rsidRDefault="0073761E" w:rsidP="0073761E">
      <w:pPr>
        <w:jc w:val="both"/>
        <w:rPr>
          <w:rFonts w:cstheme="minorHAnsi"/>
          <w:sz w:val="24"/>
          <w:szCs w:val="24"/>
        </w:rPr>
      </w:pPr>
      <w:r w:rsidRPr="0073761E">
        <w:rPr>
          <w:rFonts w:cstheme="minorHAnsi"/>
          <w:sz w:val="24"/>
          <w:szCs w:val="24"/>
        </w:rPr>
        <w:t>entre un adolescente y un niño o niña más pequeños también puede ser abusivo, si hay</w:t>
      </w:r>
    </w:p>
    <w:p w14:paraId="1D87A65C" w14:textId="77777777" w:rsidR="0073761E" w:rsidRPr="0073761E" w:rsidRDefault="0073761E" w:rsidP="0073761E">
      <w:pPr>
        <w:jc w:val="both"/>
        <w:rPr>
          <w:rFonts w:cstheme="minorHAnsi"/>
          <w:sz w:val="24"/>
          <w:szCs w:val="24"/>
        </w:rPr>
      </w:pPr>
      <w:r w:rsidRPr="0073761E">
        <w:rPr>
          <w:rFonts w:cstheme="minorHAnsi"/>
          <w:sz w:val="24"/>
          <w:szCs w:val="24"/>
        </w:rPr>
        <w:t>significativa disparidad en la edad, el desarrollo, el tamaño o si existe un aprovechamiento</w:t>
      </w:r>
    </w:p>
    <w:p w14:paraId="779C97E6" w14:textId="48480C51" w:rsidR="0073761E" w:rsidRDefault="0073761E" w:rsidP="0073761E">
      <w:pPr>
        <w:jc w:val="both"/>
        <w:rPr>
          <w:rFonts w:cstheme="minorHAnsi"/>
          <w:sz w:val="24"/>
          <w:szCs w:val="24"/>
        </w:rPr>
      </w:pPr>
      <w:r w:rsidRPr="0073761E">
        <w:rPr>
          <w:rFonts w:cstheme="minorHAnsi"/>
          <w:sz w:val="24"/>
          <w:szCs w:val="24"/>
        </w:rPr>
        <w:t>intencionado de esas diferencias (UNICEF).</w:t>
      </w:r>
    </w:p>
    <w:p w14:paraId="0F0D5E70" w14:textId="2CDAFC44" w:rsidR="0050285E" w:rsidRDefault="0050285E" w:rsidP="0073761E">
      <w:pPr>
        <w:jc w:val="both"/>
        <w:rPr>
          <w:rFonts w:cstheme="minorHAnsi"/>
          <w:sz w:val="24"/>
          <w:szCs w:val="24"/>
        </w:rPr>
      </w:pPr>
    </w:p>
    <w:p w14:paraId="680C871B" w14:textId="5BC7EFE5" w:rsidR="0050285E" w:rsidRDefault="0050285E" w:rsidP="0073761E">
      <w:pPr>
        <w:jc w:val="both"/>
        <w:rPr>
          <w:rFonts w:cstheme="minorHAnsi"/>
          <w:sz w:val="24"/>
          <w:szCs w:val="24"/>
        </w:rPr>
      </w:pPr>
    </w:p>
    <w:p w14:paraId="204B1C27" w14:textId="7B346B9A" w:rsidR="0050285E" w:rsidRDefault="0050285E" w:rsidP="0073761E">
      <w:pPr>
        <w:jc w:val="both"/>
        <w:rPr>
          <w:rFonts w:cstheme="minorHAnsi"/>
          <w:sz w:val="24"/>
          <w:szCs w:val="24"/>
        </w:rPr>
      </w:pPr>
    </w:p>
    <w:p w14:paraId="2510E61D" w14:textId="77777777" w:rsidR="0050285E" w:rsidRPr="00D262C3" w:rsidRDefault="0050285E" w:rsidP="0073761E">
      <w:pPr>
        <w:jc w:val="both"/>
        <w:rPr>
          <w:rFonts w:cstheme="minorHAnsi"/>
          <w:sz w:val="24"/>
          <w:szCs w:val="24"/>
        </w:rPr>
      </w:pPr>
    </w:p>
    <w:p w14:paraId="75D00D4E" w14:textId="77777777" w:rsidR="000B67A4" w:rsidRPr="0074644F" w:rsidRDefault="000B67A4" w:rsidP="000B67A4">
      <w:pPr>
        <w:jc w:val="both"/>
        <w:rPr>
          <w:rFonts w:cstheme="minorHAnsi"/>
          <w:sz w:val="2"/>
          <w:szCs w:val="24"/>
        </w:rPr>
      </w:pPr>
    </w:p>
    <w:tbl>
      <w:tblPr>
        <w:tblStyle w:val="Tablaconcuadrcula"/>
        <w:tblW w:w="10065" w:type="dxa"/>
        <w:tblInd w:w="-714" w:type="dxa"/>
        <w:tblLayout w:type="fixed"/>
        <w:tblLook w:val="04A0" w:firstRow="1" w:lastRow="0" w:firstColumn="1" w:lastColumn="0" w:noHBand="0" w:noVBand="1"/>
      </w:tblPr>
      <w:tblGrid>
        <w:gridCol w:w="1418"/>
        <w:gridCol w:w="2126"/>
        <w:gridCol w:w="4820"/>
        <w:gridCol w:w="1701"/>
      </w:tblGrid>
      <w:tr w:rsidR="000B67A4" w:rsidRPr="00D262C3" w14:paraId="3025FC51" w14:textId="77777777" w:rsidTr="00F072FA">
        <w:tc>
          <w:tcPr>
            <w:tcW w:w="1418" w:type="dxa"/>
            <w:shd w:val="clear" w:color="auto" w:fill="F2F2F2" w:themeFill="background1" w:themeFillShade="F2"/>
          </w:tcPr>
          <w:p w14:paraId="499B56CE" w14:textId="77777777" w:rsidR="000B67A4" w:rsidRPr="00D262C3" w:rsidRDefault="000B67A4" w:rsidP="000B67A4">
            <w:pPr>
              <w:jc w:val="center"/>
              <w:rPr>
                <w:rFonts w:cstheme="minorHAnsi"/>
                <w:b/>
                <w:sz w:val="24"/>
                <w:szCs w:val="24"/>
              </w:rPr>
            </w:pPr>
            <w:r w:rsidRPr="00D262C3">
              <w:rPr>
                <w:rFonts w:cstheme="minorHAnsi"/>
                <w:b/>
                <w:sz w:val="24"/>
                <w:szCs w:val="24"/>
              </w:rPr>
              <w:t>Etapa</w:t>
            </w:r>
          </w:p>
        </w:tc>
        <w:tc>
          <w:tcPr>
            <w:tcW w:w="2126" w:type="dxa"/>
            <w:shd w:val="clear" w:color="auto" w:fill="F2F2F2" w:themeFill="background1" w:themeFillShade="F2"/>
          </w:tcPr>
          <w:p w14:paraId="675E0535" w14:textId="77777777" w:rsidR="000B67A4" w:rsidRPr="00D262C3" w:rsidRDefault="000B67A4" w:rsidP="000B67A4">
            <w:pPr>
              <w:jc w:val="center"/>
              <w:rPr>
                <w:rFonts w:cstheme="minorHAnsi"/>
                <w:b/>
                <w:sz w:val="24"/>
                <w:szCs w:val="24"/>
              </w:rPr>
            </w:pPr>
            <w:r w:rsidRPr="00D262C3">
              <w:rPr>
                <w:rFonts w:cstheme="minorHAnsi"/>
                <w:b/>
                <w:sz w:val="24"/>
                <w:szCs w:val="24"/>
              </w:rPr>
              <w:t>Responsables</w:t>
            </w:r>
          </w:p>
        </w:tc>
        <w:tc>
          <w:tcPr>
            <w:tcW w:w="4820" w:type="dxa"/>
            <w:shd w:val="clear" w:color="auto" w:fill="F2F2F2" w:themeFill="background1" w:themeFillShade="F2"/>
          </w:tcPr>
          <w:p w14:paraId="1CFAC36F" w14:textId="77777777" w:rsidR="000B67A4" w:rsidRPr="00D262C3" w:rsidRDefault="000B67A4" w:rsidP="000B67A4">
            <w:pPr>
              <w:jc w:val="center"/>
              <w:rPr>
                <w:rFonts w:cstheme="minorHAnsi"/>
                <w:b/>
                <w:sz w:val="24"/>
                <w:szCs w:val="24"/>
              </w:rPr>
            </w:pPr>
            <w:r w:rsidRPr="00D262C3">
              <w:rPr>
                <w:rFonts w:cstheme="minorHAnsi"/>
                <w:b/>
                <w:sz w:val="24"/>
                <w:szCs w:val="24"/>
              </w:rPr>
              <w:t>Acciones</w:t>
            </w:r>
          </w:p>
        </w:tc>
        <w:tc>
          <w:tcPr>
            <w:tcW w:w="1701" w:type="dxa"/>
            <w:shd w:val="clear" w:color="auto" w:fill="F2F2F2" w:themeFill="background1" w:themeFillShade="F2"/>
          </w:tcPr>
          <w:p w14:paraId="5B28327E" w14:textId="77777777" w:rsidR="000B67A4" w:rsidRPr="00D262C3" w:rsidRDefault="000B67A4" w:rsidP="000B67A4">
            <w:pPr>
              <w:jc w:val="center"/>
              <w:rPr>
                <w:rFonts w:cstheme="minorHAnsi"/>
                <w:b/>
                <w:sz w:val="24"/>
                <w:szCs w:val="24"/>
              </w:rPr>
            </w:pPr>
            <w:r w:rsidRPr="00D262C3">
              <w:rPr>
                <w:rFonts w:cstheme="minorHAnsi"/>
                <w:b/>
                <w:sz w:val="24"/>
                <w:szCs w:val="24"/>
              </w:rPr>
              <w:t>Plazos</w:t>
            </w:r>
          </w:p>
        </w:tc>
      </w:tr>
      <w:tr w:rsidR="000B67A4" w:rsidRPr="00D262C3" w14:paraId="3E367361" w14:textId="77777777" w:rsidTr="000B67A4">
        <w:tc>
          <w:tcPr>
            <w:tcW w:w="1418" w:type="dxa"/>
          </w:tcPr>
          <w:p w14:paraId="3C4D8286" w14:textId="77777777" w:rsidR="000B67A4" w:rsidRPr="00D262C3" w:rsidRDefault="000B67A4" w:rsidP="000B67A4">
            <w:pPr>
              <w:jc w:val="both"/>
              <w:rPr>
                <w:rFonts w:cstheme="minorHAnsi"/>
                <w:sz w:val="24"/>
                <w:szCs w:val="24"/>
              </w:rPr>
            </w:pPr>
            <w:r w:rsidRPr="00D262C3">
              <w:rPr>
                <w:rFonts w:cstheme="minorHAnsi"/>
                <w:sz w:val="24"/>
                <w:szCs w:val="24"/>
              </w:rPr>
              <w:t>1. Detección y Primera Acogida</w:t>
            </w:r>
          </w:p>
        </w:tc>
        <w:tc>
          <w:tcPr>
            <w:tcW w:w="2126" w:type="dxa"/>
          </w:tcPr>
          <w:p w14:paraId="04951305" w14:textId="77777777" w:rsidR="000B67A4" w:rsidRPr="00D262C3" w:rsidRDefault="000B67A4" w:rsidP="000B67A4">
            <w:pPr>
              <w:jc w:val="both"/>
              <w:rPr>
                <w:rFonts w:cstheme="minorHAnsi"/>
                <w:sz w:val="24"/>
                <w:szCs w:val="24"/>
              </w:rPr>
            </w:pPr>
            <w:r>
              <w:rPr>
                <w:rFonts w:cstheme="minorHAnsi"/>
                <w:sz w:val="24"/>
                <w:szCs w:val="24"/>
              </w:rPr>
              <w:t>Educadora de párvulos, asistente de</w:t>
            </w:r>
            <w:r w:rsidRPr="00D262C3">
              <w:rPr>
                <w:rFonts w:cstheme="minorHAnsi"/>
                <w:sz w:val="24"/>
                <w:szCs w:val="24"/>
              </w:rPr>
              <w:t xml:space="preserve"> párvulos o cualquier funcionario que detecte la situación</w:t>
            </w:r>
            <w:r>
              <w:rPr>
                <w:rFonts w:cstheme="minorHAnsi"/>
                <w:sz w:val="24"/>
                <w:szCs w:val="24"/>
              </w:rPr>
              <w:t>.</w:t>
            </w:r>
          </w:p>
        </w:tc>
        <w:tc>
          <w:tcPr>
            <w:tcW w:w="4820" w:type="dxa"/>
          </w:tcPr>
          <w:p w14:paraId="66074D1A" w14:textId="77777777" w:rsidR="000B67A4" w:rsidRPr="00D262C3" w:rsidRDefault="000B67A4" w:rsidP="000B67A4">
            <w:pPr>
              <w:jc w:val="both"/>
              <w:rPr>
                <w:rFonts w:cstheme="minorHAnsi"/>
                <w:sz w:val="24"/>
                <w:szCs w:val="24"/>
              </w:rPr>
            </w:pPr>
            <w:r w:rsidRPr="00D262C3">
              <w:rPr>
                <w:rFonts w:cstheme="minorHAnsi"/>
                <w:sz w:val="24"/>
                <w:szCs w:val="24"/>
              </w:rPr>
              <w:t>Observar signos, relatos o conductas que evidencien abuso.</w:t>
            </w:r>
            <w:r w:rsidRPr="00D262C3">
              <w:rPr>
                <w:rFonts w:cstheme="minorHAnsi"/>
                <w:sz w:val="24"/>
                <w:szCs w:val="24"/>
              </w:rPr>
              <w:br/>
              <w:t>- Escuchar y contener al niño/a sin interrogar.</w:t>
            </w:r>
            <w:r w:rsidRPr="00D262C3">
              <w:rPr>
                <w:rFonts w:cstheme="minorHAnsi"/>
                <w:sz w:val="24"/>
                <w:szCs w:val="24"/>
              </w:rPr>
              <w:br/>
              <w:t>- Evitar juicios, comentarios o repetir el relato.</w:t>
            </w:r>
          </w:p>
          <w:p w14:paraId="4125D7AE" w14:textId="77777777" w:rsidR="000B67A4" w:rsidRPr="00D262C3" w:rsidRDefault="000B67A4" w:rsidP="000B67A4">
            <w:pPr>
              <w:jc w:val="both"/>
              <w:rPr>
                <w:rFonts w:cstheme="minorHAnsi"/>
                <w:sz w:val="24"/>
                <w:szCs w:val="24"/>
              </w:rPr>
            </w:pPr>
          </w:p>
        </w:tc>
        <w:tc>
          <w:tcPr>
            <w:tcW w:w="1701" w:type="dxa"/>
          </w:tcPr>
          <w:p w14:paraId="63D00401" w14:textId="77777777" w:rsidR="000B67A4" w:rsidRPr="00D262C3" w:rsidRDefault="000B67A4" w:rsidP="000B67A4">
            <w:pPr>
              <w:jc w:val="both"/>
              <w:rPr>
                <w:rFonts w:cstheme="minorHAnsi"/>
                <w:sz w:val="24"/>
                <w:szCs w:val="24"/>
              </w:rPr>
            </w:pPr>
            <w:r w:rsidRPr="00D262C3">
              <w:rPr>
                <w:rFonts w:cstheme="minorHAnsi"/>
                <w:sz w:val="24"/>
                <w:szCs w:val="24"/>
              </w:rPr>
              <w:t>Inmediato, en el momento de la detección.</w:t>
            </w:r>
          </w:p>
        </w:tc>
      </w:tr>
      <w:tr w:rsidR="000B67A4" w:rsidRPr="00D262C3" w14:paraId="060ED92E" w14:textId="77777777" w:rsidTr="000B67A4">
        <w:tc>
          <w:tcPr>
            <w:tcW w:w="1418" w:type="dxa"/>
          </w:tcPr>
          <w:p w14:paraId="49F521FC" w14:textId="77777777" w:rsidR="000B67A4" w:rsidRPr="00D262C3" w:rsidRDefault="000B67A4" w:rsidP="000B67A4">
            <w:pPr>
              <w:jc w:val="both"/>
              <w:rPr>
                <w:rFonts w:cstheme="minorHAnsi"/>
                <w:sz w:val="24"/>
                <w:szCs w:val="24"/>
              </w:rPr>
            </w:pPr>
            <w:r>
              <w:rPr>
                <w:rFonts w:cstheme="minorHAnsi"/>
                <w:sz w:val="24"/>
                <w:szCs w:val="24"/>
              </w:rPr>
              <w:t xml:space="preserve">2. </w:t>
            </w:r>
            <w:r w:rsidRPr="00D262C3">
              <w:rPr>
                <w:rFonts w:cstheme="minorHAnsi"/>
                <w:sz w:val="24"/>
                <w:szCs w:val="24"/>
              </w:rPr>
              <w:t xml:space="preserve">Notificación interna / Activación de protocolo. </w:t>
            </w:r>
          </w:p>
        </w:tc>
        <w:tc>
          <w:tcPr>
            <w:tcW w:w="2126" w:type="dxa"/>
          </w:tcPr>
          <w:p w14:paraId="5C25A0E7" w14:textId="77777777" w:rsidR="000B67A4" w:rsidRPr="00D262C3" w:rsidRDefault="000B67A4" w:rsidP="000B67A4">
            <w:pPr>
              <w:jc w:val="both"/>
              <w:rPr>
                <w:rFonts w:cstheme="minorHAnsi"/>
                <w:sz w:val="24"/>
                <w:szCs w:val="24"/>
              </w:rPr>
            </w:pPr>
            <w:r>
              <w:rPr>
                <w:rFonts w:cstheme="minorHAnsi"/>
                <w:sz w:val="24"/>
                <w:szCs w:val="24"/>
              </w:rPr>
              <w:t xml:space="preserve">Equipo </w:t>
            </w:r>
            <w:r w:rsidRPr="00D262C3">
              <w:rPr>
                <w:rFonts w:cstheme="minorHAnsi"/>
                <w:sz w:val="24"/>
                <w:szCs w:val="24"/>
              </w:rPr>
              <w:t xml:space="preserve">de convivencia  </w:t>
            </w:r>
          </w:p>
        </w:tc>
        <w:tc>
          <w:tcPr>
            <w:tcW w:w="4820" w:type="dxa"/>
          </w:tcPr>
          <w:p w14:paraId="2A9AAE63" w14:textId="20BBE222" w:rsidR="000B67A4" w:rsidRPr="00D262C3" w:rsidRDefault="000B67A4" w:rsidP="000B67A4">
            <w:pPr>
              <w:jc w:val="both"/>
              <w:rPr>
                <w:rFonts w:cstheme="minorHAnsi"/>
                <w:sz w:val="24"/>
                <w:szCs w:val="24"/>
              </w:rPr>
            </w:pPr>
            <w:r w:rsidRPr="00D262C3">
              <w:rPr>
                <w:rFonts w:cstheme="minorHAnsi"/>
                <w:sz w:val="24"/>
                <w:szCs w:val="24"/>
              </w:rPr>
              <w:t>Informar al director</w:t>
            </w:r>
            <w:r>
              <w:rPr>
                <w:rFonts w:cstheme="minorHAnsi"/>
                <w:sz w:val="24"/>
                <w:szCs w:val="24"/>
              </w:rPr>
              <w:t xml:space="preserve"> de manera inmediata</w:t>
            </w:r>
            <w:r w:rsidRPr="00D262C3">
              <w:rPr>
                <w:rFonts w:cstheme="minorHAnsi"/>
                <w:sz w:val="24"/>
                <w:szCs w:val="24"/>
              </w:rPr>
              <w:t>.</w:t>
            </w:r>
            <w:r w:rsidRPr="00D262C3">
              <w:rPr>
                <w:rFonts w:cstheme="minorHAnsi"/>
                <w:sz w:val="24"/>
                <w:szCs w:val="24"/>
              </w:rPr>
              <w:br/>
              <w:t>- Registrar p</w:t>
            </w:r>
            <w:r w:rsidR="006B2242">
              <w:rPr>
                <w:rFonts w:cstheme="minorHAnsi"/>
                <w:sz w:val="24"/>
                <w:szCs w:val="24"/>
              </w:rPr>
              <w:t xml:space="preserve">or escrito los hechos </w:t>
            </w:r>
            <w:r w:rsidRPr="00D262C3">
              <w:rPr>
                <w:rFonts w:cstheme="minorHAnsi"/>
                <w:sz w:val="24"/>
                <w:szCs w:val="24"/>
              </w:rPr>
              <w:t xml:space="preserve"> (fecha, hora, descripción objetiva).</w:t>
            </w:r>
          </w:p>
        </w:tc>
        <w:tc>
          <w:tcPr>
            <w:tcW w:w="1701" w:type="dxa"/>
          </w:tcPr>
          <w:p w14:paraId="0B20D818" w14:textId="77777777" w:rsidR="000B67A4" w:rsidRPr="00D262C3" w:rsidRDefault="000B67A4" w:rsidP="000B67A4">
            <w:pPr>
              <w:jc w:val="both"/>
              <w:rPr>
                <w:rFonts w:cstheme="minorHAnsi"/>
                <w:sz w:val="24"/>
                <w:szCs w:val="24"/>
              </w:rPr>
            </w:pPr>
            <w:r w:rsidRPr="00D262C3">
              <w:rPr>
                <w:rFonts w:cstheme="minorHAnsi"/>
                <w:sz w:val="24"/>
                <w:szCs w:val="24"/>
              </w:rPr>
              <w:t xml:space="preserve">Inmediato </w:t>
            </w:r>
          </w:p>
        </w:tc>
      </w:tr>
      <w:tr w:rsidR="000B67A4" w:rsidRPr="00D262C3" w14:paraId="541062B3" w14:textId="77777777" w:rsidTr="000B67A4">
        <w:tc>
          <w:tcPr>
            <w:tcW w:w="1418" w:type="dxa"/>
          </w:tcPr>
          <w:p w14:paraId="02AE5FA1" w14:textId="77777777" w:rsidR="000B67A4" w:rsidRPr="00D262C3" w:rsidRDefault="000B67A4" w:rsidP="000B67A4">
            <w:pPr>
              <w:jc w:val="both"/>
              <w:rPr>
                <w:rFonts w:cstheme="minorHAnsi"/>
                <w:sz w:val="24"/>
                <w:szCs w:val="24"/>
              </w:rPr>
            </w:pPr>
            <w:r>
              <w:rPr>
                <w:rFonts w:cstheme="minorHAnsi"/>
                <w:sz w:val="24"/>
                <w:szCs w:val="24"/>
              </w:rPr>
              <w:t xml:space="preserve">3. </w:t>
            </w:r>
            <w:r w:rsidRPr="00D262C3">
              <w:rPr>
                <w:rFonts w:cstheme="minorHAnsi"/>
                <w:sz w:val="24"/>
                <w:szCs w:val="24"/>
              </w:rPr>
              <w:t xml:space="preserve">Acciones de resguardo inmediato </w:t>
            </w:r>
          </w:p>
        </w:tc>
        <w:tc>
          <w:tcPr>
            <w:tcW w:w="2126" w:type="dxa"/>
          </w:tcPr>
          <w:p w14:paraId="76975384" w14:textId="77777777" w:rsidR="000B67A4" w:rsidRPr="00D262C3" w:rsidRDefault="000B67A4" w:rsidP="000B67A4">
            <w:pPr>
              <w:jc w:val="both"/>
              <w:rPr>
                <w:rFonts w:cstheme="minorHAnsi"/>
                <w:sz w:val="24"/>
                <w:szCs w:val="24"/>
              </w:rPr>
            </w:pPr>
            <w:r w:rsidRPr="00D262C3">
              <w:rPr>
                <w:rFonts w:cstheme="minorHAnsi"/>
                <w:sz w:val="24"/>
                <w:szCs w:val="24"/>
              </w:rPr>
              <w:t>Dirección / Encargado de convivencia.</w:t>
            </w:r>
          </w:p>
          <w:p w14:paraId="266BD95B" w14:textId="77777777" w:rsidR="000B67A4" w:rsidRPr="00D262C3" w:rsidRDefault="000B67A4" w:rsidP="000B67A4">
            <w:pPr>
              <w:jc w:val="both"/>
              <w:rPr>
                <w:rFonts w:cstheme="minorHAnsi"/>
                <w:sz w:val="24"/>
                <w:szCs w:val="24"/>
              </w:rPr>
            </w:pPr>
          </w:p>
        </w:tc>
        <w:tc>
          <w:tcPr>
            <w:tcW w:w="4820" w:type="dxa"/>
          </w:tcPr>
          <w:p w14:paraId="127E3FEB" w14:textId="77777777" w:rsidR="000B67A4" w:rsidRPr="00D262C3" w:rsidRDefault="000B67A4" w:rsidP="000B67A4">
            <w:pPr>
              <w:jc w:val="both"/>
              <w:rPr>
                <w:rFonts w:cstheme="minorHAnsi"/>
                <w:sz w:val="24"/>
                <w:szCs w:val="24"/>
              </w:rPr>
            </w:pPr>
            <w:r w:rsidRPr="00D262C3">
              <w:rPr>
                <w:rFonts w:cstheme="minorHAnsi"/>
                <w:sz w:val="24"/>
                <w:szCs w:val="24"/>
              </w:rPr>
              <w:t>-</w:t>
            </w:r>
            <w:r>
              <w:rPr>
                <w:rFonts w:cstheme="minorHAnsi"/>
                <w:sz w:val="24"/>
                <w:szCs w:val="24"/>
              </w:rPr>
              <w:t xml:space="preserve"> </w:t>
            </w:r>
            <w:r w:rsidRPr="00D262C3">
              <w:rPr>
                <w:rFonts w:cstheme="minorHAnsi"/>
                <w:sz w:val="24"/>
                <w:szCs w:val="24"/>
              </w:rPr>
              <w:t>Garantizar seguridad física y emocional del niño/a.</w:t>
            </w:r>
            <w:r w:rsidRPr="00D262C3">
              <w:rPr>
                <w:rFonts w:cstheme="minorHAnsi"/>
                <w:sz w:val="24"/>
                <w:szCs w:val="24"/>
              </w:rPr>
              <w:br/>
            </w:r>
            <w:r>
              <w:rPr>
                <w:rFonts w:cstheme="minorHAnsi"/>
                <w:sz w:val="24"/>
                <w:szCs w:val="24"/>
              </w:rPr>
              <w:t xml:space="preserve">- </w:t>
            </w:r>
            <w:r w:rsidRPr="00D262C3">
              <w:rPr>
                <w:rFonts w:cstheme="minorHAnsi"/>
                <w:sz w:val="24"/>
                <w:szCs w:val="24"/>
              </w:rPr>
              <w:t>Evitar contacto con el presunto agresor.</w:t>
            </w:r>
            <w:r w:rsidRPr="00D262C3">
              <w:rPr>
                <w:rFonts w:cstheme="minorHAnsi"/>
                <w:sz w:val="24"/>
                <w:szCs w:val="24"/>
              </w:rPr>
              <w:br/>
              <w:t xml:space="preserve"> </w:t>
            </w:r>
            <w:r>
              <w:rPr>
                <w:rFonts w:cstheme="minorHAnsi"/>
                <w:sz w:val="24"/>
                <w:szCs w:val="24"/>
              </w:rPr>
              <w:t xml:space="preserve">- </w:t>
            </w:r>
            <w:r w:rsidRPr="00D262C3">
              <w:rPr>
                <w:rFonts w:cstheme="minorHAnsi"/>
                <w:sz w:val="24"/>
                <w:szCs w:val="24"/>
              </w:rPr>
              <w:t>Resguardar identidad e intimidad.</w:t>
            </w:r>
          </w:p>
        </w:tc>
        <w:tc>
          <w:tcPr>
            <w:tcW w:w="1701" w:type="dxa"/>
          </w:tcPr>
          <w:p w14:paraId="1066D545" w14:textId="77777777" w:rsidR="000B67A4" w:rsidRPr="00D262C3" w:rsidRDefault="000B67A4" w:rsidP="000B67A4">
            <w:pPr>
              <w:jc w:val="both"/>
              <w:rPr>
                <w:rFonts w:cstheme="minorHAnsi"/>
                <w:sz w:val="24"/>
                <w:szCs w:val="24"/>
              </w:rPr>
            </w:pPr>
            <w:r w:rsidRPr="00D262C3">
              <w:rPr>
                <w:rFonts w:cstheme="minorHAnsi"/>
                <w:sz w:val="24"/>
                <w:szCs w:val="24"/>
              </w:rPr>
              <w:t xml:space="preserve">Inmediato </w:t>
            </w:r>
          </w:p>
        </w:tc>
      </w:tr>
      <w:tr w:rsidR="000B67A4" w:rsidRPr="00D262C3" w14:paraId="2077C677" w14:textId="77777777" w:rsidTr="000B67A4">
        <w:tc>
          <w:tcPr>
            <w:tcW w:w="1418" w:type="dxa"/>
          </w:tcPr>
          <w:p w14:paraId="13A7546E" w14:textId="77777777" w:rsidR="000B67A4" w:rsidRPr="00D262C3" w:rsidRDefault="000B67A4" w:rsidP="000B67A4">
            <w:pPr>
              <w:jc w:val="both"/>
              <w:rPr>
                <w:rFonts w:cstheme="minorHAnsi"/>
                <w:sz w:val="24"/>
                <w:szCs w:val="24"/>
              </w:rPr>
            </w:pPr>
            <w:r>
              <w:rPr>
                <w:rFonts w:cstheme="minorHAnsi"/>
                <w:sz w:val="24"/>
                <w:szCs w:val="24"/>
              </w:rPr>
              <w:t xml:space="preserve">4. </w:t>
            </w:r>
            <w:r w:rsidRPr="00D262C3">
              <w:rPr>
                <w:rFonts w:cstheme="minorHAnsi"/>
                <w:sz w:val="24"/>
                <w:szCs w:val="24"/>
              </w:rPr>
              <w:t>Comunicación a la Familia y Comunidad</w:t>
            </w:r>
          </w:p>
        </w:tc>
        <w:tc>
          <w:tcPr>
            <w:tcW w:w="2126" w:type="dxa"/>
          </w:tcPr>
          <w:p w14:paraId="155ECCEA" w14:textId="77777777" w:rsidR="000B67A4" w:rsidRPr="00D262C3" w:rsidRDefault="000B67A4" w:rsidP="000B67A4">
            <w:pPr>
              <w:jc w:val="both"/>
              <w:rPr>
                <w:rFonts w:cstheme="minorHAnsi"/>
                <w:sz w:val="24"/>
                <w:szCs w:val="24"/>
              </w:rPr>
            </w:pPr>
            <w:r w:rsidRPr="00D262C3">
              <w:rPr>
                <w:rFonts w:cstheme="minorHAnsi"/>
                <w:sz w:val="24"/>
                <w:szCs w:val="24"/>
              </w:rPr>
              <w:t>Director / encargada de convivencia o cualquier integrante del equipo directivo</w:t>
            </w:r>
            <w:r>
              <w:rPr>
                <w:rFonts w:cstheme="minorHAnsi"/>
                <w:sz w:val="24"/>
                <w:szCs w:val="24"/>
              </w:rPr>
              <w:t>.</w:t>
            </w:r>
          </w:p>
          <w:p w14:paraId="70E7F563" w14:textId="77777777" w:rsidR="000B67A4" w:rsidRPr="00D262C3" w:rsidRDefault="000B67A4" w:rsidP="000B67A4">
            <w:pPr>
              <w:jc w:val="both"/>
              <w:rPr>
                <w:rFonts w:cstheme="minorHAnsi"/>
                <w:sz w:val="24"/>
                <w:szCs w:val="24"/>
              </w:rPr>
            </w:pPr>
          </w:p>
        </w:tc>
        <w:tc>
          <w:tcPr>
            <w:tcW w:w="4820" w:type="dxa"/>
          </w:tcPr>
          <w:p w14:paraId="0DBDC2A4" w14:textId="77777777" w:rsidR="000B67A4" w:rsidRPr="00D262C3" w:rsidRDefault="000B67A4" w:rsidP="000B67A4">
            <w:pPr>
              <w:jc w:val="both"/>
              <w:rPr>
                <w:rFonts w:cstheme="minorHAnsi"/>
                <w:sz w:val="24"/>
                <w:szCs w:val="24"/>
              </w:rPr>
            </w:pPr>
            <w:r w:rsidRPr="00D262C3">
              <w:rPr>
                <w:rFonts w:cstheme="minorHAnsi"/>
                <w:sz w:val="24"/>
                <w:szCs w:val="24"/>
              </w:rPr>
              <w:t>Informar a la familia (si no está involucrada).</w:t>
            </w:r>
            <w:r w:rsidRPr="00D262C3">
              <w:rPr>
                <w:rFonts w:cstheme="minorHAnsi"/>
                <w:sz w:val="24"/>
                <w:szCs w:val="24"/>
              </w:rPr>
              <w:br/>
              <w:t>- Reunión de a</w:t>
            </w:r>
            <w:r>
              <w:rPr>
                <w:rFonts w:cstheme="minorHAnsi"/>
                <w:sz w:val="24"/>
                <w:szCs w:val="24"/>
              </w:rPr>
              <w:t>poderados para informar medidas</w:t>
            </w:r>
            <w:r w:rsidRPr="00D262C3">
              <w:rPr>
                <w:rFonts w:cstheme="minorHAnsi"/>
                <w:sz w:val="24"/>
                <w:szCs w:val="24"/>
              </w:rPr>
              <w:t xml:space="preserve"> institucionales (resguardando identidad).</w:t>
            </w:r>
          </w:p>
        </w:tc>
        <w:tc>
          <w:tcPr>
            <w:tcW w:w="1701" w:type="dxa"/>
          </w:tcPr>
          <w:p w14:paraId="43E0C1CE" w14:textId="77777777" w:rsidR="000B67A4" w:rsidRPr="00D262C3" w:rsidRDefault="000B67A4" w:rsidP="000B67A4">
            <w:pPr>
              <w:jc w:val="both"/>
              <w:rPr>
                <w:rFonts w:cstheme="minorHAnsi"/>
                <w:sz w:val="24"/>
                <w:szCs w:val="24"/>
              </w:rPr>
            </w:pPr>
            <w:r w:rsidRPr="00D262C3">
              <w:rPr>
                <w:rFonts w:cstheme="minorHAnsi"/>
                <w:sz w:val="24"/>
                <w:szCs w:val="24"/>
              </w:rPr>
              <w:t>Inmediato</w:t>
            </w:r>
          </w:p>
        </w:tc>
      </w:tr>
      <w:tr w:rsidR="000B67A4" w:rsidRPr="00D262C3" w14:paraId="04C6F836" w14:textId="77777777" w:rsidTr="000B67A4">
        <w:tc>
          <w:tcPr>
            <w:tcW w:w="1418" w:type="dxa"/>
          </w:tcPr>
          <w:p w14:paraId="2E0599C6" w14:textId="77777777" w:rsidR="000B67A4" w:rsidRPr="00D262C3" w:rsidRDefault="000B67A4" w:rsidP="000B67A4">
            <w:pPr>
              <w:jc w:val="both"/>
              <w:rPr>
                <w:rFonts w:cstheme="minorHAnsi"/>
                <w:sz w:val="24"/>
                <w:szCs w:val="24"/>
              </w:rPr>
            </w:pPr>
            <w:r w:rsidRPr="00D262C3">
              <w:rPr>
                <w:rFonts w:cstheme="minorHAnsi"/>
                <w:sz w:val="24"/>
                <w:szCs w:val="24"/>
              </w:rPr>
              <w:t>Derivación a Servicios de Salud y Apoyo</w:t>
            </w:r>
          </w:p>
        </w:tc>
        <w:tc>
          <w:tcPr>
            <w:tcW w:w="2126" w:type="dxa"/>
          </w:tcPr>
          <w:p w14:paraId="27E912E7" w14:textId="77777777" w:rsidR="000B67A4" w:rsidRPr="00D262C3" w:rsidRDefault="000B67A4" w:rsidP="000B67A4">
            <w:pPr>
              <w:spacing w:after="160" w:line="259" w:lineRule="auto"/>
              <w:jc w:val="both"/>
              <w:rPr>
                <w:rFonts w:cstheme="minorHAnsi"/>
                <w:sz w:val="24"/>
                <w:szCs w:val="24"/>
              </w:rPr>
            </w:pPr>
            <w:r w:rsidRPr="00D262C3">
              <w:rPr>
                <w:rFonts w:cstheme="minorHAnsi"/>
                <w:sz w:val="24"/>
                <w:szCs w:val="24"/>
              </w:rPr>
              <w:t xml:space="preserve">Director, </w:t>
            </w:r>
          </w:p>
          <w:p w14:paraId="3386F6D2" w14:textId="77777777" w:rsidR="000B67A4" w:rsidRPr="00D262C3" w:rsidRDefault="000B67A4" w:rsidP="000B67A4">
            <w:pPr>
              <w:jc w:val="both"/>
              <w:rPr>
                <w:rFonts w:cstheme="minorHAnsi"/>
                <w:sz w:val="24"/>
                <w:szCs w:val="24"/>
              </w:rPr>
            </w:pPr>
          </w:p>
        </w:tc>
        <w:tc>
          <w:tcPr>
            <w:tcW w:w="4820" w:type="dxa"/>
          </w:tcPr>
          <w:p w14:paraId="5BB79407" w14:textId="77777777" w:rsidR="000B67A4" w:rsidRDefault="000B67A4" w:rsidP="000B67A4">
            <w:pPr>
              <w:jc w:val="both"/>
              <w:rPr>
                <w:rFonts w:cstheme="minorHAnsi"/>
                <w:sz w:val="24"/>
                <w:szCs w:val="24"/>
              </w:rPr>
            </w:pPr>
            <w:r>
              <w:rPr>
                <w:rFonts w:cstheme="minorHAnsi"/>
                <w:sz w:val="24"/>
                <w:szCs w:val="24"/>
              </w:rPr>
              <w:t xml:space="preserve">- </w:t>
            </w:r>
            <w:r w:rsidRPr="00D262C3">
              <w:rPr>
                <w:rFonts w:cstheme="minorHAnsi"/>
                <w:sz w:val="24"/>
                <w:szCs w:val="24"/>
              </w:rPr>
              <w:t>Trasladar al niño/a al centro asistencial más cercano.</w:t>
            </w:r>
          </w:p>
          <w:p w14:paraId="2CB6C429" w14:textId="77777777" w:rsidR="000B67A4" w:rsidRPr="00D262C3" w:rsidRDefault="000B67A4" w:rsidP="000B67A4">
            <w:pPr>
              <w:jc w:val="both"/>
              <w:rPr>
                <w:rFonts w:cstheme="minorHAnsi"/>
                <w:sz w:val="24"/>
                <w:szCs w:val="24"/>
              </w:rPr>
            </w:pPr>
            <w:r>
              <w:rPr>
                <w:rFonts w:cstheme="minorHAnsi"/>
                <w:sz w:val="24"/>
                <w:szCs w:val="24"/>
              </w:rPr>
              <w:t xml:space="preserve">- </w:t>
            </w:r>
            <w:r w:rsidRPr="00412B14">
              <w:rPr>
                <w:rFonts w:cstheme="minorHAnsi"/>
                <w:sz w:val="24"/>
                <w:szCs w:val="24"/>
              </w:rPr>
              <w:t>En forma paralela, (a quien se designe) debe contactar a la familia y/o apoderado del niño o niña para avisarle que lo llevarán a dicho centro. No se requiere la autorización de la familia para acudir al centro asistencial, ya que basta la sola comunicación de este procedimiento, toda vez que previamente existe una toma de conocimiento de la familia del Reglamento Interno.</w:t>
            </w:r>
          </w:p>
        </w:tc>
        <w:tc>
          <w:tcPr>
            <w:tcW w:w="1701" w:type="dxa"/>
          </w:tcPr>
          <w:p w14:paraId="7A9016C8" w14:textId="77777777" w:rsidR="000B67A4" w:rsidRPr="00D262C3" w:rsidRDefault="000B67A4" w:rsidP="000B67A4">
            <w:pPr>
              <w:jc w:val="both"/>
              <w:rPr>
                <w:rFonts w:cstheme="minorHAnsi"/>
                <w:sz w:val="24"/>
                <w:szCs w:val="24"/>
              </w:rPr>
            </w:pPr>
            <w:r w:rsidRPr="00D262C3">
              <w:rPr>
                <w:rFonts w:cstheme="minorHAnsi"/>
                <w:sz w:val="24"/>
                <w:szCs w:val="24"/>
              </w:rPr>
              <w:t>Dentro de las primeras 24 horas desde la detección.</w:t>
            </w:r>
          </w:p>
        </w:tc>
      </w:tr>
      <w:tr w:rsidR="000B67A4" w:rsidRPr="00D262C3" w14:paraId="2A319A5D" w14:textId="77777777" w:rsidTr="000B67A4">
        <w:tc>
          <w:tcPr>
            <w:tcW w:w="1418" w:type="dxa"/>
          </w:tcPr>
          <w:p w14:paraId="602CE557" w14:textId="77777777" w:rsidR="000B67A4" w:rsidRPr="00D262C3" w:rsidRDefault="000B67A4" w:rsidP="000B67A4">
            <w:pPr>
              <w:jc w:val="both"/>
              <w:rPr>
                <w:rFonts w:cstheme="minorHAnsi"/>
                <w:sz w:val="24"/>
                <w:szCs w:val="24"/>
              </w:rPr>
            </w:pPr>
            <w:r w:rsidRPr="00D262C3">
              <w:rPr>
                <w:rFonts w:cstheme="minorHAnsi"/>
                <w:sz w:val="24"/>
                <w:szCs w:val="24"/>
              </w:rPr>
              <w:t xml:space="preserve">Denuncia Obligatoria </w:t>
            </w:r>
          </w:p>
        </w:tc>
        <w:tc>
          <w:tcPr>
            <w:tcW w:w="2126" w:type="dxa"/>
          </w:tcPr>
          <w:p w14:paraId="35671D83" w14:textId="77777777" w:rsidR="000B67A4" w:rsidRPr="00B45237" w:rsidRDefault="000B67A4" w:rsidP="000B67A4">
            <w:pPr>
              <w:jc w:val="both"/>
              <w:rPr>
                <w:rFonts w:cstheme="minorHAnsi"/>
                <w:sz w:val="24"/>
                <w:szCs w:val="24"/>
                <w:lang w:val="es-ES"/>
              </w:rPr>
            </w:pPr>
            <w:r w:rsidRPr="00D262C3">
              <w:rPr>
                <w:rFonts w:cstheme="minorHAnsi"/>
                <w:sz w:val="24"/>
                <w:szCs w:val="24"/>
              </w:rPr>
              <w:t xml:space="preserve">Director / encargada de convivencia o cualquier </w:t>
            </w:r>
            <w:r w:rsidRPr="00D262C3">
              <w:rPr>
                <w:rFonts w:cstheme="minorHAnsi"/>
                <w:sz w:val="24"/>
                <w:szCs w:val="24"/>
              </w:rPr>
              <w:lastRenderedPageBreak/>
              <w:t>integrante del equipo directivo</w:t>
            </w:r>
          </w:p>
        </w:tc>
        <w:tc>
          <w:tcPr>
            <w:tcW w:w="4820" w:type="dxa"/>
          </w:tcPr>
          <w:p w14:paraId="4FE3FB70" w14:textId="77777777" w:rsidR="000B67A4" w:rsidRPr="00D262C3" w:rsidRDefault="000B67A4" w:rsidP="000B67A4">
            <w:pPr>
              <w:jc w:val="both"/>
              <w:rPr>
                <w:rFonts w:cstheme="minorHAnsi"/>
                <w:sz w:val="24"/>
                <w:szCs w:val="24"/>
              </w:rPr>
            </w:pPr>
            <w:r w:rsidRPr="00D262C3">
              <w:rPr>
                <w:rFonts w:cstheme="minorHAnsi"/>
                <w:sz w:val="24"/>
                <w:szCs w:val="24"/>
              </w:rPr>
              <w:lastRenderedPageBreak/>
              <w:t>- Denunciar a Carabineros, PDI, Fiscalía o Tribunal de Familia.</w:t>
            </w:r>
            <w:r w:rsidRPr="00D262C3">
              <w:rPr>
                <w:rFonts w:cstheme="minorHAnsi"/>
                <w:sz w:val="24"/>
                <w:szCs w:val="24"/>
              </w:rPr>
              <w:br/>
            </w:r>
          </w:p>
        </w:tc>
        <w:tc>
          <w:tcPr>
            <w:tcW w:w="1701" w:type="dxa"/>
          </w:tcPr>
          <w:p w14:paraId="7831D126" w14:textId="77777777" w:rsidR="000B67A4" w:rsidRPr="00D262C3" w:rsidRDefault="000B67A4" w:rsidP="000B67A4">
            <w:pPr>
              <w:jc w:val="both"/>
              <w:rPr>
                <w:rFonts w:cstheme="minorHAnsi"/>
                <w:sz w:val="24"/>
                <w:szCs w:val="24"/>
              </w:rPr>
            </w:pPr>
            <w:r w:rsidRPr="00D262C3">
              <w:rPr>
                <w:rFonts w:cstheme="minorHAnsi"/>
                <w:sz w:val="24"/>
                <w:szCs w:val="24"/>
              </w:rPr>
              <w:t>Máximo 24 horas desde la detección o sospecha.</w:t>
            </w:r>
          </w:p>
        </w:tc>
      </w:tr>
      <w:tr w:rsidR="000B67A4" w:rsidRPr="00D262C3" w14:paraId="4188A6C0" w14:textId="77777777" w:rsidTr="000B67A4">
        <w:tc>
          <w:tcPr>
            <w:tcW w:w="1418" w:type="dxa"/>
          </w:tcPr>
          <w:p w14:paraId="4BFBA97E" w14:textId="77777777" w:rsidR="000B67A4" w:rsidRDefault="000B67A4" w:rsidP="000B67A4">
            <w:pPr>
              <w:jc w:val="both"/>
            </w:pPr>
            <w:r>
              <w:lastRenderedPageBreak/>
              <w:t xml:space="preserve">5. Medidas </w:t>
            </w:r>
          </w:p>
        </w:tc>
        <w:tc>
          <w:tcPr>
            <w:tcW w:w="2126" w:type="dxa"/>
          </w:tcPr>
          <w:p w14:paraId="10A21A19" w14:textId="77777777" w:rsidR="000B67A4" w:rsidRDefault="000B67A4" w:rsidP="000B67A4">
            <w:pPr>
              <w:jc w:val="both"/>
            </w:pPr>
            <w:r>
              <w:t>Dirección         Daem      Sostenedor</w:t>
            </w:r>
          </w:p>
        </w:tc>
        <w:tc>
          <w:tcPr>
            <w:tcW w:w="4820" w:type="dxa"/>
          </w:tcPr>
          <w:p w14:paraId="35CFE3F6" w14:textId="77777777" w:rsidR="000B67A4" w:rsidRPr="006E622D" w:rsidRDefault="000B67A4" w:rsidP="000B67A4">
            <w:pPr>
              <w:jc w:val="both"/>
              <w:rPr>
                <w:i/>
              </w:rPr>
            </w:pPr>
            <w:r w:rsidRPr="006E622D">
              <w:t xml:space="preserve">- Si un funcionario o una funcionaria sea el o la involucrada en un hecho de Agresión sexual y/o hechos de connotación sexual </w:t>
            </w:r>
            <w:r w:rsidRPr="006E622D">
              <w:rPr>
                <w:i/>
              </w:rPr>
              <w:t xml:space="preserve">será apartado eventualmente de sus funciones directas con los niños y niñas. Será la jefatura directa o sostenedor/a, quién determine su traslado a otras labores o funciones fuera del establecimiento, dependiendo de la gravedad de la situación.  </w:t>
            </w:r>
          </w:p>
          <w:p w14:paraId="036914A9" w14:textId="77777777" w:rsidR="000B67A4" w:rsidRPr="006E622D" w:rsidRDefault="000B67A4" w:rsidP="000B67A4">
            <w:pPr>
              <w:jc w:val="both"/>
              <w:rPr>
                <w:i/>
              </w:rPr>
            </w:pPr>
          </w:p>
          <w:p w14:paraId="714A4506" w14:textId="77777777" w:rsidR="000B67A4" w:rsidRPr="006E622D" w:rsidRDefault="000B67A4" w:rsidP="000B67A4">
            <w:pPr>
              <w:jc w:val="both"/>
              <w:rPr>
                <w:i/>
              </w:rPr>
            </w:pPr>
            <w:r w:rsidRPr="006E622D">
              <w:rPr>
                <w:i/>
              </w:rPr>
              <w:t>Se establecerán medidas administrativas correspondientes, las cuales serán establecidas por dirección y/o Jefe Daem y/o Sostenedor.</w:t>
            </w:r>
          </w:p>
          <w:p w14:paraId="4946E8C5" w14:textId="77777777" w:rsidR="000B67A4" w:rsidRPr="006E622D" w:rsidRDefault="000B67A4" w:rsidP="000B67A4">
            <w:pPr>
              <w:jc w:val="both"/>
            </w:pPr>
            <w:r w:rsidRPr="006E622D">
              <w:t>- Si es un familiar directo (padre, madre o cuidador) quien realiza el hecho, se informará a un familiar cercano que pueda apoyar al/la estudiante.</w:t>
            </w:r>
          </w:p>
          <w:p w14:paraId="405CB57E" w14:textId="77777777" w:rsidR="000B67A4" w:rsidRPr="006E622D" w:rsidRDefault="000B67A4" w:rsidP="000B67A4">
            <w:pPr>
              <w:jc w:val="both"/>
            </w:pPr>
          </w:p>
          <w:p w14:paraId="3FAB7A24" w14:textId="77777777" w:rsidR="000B67A4" w:rsidRPr="006E622D" w:rsidRDefault="000B67A4" w:rsidP="000B67A4">
            <w:pPr>
              <w:jc w:val="both"/>
            </w:pPr>
            <w:r w:rsidRPr="006E622D">
              <w:t>- Si es un estudiante de otro curso  quien realiza el hecho, se realizará denuncia correspondiente a los organismos pertinentes.</w:t>
            </w:r>
          </w:p>
        </w:tc>
        <w:tc>
          <w:tcPr>
            <w:tcW w:w="1701" w:type="dxa"/>
          </w:tcPr>
          <w:p w14:paraId="307988FA" w14:textId="77777777" w:rsidR="000B67A4" w:rsidRPr="00D262C3" w:rsidRDefault="000B67A4" w:rsidP="000B67A4">
            <w:pPr>
              <w:jc w:val="both"/>
              <w:rPr>
                <w:rFonts w:cstheme="minorHAnsi"/>
                <w:sz w:val="24"/>
                <w:szCs w:val="24"/>
              </w:rPr>
            </w:pPr>
            <w:r w:rsidRPr="00D262C3">
              <w:rPr>
                <w:rFonts w:cstheme="minorHAnsi"/>
                <w:sz w:val="24"/>
                <w:szCs w:val="24"/>
              </w:rPr>
              <w:t>Máximo 24 horas desde la detección o sospecha</w:t>
            </w:r>
          </w:p>
        </w:tc>
      </w:tr>
      <w:tr w:rsidR="000B67A4" w:rsidRPr="00D262C3" w14:paraId="6BDBF507" w14:textId="77777777" w:rsidTr="000B67A4">
        <w:tc>
          <w:tcPr>
            <w:tcW w:w="1418" w:type="dxa"/>
          </w:tcPr>
          <w:p w14:paraId="3271FBFA" w14:textId="77777777" w:rsidR="000B67A4" w:rsidRPr="00D262C3" w:rsidRDefault="000B67A4" w:rsidP="000B67A4">
            <w:pPr>
              <w:jc w:val="both"/>
              <w:rPr>
                <w:rFonts w:cstheme="minorHAnsi"/>
                <w:sz w:val="24"/>
                <w:szCs w:val="24"/>
              </w:rPr>
            </w:pPr>
            <w:r w:rsidRPr="00D262C3">
              <w:rPr>
                <w:rFonts w:cstheme="minorHAnsi"/>
                <w:sz w:val="24"/>
                <w:szCs w:val="24"/>
              </w:rPr>
              <w:t>Seguimiento y Apoyo Psicosocial</w:t>
            </w:r>
          </w:p>
        </w:tc>
        <w:tc>
          <w:tcPr>
            <w:tcW w:w="2126" w:type="dxa"/>
          </w:tcPr>
          <w:p w14:paraId="59DC72B2" w14:textId="77777777" w:rsidR="000B67A4" w:rsidRPr="00D262C3" w:rsidRDefault="000B67A4" w:rsidP="000B67A4">
            <w:pPr>
              <w:jc w:val="both"/>
              <w:rPr>
                <w:rFonts w:cstheme="minorHAnsi"/>
                <w:sz w:val="24"/>
                <w:szCs w:val="24"/>
              </w:rPr>
            </w:pPr>
            <w:r w:rsidRPr="00D262C3">
              <w:rPr>
                <w:rFonts w:cstheme="minorHAnsi"/>
                <w:sz w:val="24"/>
                <w:szCs w:val="24"/>
              </w:rPr>
              <w:t>Director, equipo de convivencia educativa o encargado designado.</w:t>
            </w:r>
          </w:p>
          <w:p w14:paraId="7928FE70" w14:textId="77777777" w:rsidR="000B67A4" w:rsidRPr="00D262C3" w:rsidRDefault="000B67A4" w:rsidP="000B67A4">
            <w:pPr>
              <w:jc w:val="both"/>
              <w:rPr>
                <w:rFonts w:cstheme="minorHAnsi"/>
                <w:sz w:val="24"/>
                <w:szCs w:val="24"/>
              </w:rPr>
            </w:pPr>
          </w:p>
        </w:tc>
        <w:tc>
          <w:tcPr>
            <w:tcW w:w="4820" w:type="dxa"/>
          </w:tcPr>
          <w:p w14:paraId="34B5FE7B" w14:textId="77777777" w:rsidR="000B67A4" w:rsidRPr="006E622D" w:rsidRDefault="000B67A4" w:rsidP="000B67A4">
            <w:pPr>
              <w:jc w:val="both"/>
              <w:rPr>
                <w:rFonts w:cstheme="minorHAnsi"/>
                <w:sz w:val="24"/>
                <w:szCs w:val="24"/>
              </w:rPr>
            </w:pPr>
            <w:r w:rsidRPr="006E622D">
              <w:rPr>
                <w:rFonts w:cstheme="minorHAnsi"/>
                <w:sz w:val="24"/>
                <w:szCs w:val="24"/>
              </w:rPr>
              <w:t>- Derivar al niño/a a redes de apoyo (OLN, programas especializados).</w:t>
            </w:r>
            <w:r w:rsidRPr="006E622D">
              <w:rPr>
                <w:rFonts w:cstheme="minorHAnsi"/>
                <w:sz w:val="24"/>
                <w:szCs w:val="24"/>
              </w:rPr>
              <w:br/>
              <w:t>- Mantener contacto con la familia o persona a cargo.</w:t>
            </w:r>
            <w:r w:rsidRPr="006E622D">
              <w:rPr>
                <w:rFonts w:cstheme="minorHAnsi"/>
                <w:sz w:val="24"/>
                <w:szCs w:val="24"/>
              </w:rPr>
              <w:br/>
              <w:t>- Registrar todas las acciones en acta de seguimiento.</w:t>
            </w:r>
          </w:p>
          <w:p w14:paraId="44F08ED3" w14:textId="77777777" w:rsidR="000B67A4" w:rsidRPr="006E622D" w:rsidRDefault="000B67A4" w:rsidP="000B67A4">
            <w:pPr>
              <w:jc w:val="both"/>
              <w:rPr>
                <w:rFonts w:cstheme="minorHAnsi"/>
                <w:sz w:val="24"/>
                <w:szCs w:val="24"/>
              </w:rPr>
            </w:pPr>
            <w:r w:rsidRPr="006E622D">
              <w:rPr>
                <w:rFonts w:cstheme="minorHAnsi"/>
                <w:sz w:val="24"/>
                <w:szCs w:val="24"/>
              </w:rPr>
              <w:t>- Brindar contención emocional y apoyo pedagógico al estudiante.</w:t>
            </w:r>
          </w:p>
          <w:p w14:paraId="5BA3FBD5" w14:textId="77777777" w:rsidR="000B67A4" w:rsidRPr="006E622D" w:rsidRDefault="000B67A4" w:rsidP="000B67A4">
            <w:pPr>
              <w:jc w:val="both"/>
              <w:rPr>
                <w:rFonts w:cstheme="minorHAnsi"/>
                <w:sz w:val="24"/>
                <w:szCs w:val="24"/>
              </w:rPr>
            </w:pPr>
            <w:r w:rsidRPr="006E622D">
              <w:rPr>
                <w:rFonts w:cstheme="minorHAnsi"/>
                <w:sz w:val="24"/>
                <w:szCs w:val="24"/>
              </w:rPr>
              <w:t>- Ajustar estrategias educativas según necesidades.</w:t>
            </w:r>
          </w:p>
        </w:tc>
        <w:tc>
          <w:tcPr>
            <w:tcW w:w="1701" w:type="dxa"/>
          </w:tcPr>
          <w:p w14:paraId="3D0109A6" w14:textId="77777777" w:rsidR="000B67A4" w:rsidRPr="00D262C3" w:rsidRDefault="000B67A4" w:rsidP="000B67A4">
            <w:pPr>
              <w:jc w:val="both"/>
              <w:rPr>
                <w:rFonts w:cstheme="minorHAnsi"/>
                <w:sz w:val="24"/>
                <w:szCs w:val="24"/>
              </w:rPr>
            </w:pPr>
            <w:r w:rsidRPr="00D262C3">
              <w:rPr>
                <w:rFonts w:cstheme="minorHAnsi"/>
                <w:sz w:val="24"/>
                <w:szCs w:val="24"/>
              </w:rPr>
              <w:t>Durante todo el proceso hasta cierre del caso.</w:t>
            </w:r>
          </w:p>
        </w:tc>
      </w:tr>
      <w:tr w:rsidR="000B67A4" w:rsidRPr="00D262C3" w14:paraId="4FFB7019" w14:textId="77777777" w:rsidTr="000B67A4">
        <w:trPr>
          <w:trHeight w:val="1909"/>
        </w:trPr>
        <w:tc>
          <w:tcPr>
            <w:tcW w:w="1418" w:type="dxa"/>
          </w:tcPr>
          <w:p w14:paraId="7053F192" w14:textId="77777777" w:rsidR="000B67A4" w:rsidRPr="00D262C3" w:rsidRDefault="000B67A4" w:rsidP="000B67A4">
            <w:pPr>
              <w:jc w:val="both"/>
              <w:rPr>
                <w:rFonts w:cstheme="minorHAnsi"/>
                <w:sz w:val="24"/>
                <w:szCs w:val="24"/>
              </w:rPr>
            </w:pPr>
            <w:r w:rsidRPr="00D262C3">
              <w:rPr>
                <w:rFonts w:cstheme="minorHAnsi"/>
                <w:sz w:val="24"/>
                <w:szCs w:val="24"/>
              </w:rPr>
              <w:t>Cierre del Caso y Evaluación Interna</w:t>
            </w:r>
          </w:p>
        </w:tc>
        <w:tc>
          <w:tcPr>
            <w:tcW w:w="2126" w:type="dxa"/>
          </w:tcPr>
          <w:p w14:paraId="5F675AC2" w14:textId="77777777" w:rsidR="000B67A4" w:rsidRPr="00D262C3" w:rsidRDefault="000B67A4" w:rsidP="000B67A4">
            <w:pPr>
              <w:jc w:val="both"/>
              <w:rPr>
                <w:rFonts w:cstheme="minorHAnsi"/>
                <w:sz w:val="24"/>
                <w:szCs w:val="24"/>
              </w:rPr>
            </w:pPr>
            <w:r w:rsidRPr="00D262C3">
              <w:rPr>
                <w:rFonts w:cstheme="minorHAnsi"/>
                <w:sz w:val="24"/>
                <w:szCs w:val="24"/>
              </w:rPr>
              <w:t>Director / Equipo de convivencia</w:t>
            </w:r>
          </w:p>
          <w:p w14:paraId="1B11B3E6" w14:textId="77777777" w:rsidR="000B67A4" w:rsidRPr="00D262C3" w:rsidRDefault="000B67A4" w:rsidP="000B67A4">
            <w:pPr>
              <w:jc w:val="both"/>
              <w:rPr>
                <w:rFonts w:cstheme="minorHAnsi"/>
                <w:sz w:val="24"/>
                <w:szCs w:val="24"/>
              </w:rPr>
            </w:pPr>
          </w:p>
        </w:tc>
        <w:tc>
          <w:tcPr>
            <w:tcW w:w="4820" w:type="dxa"/>
          </w:tcPr>
          <w:p w14:paraId="112F35DB" w14:textId="77777777" w:rsidR="000B67A4" w:rsidRPr="00D262C3" w:rsidRDefault="000B67A4" w:rsidP="000B67A4">
            <w:pPr>
              <w:jc w:val="both"/>
              <w:rPr>
                <w:rFonts w:cstheme="minorHAnsi"/>
                <w:sz w:val="24"/>
                <w:szCs w:val="24"/>
              </w:rPr>
            </w:pPr>
            <w:r w:rsidRPr="00D262C3">
              <w:rPr>
                <w:rFonts w:cstheme="minorHAnsi"/>
                <w:sz w:val="24"/>
                <w:szCs w:val="24"/>
              </w:rPr>
              <w:t>Evaluar proceso institucional y generar mejoras.</w:t>
            </w:r>
            <w:r w:rsidRPr="00D262C3">
              <w:rPr>
                <w:rFonts w:cstheme="minorHAnsi"/>
                <w:sz w:val="24"/>
                <w:szCs w:val="24"/>
              </w:rPr>
              <w:br/>
              <w:t>Registrar conclusiones y aprendizajes en libro de actas.</w:t>
            </w:r>
          </w:p>
        </w:tc>
        <w:tc>
          <w:tcPr>
            <w:tcW w:w="1701" w:type="dxa"/>
          </w:tcPr>
          <w:p w14:paraId="5B31C7FB" w14:textId="77777777" w:rsidR="000B67A4" w:rsidRPr="00D262C3" w:rsidRDefault="000B67A4" w:rsidP="000B67A4">
            <w:pPr>
              <w:jc w:val="both"/>
              <w:rPr>
                <w:rFonts w:cstheme="minorHAnsi"/>
                <w:sz w:val="24"/>
                <w:szCs w:val="24"/>
              </w:rPr>
            </w:pPr>
            <w:r w:rsidRPr="00D262C3">
              <w:rPr>
                <w:rFonts w:cstheme="minorHAnsi"/>
                <w:sz w:val="24"/>
                <w:szCs w:val="24"/>
              </w:rPr>
              <w:t xml:space="preserve">Dentro de 15 días posteriores al </w:t>
            </w:r>
            <w:r>
              <w:rPr>
                <w:rFonts w:cstheme="minorHAnsi"/>
                <w:sz w:val="24"/>
                <w:szCs w:val="24"/>
              </w:rPr>
              <w:t>inicio de la activación del protocolo.</w:t>
            </w:r>
          </w:p>
          <w:p w14:paraId="1FD1D595" w14:textId="77777777" w:rsidR="000B67A4" w:rsidRPr="00D262C3" w:rsidRDefault="000B67A4" w:rsidP="000B67A4">
            <w:pPr>
              <w:jc w:val="both"/>
              <w:rPr>
                <w:rFonts w:cstheme="minorHAnsi"/>
                <w:sz w:val="24"/>
                <w:szCs w:val="24"/>
              </w:rPr>
            </w:pPr>
          </w:p>
        </w:tc>
      </w:tr>
    </w:tbl>
    <w:p w14:paraId="5D876862" w14:textId="5E107EBA" w:rsidR="00D97165" w:rsidRDefault="00D97165" w:rsidP="00987712">
      <w:pPr>
        <w:tabs>
          <w:tab w:val="left" w:pos="0"/>
        </w:tabs>
        <w:rPr>
          <w:rFonts w:cstheme="minorHAnsi"/>
          <w:b/>
          <w:sz w:val="32"/>
          <w:szCs w:val="28"/>
        </w:rPr>
      </w:pPr>
    </w:p>
    <w:p w14:paraId="39DA9A9C" w14:textId="0D301CCB" w:rsidR="00D97165" w:rsidRDefault="00D97165" w:rsidP="00987712">
      <w:pPr>
        <w:tabs>
          <w:tab w:val="left" w:pos="0"/>
        </w:tabs>
        <w:rPr>
          <w:rFonts w:cstheme="minorHAnsi"/>
          <w:b/>
          <w:sz w:val="32"/>
          <w:szCs w:val="28"/>
        </w:rPr>
      </w:pPr>
    </w:p>
    <w:p w14:paraId="09CD4EAC" w14:textId="6A4DE72B" w:rsidR="006B2242" w:rsidRDefault="006B2242" w:rsidP="00987712">
      <w:pPr>
        <w:tabs>
          <w:tab w:val="left" w:pos="0"/>
        </w:tabs>
        <w:rPr>
          <w:rFonts w:cstheme="minorHAnsi"/>
          <w:b/>
          <w:sz w:val="32"/>
          <w:szCs w:val="28"/>
        </w:rPr>
      </w:pPr>
    </w:p>
    <w:p w14:paraId="49AA539B" w14:textId="5056C205" w:rsidR="006B2242" w:rsidRDefault="006B2242" w:rsidP="00987712">
      <w:pPr>
        <w:tabs>
          <w:tab w:val="left" w:pos="0"/>
        </w:tabs>
        <w:rPr>
          <w:rFonts w:cstheme="minorHAnsi"/>
          <w:b/>
          <w:sz w:val="32"/>
          <w:szCs w:val="28"/>
        </w:rPr>
      </w:pPr>
    </w:p>
    <w:p w14:paraId="46FEDD5E" w14:textId="0C06028E" w:rsidR="006B2242" w:rsidRPr="00C16053" w:rsidRDefault="006B2242" w:rsidP="006B2242">
      <w:pPr>
        <w:jc w:val="center"/>
        <w:rPr>
          <w:rFonts w:cstheme="minorHAnsi"/>
          <w:b/>
          <w:sz w:val="32"/>
        </w:rPr>
      </w:pPr>
      <w:r w:rsidRPr="00C16053">
        <w:rPr>
          <w:rFonts w:cstheme="minorHAnsi"/>
          <w:b/>
          <w:sz w:val="32"/>
        </w:rPr>
        <w:t>ANEXO N°</w:t>
      </w:r>
      <w:r>
        <w:rPr>
          <w:rFonts w:cstheme="minorHAnsi"/>
          <w:b/>
          <w:sz w:val="32"/>
        </w:rPr>
        <w:t>20</w:t>
      </w:r>
    </w:p>
    <w:p w14:paraId="3A7F2FB2" w14:textId="77777777" w:rsidR="006B2242" w:rsidRPr="00C16053" w:rsidRDefault="006B2242" w:rsidP="006B2242">
      <w:pPr>
        <w:jc w:val="center"/>
        <w:rPr>
          <w:rFonts w:cstheme="minorHAnsi"/>
          <w:b/>
          <w:sz w:val="32"/>
        </w:rPr>
      </w:pPr>
    </w:p>
    <w:p w14:paraId="3C55A39E" w14:textId="77777777" w:rsidR="006B2242" w:rsidRPr="00C16053" w:rsidRDefault="006B2242" w:rsidP="006B2242">
      <w:pPr>
        <w:jc w:val="center"/>
        <w:rPr>
          <w:rFonts w:cstheme="minorHAnsi"/>
          <w:b/>
          <w:sz w:val="32"/>
        </w:rPr>
      </w:pPr>
    </w:p>
    <w:p w14:paraId="3C72CA14" w14:textId="77777777" w:rsidR="006B2242" w:rsidRPr="00C16053" w:rsidRDefault="006B2242" w:rsidP="006B2242">
      <w:pPr>
        <w:jc w:val="center"/>
        <w:rPr>
          <w:rFonts w:cstheme="minorHAnsi"/>
          <w:b/>
          <w:sz w:val="32"/>
        </w:rPr>
      </w:pPr>
    </w:p>
    <w:p w14:paraId="1ABF2767" w14:textId="77777777" w:rsidR="006B2242" w:rsidRPr="00C16053" w:rsidRDefault="006B2242" w:rsidP="006B2242">
      <w:pPr>
        <w:jc w:val="center"/>
        <w:rPr>
          <w:rFonts w:cstheme="minorHAnsi"/>
          <w:b/>
          <w:sz w:val="32"/>
        </w:rPr>
      </w:pPr>
      <w:r w:rsidRPr="00C16053">
        <w:rPr>
          <w:rFonts w:cstheme="minorHAnsi"/>
          <w:b/>
          <w:noProof/>
          <w:sz w:val="32"/>
          <w:lang w:eastAsia="es-CL"/>
        </w:rPr>
        <w:drawing>
          <wp:inline distT="0" distB="0" distL="0" distR="0" wp14:anchorId="6420A3A6" wp14:editId="533307B2">
            <wp:extent cx="2162175" cy="2324100"/>
            <wp:effectExtent l="19050" t="0" r="9525" b="0"/>
            <wp:docPr id="23" name="Imagen 1" descr="C:\Users\Usuario2\Desktop\Docuementos\RESPALDO\MIS DOCUMENTOS\Documents\Logo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2\Desktop\Docuementos\RESPALDO\MIS DOCUMENTOS\Documents\Logo 01.jpg"/>
                    <pic:cNvPicPr>
                      <a:picLocks noChangeAspect="1" noChangeArrowheads="1"/>
                    </pic:cNvPicPr>
                  </pic:nvPicPr>
                  <pic:blipFill>
                    <a:blip r:embed="rId9" cstate="print"/>
                    <a:srcRect/>
                    <a:stretch>
                      <a:fillRect/>
                    </a:stretch>
                  </pic:blipFill>
                  <pic:spPr bwMode="auto">
                    <a:xfrm>
                      <a:off x="0" y="0"/>
                      <a:ext cx="2162175" cy="2324100"/>
                    </a:xfrm>
                    <a:prstGeom prst="rect">
                      <a:avLst/>
                    </a:prstGeom>
                    <a:noFill/>
                    <a:ln w="9525">
                      <a:noFill/>
                      <a:miter lim="800000"/>
                      <a:headEnd/>
                      <a:tailEnd/>
                    </a:ln>
                  </pic:spPr>
                </pic:pic>
              </a:graphicData>
            </a:graphic>
          </wp:inline>
        </w:drawing>
      </w:r>
    </w:p>
    <w:p w14:paraId="32574E7F" w14:textId="77777777" w:rsidR="006B2242" w:rsidRDefault="006B2242" w:rsidP="006B2242">
      <w:pPr>
        <w:jc w:val="center"/>
        <w:rPr>
          <w:rFonts w:cstheme="minorHAnsi"/>
          <w:b/>
          <w:sz w:val="32"/>
        </w:rPr>
      </w:pPr>
    </w:p>
    <w:p w14:paraId="59F115CC" w14:textId="77777777" w:rsidR="006B2242" w:rsidRDefault="006B2242" w:rsidP="006B2242">
      <w:pPr>
        <w:jc w:val="center"/>
        <w:rPr>
          <w:rFonts w:cstheme="minorHAnsi"/>
          <w:b/>
          <w:sz w:val="32"/>
        </w:rPr>
      </w:pPr>
    </w:p>
    <w:p w14:paraId="7DF8BA4A" w14:textId="77777777" w:rsidR="006B2242" w:rsidRPr="006B2242" w:rsidRDefault="006B2242" w:rsidP="00AF1523">
      <w:pPr>
        <w:pStyle w:val="Sinespaciado"/>
        <w:jc w:val="center"/>
        <w:rPr>
          <w:rFonts w:cstheme="minorHAnsi"/>
          <w:b/>
          <w:sz w:val="32"/>
        </w:rPr>
      </w:pPr>
      <w:r w:rsidRPr="006B2242">
        <w:rPr>
          <w:rFonts w:cstheme="minorHAnsi"/>
          <w:b/>
          <w:sz w:val="32"/>
        </w:rPr>
        <w:t>PROTOCOLO DE ACTUACIÓN FRENTE A MALTRATO FÍSICO O PSICOLÓGICO QUE ATENTE CONTRA LA INTEGRIDAD DE LOS PÁRVULOS</w:t>
      </w:r>
    </w:p>
    <w:p w14:paraId="10DE2AB3" w14:textId="77777777" w:rsidR="006B2242" w:rsidRPr="00C16053" w:rsidRDefault="006B2242" w:rsidP="006B2242">
      <w:pPr>
        <w:jc w:val="center"/>
        <w:rPr>
          <w:rFonts w:cstheme="minorHAnsi"/>
          <w:b/>
          <w:sz w:val="32"/>
        </w:rPr>
      </w:pPr>
    </w:p>
    <w:p w14:paraId="6F3B5542" w14:textId="77777777" w:rsidR="006B2242" w:rsidRDefault="006B2242" w:rsidP="006B2242">
      <w:pPr>
        <w:tabs>
          <w:tab w:val="left" w:pos="0"/>
        </w:tabs>
        <w:jc w:val="center"/>
        <w:rPr>
          <w:rFonts w:cstheme="minorHAnsi"/>
          <w:b/>
          <w:sz w:val="32"/>
          <w:szCs w:val="28"/>
        </w:rPr>
      </w:pPr>
    </w:p>
    <w:p w14:paraId="55FA820D" w14:textId="374EB91C" w:rsidR="00D97165" w:rsidRDefault="00CE506F" w:rsidP="00283104">
      <w:pPr>
        <w:tabs>
          <w:tab w:val="left" w:pos="0"/>
        </w:tabs>
        <w:jc w:val="center"/>
        <w:rPr>
          <w:rFonts w:cstheme="minorHAnsi"/>
          <w:b/>
          <w:sz w:val="32"/>
          <w:szCs w:val="28"/>
        </w:rPr>
      </w:pPr>
      <w:r>
        <w:rPr>
          <w:rFonts w:cstheme="minorHAnsi"/>
          <w:b/>
          <w:sz w:val="32"/>
          <w:szCs w:val="28"/>
        </w:rPr>
        <w:t>Versión 2026</w:t>
      </w:r>
    </w:p>
    <w:p w14:paraId="60D11A56" w14:textId="77777777" w:rsidR="006E622D" w:rsidRPr="006B2242" w:rsidRDefault="006E622D" w:rsidP="006E622D">
      <w:pPr>
        <w:pStyle w:val="Ttulo1"/>
        <w:rPr>
          <w:rFonts w:asciiTheme="minorHAnsi" w:hAnsiTheme="minorHAnsi" w:cstheme="minorHAnsi"/>
          <w:color w:val="auto"/>
        </w:rPr>
      </w:pPr>
      <w:bookmarkStart w:id="189" w:name="_Toc235705584"/>
      <w:r w:rsidRPr="006B2242">
        <w:rPr>
          <w:rFonts w:asciiTheme="minorHAnsi" w:hAnsiTheme="minorHAnsi" w:cstheme="minorHAnsi"/>
          <w:color w:val="auto"/>
        </w:rPr>
        <w:lastRenderedPageBreak/>
        <w:t>PROTOCOLO DE ACTUACIÓN FRENTE A MALTRATO FÍSICO O PSICOLÓGICO QUE ATENTE CONTRA LA INTEGRIDAD DE LOS PÁRVULOS</w:t>
      </w:r>
      <w:bookmarkEnd w:id="189"/>
    </w:p>
    <w:p w14:paraId="5E953F3A" w14:textId="77777777" w:rsidR="00562911" w:rsidRDefault="00562911" w:rsidP="00562911">
      <w:pPr>
        <w:jc w:val="both"/>
      </w:pPr>
    </w:p>
    <w:p w14:paraId="1ED6A0F3" w14:textId="48256B61" w:rsidR="00562911" w:rsidRPr="00810768" w:rsidRDefault="00562911" w:rsidP="00562911">
      <w:pPr>
        <w:jc w:val="both"/>
        <w:rPr>
          <w:b/>
        </w:rPr>
      </w:pPr>
      <w:r w:rsidRPr="00810768">
        <w:rPr>
          <w:b/>
        </w:rPr>
        <w:t>DEFINICIÓN DE MALTRATO INFANTIL</w:t>
      </w:r>
    </w:p>
    <w:p w14:paraId="2AE94E77" w14:textId="6669C68B" w:rsidR="00562911" w:rsidRPr="00810768" w:rsidRDefault="00562911" w:rsidP="00562911">
      <w:pPr>
        <w:jc w:val="both"/>
        <w:rPr>
          <w:b/>
        </w:rPr>
      </w:pPr>
      <w:r w:rsidRPr="00810768">
        <w:rPr>
          <w:b/>
        </w:rPr>
        <w:t>Definición y tipología del maltrato</w:t>
      </w:r>
    </w:p>
    <w:p w14:paraId="5373E9F2" w14:textId="77777777" w:rsidR="00562911" w:rsidRDefault="00562911" w:rsidP="00562911">
      <w:pPr>
        <w:jc w:val="both"/>
      </w:pPr>
      <w:r>
        <w:t>v Consideramos maltrato infantil cualquier acción u omisión, no accidental, por parte de los</w:t>
      </w:r>
    </w:p>
    <w:p w14:paraId="20E2C407" w14:textId="77777777" w:rsidR="00562911" w:rsidRDefault="00562911" w:rsidP="00562911">
      <w:pPr>
        <w:jc w:val="both"/>
      </w:pPr>
      <w:r>
        <w:t>padres, madres, cuidadores/as o terceros que provoca daño a la salud o desarrollo</w:t>
      </w:r>
    </w:p>
    <w:p w14:paraId="36871596" w14:textId="77777777" w:rsidR="00562911" w:rsidRDefault="00562911" w:rsidP="00562911">
      <w:pPr>
        <w:jc w:val="both"/>
      </w:pPr>
      <w:r>
        <w:t>psicológico del niño o niña.</w:t>
      </w:r>
    </w:p>
    <w:p w14:paraId="7753FB8C" w14:textId="77777777" w:rsidR="00562911" w:rsidRDefault="00562911" w:rsidP="00562911">
      <w:pPr>
        <w:jc w:val="both"/>
      </w:pPr>
      <w:r>
        <w:t>v El maltrato infantil suele identificarse a menudo con lesiones físicas, en la que los niños y</w:t>
      </w:r>
    </w:p>
    <w:p w14:paraId="6BE624D0" w14:textId="77777777" w:rsidR="00562911" w:rsidRDefault="00562911" w:rsidP="00562911">
      <w:pPr>
        <w:jc w:val="both"/>
      </w:pPr>
      <w:r>
        <w:t>niñas son expuestos a la violencia de los adultos. La mayoría de las situaciones de maltrato</w:t>
      </w:r>
    </w:p>
    <w:p w14:paraId="771F429C" w14:textId="77777777" w:rsidR="00562911" w:rsidRDefault="00562911" w:rsidP="00562911">
      <w:pPr>
        <w:jc w:val="both"/>
      </w:pPr>
      <w:r>
        <w:t>pasan inadvertidas, siendo la negligencia, la falta de supervisión, el desinterés y el</w:t>
      </w:r>
    </w:p>
    <w:p w14:paraId="054B4F0A" w14:textId="77777777" w:rsidR="00562911" w:rsidRDefault="00562911" w:rsidP="00562911">
      <w:pPr>
        <w:jc w:val="both"/>
      </w:pPr>
      <w:r>
        <w:t>abandono emocional, más frecuentes que los golpes.</w:t>
      </w:r>
    </w:p>
    <w:p w14:paraId="3523E98E" w14:textId="77777777" w:rsidR="00562911" w:rsidRDefault="00562911" w:rsidP="00562911">
      <w:pPr>
        <w:jc w:val="both"/>
      </w:pPr>
      <w:r>
        <w:t>Clasificación del maltrato infantil</w:t>
      </w:r>
    </w:p>
    <w:p w14:paraId="3DC3CBE5" w14:textId="77777777" w:rsidR="00562911" w:rsidRDefault="00562911" w:rsidP="00562911">
      <w:pPr>
        <w:jc w:val="both"/>
      </w:pPr>
      <w:r>
        <w:t>Maltrato físico:</w:t>
      </w:r>
    </w:p>
    <w:p w14:paraId="1B71EBD5" w14:textId="77777777" w:rsidR="00562911" w:rsidRDefault="00562911" w:rsidP="00562911">
      <w:pPr>
        <w:jc w:val="both"/>
      </w:pPr>
      <w:r>
        <w:t>v Es cualquier acción no accidental por parte de los padres, madres o cuidadores/as que</w:t>
      </w:r>
    </w:p>
    <w:p w14:paraId="7C710379" w14:textId="77777777" w:rsidR="00562911" w:rsidRDefault="00562911" w:rsidP="00562911">
      <w:pPr>
        <w:jc w:val="both"/>
      </w:pPr>
      <w:r>
        <w:t>provoque daño físico o sea causal de enfermedad en el niño/a o lo ponga en grave riesgo</w:t>
      </w:r>
    </w:p>
    <w:p w14:paraId="169F2289" w14:textId="77777777" w:rsidR="00562911" w:rsidRDefault="00562911" w:rsidP="00562911">
      <w:pPr>
        <w:jc w:val="both"/>
      </w:pPr>
      <w:r>
        <w:t>de padecerla. La aflicción de daño físico y dolor puede tener distintos propósitos, incluso</w:t>
      </w:r>
    </w:p>
    <w:p w14:paraId="71FC92B2" w14:textId="77777777" w:rsidR="00562911" w:rsidRDefault="00562911" w:rsidP="00562911">
      <w:pPr>
        <w:jc w:val="both"/>
      </w:pPr>
      <w:r>
        <w:t>aquellos “normalizados” socialmente, como corregir o controlar la conducta del niño o</w:t>
      </w:r>
    </w:p>
    <w:p w14:paraId="0194A7F6" w14:textId="77777777" w:rsidR="00562911" w:rsidRDefault="00562911" w:rsidP="00562911">
      <w:pPr>
        <w:jc w:val="both"/>
      </w:pPr>
      <w:r>
        <w:t>niña. Por tanto, conductas constitutivas de maltrato físico son el castigo corporal,</w:t>
      </w:r>
    </w:p>
    <w:p w14:paraId="3EFC2E0E" w14:textId="77777777" w:rsidR="00562911" w:rsidRDefault="00562911" w:rsidP="00562911">
      <w:pPr>
        <w:jc w:val="both"/>
      </w:pPr>
      <w:r>
        <w:t>incluyendo golpes, palmadas, tirones de pelo, empujones, azotes, zamarrones, pellizcos u</w:t>
      </w:r>
    </w:p>
    <w:p w14:paraId="6B7FB6EF" w14:textId="77777777" w:rsidR="00562911" w:rsidRDefault="00562911" w:rsidP="00562911">
      <w:pPr>
        <w:jc w:val="both"/>
      </w:pPr>
      <w:r>
        <w:t>otras medidas que causen dolor o sufrimiento físico.</w:t>
      </w:r>
    </w:p>
    <w:p w14:paraId="1D99F10D" w14:textId="77777777" w:rsidR="00562911" w:rsidRDefault="00562911" w:rsidP="00562911">
      <w:pPr>
        <w:jc w:val="both"/>
      </w:pPr>
      <w:r>
        <w:t>Maltrato psicológico:</w:t>
      </w:r>
    </w:p>
    <w:p w14:paraId="35C14DE0" w14:textId="77777777" w:rsidR="00562911" w:rsidRDefault="00562911" w:rsidP="00562911">
      <w:pPr>
        <w:jc w:val="both"/>
      </w:pPr>
      <w:r>
        <w:t>v Consiste en la hostilidad hacia el niño o niña manifestada por ofensas verbales,</w:t>
      </w:r>
    </w:p>
    <w:p w14:paraId="53D54F29" w14:textId="77777777" w:rsidR="00562911" w:rsidRDefault="00562911" w:rsidP="00562911">
      <w:pPr>
        <w:jc w:val="both"/>
      </w:pPr>
      <w:r>
        <w:t>descalificaciones, críticas constantes, ridiculizaciones, rechazo emocional y afectivo.</w:t>
      </w:r>
    </w:p>
    <w:p w14:paraId="394AA7FE" w14:textId="77777777" w:rsidR="00562911" w:rsidRDefault="00562911" w:rsidP="00562911">
      <w:pPr>
        <w:jc w:val="both"/>
      </w:pPr>
      <w:r>
        <w:t>También se puede incluir la falta de cuidados básicos, ser testigo de violencia,</w:t>
      </w:r>
    </w:p>
    <w:p w14:paraId="001B9BC9" w14:textId="77777777" w:rsidR="00562911" w:rsidRDefault="00562911" w:rsidP="00562911">
      <w:pPr>
        <w:jc w:val="both"/>
      </w:pPr>
      <w:r>
        <w:lastRenderedPageBreak/>
        <w:t>discriminación sufrida en razón de etnia, sexo, cultural, características físicas, capacidad</w:t>
      </w:r>
    </w:p>
    <w:p w14:paraId="3E341FB3" w14:textId="77777777" w:rsidR="00562911" w:rsidRDefault="00562911" w:rsidP="00562911">
      <w:pPr>
        <w:jc w:val="both"/>
      </w:pPr>
      <w:r>
        <w:t>mental. Algunos ejemplos son el lenguaje con groserías o que menoscabe al niño o niña,</w:t>
      </w:r>
    </w:p>
    <w:p w14:paraId="70B0D9E9" w14:textId="77777777" w:rsidR="00562911" w:rsidRDefault="00562911" w:rsidP="00562911">
      <w:pPr>
        <w:jc w:val="both"/>
      </w:pPr>
      <w:r>
        <w:t>cualquier forma de burla, humillación pública o privada, incluyendo amenazas de castigo</w:t>
      </w:r>
    </w:p>
    <w:p w14:paraId="4BA4BD99" w14:textId="77777777" w:rsidR="00562911" w:rsidRDefault="00562911" w:rsidP="00562911">
      <w:pPr>
        <w:jc w:val="both"/>
      </w:pPr>
      <w:r>
        <w:t>físico, cualquier forma destinada a aterrorizar o aislar a un niño o niña, sanciones o</w:t>
      </w:r>
    </w:p>
    <w:p w14:paraId="0A0A7D76" w14:textId="77777777" w:rsidR="00562911" w:rsidRDefault="00562911" w:rsidP="00562911">
      <w:pPr>
        <w:jc w:val="both"/>
      </w:pPr>
      <w:r>
        <w:t>castigos que impliquen el retiro de alimentos, descanso o prohibición de acceso a servicios</w:t>
      </w:r>
    </w:p>
    <w:p w14:paraId="4F7BDA67" w14:textId="77777777" w:rsidR="00562911" w:rsidRDefault="00562911" w:rsidP="00562911">
      <w:pPr>
        <w:jc w:val="both"/>
      </w:pPr>
      <w:r>
        <w:t>higiénicos o encuentros con su familia.</w:t>
      </w:r>
    </w:p>
    <w:p w14:paraId="5D7686A5" w14:textId="77777777" w:rsidR="00562911" w:rsidRDefault="00562911" w:rsidP="00562911">
      <w:pPr>
        <w:jc w:val="both"/>
      </w:pPr>
      <w:r>
        <w:t>Maltrato por abandono o negligencia:</w:t>
      </w:r>
    </w:p>
    <w:p w14:paraId="271850FE" w14:textId="77777777" w:rsidR="00562911" w:rsidRDefault="00562911" w:rsidP="00562911">
      <w:pPr>
        <w:jc w:val="both"/>
      </w:pPr>
      <w:r>
        <w:t>Se refiere a situaciones en que los padres, madres o cuidadores/as, estando en</w:t>
      </w:r>
    </w:p>
    <w:p w14:paraId="6AE7ED13" w14:textId="77777777" w:rsidR="00562911" w:rsidRDefault="00562911" w:rsidP="00562911">
      <w:pPr>
        <w:jc w:val="both"/>
      </w:pPr>
      <w:r>
        <w:t>condiciones de hacerlo, no dan el cuidado y la protección tanto física como sicológica que</w:t>
      </w:r>
    </w:p>
    <w:p w14:paraId="5E7ED2B5" w14:textId="77777777" w:rsidR="00562911" w:rsidRDefault="00562911" w:rsidP="00562911">
      <w:pPr>
        <w:jc w:val="both"/>
      </w:pPr>
      <w:r>
        <w:t>los niños y niñas necesitan para su desarrollo. El cuidado infantil implica satisfacer diversos</w:t>
      </w:r>
    </w:p>
    <w:p w14:paraId="42665DAB" w14:textId="77777777" w:rsidR="00562911" w:rsidRDefault="00562911" w:rsidP="00562911">
      <w:pPr>
        <w:jc w:val="both"/>
      </w:pPr>
      <w:r>
        <w:t>ámbitos como son el afecto, la alimentación, la estimulación, la educación, la recreación, la</w:t>
      </w:r>
    </w:p>
    <w:p w14:paraId="6C2442E2" w14:textId="77777777" w:rsidR="00562911" w:rsidRDefault="00562911" w:rsidP="00562911">
      <w:pPr>
        <w:jc w:val="both"/>
      </w:pPr>
      <w:r>
        <w:t>salud, el aseo, etc.</w:t>
      </w:r>
    </w:p>
    <w:p w14:paraId="4626C92B" w14:textId="77777777" w:rsidR="00562911" w:rsidRDefault="00562911" w:rsidP="00562911">
      <w:pPr>
        <w:jc w:val="both"/>
      </w:pPr>
      <w:r>
        <w:t>Constituye maltrato infantil por negligencia, los casos en que:</w:t>
      </w:r>
    </w:p>
    <w:p w14:paraId="59005435" w14:textId="77777777" w:rsidR="00562911" w:rsidRDefault="00562911" w:rsidP="00562911">
      <w:pPr>
        <w:jc w:val="both"/>
      </w:pPr>
      <w:r>
        <w:t>v No haya una supervisión adecuada y/o poca seguridad hacia el niño/a, que puedan</w:t>
      </w:r>
    </w:p>
    <w:p w14:paraId="7CAB4A12" w14:textId="77777777" w:rsidR="00562911" w:rsidRDefault="00562911" w:rsidP="00562911">
      <w:pPr>
        <w:jc w:val="both"/>
      </w:pPr>
      <w:r>
        <w:t>propender a que sufra algún accidente.</w:t>
      </w:r>
    </w:p>
    <w:p w14:paraId="5245860E" w14:textId="77777777" w:rsidR="00562911" w:rsidRDefault="00562911" w:rsidP="00562911">
      <w:pPr>
        <w:jc w:val="both"/>
      </w:pPr>
      <w:r>
        <w:t>v Negarle al niño/a atención médica y/o continuidad de un tratamiento médico que se le</w:t>
      </w:r>
    </w:p>
    <w:p w14:paraId="5034A81E" w14:textId="77777777" w:rsidR="00562911" w:rsidRDefault="00562911" w:rsidP="00562911">
      <w:pPr>
        <w:jc w:val="both"/>
      </w:pPr>
      <w:r>
        <w:t>haya prescrito, el cual podría incluir nutrición, medicación inapropiada, vacunas, entre</w:t>
      </w:r>
    </w:p>
    <w:p w14:paraId="0F22695C" w14:textId="77777777" w:rsidR="00562911" w:rsidRDefault="00562911" w:rsidP="00562911">
      <w:pPr>
        <w:jc w:val="both"/>
      </w:pPr>
      <w:r>
        <w:t>otras.</w:t>
      </w:r>
    </w:p>
    <w:p w14:paraId="36309576" w14:textId="77777777" w:rsidR="00562911" w:rsidRDefault="00562911" w:rsidP="00562911">
      <w:pPr>
        <w:jc w:val="both"/>
      </w:pPr>
      <w:r>
        <w:t>v Incumplir las leyes del estado respecto a la educación obligatoria que debiese recibir el</w:t>
      </w:r>
    </w:p>
    <w:p w14:paraId="00E29BB3" w14:textId="77777777" w:rsidR="00562911" w:rsidRDefault="00562911" w:rsidP="00562911">
      <w:pPr>
        <w:jc w:val="both"/>
      </w:pPr>
      <w:r>
        <w:t>niño/a.</w:t>
      </w:r>
    </w:p>
    <w:p w14:paraId="107BCE9D" w14:textId="77777777" w:rsidR="00562911" w:rsidRDefault="00562911" w:rsidP="00562911">
      <w:pPr>
        <w:jc w:val="both"/>
      </w:pPr>
      <w:r>
        <w:t>v Ignorar las necesidades afectivas y emocionales del niño/a.</w:t>
      </w:r>
    </w:p>
    <w:p w14:paraId="78B2136E" w14:textId="77777777" w:rsidR="00562911" w:rsidRDefault="00562911" w:rsidP="00562911">
      <w:pPr>
        <w:jc w:val="both"/>
      </w:pPr>
      <w:r>
        <w:t>v Falta de alimentación adecuada en cantidad y calidad.</w:t>
      </w:r>
    </w:p>
    <w:p w14:paraId="62A069B8" w14:textId="77777777" w:rsidR="00562911" w:rsidRDefault="00562911" w:rsidP="00562911">
      <w:pPr>
        <w:jc w:val="both"/>
      </w:pPr>
      <w:r>
        <w:t>v Falta de vestuario apropiado al clima y tamaño del niño/a.</w:t>
      </w:r>
    </w:p>
    <w:p w14:paraId="3F0498BA" w14:textId="77777777" w:rsidR="00562911" w:rsidRDefault="00562911" w:rsidP="00562911">
      <w:pPr>
        <w:jc w:val="both"/>
      </w:pPr>
      <w:r>
        <w:t>v Falta de aseo de su cuerpo y vestuario.</w:t>
      </w:r>
    </w:p>
    <w:p w14:paraId="472AE13E" w14:textId="2E63EC17" w:rsidR="00562911" w:rsidRDefault="00562911" w:rsidP="00562911">
      <w:pPr>
        <w:jc w:val="both"/>
      </w:pPr>
      <w:r>
        <w:lastRenderedPageBreak/>
        <w:t>v Múltiples accidentes domésticos.</w:t>
      </w:r>
    </w:p>
    <w:p w14:paraId="1049E31B" w14:textId="77777777" w:rsidR="00562911" w:rsidRDefault="00562911" w:rsidP="006E622D">
      <w:pPr>
        <w:jc w:val="both"/>
      </w:pPr>
    </w:p>
    <w:p w14:paraId="50EC3A05" w14:textId="0A3DF3DD" w:rsidR="006E622D" w:rsidRDefault="006E622D" w:rsidP="006E622D">
      <w:pPr>
        <w:jc w:val="both"/>
      </w:pPr>
      <w:r>
        <w:t>Este protocolo establece las acciones que el establecimiento educativo debe seguir frente a situaciones de maltrato físico o psicológico que afecten a párvulos, garantizando su seguridad, integridad e identidad, así como el derecho a recibir apoyo psicológico, pedagógico y social. Considera la comunicación con las familias, la coordinación con redes externas, la obligación legal de denunciar y el seguimiento de cada caso.</w:t>
      </w:r>
    </w:p>
    <w:p w14:paraId="0E42A480" w14:textId="77777777" w:rsidR="00562911" w:rsidRDefault="00562911" w:rsidP="006E622D">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651"/>
        <w:gridCol w:w="3594"/>
        <w:gridCol w:w="1790"/>
      </w:tblGrid>
      <w:tr w:rsidR="006E622D" w14:paraId="5A2F1FC9" w14:textId="77777777" w:rsidTr="006D0D48">
        <w:tc>
          <w:tcPr>
            <w:tcW w:w="1696" w:type="dxa"/>
            <w:shd w:val="clear" w:color="auto" w:fill="D9D9D9" w:themeFill="background1" w:themeFillShade="D9"/>
          </w:tcPr>
          <w:p w14:paraId="117AB76C" w14:textId="77777777" w:rsidR="006E622D" w:rsidRPr="006E622D" w:rsidRDefault="006E622D" w:rsidP="006E622D">
            <w:pPr>
              <w:jc w:val="center"/>
              <w:rPr>
                <w:b/>
              </w:rPr>
            </w:pPr>
            <w:r w:rsidRPr="006E622D">
              <w:rPr>
                <w:b/>
              </w:rPr>
              <w:t>Etapa</w:t>
            </w:r>
          </w:p>
        </w:tc>
        <w:tc>
          <w:tcPr>
            <w:tcW w:w="1651" w:type="dxa"/>
            <w:shd w:val="clear" w:color="auto" w:fill="D9D9D9" w:themeFill="background1" w:themeFillShade="D9"/>
          </w:tcPr>
          <w:p w14:paraId="2BDB6967" w14:textId="77777777" w:rsidR="006E622D" w:rsidRPr="006E622D" w:rsidRDefault="006E622D" w:rsidP="006E622D">
            <w:pPr>
              <w:jc w:val="center"/>
              <w:rPr>
                <w:b/>
              </w:rPr>
            </w:pPr>
            <w:r w:rsidRPr="006E622D">
              <w:rPr>
                <w:b/>
              </w:rPr>
              <w:t>Responsables</w:t>
            </w:r>
          </w:p>
        </w:tc>
        <w:tc>
          <w:tcPr>
            <w:tcW w:w="3594" w:type="dxa"/>
            <w:shd w:val="clear" w:color="auto" w:fill="D9D9D9" w:themeFill="background1" w:themeFillShade="D9"/>
          </w:tcPr>
          <w:p w14:paraId="1B674C9E" w14:textId="77777777" w:rsidR="006E622D" w:rsidRPr="006E622D" w:rsidRDefault="006E622D" w:rsidP="006E622D">
            <w:pPr>
              <w:jc w:val="center"/>
              <w:rPr>
                <w:b/>
              </w:rPr>
            </w:pPr>
            <w:r w:rsidRPr="006E622D">
              <w:rPr>
                <w:b/>
              </w:rPr>
              <w:t>Acciones</w:t>
            </w:r>
          </w:p>
        </w:tc>
        <w:tc>
          <w:tcPr>
            <w:tcW w:w="1790" w:type="dxa"/>
            <w:shd w:val="clear" w:color="auto" w:fill="D9D9D9" w:themeFill="background1" w:themeFillShade="D9"/>
          </w:tcPr>
          <w:p w14:paraId="64F305B7" w14:textId="77777777" w:rsidR="006E622D" w:rsidRPr="006E622D" w:rsidRDefault="006E622D" w:rsidP="006E622D">
            <w:pPr>
              <w:jc w:val="center"/>
              <w:rPr>
                <w:b/>
              </w:rPr>
            </w:pPr>
            <w:r w:rsidRPr="006E622D">
              <w:rPr>
                <w:b/>
              </w:rPr>
              <w:t>Plazos</w:t>
            </w:r>
          </w:p>
        </w:tc>
      </w:tr>
      <w:tr w:rsidR="006E622D" w14:paraId="10F44C5A" w14:textId="77777777" w:rsidTr="006D0D48">
        <w:tc>
          <w:tcPr>
            <w:tcW w:w="1696" w:type="dxa"/>
          </w:tcPr>
          <w:p w14:paraId="5CE347D8" w14:textId="77777777" w:rsidR="006E622D" w:rsidRDefault="006E622D" w:rsidP="00ED20C6">
            <w:r>
              <w:t>1. Detección o denuncia del hecho</w:t>
            </w:r>
          </w:p>
        </w:tc>
        <w:tc>
          <w:tcPr>
            <w:tcW w:w="1651" w:type="dxa"/>
          </w:tcPr>
          <w:p w14:paraId="164823E8" w14:textId="77777777" w:rsidR="006E622D" w:rsidRDefault="006E622D" w:rsidP="00ED20C6">
            <w:r>
              <w:t>Cualquier funcionario/a, apoderado/a, estudiante testigo</w:t>
            </w:r>
          </w:p>
        </w:tc>
        <w:tc>
          <w:tcPr>
            <w:tcW w:w="3594" w:type="dxa"/>
          </w:tcPr>
          <w:p w14:paraId="6896271D" w14:textId="77777777" w:rsidR="006E622D" w:rsidRDefault="006E622D" w:rsidP="00ED20C6">
            <w:r>
              <w:t>Recibir relato de los hechos. Registrar antecedentes en acta de manera confidencial. Garantizar resguardo de la identidad del párvulo.</w:t>
            </w:r>
          </w:p>
        </w:tc>
        <w:tc>
          <w:tcPr>
            <w:tcW w:w="1790" w:type="dxa"/>
          </w:tcPr>
          <w:p w14:paraId="63676756" w14:textId="77777777" w:rsidR="006E622D" w:rsidRDefault="006E622D" w:rsidP="00ED20C6">
            <w:r>
              <w:t>Inmediato, el mismo día del hecho o en cuanto se tome conocimiento</w:t>
            </w:r>
          </w:p>
        </w:tc>
      </w:tr>
      <w:tr w:rsidR="006E622D" w14:paraId="5170FB2A" w14:textId="77777777" w:rsidTr="006D0D48">
        <w:tc>
          <w:tcPr>
            <w:tcW w:w="1696" w:type="dxa"/>
          </w:tcPr>
          <w:p w14:paraId="0721C0B6" w14:textId="77777777" w:rsidR="006E622D" w:rsidRDefault="006E622D" w:rsidP="00ED20C6">
            <w:r>
              <w:t>2. Acogida y contención inicial</w:t>
            </w:r>
          </w:p>
        </w:tc>
        <w:tc>
          <w:tcPr>
            <w:tcW w:w="1651" w:type="dxa"/>
          </w:tcPr>
          <w:p w14:paraId="34EAB972" w14:textId="77777777" w:rsidR="006E622D" w:rsidRDefault="006E622D" w:rsidP="00ED20C6">
            <w:r>
              <w:t>Encargado/a de Convivencia Escolar, Psicólogo/a del establecimiento</w:t>
            </w:r>
          </w:p>
        </w:tc>
        <w:tc>
          <w:tcPr>
            <w:tcW w:w="3594" w:type="dxa"/>
          </w:tcPr>
          <w:p w14:paraId="2BD90E27" w14:textId="77777777" w:rsidR="006E622D" w:rsidRDefault="006E622D" w:rsidP="00ED20C6">
            <w:r>
              <w:t>Brindar apoyo emocional inicial al párvulo afectado. Contener a la familia si está presente. Garantizar seguridad física y emocional.</w:t>
            </w:r>
          </w:p>
        </w:tc>
        <w:tc>
          <w:tcPr>
            <w:tcW w:w="1790" w:type="dxa"/>
          </w:tcPr>
          <w:p w14:paraId="4100A970" w14:textId="77777777" w:rsidR="006E622D" w:rsidRDefault="006E622D" w:rsidP="00ED20C6">
            <w:r>
              <w:t>Inmediato</w:t>
            </w:r>
          </w:p>
        </w:tc>
      </w:tr>
      <w:tr w:rsidR="00B07847" w14:paraId="075599CD" w14:textId="77777777" w:rsidTr="006D0D48">
        <w:tc>
          <w:tcPr>
            <w:tcW w:w="1696" w:type="dxa"/>
          </w:tcPr>
          <w:p w14:paraId="0DFA8005" w14:textId="6AE790B9" w:rsidR="00B07847" w:rsidRDefault="00B07847" w:rsidP="00B07847">
            <w:r>
              <w:t>3. Evaluación preliminar y medidas inmediatas</w:t>
            </w:r>
          </w:p>
        </w:tc>
        <w:tc>
          <w:tcPr>
            <w:tcW w:w="1651" w:type="dxa"/>
          </w:tcPr>
          <w:p w14:paraId="5E0E0726" w14:textId="4503FFCF" w:rsidR="00B07847" w:rsidRDefault="00B07847" w:rsidP="00B07847">
            <w:r>
              <w:t>Dirección, Convivencia Escolar, Psicólogo/a, Asistente Social</w:t>
            </w:r>
          </w:p>
        </w:tc>
        <w:tc>
          <w:tcPr>
            <w:tcW w:w="3594" w:type="dxa"/>
          </w:tcPr>
          <w:p w14:paraId="5B3513A5" w14:textId="45797753" w:rsidR="00B07847" w:rsidRDefault="00B07847" w:rsidP="00B07847">
            <w:r>
              <w:t>Determinar gravedad de la situación. Adoptar medidas de resguardo: separación preventiva, acompañamiento adulto, resguardo de identidad. Activar red de apoyo interno (psicológico, pedagógico, social).</w:t>
            </w:r>
          </w:p>
        </w:tc>
        <w:tc>
          <w:tcPr>
            <w:tcW w:w="1790" w:type="dxa"/>
          </w:tcPr>
          <w:p w14:paraId="1E3F8ECA" w14:textId="5FE37DCC" w:rsidR="00B07847" w:rsidRDefault="00B07847" w:rsidP="00B07847">
            <w:r>
              <w:t>Dentro de 24 horas</w:t>
            </w:r>
          </w:p>
        </w:tc>
      </w:tr>
      <w:tr w:rsidR="00B07847" w14:paraId="7F5FF16B" w14:textId="77777777" w:rsidTr="006D0D48">
        <w:tc>
          <w:tcPr>
            <w:tcW w:w="1696" w:type="dxa"/>
          </w:tcPr>
          <w:p w14:paraId="76604D0D" w14:textId="7A78CEA2" w:rsidR="00B07847" w:rsidRDefault="00B07847" w:rsidP="00B07847">
            <w:r>
              <w:t>4. Comunicación con la familia</w:t>
            </w:r>
          </w:p>
        </w:tc>
        <w:tc>
          <w:tcPr>
            <w:tcW w:w="1651" w:type="dxa"/>
          </w:tcPr>
          <w:p w14:paraId="6778E0E9" w14:textId="77777777" w:rsidR="00B07847" w:rsidRDefault="00B07847" w:rsidP="00B07847">
            <w:r>
              <w:t>Dirección, Encargado/a de Convivencia Escolar</w:t>
            </w:r>
          </w:p>
        </w:tc>
        <w:tc>
          <w:tcPr>
            <w:tcW w:w="3594" w:type="dxa"/>
          </w:tcPr>
          <w:p w14:paraId="235927C8" w14:textId="77777777" w:rsidR="00B07847" w:rsidRDefault="00B07847" w:rsidP="00B07847">
            <w:r>
              <w:t>Informar a la familia lo sucedido en un espacio privado, garantizando confidencialidad. Explicar medidas de protección adoptadas. Coordinar apoyos requeridos.</w:t>
            </w:r>
          </w:p>
        </w:tc>
        <w:tc>
          <w:tcPr>
            <w:tcW w:w="1790" w:type="dxa"/>
          </w:tcPr>
          <w:p w14:paraId="2E57F508" w14:textId="77777777" w:rsidR="00B07847" w:rsidRDefault="00B07847" w:rsidP="00B07847">
            <w:r>
              <w:t>Dentro de las primeras 24 horas</w:t>
            </w:r>
          </w:p>
        </w:tc>
      </w:tr>
      <w:tr w:rsidR="00B07847" w14:paraId="1C16FDE7" w14:textId="77777777" w:rsidTr="006D0D48">
        <w:tc>
          <w:tcPr>
            <w:tcW w:w="1696" w:type="dxa"/>
          </w:tcPr>
          <w:p w14:paraId="1F83A972" w14:textId="77777777" w:rsidR="00B07847" w:rsidRDefault="00B07847" w:rsidP="00B07847">
            <w:r>
              <w:t xml:space="preserve">5. Derivación y coordinación </w:t>
            </w:r>
            <w:r>
              <w:lastRenderedPageBreak/>
              <w:t>con redes externas</w:t>
            </w:r>
          </w:p>
        </w:tc>
        <w:tc>
          <w:tcPr>
            <w:tcW w:w="1651" w:type="dxa"/>
          </w:tcPr>
          <w:p w14:paraId="19084A4A" w14:textId="77777777" w:rsidR="00B07847" w:rsidRDefault="00B07847" w:rsidP="00B07847">
            <w:r>
              <w:lastRenderedPageBreak/>
              <w:t xml:space="preserve">Dirección, Encargado de </w:t>
            </w:r>
            <w:r>
              <w:lastRenderedPageBreak/>
              <w:t>Convivencia Escolar</w:t>
            </w:r>
          </w:p>
        </w:tc>
        <w:tc>
          <w:tcPr>
            <w:tcW w:w="3594" w:type="dxa"/>
          </w:tcPr>
          <w:p w14:paraId="6E16C47C" w14:textId="77777777" w:rsidR="00B07847" w:rsidRDefault="00B07847" w:rsidP="00B07847">
            <w:r>
              <w:lastRenderedPageBreak/>
              <w:t xml:space="preserve">Si corresponde, derivar a Oficina Local de la Niñez (OLN), OPD, PRM, </w:t>
            </w:r>
            <w:r>
              <w:lastRenderedPageBreak/>
              <w:t>centros de salud u otras instancias competentes. Coordinar con Ministerio Público, Carabineros o PDI si existen antecedentes de delito. Registrar derivaciones.</w:t>
            </w:r>
          </w:p>
        </w:tc>
        <w:tc>
          <w:tcPr>
            <w:tcW w:w="1790" w:type="dxa"/>
          </w:tcPr>
          <w:p w14:paraId="7A7CAD73" w14:textId="77777777" w:rsidR="00B07847" w:rsidRDefault="00B07847" w:rsidP="00B07847">
            <w:r>
              <w:lastRenderedPageBreak/>
              <w:t>Dentro de 24 horas</w:t>
            </w:r>
          </w:p>
        </w:tc>
      </w:tr>
      <w:tr w:rsidR="00B07847" w14:paraId="3B550D90" w14:textId="77777777" w:rsidTr="006D0D48">
        <w:tc>
          <w:tcPr>
            <w:tcW w:w="1696" w:type="dxa"/>
          </w:tcPr>
          <w:p w14:paraId="39175AC3" w14:textId="77777777" w:rsidR="00B07847" w:rsidRDefault="00B07847" w:rsidP="00B07847">
            <w:r>
              <w:lastRenderedPageBreak/>
              <w:t>6. Obligación de denunciar</w:t>
            </w:r>
          </w:p>
        </w:tc>
        <w:tc>
          <w:tcPr>
            <w:tcW w:w="1651" w:type="dxa"/>
          </w:tcPr>
          <w:p w14:paraId="5001CE7E" w14:textId="77777777" w:rsidR="00B07847" w:rsidRDefault="00B07847" w:rsidP="00B07847">
            <w:r>
              <w:t>Dirección, Encargado de Convivencia Escolar, cualquier funcionario que tome conocimiento</w:t>
            </w:r>
          </w:p>
        </w:tc>
        <w:tc>
          <w:tcPr>
            <w:tcW w:w="3594" w:type="dxa"/>
          </w:tcPr>
          <w:p w14:paraId="705BA7F0" w14:textId="0793F50F" w:rsidR="00B07847" w:rsidRDefault="00B07847" w:rsidP="00B07847">
            <w:r>
              <w:t>Cuando existan antecedentes que hagan presumir delito, o exista delito flagrante, denunciar formalmente a Ministerio Público, Carabineros, PDI o tribunal competente. Registrar denuncia. Resguardar identidad de párvulo y adultos involucrados.</w:t>
            </w:r>
          </w:p>
        </w:tc>
        <w:tc>
          <w:tcPr>
            <w:tcW w:w="1790" w:type="dxa"/>
          </w:tcPr>
          <w:p w14:paraId="07469F2C" w14:textId="77777777" w:rsidR="00B07847" w:rsidRDefault="00B07847" w:rsidP="00B07847">
            <w:r>
              <w:t>Dentro de 24 horas de ocurrido el hecho o de haber tomado conocimiento</w:t>
            </w:r>
          </w:p>
        </w:tc>
      </w:tr>
      <w:tr w:rsidR="00B07847" w14:paraId="2721DD5F" w14:textId="77777777" w:rsidTr="006D0D48">
        <w:tc>
          <w:tcPr>
            <w:tcW w:w="1696" w:type="dxa"/>
          </w:tcPr>
          <w:p w14:paraId="48F61817" w14:textId="77777777" w:rsidR="00B07847" w:rsidRDefault="00B07847" w:rsidP="00B07847">
            <w:r>
              <w:t>7. Apoyo integral al párvulo</w:t>
            </w:r>
          </w:p>
        </w:tc>
        <w:tc>
          <w:tcPr>
            <w:tcW w:w="1651" w:type="dxa"/>
          </w:tcPr>
          <w:p w14:paraId="24070ED6" w14:textId="77777777" w:rsidR="00B07847" w:rsidRDefault="00B07847" w:rsidP="00B07847">
            <w:r>
              <w:t>Psicólogo/a, Educadora de párvulos, Asistente Social, PIE (si corresponde)</w:t>
            </w:r>
          </w:p>
        </w:tc>
        <w:tc>
          <w:tcPr>
            <w:tcW w:w="3594" w:type="dxa"/>
          </w:tcPr>
          <w:p w14:paraId="3DD0F179" w14:textId="77777777" w:rsidR="00B07847" w:rsidRDefault="00B07847" w:rsidP="00B07847">
            <w:r>
              <w:t>Brindar acompañamiento psicológico y pedagógico. Implementar estrategias de inclusión y apoyo en aula. Apoyo social a la familia en coordinación con redes.</w:t>
            </w:r>
          </w:p>
        </w:tc>
        <w:tc>
          <w:tcPr>
            <w:tcW w:w="1790" w:type="dxa"/>
          </w:tcPr>
          <w:p w14:paraId="13CC7E9C" w14:textId="77777777" w:rsidR="00B07847" w:rsidRDefault="00B07847" w:rsidP="00B07847">
            <w:r>
              <w:t>Desde el día siguiente y durante el proceso</w:t>
            </w:r>
          </w:p>
        </w:tc>
      </w:tr>
      <w:tr w:rsidR="00B07847" w14:paraId="5E096024" w14:textId="77777777" w:rsidTr="006D0D48">
        <w:tc>
          <w:tcPr>
            <w:tcW w:w="1696" w:type="dxa"/>
          </w:tcPr>
          <w:p w14:paraId="7710F1FA" w14:textId="4E47131F" w:rsidR="00B07847" w:rsidRDefault="00B07847" w:rsidP="00B07847">
            <w:r>
              <w:t>8. Trabajo con las familias</w:t>
            </w:r>
          </w:p>
        </w:tc>
        <w:tc>
          <w:tcPr>
            <w:tcW w:w="1651" w:type="dxa"/>
          </w:tcPr>
          <w:p w14:paraId="60200A17" w14:textId="1073E8F7" w:rsidR="00B07847" w:rsidRDefault="00B07847" w:rsidP="00B07847">
            <w:r>
              <w:t>Encargado/a de Convivencia Escolar, Asistente Social, Educadora jefe, Dirección.</w:t>
            </w:r>
          </w:p>
        </w:tc>
        <w:tc>
          <w:tcPr>
            <w:tcW w:w="3594" w:type="dxa"/>
          </w:tcPr>
          <w:p w14:paraId="49BCFD08" w14:textId="77777777" w:rsidR="00B07847" w:rsidRDefault="00B07847" w:rsidP="00B07847">
            <w:pPr>
              <w:jc w:val="both"/>
            </w:pPr>
            <w:r>
              <w:t>- Visitas domiciliarias (en coordinación con programas especializados como OPD, PRM o redes de salud).</w:t>
            </w:r>
          </w:p>
          <w:p w14:paraId="724409AC" w14:textId="77777777" w:rsidR="00B07847" w:rsidRPr="00611E65" w:rsidRDefault="00B07847" w:rsidP="00B07847">
            <w:pPr>
              <w:jc w:val="both"/>
              <w:rPr>
                <w:sz w:val="6"/>
              </w:rPr>
            </w:pPr>
          </w:p>
          <w:p w14:paraId="37340FA9" w14:textId="77777777" w:rsidR="00B07847" w:rsidRDefault="00B07847" w:rsidP="00B07847">
            <w:pPr>
              <w:jc w:val="both"/>
            </w:pPr>
            <w:r>
              <w:t>- Entrega de material educativo y guías para la familia.</w:t>
            </w:r>
          </w:p>
          <w:p w14:paraId="634989C1" w14:textId="77777777" w:rsidR="00B07847" w:rsidRPr="00611E65" w:rsidRDefault="00B07847" w:rsidP="00B07847">
            <w:pPr>
              <w:jc w:val="both"/>
              <w:rPr>
                <w:sz w:val="6"/>
              </w:rPr>
            </w:pPr>
          </w:p>
          <w:p w14:paraId="48300160" w14:textId="17369645" w:rsidR="00B07847" w:rsidRDefault="00B07847" w:rsidP="00B07847">
            <w:r>
              <w:t>- Diseño conjunto de un plan de apoyo familiar, con metas claras (ejemplo: asistencia a controles médicos, terapia psicológica, reforzar rutinas de cuidado).</w:t>
            </w:r>
          </w:p>
        </w:tc>
        <w:tc>
          <w:tcPr>
            <w:tcW w:w="1790" w:type="dxa"/>
          </w:tcPr>
          <w:p w14:paraId="74B1A4BA" w14:textId="242F90C9" w:rsidR="00B07847" w:rsidRDefault="00B07847" w:rsidP="00B07847">
            <w:r>
              <w:t>Durante todo el proceso.</w:t>
            </w:r>
          </w:p>
        </w:tc>
      </w:tr>
      <w:tr w:rsidR="00B07847" w14:paraId="08E80F2A" w14:textId="77777777" w:rsidTr="006D0D48">
        <w:tc>
          <w:tcPr>
            <w:tcW w:w="1696" w:type="dxa"/>
          </w:tcPr>
          <w:p w14:paraId="59364FEA" w14:textId="2B362FB8" w:rsidR="00B07847" w:rsidRDefault="00B07847" w:rsidP="00B07847">
            <w:r>
              <w:t xml:space="preserve">9. Comunicación con la </w:t>
            </w:r>
            <w:r>
              <w:lastRenderedPageBreak/>
              <w:t>comunidad educativa</w:t>
            </w:r>
          </w:p>
        </w:tc>
        <w:tc>
          <w:tcPr>
            <w:tcW w:w="1651" w:type="dxa"/>
          </w:tcPr>
          <w:p w14:paraId="13A4AC03" w14:textId="77777777" w:rsidR="00B07847" w:rsidRDefault="00B07847" w:rsidP="00B07847">
            <w:r>
              <w:lastRenderedPageBreak/>
              <w:t>Dirección, Convivencia Escolar</w:t>
            </w:r>
          </w:p>
        </w:tc>
        <w:tc>
          <w:tcPr>
            <w:tcW w:w="3594" w:type="dxa"/>
          </w:tcPr>
          <w:p w14:paraId="2F67A710" w14:textId="77777777" w:rsidR="00B07847" w:rsidRDefault="00B07847" w:rsidP="00B07847">
            <w:r>
              <w:t xml:space="preserve">Informar a la comunidad educativa en caso de ser necesario, resguardando identidad de los involucrados. Promover espacios de </w:t>
            </w:r>
            <w:r>
              <w:lastRenderedPageBreak/>
              <w:t>sensibilización y prevención del maltrato.</w:t>
            </w:r>
          </w:p>
        </w:tc>
        <w:tc>
          <w:tcPr>
            <w:tcW w:w="1790" w:type="dxa"/>
          </w:tcPr>
          <w:p w14:paraId="3680DE97" w14:textId="77777777" w:rsidR="00B07847" w:rsidRDefault="00B07847" w:rsidP="00B07847">
            <w:r>
              <w:lastRenderedPageBreak/>
              <w:t>Según la situación, en un plazo no mayor a 10 días hábiles</w:t>
            </w:r>
          </w:p>
        </w:tc>
      </w:tr>
      <w:tr w:rsidR="00B07847" w14:paraId="51C7C9B0" w14:textId="77777777" w:rsidTr="006D0D48">
        <w:tc>
          <w:tcPr>
            <w:tcW w:w="1696" w:type="dxa"/>
          </w:tcPr>
          <w:p w14:paraId="499A7C99" w14:textId="12A756B6" w:rsidR="00B07847" w:rsidRDefault="00B07847" w:rsidP="00B07847">
            <w:r>
              <w:lastRenderedPageBreak/>
              <w:t>10. Aplicación de medidas conforme a la gravedad</w:t>
            </w:r>
          </w:p>
        </w:tc>
        <w:tc>
          <w:tcPr>
            <w:tcW w:w="1651" w:type="dxa"/>
          </w:tcPr>
          <w:p w14:paraId="46AAD837" w14:textId="77777777" w:rsidR="00B07847" w:rsidRDefault="00B07847" w:rsidP="00B07847">
            <w:r>
              <w:t>Dirección, Sostenedor</w:t>
            </w:r>
          </w:p>
        </w:tc>
        <w:tc>
          <w:tcPr>
            <w:tcW w:w="3594" w:type="dxa"/>
          </w:tcPr>
          <w:p w14:paraId="23359FA2" w14:textId="77777777" w:rsidR="00B07847" w:rsidRDefault="00B07847" w:rsidP="00B07847">
            <w:r>
              <w:t>Definir sanciones o medidas hacia los responsables conforme a la proporcionalidad y gravedad de los hechos. Priorizar medidas reparatorias y de protección al párvulo.</w:t>
            </w:r>
          </w:p>
        </w:tc>
        <w:tc>
          <w:tcPr>
            <w:tcW w:w="1790" w:type="dxa"/>
          </w:tcPr>
          <w:p w14:paraId="5B39C1AC" w14:textId="77777777" w:rsidR="00B07847" w:rsidRDefault="00B07847" w:rsidP="00B07847">
            <w:r>
              <w:t>Dentro de 5 días hábiles tras la investigación</w:t>
            </w:r>
          </w:p>
        </w:tc>
      </w:tr>
      <w:tr w:rsidR="00B07847" w14:paraId="0A320210" w14:textId="77777777" w:rsidTr="006D0D48">
        <w:tc>
          <w:tcPr>
            <w:tcW w:w="1696" w:type="dxa"/>
          </w:tcPr>
          <w:p w14:paraId="7891357B" w14:textId="1CADCDA8" w:rsidR="00B07847" w:rsidRDefault="00B07847" w:rsidP="00B07847">
            <w:r>
              <w:t>11. Seguimiento y evaluación</w:t>
            </w:r>
          </w:p>
        </w:tc>
        <w:tc>
          <w:tcPr>
            <w:tcW w:w="1651" w:type="dxa"/>
          </w:tcPr>
          <w:p w14:paraId="75BDBA00" w14:textId="77777777" w:rsidR="00B07847" w:rsidRDefault="00B07847" w:rsidP="00B07847">
            <w:r>
              <w:t>Encargado de Convivencia Escolar, Psicólogo/a, Dirección</w:t>
            </w:r>
          </w:p>
        </w:tc>
        <w:tc>
          <w:tcPr>
            <w:tcW w:w="3594" w:type="dxa"/>
          </w:tcPr>
          <w:p w14:paraId="0A9577D5" w14:textId="77777777" w:rsidR="00B07847" w:rsidRDefault="00B07847" w:rsidP="00B07847">
            <w:r>
              <w:t>Realizar acompañamiento periódico al párvulo y su familia. Evaluar cumplimiento de medidas y apoyos. Generar ajustes institucionales si corresponde. Registrar avances.</w:t>
            </w:r>
          </w:p>
        </w:tc>
        <w:tc>
          <w:tcPr>
            <w:tcW w:w="1790" w:type="dxa"/>
          </w:tcPr>
          <w:p w14:paraId="2322D42A" w14:textId="77777777" w:rsidR="00B07847" w:rsidRDefault="00B07847" w:rsidP="00B07847">
            <w:r>
              <w:t>Mensual por al menos 3 meses</w:t>
            </w:r>
          </w:p>
        </w:tc>
      </w:tr>
    </w:tbl>
    <w:p w14:paraId="0E44C61D" w14:textId="77777777" w:rsidR="006E622D" w:rsidRDefault="006E622D" w:rsidP="00987712">
      <w:pPr>
        <w:tabs>
          <w:tab w:val="left" w:pos="0"/>
        </w:tabs>
        <w:rPr>
          <w:rFonts w:cstheme="minorHAnsi"/>
          <w:b/>
          <w:sz w:val="32"/>
          <w:szCs w:val="28"/>
        </w:rPr>
      </w:pPr>
    </w:p>
    <w:p w14:paraId="7FB13D30" w14:textId="74F79AC7" w:rsidR="00D97165" w:rsidRDefault="00D97165" w:rsidP="00987712">
      <w:pPr>
        <w:tabs>
          <w:tab w:val="left" w:pos="0"/>
        </w:tabs>
        <w:rPr>
          <w:rFonts w:cstheme="minorHAnsi"/>
          <w:b/>
          <w:sz w:val="32"/>
          <w:szCs w:val="28"/>
        </w:rPr>
      </w:pPr>
    </w:p>
    <w:p w14:paraId="59F9B2F6" w14:textId="26C4623B" w:rsidR="00D97165" w:rsidRDefault="00D97165" w:rsidP="00987712">
      <w:pPr>
        <w:tabs>
          <w:tab w:val="left" w:pos="0"/>
        </w:tabs>
        <w:rPr>
          <w:rFonts w:cstheme="minorHAnsi"/>
          <w:b/>
          <w:sz w:val="32"/>
          <w:szCs w:val="28"/>
        </w:rPr>
      </w:pPr>
    </w:p>
    <w:p w14:paraId="56F9346B" w14:textId="0D45DC19" w:rsidR="00D97165" w:rsidRDefault="00D97165" w:rsidP="00987712">
      <w:pPr>
        <w:tabs>
          <w:tab w:val="left" w:pos="0"/>
        </w:tabs>
        <w:rPr>
          <w:rFonts w:cstheme="minorHAnsi"/>
          <w:b/>
          <w:sz w:val="32"/>
          <w:szCs w:val="28"/>
        </w:rPr>
      </w:pPr>
    </w:p>
    <w:p w14:paraId="4C19738A" w14:textId="3A801589" w:rsidR="00D97165" w:rsidRDefault="00D97165" w:rsidP="00987712">
      <w:pPr>
        <w:tabs>
          <w:tab w:val="left" w:pos="0"/>
        </w:tabs>
        <w:rPr>
          <w:rFonts w:cstheme="minorHAnsi"/>
          <w:b/>
          <w:sz w:val="32"/>
          <w:szCs w:val="28"/>
        </w:rPr>
      </w:pPr>
    </w:p>
    <w:p w14:paraId="5EC6F1C0" w14:textId="612237B4" w:rsidR="00D97165" w:rsidRDefault="00D97165" w:rsidP="00987712">
      <w:pPr>
        <w:tabs>
          <w:tab w:val="left" w:pos="0"/>
        </w:tabs>
        <w:rPr>
          <w:rFonts w:cstheme="minorHAnsi"/>
          <w:b/>
          <w:sz w:val="32"/>
          <w:szCs w:val="28"/>
        </w:rPr>
      </w:pPr>
    </w:p>
    <w:p w14:paraId="78BFED2C" w14:textId="77A2622F" w:rsidR="00D97165" w:rsidRDefault="00D97165" w:rsidP="00987712">
      <w:pPr>
        <w:tabs>
          <w:tab w:val="left" w:pos="0"/>
        </w:tabs>
        <w:rPr>
          <w:rFonts w:cstheme="minorHAnsi"/>
          <w:b/>
          <w:sz w:val="32"/>
          <w:szCs w:val="28"/>
        </w:rPr>
      </w:pPr>
    </w:p>
    <w:p w14:paraId="2B9DAE7F" w14:textId="4EC06204" w:rsidR="00D97165" w:rsidRDefault="00D97165" w:rsidP="00987712">
      <w:pPr>
        <w:tabs>
          <w:tab w:val="left" w:pos="0"/>
        </w:tabs>
        <w:rPr>
          <w:rFonts w:cstheme="minorHAnsi"/>
          <w:b/>
          <w:sz w:val="32"/>
          <w:szCs w:val="28"/>
        </w:rPr>
      </w:pPr>
    </w:p>
    <w:p w14:paraId="457D02E1" w14:textId="23E95AC7" w:rsidR="00D97165" w:rsidRDefault="00D97165" w:rsidP="00987712">
      <w:pPr>
        <w:tabs>
          <w:tab w:val="left" w:pos="0"/>
        </w:tabs>
        <w:rPr>
          <w:rFonts w:cstheme="minorHAnsi"/>
          <w:b/>
          <w:sz w:val="32"/>
          <w:szCs w:val="28"/>
        </w:rPr>
      </w:pPr>
    </w:p>
    <w:p w14:paraId="4A4C3DFD" w14:textId="27467884" w:rsidR="00D97165" w:rsidRDefault="00D97165" w:rsidP="00987712">
      <w:pPr>
        <w:tabs>
          <w:tab w:val="left" w:pos="0"/>
        </w:tabs>
        <w:rPr>
          <w:rFonts w:cstheme="minorHAnsi"/>
          <w:b/>
          <w:sz w:val="32"/>
          <w:szCs w:val="28"/>
        </w:rPr>
      </w:pPr>
    </w:p>
    <w:p w14:paraId="558A2E67" w14:textId="744544F5" w:rsidR="00D97165" w:rsidRDefault="00D97165" w:rsidP="00987712">
      <w:pPr>
        <w:tabs>
          <w:tab w:val="left" w:pos="0"/>
        </w:tabs>
        <w:rPr>
          <w:rFonts w:cstheme="minorHAnsi"/>
          <w:b/>
          <w:sz w:val="32"/>
          <w:szCs w:val="28"/>
        </w:rPr>
      </w:pPr>
    </w:p>
    <w:p w14:paraId="207362AB" w14:textId="61FC7C2D" w:rsidR="00D97165" w:rsidRDefault="00D97165" w:rsidP="00987712">
      <w:pPr>
        <w:tabs>
          <w:tab w:val="left" w:pos="0"/>
        </w:tabs>
        <w:rPr>
          <w:rFonts w:cstheme="minorHAnsi"/>
          <w:b/>
          <w:sz w:val="32"/>
          <w:szCs w:val="28"/>
        </w:rPr>
      </w:pPr>
    </w:p>
    <w:p w14:paraId="68CD26F1" w14:textId="4C26CFF9" w:rsidR="00D97165" w:rsidRDefault="00D97165" w:rsidP="00987712">
      <w:pPr>
        <w:tabs>
          <w:tab w:val="left" w:pos="0"/>
        </w:tabs>
        <w:rPr>
          <w:rFonts w:cstheme="minorHAnsi"/>
          <w:b/>
          <w:sz w:val="32"/>
          <w:szCs w:val="28"/>
        </w:rPr>
      </w:pPr>
    </w:p>
    <w:p w14:paraId="368ADD90" w14:textId="072880E4" w:rsidR="00F072FA" w:rsidRPr="00C759C9" w:rsidRDefault="006B2242" w:rsidP="00F072FA">
      <w:pPr>
        <w:jc w:val="center"/>
        <w:rPr>
          <w:rFonts w:cstheme="minorHAnsi"/>
          <w:b/>
          <w:sz w:val="32"/>
        </w:rPr>
      </w:pPr>
      <w:r>
        <w:rPr>
          <w:rFonts w:cstheme="minorHAnsi"/>
          <w:b/>
          <w:sz w:val="32"/>
        </w:rPr>
        <w:t>ANEXO N°21</w:t>
      </w:r>
    </w:p>
    <w:p w14:paraId="0862B2A9" w14:textId="77777777" w:rsidR="00F072FA" w:rsidRPr="00C759C9" w:rsidRDefault="00F072FA" w:rsidP="00F072FA">
      <w:pPr>
        <w:jc w:val="center"/>
        <w:rPr>
          <w:rFonts w:cstheme="minorHAnsi"/>
          <w:b/>
          <w:sz w:val="32"/>
        </w:rPr>
      </w:pPr>
    </w:p>
    <w:p w14:paraId="4D6CAC99" w14:textId="77777777" w:rsidR="00F072FA" w:rsidRPr="00C759C9" w:rsidRDefault="00F072FA" w:rsidP="00F072FA">
      <w:pPr>
        <w:jc w:val="center"/>
        <w:rPr>
          <w:rFonts w:cstheme="minorHAnsi"/>
          <w:b/>
          <w:sz w:val="32"/>
        </w:rPr>
      </w:pPr>
    </w:p>
    <w:p w14:paraId="5D26540E" w14:textId="77777777" w:rsidR="00F072FA" w:rsidRPr="00C759C9" w:rsidRDefault="00F072FA" w:rsidP="00F072FA">
      <w:pPr>
        <w:jc w:val="center"/>
        <w:rPr>
          <w:rFonts w:cstheme="minorHAnsi"/>
          <w:b/>
          <w:sz w:val="32"/>
        </w:rPr>
      </w:pPr>
    </w:p>
    <w:p w14:paraId="22737B33" w14:textId="77777777" w:rsidR="00F072FA" w:rsidRPr="00C759C9" w:rsidRDefault="00F072FA" w:rsidP="00F072FA">
      <w:pPr>
        <w:jc w:val="center"/>
        <w:rPr>
          <w:rFonts w:cstheme="minorHAnsi"/>
          <w:b/>
          <w:sz w:val="32"/>
        </w:rPr>
      </w:pPr>
      <w:r w:rsidRPr="00C759C9">
        <w:rPr>
          <w:rFonts w:cstheme="minorHAnsi"/>
          <w:b/>
          <w:noProof/>
          <w:sz w:val="180"/>
          <w:lang w:eastAsia="es-CL"/>
        </w:rPr>
        <w:drawing>
          <wp:inline distT="0" distB="0" distL="0" distR="0" wp14:anchorId="0C82E9E0" wp14:editId="1552E3A2">
            <wp:extent cx="2162175" cy="2324100"/>
            <wp:effectExtent l="19050" t="0" r="9525" b="0"/>
            <wp:docPr id="22" name="Imagen 1" descr="C:\Users\Usuario2\Desktop\Docuementos\RESPALDO\MIS DOCUMENTOS\Documents\Logo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2\Desktop\Docuementos\RESPALDO\MIS DOCUMENTOS\Documents\Logo 01.jpg"/>
                    <pic:cNvPicPr>
                      <a:picLocks noChangeAspect="1" noChangeArrowheads="1"/>
                    </pic:cNvPicPr>
                  </pic:nvPicPr>
                  <pic:blipFill>
                    <a:blip r:embed="rId9" cstate="print"/>
                    <a:srcRect/>
                    <a:stretch>
                      <a:fillRect/>
                    </a:stretch>
                  </pic:blipFill>
                  <pic:spPr bwMode="auto">
                    <a:xfrm>
                      <a:off x="0" y="0"/>
                      <a:ext cx="2162175" cy="2324100"/>
                    </a:xfrm>
                    <a:prstGeom prst="rect">
                      <a:avLst/>
                    </a:prstGeom>
                    <a:noFill/>
                    <a:ln w="9525">
                      <a:noFill/>
                      <a:miter lim="800000"/>
                      <a:headEnd/>
                      <a:tailEnd/>
                    </a:ln>
                  </pic:spPr>
                </pic:pic>
              </a:graphicData>
            </a:graphic>
          </wp:inline>
        </w:drawing>
      </w:r>
    </w:p>
    <w:p w14:paraId="434A0C66" w14:textId="77777777" w:rsidR="00F072FA" w:rsidRPr="00C759C9" w:rsidRDefault="00F072FA" w:rsidP="00F072FA">
      <w:pPr>
        <w:pStyle w:val="Ttulo2"/>
        <w:jc w:val="center"/>
        <w:rPr>
          <w:rFonts w:asciiTheme="minorHAnsi" w:hAnsiTheme="minorHAnsi" w:cstheme="minorHAnsi"/>
          <w:color w:val="auto"/>
          <w:sz w:val="32"/>
          <w:szCs w:val="32"/>
        </w:rPr>
      </w:pPr>
      <w:bookmarkStart w:id="190" w:name="_Toc235705585"/>
      <w:r w:rsidRPr="00C759C9">
        <w:rPr>
          <w:rFonts w:asciiTheme="minorHAnsi" w:hAnsiTheme="minorHAnsi" w:cstheme="minorHAnsi"/>
          <w:color w:val="auto"/>
          <w:sz w:val="32"/>
          <w:szCs w:val="32"/>
        </w:rPr>
        <w:t>PROTOCOLO DE ACTUACIÓN CAMBIO DE PAÑAL Y/O MUDA DE ROPA.</w:t>
      </w:r>
      <w:bookmarkEnd w:id="190"/>
    </w:p>
    <w:p w14:paraId="0ACA79BA" w14:textId="77777777" w:rsidR="00F072FA" w:rsidRPr="00C759C9" w:rsidRDefault="00F072FA" w:rsidP="00F072FA">
      <w:pPr>
        <w:jc w:val="center"/>
        <w:rPr>
          <w:rFonts w:cstheme="minorHAnsi"/>
          <w:b/>
          <w:sz w:val="32"/>
        </w:rPr>
      </w:pPr>
    </w:p>
    <w:p w14:paraId="14AC91CA" w14:textId="77777777" w:rsidR="00F072FA" w:rsidRDefault="00F072FA" w:rsidP="00F072FA">
      <w:pPr>
        <w:spacing w:after="0" w:line="240" w:lineRule="auto"/>
        <w:jc w:val="center"/>
        <w:rPr>
          <w:b/>
          <w:sz w:val="28"/>
        </w:rPr>
      </w:pPr>
    </w:p>
    <w:p w14:paraId="3B61B538" w14:textId="77777777" w:rsidR="00F072FA" w:rsidRDefault="00F072FA" w:rsidP="00F072FA">
      <w:pPr>
        <w:spacing w:after="0" w:line="240" w:lineRule="auto"/>
        <w:jc w:val="center"/>
        <w:rPr>
          <w:b/>
          <w:sz w:val="28"/>
        </w:rPr>
      </w:pPr>
    </w:p>
    <w:p w14:paraId="2E720015" w14:textId="77777777" w:rsidR="00F072FA" w:rsidRDefault="00F072FA" w:rsidP="00F072FA">
      <w:pPr>
        <w:spacing w:after="0" w:line="240" w:lineRule="auto"/>
        <w:jc w:val="center"/>
        <w:rPr>
          <w:b/>
          <w:sz w:val="28"/>
        </w:rPr>
      </w:pPr>
    </w:p>
    <w:p w14:paraId="71199276" w14:textId="322D58B8" w:rsidR="00F072FA" w:rsidRDefault="00F072FA" w:rsidP="00283104">
      <w:pPr>
        <w:spacing w:after="0" w:line="240" w:lineRule="auto"/>
        <w:rPr>
          <w:b/>
          <w:sz w:val="28"/>
        </w:rPr>
      </w:pPr>
    </w:p>
    <w:p w14:paraId="7D14B1F3" w14:textId="77777777" w:rsidR="00F072FA" w:rsidRDefault="00F072FA" w:rsidP="00F072FA">
      <w:pPr>
        <w:spacing w:after="0" w:line="240" w:lineRule="auto"/>
        <w:jc w:val="center"/>
        <w:rPr>
          <w:b/>
          <w:sz w:val="28"/>
        </w:rPr>
      </w:pPr>
    </w:p>
    <w:p w14:paraId="1DFBA580" w14:textId="77777777" w:rsidR="00F072FA" w:rsidRDefault="00F072FA" w:rsidP="00F072FA">
      <w:pPr>
        <w:spacing w:after="0" w:line="240" w:lineRule="auto"/>
        <w:jc w:val="center"/>
        <w:rPr>
          <w:b/>
          <w:sz w:val="28"/>
        </w:rPr>
      </w:pPr>
    </w:p>
    <w:p w14:paraId="5A08DA78" w14:textId="77777777" w:rsidR="00F072FA" w:rsidRDefault="00F072FA" w:rsidP="00F072FA">
      <w:pPr>
        <w:spacing w:after="0" w:line="240" w:lineRule="auto"/>
        <w:jc w:val="center"/>
        <w:rPr>
          <w:b/>
          <w:sz w:val="28"/>
        </w:rPr>
      </w:pPr>
    </w:p>
    <w:p w14:paraId="20B20590" w14:textId="7D6F35B8" w:rsidR="00F072FA" w:rsidRDefault="00CE506F" w:rsidP="00F072FA">
      <w:pPr>
        <w:spacing w:after="0" w:line="240" w:lineRule="auto"/>
        <w:jc w:val="center"/>
        <w:rPr>
          <w:b/>
          <w:sz w:val="28"/>
        </w:rPr>
      </w:pPr>
      <w:r>
        <w:rPr>
          <w:b/>
          <w:sz w:val="28"/>
        </w:rPr>
        <w:t>Versión 2026</w:t>
      </w:r>
    </w:p>
    <w:p w14:paraId="688C223A" w14:textId="77777777" w:rsidR="00F072FA" w:rsidRDefault="00F072FA" w:rsidP="00F072FA">
      <w:pPr>
        <w:spacing w:after="0" w:line="240" w:lineRule="auto"/>
        <w:jc w:val="center"/>
        <w:rPr>
          <w:b/>
          <w:sz w:val="28"/>
        </w:rPr>
      </w:pPr>
    </w:p>
    <w:p w14:paraId="6309FEC2" w14:textId="77777777" w:rsidR="00F072FA" w:rsidRDefault="00F072FA" w:rsidP="00F072FA">
      <w:pPr>
        <w:spacing w:after="0" w:line="240" w:lineRule="auto"/>
        <w:jc w:val="center"/>
        <w:rPr>
          <w:b/>
          <w:sz w:val="28"/>
        </w:rPr>
      </w:pPr>
    </w:p>
    <w:p w14:paraId="117F43B4" w14:textId="220FDF51" w:rsidR="00F072FA" w:rsidRPr="008A0BA3" w:rsidRDefault="00F072FA" w:rsidP="00F072FA">
      <w:pPr>
        <w:spacing w:after="0" w:line="240" w:lineRule="auto"/>
        <w:rPr>
          <w:b/>
          <w:sz w:val="32"/>
        </w:rPr>
      </w:pPr>
      <w:r w:rsidRPr="008A0BA3">
        <w:rPr>
          <w:b/>
          <w:sz w:val="32"/>
        </w:rPr>
        <w:lastRenderedPageBreak/>
        <w:t xml:space="preserve">PROTOCOLO DE ACTUACIÓN </w:t>
      </w:r>
      <w:r>
        <w:rPr>
          <w:b/>
          <w:sz w:val="32"/>
        </w:rPr>
        <w:t>CAMBIO DE PAÑO Y/O MUDA DE ROPA DE PÁRVULOS.</w:t>
      </w:r>
    </w:p>
    <w:p w14:paraId="5A550118" w14:textId="77777777" w:rsidR="00F072FA" w:rsidRDefault="00F072FA" w:rsidP="00F072FA">
      <w:pPr>
        <w:spacing w:after="0" w:line="240" w:lineRule="auto"/>
        <w:rPr>
          <w:b/>
          <w:sz w:val="28"/>
        </w:rPr>
      </w:pPr>
    </w:p>
    <w:p w14:paraId="0A17D21C" w14:textId="77777777" w:rsidR="00F072FA" w:rsidRPr="00DE0A8E" w:rsidRDefault="00F072FA" w:rsidP="00F072FA">
      <w:pPr>
        <w:spacing w:line="360" w:lineRule="auto"/>
        <w:jc w:val="both"/>
        <w:rPr>
          <w:rFonts w:cstheme="minorHAnsi"/>
          <w:sz w:val="24"/>
        </w:rPr>
      </w:pPr>
      <w:r w:rsidRPr="00DE0A8E">
        <w:rPr>
          <w:rFonts w:cstheme="minorHAnsi"/>
          <w:sz w:val="24"/>
        </w:rPr>
        <w:t xml:space="preserve">El protocolo tiene como objetivo organizar y regular el procedimiento de pañales y muda dentro de la Escuela, en caso de que el alumno se ensucie o se moje. </w:t>
      </w:r>
    </w:p>
    <w:p w14:paraId="4EE42E39" w14:textId="77777777" w:rsidR="00F072FA" w:rsidRPr="00DE0A8E" w:rsidRDefault="00F072FA" w:rsidP="00F072FA">
      <w:pPr>
        <w:spacing w:line="360" w:lineRule="auto"/>
        <w:jc w:val="both"/>
        <w:rPr>
          <w:rFonts w:cstheme="minorHAnsi"/>
          <w:sz w:val="24"/>
        </w:rPr>
      </w:pPr>
      <w:r w:rsidRPr="00DE0A8E">
        <w:rPr>
          <w:rFonts w:cstheme="minorHAnsi"/>
          <w:b/>
          <w:sz w:val="24"/>
        </w:rPr>
        <w:t>Procedimiento cambio de ropa</w:t>
      </w:r>
      <w:r w:rsidRPr="00DE0A8E">
        <w:rPr>
          <w:rFonts w:cstheme="minorHAnsi"/>
          <w:sz w:val="24"/>
        </w:rPr>
        <w:t xml:space="preserve">: Sólo se asistirá el cambio de ropa o limpieza </w:t>
      </w:r>
      <w:r>
        <w:rPr>
          <w:rFonts w:cstheme="minorHAnsi"/>
          <w:sz w:val="24"/>
        </w:rPr>
        <w:t xml:space="preserve">por parte de las </w:t>
      </w:r>
      <w:r w:rsidRPr="00DE0A8E">
        <w:rPr>
          <w:rFonts w:cstheme="minorHAnsi"/>
          <w:sz w:val="24"/>
        </w:rPr>
        <w:t>educadoras de párvulo</w:t>
      </w:r>
      <w:r>
        <w:rPr>
          <w:rFonts w:cstheme="minorHAnsi"/>
          <w:sz w:val="24"/>
        </w:rPr>
        <w:t xml:space="preserve">, </w:t>
      </w:r>
      <w:r w:rsidRPr="00DE0A8E">
        <w:rPr>
          <w:rFonts w:cstheme="minorHAnsi"/>
          <w:sz w:val="24"/>
        </w:rPr>
        <w:t>y</w:t>
      </w:r>
      <w:r>
        <w:rPr>
          <w:rFonts w:cstheme="minorHAnsi"/>
          <w:sz w:val="24"/>
        </w:rPr>
        <w:t xml:space="preserve">/o </w:t>
      </w:r>
      <w:r w:rsidRPr="00DE0A8E">
        <w:rPr>
          <w:rFonts w:cstheme="minorHAnsi"/>
          <w:sz w:val="24"/>
        </w:rPr>
        <w:t>asistentes de aula cuando sea estrictamente necesario y con la autorización escrita de los padres. Se procurará siempre primero, que el padre o la madre lo asista cuando el cambio de ropa amerite limpieza y el niño</w:t>
      </w:r>
      <w:r>
        <w:rPr>
          <w:rFonts w:cstheme="minorHAnsi"/>
          <w:sz w:val="24"/>
        </w:rPr>
        <w:t xml:space="preserve"> o niña </w:t>
      </w:r>
      <w:r w:rsidRPr="00DE0A8E">
        <w:rPr>
          <w:rFonts w:cstheme="minorHAnsi"/>
          <w:sz w:val="24"/>
        </w:rPr>
        <w:t xml:space="preserve">no sea capaz de hacerla por sí mismo. </w:t>
      </w:r>
      <w:r>
        <w:rPr>
          <w:rFonts w:cstheme="minorHAnsi"/>
          <w:sz w:val="24"/>
        </w:rPr>
        <w:t>Se esperará al apoderado un tiempo prudente, considerando el tipo de situación.</w:t>
      </w:r>
    </w:p>
    <w:p w14:paraId="22CE2770" w14:textId="77777777" w:rsidR="00F072FA" w:rsidRPr="00DE0A8E" w:rsidRDefault="00F072FA" w:rsidP="00F072FA">
      <w:pPr>
        <w:spacing w:line="360" w:lineRule="auto"/>
        <w:jc w:val="both"/>
        <w:rPr>
          <w:rFonts w:cstheme="minorHAnsi"/>
          <w:sz w:val="24"/>
        </w:rPr>
      </w:pPr>
      <w:r w:rsidRPr="00DE0A8E">
        <w:rPr>
          <w:rFonts w:cstheme="minorHAnsi"/>
          <w:b/>
          <w:sz w:val="24"/>
        </w:rPr>
        <w:t>Consideraciones generales</w:t>
      </w:r>
      <w:r w:rsidRPr="00DE0A8E">
        <w:rPr>
          <w:rFonts w:cstheme="minorHAnsi"/>
          <w:sz w:val="24"/>
        </w:rPr>
        <w:t xml:space="preserve">:  En el baño se deben tomar medidas pertinentes para evitar riesgo de accidentes por prácticas inadecuadas, ya sea por parte del niño como del adulto. Es importante cautelar que:  </w:t>
      </w:r>
    </w:p>
    <w:p w14:paraId="59CBA849" w14:textId="77777777" w:rsidR="00F072FA" w:rsidRPr="00DE0A8E" w:rsidRDefault="00F072FA" w:rsidP="007A723D">
      <w:pPr>
        <w:pStyle w:val="Prrafodelista"/>
        <w:numPr>
          <w:ilvl w:val="0"/>
          <w:numId w:val="69"/>
        </w:numPr>
        <w:spacing w:after="160" w:line="360" w:lineRule="auto"/>
        <w:jc w:val="both"/>
        <w:rPr>
          <w:rFonts w:cstheme="minorHAnsi"/>
          <w:sz w:val="24"/>
        </w:rPr>
      </w:pPr>
      <w:r w:rsidRPr="00DE0A8E">
        <w:rPr>
          <w:rFonts w:cstheme="minorHAnsi"/>
          <w:sz w:val="24"/>
        </w:rPr>
        <w:t xml:space="preserve">Antes de iniciar las actividades y durante el día, los servicios higiénicos estén limpios y desinfectados, y mantener el piso seco para evitar caídas. </w:t>
      </w:r>
    </w:p>
    <w:p w14:paraId="7503E5FD" w14:textId="77777777" w:rsidR="00F072FA" w:rsidRPr="00DE0A8E" w:rsidRDefault="00F072FA" w:rsidP="007A723D">
      <w:pPr>
        <w:pStyle w:val="Prrafodelista"/>
        <w:numPr>
          <w:ilvl w:val="0"/>
          <w:numId w:val="69"/>
        </w:numPr>
        <w:spacing w:after="160" w:line="360" w:lineRule="auto"/>
        <w:jc w:val="both"/>
        <w:rPr>
          <w:rFonts w:cstheme="minorHAnsi"/>
          <w:sz w:val="24"/>
        </w:rPr>
      </w:pPr>
      <w:r w:rsidRPr="00DE0A8E">
        <w:rPr>
          <w:rFonts w:cstheme="minorHAnsi"/>
          <w:sz w:val="24"/>
        </w:rPr>
        <w:t>Deberán contar con cantidad suficiente de:  - Elementos de aseo para el lavado de manos (jabón líquido). - Toalla de papel para el secado. - Papel higiénico.</w:t>
      </w:r>
    </w:p>
    <w:p w14:paraId="319B0336" w14:textId="77777777" w:rsidR="00F072FA" w:rsidRPr="00DE0A8E" w:rsidRDefault="00F072FA" w:rsidP="007A723D">
      <w:pPr>
        <w:pStyle w:val="Prrafodelista"/>
        <w:numPr>
          <w:ilvl w:val="0"/>
          <w:numId w:val="69"/>
        </w:numPr>
        <w:spacing w:after="160" w:line="360" w:lineRule="auto"/>
        <w:jc w:val="both"/>
        <w:rPr>
          <w:rFonts w:cstheme="minorHAnsi"/>
          <w:sz w:val="24"/>
        </w:rPr>
      </w:pPr>
      <w:r w:rsidRPr="00DE0A8E">
        <w:rPr>
          <w:rFonts w:cstheme="minorHAnsi"/>
          <w:sz w:val="24"/>
        </w:rPr>
        <w:t xml:space="preserve">Mantener los mudadores limpios y antes de mudar a cada niño limpiar y colocar sabanilla o toalla de papel. Los elementos de aseo y desinfección deben permanecer fuera del alcance de los niños.  </w:t>
      </w:r>
    </w:p>
    <w:p w14:paraId="22D70277" w14:textId="77777777" w:rsidR="00F072FA" w:rsidRPr="00DE0A8E" w:rsidRDefault="00F072FA" w:rsidP="007A723D">
      <w:pPr>
        <w:pStyle w:val="Prrafodelista"/>
        <w:numPr>
          <w:ilvl w:val="0"/>
          <w:numId w:val="69"/>
        </w:numPr>
        <w:spacing w:after="160" w:line="360" w:lineRule="auto"/>
        <w:jc w:val="both"/>
        <w:rPr>
          <w:rFonts w:cstheme="minorHAnsi"/>
          <w:sz w:val="24"/>
        </w:rPr>
      </w:pPr>
      <w:r w:rsidRPr="00DE0A8E">
        <w:rPr>
          <w:rFonts w:cstheme="minorHAnsi"/>
          <w:sz w:val="24"/>
        </w:rPr>
        <w:t xml:space="preserve">La sala de hábitos de higiene o baño debe estar libre de elementos ajenos, tales como: carteras, adornos, material didáctico, vestuario, etc.  </w:t>
      </w:r>
    </w:p>
    <w:p w14:paraId="2D864C86" w14:textId="77777777" w:rsidR="00F072FA" w:rsidRPr="00DE0A8E" w:rsidRDefault="00F072FA" w:rsidP="007A723D">
      <w:pPr>
        <w:pStyle w:val="Prrafodelista"/>
        <w:numPr>
          <w:ilvl w:val="0"/>
          <w:numId w:val="69"/>
        </w:numPr>
        <w:spacing w:after="160" w:line="360" w:lineRule="auto"/>
        <w:jc w:val="both"/>
        <w:rPr>
          <w:rFonts w:cstheme="minorHAnsi"/>
          <w:sz w:val="24"/>
        </w:rPr>
      </w:pPr>
      <w:r w:rsidRPr="00DE0A8E">
        <w:rPr>
          <w:rFonts w:cstheme="minorHAnsi"/>
          <w:sz w:val="24"/>
        </w:rPr>
        <w:t xml:space="preserve">No deben existir elementos de riesgo en el baño, tales como: alargadores, artículos electrónicos, secadores de pelo, etc.  </w:t>
      </w:r>
    </w:p>
    <w:p w14:paraId="14327A7D" w14:textId="77777777" w:rsidR="00F072FA" w:rsidRPr="00DE0A8E" w:rsidRDefault="00F072FA" w:rsidP="007A723D">
      <w:pPr>
        <w:pStyle w:val="Prrafodelista"/>
        <w:numPr>
          <w:ilvl w:val="0"/>
          <w:numId w:val="69"/>
        </w:numPr>
        <w:spacing w:after="160" w:line="360" w:lineRule="auto"/>
        <w:jc w:val="both"/>
        <w:rPr>
          <w:rFonts w:cstheme="minorHAnsi"/>
          <w:sz w:val="24"/>
        </w:rPr>
      </w:pPr>
      <w:r w:rsidRPr="00DE0A8E">
        <w:rPr>
          <w:rFonts w:cstheme="minorHAnsi"/>
          <w:sz w:val="24"/>
        </w:rPr>
        <w:t xml:space="preserve">Los alumnos deben permanecer acompañados hasta su reintegro a la sala de clases. </w:t>
      </w:r>
    </w:p>
    <w:p w14:paraId="6F91BDA9" w14:textId="77777777" w:rsidR="00F072FA" w:rsidRDefault="00F072FA" w:rsidP="00F072FA">
      <w:pPr>
        <w:spacing w:line="360" w:lineRule="auto"/>
        <w:jc w:val="both"/>
        <w:rPr>
          <w:rFonts w:cstheme="minorHAnsi"/>
          <w:b/>
          <w:sz w:val="24"/>
        </w:rPr>
      </w:pPr>
    </w:p>
    <w:p w14:paraId="4525FBB3" w14:textId="77777777" w:rsidR="00F072FA" w:rsidRPr="00DE0A8E" w:rsidRDefault="00F072FA" w:rsidP="00F072FA">
      <w:pPr>
        <w:spacing w:line="360" w:lineRule="auto"/>
        <w:jc w:val="both"/>
        <w:rPr>
          <w:rFonts w:cstheme="minorHAnsi"/>
          <w:sz w:val="24"/>
        </w:rPr>
      </w:pPr>
      <w:r w:rsidRPr="00DE0A8E">
        <w:rPr>
          <w:rFonts w:cstheme="minorHAnsi"/>
          <w:b/>
          <w:sz w:val="24"/>
        </w:rPr>
        <w:lastRenderedPageBreak/>
        <w:t>Deberes administración de la Escuela</w:t>
      </w:r>
      <w:r w:rsidRPr="00DE0A8E">
        <w:rPr>
          <w:rFonts w:cstheme="minorHAnsi"/>
          <w:sz w:val="24"/>
        </w:rPr>
        <w:t xml:space="preserve">: </w:t>
      </w:r>
    </w:p>
    <w:p w14:paraId="5D35CCE1" w14:textId="77777777" w:rsidR="00F072FA" w:rsidRPr="00DE0A8E" w:rsidRDefault="00F072FA" w:rsidP="007A723D">
      <w:pPr>
        <w:pStyle w:val="Prrafodelista"/>
        <w:numPr>
          <w:ilvl w:val="0"/>
          <w:numId w:val="70"/>
        </w:numPr>
        <w:spacing w:after="160" w:line="360" w:lineRule="auto"/>
        <w:jc w:val="both"/>
        <w:rPr>
          <w:rFonts w:cstheme="minorHAnsi"/>
          <w:sz w:val="24"/>
        </w:rPr>
      </w:pPr>
      <w:r w:rsidRPr="00DE0A8E">
        <w:rPr>
          <w:rFonts w:cstheme="minorHAnsi"/>
          <w:sz w:val="24"/>
        </w:rPr>
        <w:t xml:space="preserve">Implementar un sitio apto para el cambio o muda de niños (baño, mudador).  Entregar a todos los funcionarios protocolo y la definición clara de sus roles. </w:t>
      </w:r>
    </w:p>
    <w:p w14:paraId="7401BF2F" w14:textId="77777777" w:rsidR="00F072FA" w:rsidRPr="00DE0A8E" w:rsidRDefault="00F072FA" w:rsidP="007A723D">
      <w:pPr>
        <w:pStyle w:val="Prrafodelista"/>
        <w:numPr>
          <w:ilvl w:val="0"/>
          <w:numId w:val="70"/>
        </w:numPr>
        <w:spacing w:after="160" w:line="360" w:lineRule="auto"/>
        <w:jc w:val="both"/>
        <w:rPr>
          <w:rFonts w:cstheme="minorHAnsi"/>
          <w:sz w:val="24"/>
        </w:rPr>
      </w:pPr>
      <w:r w:rsidRPr="00DE0A8E">
        <w:rPr>
          <w:rFonts w:cstheme="minorHAnsi"/>
          <w:sz w:val="24"/>
        </w:rPr>
        <w:t xml:space="preserve">Mantener en perfecto orden e higiene el sitio. </w:t>
      </w:r>
    </w:p>
    <w:p w14:paraId="02105A0D" w14:textId="77777777" w:rsidR="00F072FA" w:rsidRPr="00DE0A8E" w:rsidRDefault="00F072FA" w:rsidP="007A723D">
      <w:pPr>
        <w:pStyle w:val="Prrafodelista"/>
        <w:numPr>
          <w:ilvl w:val="0"/>
          <w:numId w:val="70"/>
        </w:numPr>
        <w:spacing w:after="160" w:line="360" w:lineRule="auto"/>
        <w:jc w:val="both"/>
        <w:rPr>
          <w:rFonts w:cstheme="minorHAnsi"/>
          <w:sz w:val="24"/>
        </w:rPr>
      </w:pPr>
      <w:r w:rsidRPr="00DE0A8E">
        <w:rPr>
          <w:rFonts w:cstheme="minorHAnsi"/>
          <w:sz w:val="24"/>
        </w:rPr>
        <w:t>Disponer a los profesionales los implementos necesarios, para asegurar la higiene de los niños (guantes, mascarilla, jabón gel, sabanilla, agua caliente</w:t>
      </w:r>
      <w:r>
        <w:rPr>
          <w:rFonts w:cstheme="minorHAnsi"/>
          <w:sz w:val="24"/>
        </w:rPr>
        <w:t>, delantal de goma</w:t>
      </w:r>
      <w:r w:rsidRPr="00DE0A8E">
        <w:rPr>
          <w:rFonts w:cstheme="minorHAnsi"/>
          <w:sz w:val="24"/>
        </w:rPr>
        <w:t>)</w:t>
      </w:r>
    </w:p>
    <w:p w14:paraId="485B4E75" w14:textId="77777777" w:rsidR="00F072FA" w:rsidRDefault="00F072FA" w:rsidP="007A723D">
      <w:pPr>
        <w:pStyle w:val="Prrafodelista"/>
        <w:numPr>
          <w:ilvl w:val="0"/>
          <w:numId w:val="70"/>
        </w:numPr>
        <w:spacing w:after="160" w:line="360" w:lineRule="auto"/>
        <w:jc w:val="both"/>
        <w:rPr>
          <w:rFonts w:cstheme="minorHAnsi"/>
          <w:sz w:val="24"/>
        </w:rPr>
      </w:pPr>
      <w:r w:rsidRPr="00DE0A8E">
        <w:rPr>
          <w:rFonts w:cstheme="minorHAnsi"/>
          <w:sz w:val="24"/>
        </w:rPr>
        <w:t xml:space="preserve">Enviar autorización de cambio de ropa o muda a los apoderados.  </w:t>
      </w:r>
    </w:p>
    <w:p w14:paraId="71DDBF03" w14:textId="77777777" w:rsidR="00F072FA" w:rsidRPr="00DE0A8E" w:rsidRDefault="00F072FA" w:rsidP="007A723D">
      <w:pPr>
        <w:pStyle w:val="Prrafodelista"/>
        <w:numPr>
          <w:ilvl w:val="0"/>
          <w:numId w:val="70"/>
        </w:numPr>
        <w:spacing w:after="160" w:line="360" w:lineRule="auto"/>
        <w:jc w:val="both"/>
        <w:rPr>
          <w:rFonts w:cstheme="minorHAnsi"/>
          <w:sz w:val="24"/>
        </w:rPr>
      </w:pPr>
      <w:r>
        <w:rPr>
          <w:rFonts w:cstheme="minorHAnsi"/>
          <w:sz w:val="24"/>
        </w:rPr>
        <w:t>Solicitar muda de ropa para los estudiantes.</w:t>
      </w:r>
    </w:p>
    <w:p w14:paraId="62F5C522" w14:textId="77777777" w:rsidR="00F072FA" w:rsidRDefault="00F072FA" w:rsidP="00F072FA">
      <w:pPr>
        <w:spacing w:after="0" w:line="360" w:lineRule="auto"/>
        <w:rPr>
          <w:rFonts w:cstheme="minorHAnsi"/>
          <w:b/>
          <w:sz w:val="28"/>
        </w:rPr>
      </w:pPr>
      <w:r>
        <w:rPr>
          <w:rFonts w:cstheme="minorHAnsi"/>
          <w:b/>
          <w:sz w:val="28"/>
        </w:rPr>
        <w:t>Procedimiento: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160"/>
        <w:gridCol w:w="2763"/>
        <w:gridCol w:w="1702"/>
      </w:tblGrid>
      <w:tr w:rsidR="00F072FA" w14:paraId="0014419B" w14:textId="77777777" w:rsidTr="006D65C9">
        <w:tc>
          <w:tcPr>
            <w:tcW w:w="2160" w:type="dxa"/>
            <w:shd w:val="clear" w:color="auto" w:fill="F2F2F2" w:themeFill="background1" w:themeFillShade="F2"/>
          </w:tcPr>
          <w:p w14:paraId="09988AB0" w14:textId="77777777" w:rsidR="00F072FA" w:rsidRPr="00DE0A8E" w:rsidRDefault="00F072FA" w:rsidP="006D65C9">
            <w:pPr>
              <w:jc w:val="center"/>
              <w:rPr>
                <w:b/>
              </w:rPr>
            </w:pPr>
            <w:r w:rsidRPr="00DE0A8E">
              <w:rPr>
                <w:b/>
              </w:rPr>
              <w:t>Etapa</w:t>
            </w:r>
          </w:p>
        </w:tc>
        <w:tc>
          <w:tcPr>
            <w:tcW w:w="2160" w:type="dxa"/>
            <w:shd w:val="clear" w:color="auto" w:fill="F2F2F2" w:themeFill="background1" w:themeFillShade="F2"/>
          </w:tcPr>
          <w:p w14:paraId="3C0D338A" w14:textId="77777777" w:rsidR="00F072FA" w:rsidRPr="00DE0A8E" w:rsidRDefault="00F072FA" w:rsidP="006D65C9">
            <w:pPr>
              <w:jc w:val="center"/>
              <w:rPr>
                <w:b/>
              </w:rPr>
            </w:pPr>
            <w:r w:rsidRPr="00DE0A8E">
              <w:rPr>
                <w:b/>
              </w:rPr>
              <w:t>Responsables</w:t>
            </w:r>
          </w:p>
        </w:tc>
        <w:tc>
          <w:tcPr>
            <w:tcW w:w="2763" w:type="dxa"/>
            <w:shd w:val="clear" w:color="auto" w:fill="F2F2F2" w:themeFill="background1" w:themeFillShade="F2"/>
          </w:tcPr>
          <w:p w14:paraId="617F1869" w14:textId="77777777" w:rsidR="00F072FA" w:rsidRPr="00DE0A8E" w:rsidRDefault="00F072FA" w:rsidP="006D65C9">
            <w:pPr>
              <w:jc w:val="center"/>
              <w:rPr>
                <w:b/>
              </w:rPr>
            </w:pPr>
            <w:r w:rsidRPr="00DE0A8E">
              <w:rPr>
                <w:b/>
              </w:rPr>
              <w:t>Acciones</w:t>
            </w:r>
          </w:p>
        </w:tc>
        <w:tc>
          <w:tcPr>
            <w:tcW w:w="1557" w:type="dxa"/>
            <w:shd w:val="clear" w:color="auto" w:fill="F2F2F2" w:themeFill="background1" w:themeFillShade="F2"/>
          </w:tcPr>
          <w:p w14:paraId="63D867D5" w14:textId="77777777" w:rsidR="00F072FA" w:rsidRPr="00DE0A8E" w:rsidRDefault="00F072FA" w:rsidP="006D65C9">
            <w:pPr>
              <w:jc w:val="center"/>
              <w:rPr>
                <w:b/>
              </w:rPr>
            </w:pPr>
            <w:r w:rsidRPr="00DE0A8E">
              <w:rPr>
                <w:b/>
              </w:rPr>
              <w:t>Plazos</w:t>
            </w:r>
          </w:p>
        </w:tc>
      </w:tr>
      <w:tr w:rsidR="00F072FA" w14:paraId="4441A351" w14:textId="77777777" w:rsidTr="006D65C9">
        <w:tc>
          <w:tcPr>
            <w:tcW w:w="2160" w:type="dxa"/>
          </w:tcPr>
          <w:p w14:paraId="24258804" w14:textId="77777777" w:rsidR="00F072FA" w:rsidRDefault="00F072FA" w:rsidP="006D65C9">
            <w:pPr>
              <w:jc w:val="both"/>
            </w:pPr>
            <w:r>
              <w:t>1. Planificación y Consentimiento</w:t>
            </w:r>
          </w:p>
        </w:tc>
        <w:tc>
          <w:tcPr>
            <w:tcW w:w="2160" w:type="dxa"/>
          </w:tcPr>
          <w:p w14:paraId="4EDFB77A" w14:textId="77777777" w:rsidR="00F072FA" w:rsidRDefault="00F072FA" w:rsidP="006D65C9">
            <w:pPr>
              <w:jc w:val="both"/>
            </w:pPr>
            <w:r>
              <w:t>Dirección, Educadora de Párvulos, Apoderado/a, Profesor Jefe.</w:t>
            </w:r>
          </w:p>
        </w:tc>
        <w:tc>
          <w:tcPr>
            <w:tcW w:w="2763" w:type="dxa"/>
          </w:tcPr>
          <w:p w14:paraId="778EA95F" w14:textId="77777777" w:rsidR="00F072FA" w:rsidRDefault="00F072FA" w:rsidP="006D65C9">
            <w:pPr>
              <w:jc w:val="both"/>
            </w:pPr>
            <w:r>
              <w:t>Solicitar autorización escrita de los padres o apoderados para el cambio de pañales y/o muda.</w:t>
            </w:r>
            <w:r>
              <w:br/>
              <w:t>Registrar acuerdos en ficha individual del estudiante.</w:t>
            </w:r>
            <w:r>
              <w:br/>
              <w:t>Definir quién realizará la labor y en qué condiciones.</w:t>
            </w:r>
          </w:p>
        </w:tc>
        <w:tc>
          <w:tcPr>
            <w:tcW w:w="1557" w:type="dxa"/>
          </w:tcPr>
          <w:p w14:paraId="37048A7D" w14:textId="77777777" w:rsidR="00F072FA" w:rsidRDefault="00F072FA" w:rsidP="006D65C9">
            <w:pPr>
              <w:jc w:val="both"/>
            </w:pPr>
            <w:r>
              <w:t>Al inicio del año escolar o ingreso del estudiante</w:t>
            </w:r>
          </w:p>
        </w:tc>
      </w:tr>
      <w:tr w:rsidR="00F072FA" w14:paraId="64041624" w14:textId="77777777" w:rsidTr="006D65C9">
        <w:tc>
          <w:tcPr>
            <w:tcW w:w="2160" w:type="dxa"/>
          </w:tcPr>
          <w:p w14:paraId="25234653" w14:textId="77777777" w:rsidR="00F072FA" w:rsidRDefault="00F072FA" w:rsidP="006D65C9">
            <w:pPr>
              <w:jc w:val="both"/>
            </w:pPr>
            <w:r>
              <w:t>2. Preparación del Espacio y Materiales</w:t>
            </w:r>
          </w:p>
        </w:tc>
        <w:tc>
          <w:tcPr>
            <w:tcW w:w="2160" w:type="dxa"/>
          </w:tcPr>
          <w:p w14:paraId="554DA735" w14:textId="77777777" w:rsidR="00F072FA" w:rsidRDefault="00F072FA" w:rsidP="006D65C9">
            <w:pPr>
              <w:jc w:val="both"/>
            </w:pPr>
            <w:r>
              <w:t>Técnico en Párvulos, Auxiliar de aseo o persona responsable.</w:t>
            </w:r>
          </w:p>
        </w:tc>
        <w:tc>
          <w:tcPr>
            <w:tcW w:w="2763" w:type="dxa"/>
          </w:tcPr>
          <w:p w14:paraId="1F1479EB" w14:textId="77777777" w:rsidR="00F072FA" w:rsidRDefault="00F072FA" w:rsidP="006D65C9">
            <w:pPr>
              <w:jc w:val="both"/>
            </w:pPr>
            <w:r>
              <w:t>Contar con un espacio higiénico, privado, ventilado y seguro.</w:t>
            </w:r>
            <w:r>
              <w:br/>
              <w:t>Disponer de guantes, pañales, toallas húmedas, muda de ropa, bolsa para ropa sucia, jabón y desinfectante.</w:t>
            </w:r>
            <w:r>
              <w:br/>
              <w:t>Señalizar el espacio cuando esté en uso.</w:t>
            </w:r>
          </w:p>
        </w:tc>
        <w:tc>
          <w:tcPr>
            <w:tcW w:w="1557" w:type="dxa"/>
          </w:tcPr>
          <w:p w14:paraId="6F95E1CB" w14:textId="77777777" w:rsidR="00F072FA" w:rsidRDefault="00F072FA" w:rsidP="006D65C9">
            <w:pPr>
              <w:jc w:val="both"/>
            </w:pPr>
            <w:r>
              <w:t>Diario: Antes  y Después de cada cambio.</w:t>
            </w:r>
          </w:p>
        </w:tc>
      </w:tr>
      <w:tr w:rsidR="00F072FA" w14:paraId="0F2EB875" w14:textId="77777777" w:rsidTr="006D65C9">
        <w:tc>
          <w:tcPr>
            <w:tcW w:w="2160" w:type="dxa"/>
          </w:tcPr>
          <w:p w14:paraId="0BD2446A" w14:textId="77777777" w:rsidR="00F072FA" w:rsidRDefault="00F072FA" w:rsidP="006D65C9">
            <w:pPr>
              <w:jc w:val="both"/>
            </w:pPr>
            <w:r>
              <w:t>3. Procedimiento del Cambio o Muda</w:t>
            </w:r>
          </w:p>
        </w:tc>
        <w:tc>
          <w:tcPr>
            <w:tcW w:w="2160" w:type="dxa"/>
          </w:tcPr>
          <w:p w14:paraId="550132C3" w14:textId="77777777" w:rsidR="00F072FA" w:rsidRDefault="00F072FA" w:rsidP="006D65C9">
            <w:pPr>
              <w:jc w:val="both"/>
            </w:pPr>
            <w:r>
              <w:t>Técnico en Párvulos, Educadora de Párvulos o persona responsable.</w:t>
            </w:r>
          </w:p>
          <w:p w14:paraId="1C97481D" w14:textId="231EEF65" w:rsidR="007752EF" w:rsidRDefault="007752EF" w:rsidP="006D65C9">
            <w:pPr>
              <w:jc w:val="both"/>
            </w:pPr>
          </w:p>
        </w:tc>
        <w:tc>
          <w:tcPr>
            <w:tcW w:w="2763" w:type="dxa"/>
          </w:tcPr>
          <w:p w14:paraId="72B63D73" w14:textId="77777777" w:rsidR="00F072FA" w:rsidRDefault="00F072FA" w:rsidP="006D65C9">
            <w:pPr>
              <w:jc w:val="both"/>
            </w:pPr>
            <w:r>
              <w:lastRenderedPageBreak/>
              <w:t>Lavado de manos antes y después del procedimiento.</w:t>
            </w:r>
            <w:r>
              <w:br/>
              <w:t>Uso de guantes desechables.</w:t>
            </w:r>
            <w:r>
              <w:br/>
              <w:t xml:space="preserve">Cambio rápido, afectivo y </w:t>
            </w:r>
            <w:r>
              <w:lastRenderedPageBreak/>
              <w:t>respetuoso de pañal o ropa.</w:t>
            </w:r>
            <w:r>
              <w:br/>
              <w:t>Limpieza del menor de adelante hacia atrás.</w:t>
            </w:r>
            <w:r>
              <w:br/>
              <w:t>Depositar residuos en contenedor cerrado.</w:t>
            </w:r>
            <w:r>
              <w:br/>
              <w:t>Desinfectar superficie usada.</w:t>
            </w:r>
          </w:p>
        </w:tc>
        <w:tc>
          <w:tcPr>
            <w:tcW w:w="1557" w:type="dxa"/>
          </w:tcPr>
          <w:p w14:paraId="54605877" w14:textId="77777777" w:rsidR="00F072FA" w:rsidRDefault="00F072FA" w:rsidP="006D65C9">
            <w:pPr>
              <w:jc w:val="both"/>
            </w:pPr>
            <w:r>
              <w:lastRenderedPageBreak/>
              <w:t>Según necesidad del estudiante</w:t>
            </w:r>
          </w:p>
        </w:tc>
      </w:tr>
      <w:tr w:rsidR="00F072FA" w14:paraId="6B267AF6" w14:textId="77777777" w:rsidTr="006D65C9">
        <w:tc>
          <w:tcPr>
            <w:tcW w:w="2160" w:type="dxa"/>
          </w:tcPr>
          <w:p w14:paraId="0E671136" w14:textId="77777777" w:rsidR="00F072FA" w:rsidRDefault="00F072FA" w:rsidP="006D65C9">
            <w:pPr>
              <w:jc w:val="both"/>
            </w:pPr>
            <w:r>
              <w:lastRenderedPageBreak/>
              <w:t>4. Registro y Comunicación</w:t>
            </w:r>
          </w:p>
        </w:tc>
        <w:tc>
          <w:tcPr>
            <w:tcW w:w="2160" w:type="dxa"/>
          </w:tcPr>
          <w:p w14:paraId="230BFAA5" w14:textId="77777777" w:rsidR="00F072FA" w:rsidRDefault="00F072FA" w:rsidP="006D65C9">
            <w:pPr>
              <w:jc w:val="both"/>
            </w:pPr>
            <w:r>
              <w:t>Técnico en Párvulos, Educadora de Párvulos o persona responsable.</w:t>
            </w:r>
          </w:p>
        </w:tc>
        <w:tc>
          <w:tcPr>
            <w:tcW w:w="2763" w:type="dxa"/>
          </w:tcPr>
          <w:p w14:paraId="1D9B3DFF" w14:textId="77777777" w:rsidR="00F072FA" w:rsidRDefault="00F072FA" w:rsidP="006D65C9">
            <w:pPr>
              <w:jc w:val="both"/>
            </w:pPr>
            <w:r>
              <w:t>Registrar cada evento en la ficha diaria u Hoja de vida del Estudiante o Párvulo.</w:t>
            </w:r>
            <w:r>
              <w:br/>
              <w:t>Informar al apoderado si hubo algún incidente o anomalía (irritación, cambio en heces, etc.).</w:t>
            </w:r>
            <w:r>
              <w:br/>
              <w:t>Documentar con fecha y firma.</w:t>
            </w:r>
          </w:p>
        </w:tc>
        <w:tc>
          <w:tcPr>
            <w:tcW w:w="1557" w:type="dxa"/>
          </w:tcPr>
          <w:p w14:paraId="67A61FFF" w14:textId="77777777" w:rsidR="00F072FA" w:rsidRDefault="00F072FA" w:rsidP="006D65C9">
            <w:pPr>
              <w:jc w:val="both"/>
            </w:pPr>
            <w:r>
              <w:t>Diario o inmediatamente si es urgente</w:t>
            </w:r>
          </w:p>
        </w:tc>
      </w:tr>
      <w:tr w:rsidR="00F072FA" w14:paraId="79E0E0D8" w14:textId="77777777" w:rsidTr="006D65C9">
        <w:tc>
          <w:tcPr>
            <w:tcW w:w="2160" w:type="dxa"/>
          </w:tcPr>
          <w:p w14:paraId="3E481CD6" w14:textId="77777777" w:rsidR="00F072FA" w:rsidRDefault="00F072FA" w:rsidP="006D65C9">
            <w:pPr>
              <w:jc w:val="both"/>
            </w:pPr>
            <w:r>
              <w:t>5. Supervisión y Evaluación del Procedimiento</w:t>
            </w:r>
          </w:p>
        </w:tc>
        <w:tc>
          <w:tcPr>
            <w:tcW w:w="2160" w:type="dxa"/>
          </w:tcPr>
          <w:p w14:paraId="6F87261D" w14:textId="77777777" w:rsidR="00F072FA" w:rsidRDefault="00F072FA" w:rsidP="006D65C9">
            <w:pPr>
              <w:jc w:val="both"/>
            </w:pPr>
            <w:r>
              <w:t>Dirección, Encargada de Convivencia Educativa, Educadora de Párvulos, Inspectora General o persona responsable.</w:t>
            </w:r>
          </w:p>
        </w:tc>
        <w:tc>
          <w:tcPr>
            <w:tcW w:w="2763" w:type="dxa"/>
          </w:tcPr>
          <w:p w14:paraId="2ECE27B7" w14:textId="77777777" w:rsidR="00F072FA" w:rsidRDefault="00F072FA" w:rsidP="006D65C9">
            <w:pPr>
              <w:jc w:val="both"/>
            </w:pPr>
            <w:r>
              <w:t>Verificar cumplimiento de protocolos de higiene y buen trato.</w:t>
            </w:r>
            <w:r>
              <w:br/>
              <w:t>Revisar materiales disponibles.</w:t>
            </w:r>
            <w:r>
              <w:br/>
              <w:t>Realizar retroalimentación al equipo.</w:t>
            </w:r>
            <w:r>
              <w:br/>
              <w:t>Actualizar medidas en caso de contingencias sanitarias.</w:t>
            </w:r>
          </w:p>
        </w:tc>
        <w:tc>
          <w:tcPr>
            <w:tcW w:w="1557" w:type="dxa"/>
          </w:tcPr>
          <w:p w14:paraId="35D650A7" w14:textId="77777777" w:rsidR="00F072FA" w:rsidRDefault="00F072FA" w:rsidP="006D65C9">
            <w:pPr>
              <w:jc w:val="both"/>
            </w:pPr>
            <w:r>
              <w:t>Mensual o ante observación de problemas</w:t>
            </w:r>
          </w:p>
        </w:tc>
      </w:tr>
    </w:tbl>
    <w:p w14:paraId="431EB7ED" w14:textId="77777777" w:rsidR="00F072FA" w:rsidRDefault="00F072FA" w:rsidP="00F072FA">
      <w:pPr>
        <w:spacing w:after="0" w:line="360" w:lineRule="auto"/>
        <w:rPr>
          <w:rFonts w:cstheme="minorHAnsi"/>
          <w:b/>
          <w:sz w:val="28"/>
        </w:rPr>
      </w:pPr>
    </w:p>
    <w:p w14:paraId="137B2361" w14:textId="77777777" w:rsidR="00987712" w:rsidRDefault="00987712" w:rsidP="00987712"/>
    <w:p w14:paraId="438871D8" w14:textId="77777777" w:rsidR="00100636" w:rsidRPr="00C759C9" w:rsidRDefault="00100636" w:rsidP="00100636">
      <w:pPr>
        <w:jc w:val="center"/>
        <w:rPr>
          <w:b/>
          <w:sz w:val="32"/>
        </w:rPr>
      </w:pPr>
    </w:p>
    <w:p w14:paraId="648451BE" w14:textId="49F88A45" w:rsidR="00100636" w:rsidRDefault="00100636" w:rsidP="00100636">
      <w:pPr>
        <w:jc w:val="center"/>
        <w:rPr>
          <w:b/>
          <w:sz w:val="32"/>
        </w:rPr>
      </w:pPr>
    </w:p>
    <w:p w14:paraId="5EDD498A" w14:textId="7F24094D" w:rsidR="006B2242" w:rsidRDefault="006B2242" w:rsidP="00100636">
      <w:pPr>
        <w:jc w:val="center"/>
        <w:rPr>
          <w:b/>
          <w:sz w:val="32"/>
        </w:rPr>
      </w:pPr>
    </w:p>
    <w:p w14:paraId="2485BE2B" w14:textId="4C77996C" w:rsidR="004D7204" w:rsidRDefault="004D7204" w:rsidP="00100636">
      <w:pPr>
        <w:jc w:val="center"/>
        <w:rPr>
          <w:b/>
          <w:sz w:val="32"/>
        </w:rPr>
      </w:pPr>
    </w:p>
    <w:p w14:paraId="6E78D603" w14:textId="7F20ACBD" w:rsidR="00E7268D" w:rsidRDefault="00E7268D" w:rsidP="00E7268D">
      <w:pPr>
        <w:pStyle w:val="Textoindependiente"/>
        <w:rPr>
          <w:rFonts w:ascii="Times New Roman"/>
          <w:sz w:val="20"/>
        </w:rPr>
      </w:pPr>
    </w:p>
    <w:p w14:paraId="2CB71E69" w14:textId="77777777" w:rsidR="00E7268D" w:rsidRDefault="00E7268D" w:rsidP="00E7268D">
      <w:pPr>
        <w:pStyle w:val="Textoindependiente"/>
        <w:spacing w:before="22"/>
        <w:rPr>
          <w:rFonts w:ascii="Times New Roman"/>
          <w:sz w:val="20"/>
        </w:rPr>
      </w:pPr>
    </w:p>
    <w:p w14:paraId="08167C96" w14:textId="77777777" w:rsidR="00E7268D" w:rsidRDefault="00E7268D" w:rsidP="00E7268D">
      <w:pPr>
        <w:ind w:left="2956"/>
        <w:rPr>
          <w:rFonts w:ascii="Times New Roman"/>
          <w:sz w:val="20"/>
        </w:rPr>
      </w:pPr>
      <w:r>
        <w:rPr>
          <w:rFonts w:ascii="Times New Roman"/>
          <w:noProof/>
          <w:sz w:val="20"/>
          <w:lang w:eastAsia="es-CL"/>
        </w:rPr>
        <w:drawing>
          <wp:inline distT="0" distB="0" distL="0" distR="0" wp14:anchorId="172BD4DE" wp14:editId="07920CC3">
            <wp:extent cx="2062069" cy="2219325"/>
            <wp:effectExtent l="0" t="0" r="0" b="0"/>
            <wp:docPr id="9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6" cstate="print"/>
                    <a:stretch>
                      <a:fillRect/>
                    </a:stretch>
                  </pic:blipFill>
                  <pic:spPr>
                    <a:xfrm>
                      <a:off x="0" y="0"/>
                      <a:ext cx="2062069" cy="2219325"/>
                    </a:xfrm>
                    <a:prstGeom prst="rect">
                      <a:avLst/>
                    </a:prstGeom>
                  </pic:spPr>
                </pic:pic>
              </a:graphicData>
            </a:graphic>
          </wp:inline>
        </w:drawing>
      </w:r>
    </w:p>
    <w:p w14:paraId="61B6432F" w14:textId="77777777" w:rsidR="00E7268D" w:rsidRDefault="00E7268D" w:rsidP="00E7268D">
      <w:pPr>
        <w:pStyle w:val="Textoindependiente"/>
        <w:spacing w:before="438"/>
        <w:rPr>
          <w:rFonts w:ascii="Times New Roman"/>
          <w:sz w:val="44"/>
        </w:rPr>
      </w:pPr>
    </w:p>
    <w:p w14:paraId="283C40DC" w14:textId="77777777" w:rsidR="00E7268D" w:rsidRDefault="00E7268D" w:rsidP="00E7268D">
      <w:pPr>
        <w:pStyle w:val="Ttulo"/>
        <w:spacing w:line="331" w:lineRule="auto"/>
      </w:pPr>
      <w:r>
        <w:t>PLAN</w:t>
      </w:r>
      <w:r>
        <w:rPr>
          <w:spacing w:val="-14"/>
        </w:rPr>
        <w:t xml:space="preserve"> </w:t>
      </w:r>
      <w:r>
        <w:t>DE</w:t>
      </w:r>
      <w:r>
        <w:rPr>
          <w:spacing w:val="-13"/>
        </w:rPr>
        <w:t xml:space="preserve"> </w:t>
      </w:r>
      <w:r>
        <w:t>CONVIVENCIA</w:t>
      </w:r>
      <w:r>
        <w:rPr>
          <w:spacing w:val="-13"/>
        </w:rPr>
        <w:t xml:space="preserve"> </w:t>
      </w:r>
      <w:r>
        <w:t>EDUCATIVA ESCUELA GRUMETE CORTEZ</w:t>
      </w:r>
    </w:p>
    <w:p w14:paraId="2A910925" w14:textId="77777777" w:rsidR="00E7268D" w:rsidRDefault="00E7268D" w:rsidP="00E7268D">
      <w:pPr>
        <w:pStyle w:val="Ttulo"/>
        <w:spacing w:line="535" w:lineRule="exact"/>
        <w:ind w:left="768"/>
      </w:pPr>
      <w:r>
        <w:rPr>
          <w:spacing w:val="-4"/>
        </w:rPr>
        <w:t>2026</w:t>
      </w:r>
    </w:p>
    <w:p w14:paraId="1918A663" w14:textId="77777777" w:rsidR="00E7268D" w:rsidRDefault="00E7268D" w:rsidP="00E7268D">
      <w:pPr>
        <w:pStyle w:val="Textoindependiente"/>
        <w:rPr>
          <w:sz w:val="44"/>
        </w:rPr>
      </w:pPr>
    </w:p>
    <w:p w14:paraId="61B3E48D" w14:textId="77777777" w:rsidR="00E7268D" w:rsidRDefault="00E7268D" w:rsidP="00E7268D">
      <w:pPr>
        <w:pStyle w:val="Textoindependiente"/>
        <w:rPr>
          <w:sz w:val="44"/>
        </w:rPr>
      </w:pPr>
    </w:p>
    <w:p w14:paraId="4D53E517" w14:textId="77777777" w:rsidR="00E7268D" w:rsidRDefault="00E7268D" w:rsidP="00E7268D">
      <w:pPr>
        <w:pStyle w:val="Textoindependiente"/>
        <w:rPr>
          <w:sz w:val="44"/>
        </w:rPr>
      </w:pPr>
    </w:p>
    <w:p w14:paraId="26888477" w14:textId="73785864" w:rsidR="00E7268D" w:rsidRDefault="00E7268D" w:rsidP="00E7268D">
      <w:pPr>
        <w:pStyle w:val="Textoindependiente"/>
        <w:spacing w:before="279"/>
        <w:rPr>
          <w:sz w:val="44"/>
        </w:rPr>
      </w:pPr>
    </w:p>
    <w:p w14:paraId="6AE3E7F1" w14:textId="29417D1B" w:rsidR="00283104" w:rsidRDefault="00283104" w:rsidP="00E7268D">
      <w:pPr>
        <w:pStyle w:val="Textoindependiente"/>
        <w:spacing w:before="279"/>
        <w:rPr>
          <w:sz w:val="44"/>
        </w:rPr>
      </w:pPr>
    </w:p>
    <w:p w14:paraId="5069388B" w14:textId="77777777" w:rsidR="00283104" w:rsidRDefault="00283104" w:rsidP="00E7268D">
      <w:pPr>
        <w:pStyle w:val="Textoindependiente"/>
        <w:spacing w:before="279"/>
        <w:rPr>
          <w:sz w:val="44"/>
        </w:rPr>
      </w:pPr>
    </w:p>
    <w:p w14:paraId="5E4E8C4A" w14:textId="77777777" w:rsidR="00E7268D" w:rsidRDefault="00E7268D" w:rsidP="00E7268D">
      <w:pPr>
        <w:pStyle w:val="Ttulo3"/>
        <w:spacing w:before="0"/>
        <w:ind w:left="660" w:right="851"/>
        <w:jc w:val="center"/>
        <w:rPr>
          <w:rFonts w:ascii="Calibri"/>
        </w:rPr>
      </w:pPr>
      <w:bookmarkStart w:id="191" w:name="_Toc235705586"/>
      <w:r>
        <w:rPr>
          <w:rFonts w:ascii="Calibri"/>
        </w:rPr>
        <w:t>EQUIPO</w:t>
      </w:r>
      <w:r>
        <w:rPr>
          <w:rFonts w:ascii="Calibri"/>
          <w:spacing w:val="-7"/>
        </w:rPr>
        <w:t xml:space="preserve"> </w:t>
      </w:r>
      <w:r>
        <w:rPr>
          <w:rFonts w:ascii="Calibri"/>
        </w:rPr>
        <w:t>CONVIVENCIA</w:t>
      </w:r>
      <w:r>
        <w:rPr>
          <w:rFonts w:ascii="Calibri"/>
          <w:spacing w:val="-3"/>
        </w:rPr>
        <w:t xml:space="preserve"> </w:t>
      </w:r>
      <w:r>
        <w:rPr>
          <w:rFonts w:ascii="Calibri"/>
          <w:spacing w:val="-2"/>
        </w:rPr>
        <w:t>EDUCATIVA</w:t>
      </w:r>
      <w:bookmarkEnd w:id="191"/>
    </w:p>
    <w:p w14:paraId="0668E288" w14:textId="77777777" w:rsidR="00E7268D" w:rsidRDefault="00E7268D" w:rsidP="00E7268D">
      <w:pPr>
        <w:pStyle w:val="Ttulo3"/>
        <w:jc w:val="center"/>
        <w:rPr>
          <w:rFonts w:ascii="Calibri"/>
        </w:rPr>
        <w:sectPr w:rsidR="00E7268D" w:rsidSect="00E7268D">
          <w:pgSz w:w="12240" w:h="15840"/>
          <w:pgMar w:top="1820" w:right="1440" w:bottom="280" w:left="1440" w:header="720" w:footer="720" w:gutter="0"/>
          <w:cols w:space="720"/>
        </w:sectPr>
      </w:pPr>
    </w:p>
    <w:p w14:paraId="00C72140" w14:textId="77777777" w:rsidR="00E7268D" w:rsidRDefault="00E7268D" w:rsidP="00E7268D">
      <w:pPr>
        <w:spacing w:before="16"/>
        <w:ind w:left="659" w:right="854"/>
        <w:jc w:val="center"/>
        <w:rPr>
          <w:rFonts w:ascii="Calibri Light" w:hAnsi="Calibri Light"/>
          <w:sz w:val="32"/>
        </w:rPr>
      </w:pPr>
      <w:r>
        <w:rPr>
          <w:rFonts w:ascii="Calibri Light" w:hAnsi="Calibri Light"/>
          <w:spacing w:val="-2"/>
          <w:sz w:val="32"/>
        </w:rPr>
        <w:lastRenderedPageBreak/>
        <w:t>ÍNDICE</w:t>
      </w:r>
    </w:p>
    <w:sdt>
      <w:sdtPr>
        <w:id w:val="871136"/>
        <w:docPartObj>
          <w:docPartGallery w:val="Table of Contents"/>
          <w:docPartUnique/>
        </w:docPartObj>
      </w:sdtPr>
      <w:sdtEndPr/>
      <w:sdtContent>
        <w:p w14:paraId="72533D4F" w14:textId="77777777" w:rsidR="00E7268D" w:rsidRDefault="005724AD" w:rsidP="00E7268D">
          <w:pPr>
            <w:pStyle w:val="TDC1"/>
            <w:widowControl w:val="0"/>
            <w:numPr>
              <w:ilvl w:val="0"/>
              <w:numId w:val="130"/>
            </w:numPr>
            <w:tabs>
              <w:tab w:val="left" w:pos="427"/>
              <w:tab w:val="right" w:leader="dot" w:pos="8898"/>
            </w:tabs>
            <w:autoSpaceDE w:val="0"/>
            <w:autoSpaceDN w:val="0"/>
            <w:spacing w:before="480" w:after="0" w:line="240" w:lineRule="auto"/>
            <w:ind w:left="427" w:hanging="167"/>
            <w:rPr>
              <w:b/>
            </w:rPr>
          </w:pPr>
          <w:hyperlink w:anchor="_bookmark0" w:history="1">
            <w:r w:rsidR="00E7268D">
              <w:t>IDENTIFICACION</w:t>
            </w:r>
            <w:r w:rsidR="00E7268D">
              <w:rPr>
                <w:spacing w:val="-5"/>
              </w:rPr>
              <w:t xml:space="preserve"> </w:t>
            </w:r>
            <w:r w:rsidR="00E7268D">
              <w:t>DEL</w:t>
            </w:r>
            <w:r w:rsidR="00E7268D">
              <w:rPr>
                <w:spacing w:val="-4"/>
              </w:rPr>
              <w:t xml:space="preserve"> </w:t>
            </w:r>
            <w:r w:rsidR="00E7268D">
              <w:rPr>
                <w:spacing w:val="-2"/>
              </w:rPr>
              <w:t>ESTABLECIMIENTO</w:t>
            </w:r>
            <w:r w:rsidR="00E7268D">
              <w:tab/>
            </w:r>
            <w:r w:rsidR="00E7268D">
              <w:rPr>
                <w:spacing w:val="-10"/>
              </w:rPr>
              <w:t>3</w:t>
            </w:r>
          </w:hyperlink>
        </w:p>
        <w:p w14:paraId="7E63EE37" w14:textId="77777777" w:rsidR="00E7268D" w:rsidRDefault="005724AD" w:rsidP="00E7268D">
          <w:pPr>
            <w:pStyle w:val="TDC1"/>
            <w:widowControl w:val="0"/>
            <w:numPr>
              <w:ilvl w:val="0"/>
              <w:numId w:val="130"/>
            </w:numPr>
            <w:tabs>
              <w:tab w:val="left" w:pos="486"/>
              <w:tab w:val="right" w:leader="dot" w:pos="8898"/>
            </w:tabs>
            <w:autoSpaceDE w:val="0"/>
            <w:autoSpaceDN w:val="0"/>
            <w:spacing w:before="123" w:after="0" w:line="240" w:lineRule="auto"/>
            <w:ind w:left="486" w:hanging="226"/>
            <w:rPr>
              <w:b/>
            </w:rPr>
          </w:pPr>
          <w:hyperlink w:anchor="_bookmark1" w:history="1">
            <w:r w:rsidR="00E7268D">
              <w:t>INTRODUCCIÓN</w:t>
            </w:r>
            <w:r w:rsidR="00E7268D">
              <w:rPr>
                <w:spacing w:val="-4"/>
              </w:rPr>
              <w:t xml:space="preserve"> </w:t>
            </w:r>
            <w:r w:rsidR="00E7268D">
              <w:t>–</w:t>
            </w:r>
            <w:r w:rsidR="00E7268D">
              <w:rPr>
                <w:spacing w:val="-5"/>
              </w:rPr>
              <w:t xml:space="preserve"> </w:t>
            </w:r>
            <w:r w:rsidR="00E7268D">
              <w:t>MARCOS</w:t>
            </w:r>
            <w:r w:rsidR="00E7268D">
              <w:rPr>
                <w:spacing w:val="-4"/>
              </w:rPr>
              <w:t xml:space="preserve"> </w:t>
            </w:r>
            <w:r w:rsidR="00E7268D">
              <w:t>LEGALES</w:t>
            </w:r>
            <w:r w:rsidR="00E7268D">
              <w:rPr>
                <w:spacing w:val="-3"/>
              </w:rPr>
              <w:t xml:space="preserve"> </w:t>
            </w:r>
            <w:r w:rsidR="00E7268D">
              <w:t>Y</w:t>
            </w:r>
            <w:r w:rsidR="00E7268D">
              <w:rPr>
                <w:spacing w:val="-2"/>
              </w:rPr>
              <w:t xml:space="preserve"> NORMATIVOS</w:t>
            </w:r>
            <w:r w:rsidR="00E7268D">
              <w:tab/>
            </w:r>
            <w:r w:rsidR="00E7268D">
              <w:rPr>
                <w:spacing w:val="-10"/>
              </w:rPr>
              <w:t>4</w:t>
            </w:r>
          </w:hyperlink>
        </w:p>
        <w:p w14:paraId="5AB6BCB9" w14:textId="77777777" w:rsidR="00E7268D" w:rsidRDefault="005724AD" w:rsidP="00E7268D">
          <w:pPr>
            <w:pStyle w:val="TDC1"/>
            <w:widowControl w:val="0"/>
            <w:numPr>
              <w:ilvl w:val="0"/>
              <w:numId w:val="130"/>
            </w:numPr>
            <w:tabs>
              <w:tab w:val="left" w:pos="546"/>
              <w:tab w:val="right" w:leader="dot" w:pos="8898"/>
            </w:tabs>
            <w:autoSpaceDE w:val="0"/>
            <w:autoSpaceDN w:val="0"/>
            <w:spacing w:before="120" w:after="0" w:line="240" w:lineRule="auto"/>
            <w:ind w:left="546" w:hanging="286"/>
            <w:rPr>
              <w:b/>
            </w:rPr>
          </w:pPr>
          <w:hyperlink w:anchor="_bookmark2" w:history="1">
            <w:r w:rsidR="00E7268D">
              <w:t>MARCO</w:t>
            </w:r>
            <w:r w:rsidR="00E7268D">
              <w:rPr>
                <w:spacing w:val="-7"/>
              </w:rPr>
              <w:t xml:space="preserve"> </w:t>
            </w:r>
            <w:r w:rsidR="00E7268D">
              <w:t>CONCEPTUAL,</w:t>
            </w:r>
            <w:r w:rsidR="00E7268D">
              <w:rPr>
                <w:spacing w:val="-7"/>
              </w:rPr>
              <w:t xml:space="preserve"> </w:t>
            </w:r>
            <w:r w:rsidR="00E7268D">
              <w:t>CONTEXTUALIZACIÓN</w:t>
            </w:r>
            <w:r w:rsidR="00E7268D">
              <w:rPr>
                <w:spacing w:val="-7"/>
              </w:rPr>
              <w:t xml:space="preserve"> </w:t>
            </w:r>
            <w:r w:rsidR="00E7268D">
              <w:t>Y</w:t>
            </w:r>
            <w:r w:rsidR="00E7268D">
              <w:rPr>
                <w:spacing w:val="-5"/>
              </w:rPr>
              <w:t xml:space="preserve"> </w:t>
            </w:r>
            <w:r w:rsidR="00E7268D">
              <w:rPr>
                <w:spacing w:val="-2"/>
              </w:rPr>
              <w:t>ENFOQUE</w:t>
            </w:r>
            <w:r w:rsidR="00E7268D">
              <w:tab/>
            </w:r>
            <w:r w:rsidR="00E7268D">
              <w:rPr>
                <w:spacing w:val="-10"/>
              </w:rPr>
              <w:t>6</w:t>
            </w:r>
          </w:hyperlink>
        </w:p>
        <w:p w14:paraId="2F72F214" w14:textId="77777777" w:rsidR="00E7268D" w:rsidRDefault="005724AD" w:rsidP="00E7268D">
          <w:pPr>
            <w:pStyle w:val="TDC1"/>
            <w:widowControl w:val="0"/>
            <w:numPr>
              <w:ilvl w:val="0"/>
              <w:numId w:val="130"/>
            </w:numPr>
            <w:tabs>
              <w:tab w:val="left" w:pos="558"/>
              <w:tab w:val="right" w:leader="dot" w:pos="8898"/>
            </w:tabs>
            <w:autoSpaceDE w:val="0"/>
            <w:autoSpaceDN w:val="0"/>
            <w:spacing w:before="124" w:after="0" w:line="240" w:lineRule="auto"/>
            <w:ind w:left="558" w:hanging="298"/>
            <w:rPr>
              <w:b/>
            </w:rPr>
          </w:pPr>
          <w:hyperlink w:anchor="_bookmark3" w:history="1">
            <w:r w:rsidR="00E7268D">
              <w:t>ANTECEDENTES</w:t>
            </w:r>
            <w:r w:rsidR="00E7268D">
              <w:rPr>
                <w:spacing w:val="-5"/>
              </w:rPr>
              <w:t xml:space="preserve"> </w:t>
            </w:r>
            <w:r w:rsidR="00E7268D">
              <w:t>DE</w:t>
            </w:r>
            <w:r w:rsidR="00E7268D">
              <w:rPr>
                <w:spacing w:val="-5"/>
              </w:rPr>
              <w:t xml:space="preserve"> </w:t>
            </w:r>
            <w:r w:rsidR="00E7268D">
              <w:t>LA</w:t>
            </w:r>
            <w:r w:rsidR="00E7268D">
              <w:rPr>
                <w:spacing w:val="-6"/>
              </w:rPr>
              <w:t xml:space="preserve"> </w:t>
            </w:r>
            <w:r w:rsidR="00E7268D">
              <w:rPr>
                <w:spacing w:val="-2"/>
              </w:rPr>
              <w:t>ESCUELA</w:t>
            </w:r>
            <w:r w:rsidR="00E7268D">
              <w:tab/>
            </w:r>
            <w:r w:rsidR="00E7268D">
              <w:rPr>
                <w:spacing w:val="-10"/>
              </w:rPr>
              <w:t>7</w:t>
            </w:r>
          </w:hyperlink>
        </w:p>
        <w:p w14:paraId="67BDC02E" w14:textId="77777777" w:rsidR="00E7268D" w:rsidRDefault="005724AD" w:rsidP="00E7268D">
          <w:pPr>
            <w:pStyle w:val="TDC2"/>
            <w:tabs>
              <w:tab w:val="right" w:leader="dot" w:pos="8898"/>
            </w:tabs>
            <w:rPr>
              <w:b/>
            </w:rPr>
          </w:pPr>
          <w:hyperlink w:anchor="_bookmark4" w:history="1">
            <w:r w:rsidR="00E7268D">
              <w:rPr>
                <w:spacing w:val="-2"/>
              </w:rPr>
              <w:t>VISIÓN</w:t>
            </w:r>
            <w:r w:rsidR="00E7268D">
              <w:tab/>
            </w:r>
            <w:r w:rsidR="00E7268D">
              <w:rPr>
                <w:spacing w:val="-10"/>
              </w:rPr>
              <w:t>7</w:t>
            </w:r>
          </w:hyperlink>
        </w:p>
        <w:p w14:paraId="75829985" w14:textId="77777777" w:rsidR="00E7268D" w:rsidRDefault="005724AD" w:rsidP="00E7268D">
          <w:pPr>
            <w:pStyle w:val="TDC2"/>
            <w:tabs>
              <w:tab w:val="right" w:leader="dot" w:pos="8898"/>
            </w:tabs>
            <w:spacing w:before="124"/>
            <w:rPr>
              <w:b/>
            </w:rPr>
          </w:pPr>
          <w:hyperlink w:anchor="_bookmark5" w:history="1">
            <w:r w:rsidR="00E7268D">
              <w:rPr>
                <w:spacing w:val="-2"/>
              </w:rPr>
              <w:t>MISIÓN</w:t>
            </w:r>
            <w:r w:rsidR="00E7268D">
              <w:tab/>
            </w:r>
            <w:r w:rsidR="00E7268D">
              <w:rPr>
                <w:spacing w:val="-10"/>
              </w:rPr>
              <w:t>7</w:t>
            </w:r>
          </w:hyperlink>
        </w:p>
        <w:p w14:paraId="2E488A57" w14:textId="77777777" w:rsidR="00E7268D" w:rsidRDefault="005724AD" w:rsidP="00E7268D">
          <w:pPr>
            <w:pStyle w:val="TDC2"/>
            <w:tabs>
              <w:tab w:val="right" w:leader="dot" w:pos="8898"/>
            </w:tabs>
            <w:rPr>
              <w:b/>
            </w:rPr>
          </w:pPr>
          <w:hyperlink w:anchor="_bookmark6" w:history="1">
            <w:r w:rsidR="00E7268D">
              <w:t>SELLOS</w:t>
            </w:r>
            <w:r w:rsidR="00E7268D">
              <w:rPr>
                <w:spacing w:val="-4"/>
              </w:rPr>
              <w:t xml:space="preserve"> </w:t>
            </w:r>
            <w:r w:rsidR="00E7268D">
              <w:t>EDUCATIVO</w:t>
            </w:r>
            <w:r w:rsidR="00E7268D">
              <w:rPr>
                <w:spacing w:val="-4"/>
              </w:rPr>
              <w:t xml:space="preserve"> </w:t>
            </w:r>
            <w:r w:rsidR="00E7268D">
              <w:t>DE</w:t>
            </w:r>
            <w:r w:rsidR="00E7268D">
              <w:rPr>
                <w:spacing w:val="-4"/>
              </w:rPr>
              <w:t xml:space="preserve"> </w:t>
            </w:r>
            <w:r w:rsidR="00E7268D">
              <w:t>NUESTRA</w:t>
            </w:r>
            <w:r w:rsidR="00E7268D">
              <w:rPr>
                <w:spacing w:val="-1"/>
              </w:rPr>
              <w:t xml:space="preserve"> </w:t>
            </w:r>
            <w:r w:rsidR="00E7268D">
              <w:rPr>
                <w:spacing w:val="-2"/>
              </w:rPr>
              <w:t>INSTITUCIÓN</w:t>
            </w:r>
            <w:r w:rsidR="00E7268D">
              <w:tab/>
            </w:r>
            <w:r w:rsidR="00E7268D">
              <w:rPr>
                <w:spacing w:val="-10"/>
              </w:rPr>
              <w:t>7</w:t>
            </w:r>
          </w:hyperlink>
        </w:p>
        <w:p w14:paraId="2FEFEB5F" w14:textId="77777777" w:rsidR="00E7268D" w:rsidRDefault="005724AD" w:rsidP="00E7268D">
          <w:pPr>
            <w:pStyle w:val="TDC2"/>
            <w:tabs>
              <w:tab w:val="right" w:leader="dot" w:pos="8898"/>
            </w:tabs>
            <w:spacing w:before="124"/>
            <w:rPr>
              <w:b/>
            </w:rPr>
          </w:pPr>
          <w:hyperlink w:anchor="_bookmark7" w:history="1">
            <w:r w:rsidR="00E7268D">
              <w:rPr>
                <w:spacing w:val="-2"/>
              </w:rPr>
              <w:t>VALORES</w:t>
            </w:r>
            <w:r w:rsidR="00E7268D">
              <w:tab/>
            </w:r>
            <w:r w:rsidR="00E7268D">
              <w:rPr>
                <w:spacing w:val="-10"/>
              </w:rPr>
              <w:t>8</w:t>
            </w:r>
          </w:hyperlink>
        </w:p>
        <w:p w14:paraId="22256518" w14:textId="77777777" w:rsidR="00E7268D" w:rsidRDefault="005724AD" w:rsidP="00E7268D">
          <w:pPr>
            <w:pStyle w:val="TDC1"/>
            <w:widowControl w:val="0"/>
            <w:numPr>
              <w:ilvl w:val="0"/>
              <w:numId w:val="130"/>
            </w:numPr>
            <w:tabs>
              <w:tab w:val="left" w:pos="498"/>
              <w:tab w:val="right" w:leader="dot" w:pos="8898"/>
            </w:tabs>
            <w:autoSpaceDE w:val="0"/>
            <w:autoSpaceDN w:val="0"/>
            <w:spacing w:before="120" w:after="0" w:line="240" w:lineRule="auto"/>
            <w:ind w:left="498" w:hanging="238"/>
            <w:rPr>
              <w:b/>
            </w:rPr>
          </w:pPr>
          <w:hyperlink w:anchor="_bookmark8" w:history="1">
            <w:r w:rsidR="00E7268D">
              <w:t>EQUIPO</w:t>
            </w:r>
            <w:r w:rsidR="00E7268D">
              <w:rPr>
                <w:spacing w:val="-4"/>
              </w:rPr>
              <w:t xml:space="preserve"> </w:t>
            </w:r>
            <w:r w:rsidR="00E7268D">
              <w:t>DE</w:t>
            </w:r>
            <w:r w:rsidR="00E7268D">
              <w:rPr>
                <w:spacing w:val="-2"/>
              </w:rPr>
              <w:t xml:space="preserve"> </w:t>
            </w:r>
            <w:r w:rsidR="00E7268D">
              <w:t>GESTION</w:t>
            </w:r>
            <w:r w:rsidR="00E7268D">
              <w:rPr>
                <w:spacing w:val="-4"/>
              </w:rPr>
              <w:t xml:space="preserve"> </w:t>
            </w:r>
            <w:r w:rsidR="00E7268D">
              <w:t>DE</w:t>
            </w:r>
            <w:r w:rsidR="00E7268D">
              <w:rPr>
                <w:spacing w:val="-2"/>
              </w:rPr>
              <w:t xml:space="preserve"> </w:t>
            </w:r>
            <w:r w:rsidR="00E7268D">
              <w:t>CONVIVENCIA</w:t>
            </w:r>
            <w:r w:rsidR="00E7268D">
              <w:rPr>
                <w:spacing w:val="-4"/>
              </w:rPr>
              <w:t xml:space="preserve"> </w:t>
            </w:r>
            <w:r w:rsidR="00E7268D">
              <w:rPr>
                <w:spacing w:val="-2"/>
              </w:rPr>
              <w:t>ESCOLAR</w:t>
            </w:r>
            <w:r w:rsidR="00E7268D">
              <w:tab/>
            </w:r>
            <w:r w:rsidR="00E7268D">
              <w:rPr>
                <w:spacing w:val="-10"/>
              </w:rPr>
              <w:t>8</w:t>
            </w:r>
          </w:hyperlink>
        </w:p>
        <w:p w14:paraId="0FA40B6F" w14:textId="77777777" w:rsidR="00E7268D" w:rsidRDefault="005724AD" w:rsidP="00E7268D">
          <w:pPr>
            <w:pStyle w:val="TDC1"/>
            <w:widowControl w:val="0"/>
            <w:numPr>
              <w:ilvl w:val="0"/>
              <w:numId w:val="130"/>
            </w:numPr>
            <w:tabs>
              <w:tab w:val="left" w:pos="558"/>
              <w:tab w:val="right" w:leader="dot" w:pos="8898"/>
            </w:tabs>
            <w:autoSpaceDE w:val="0"/>
            <w:autoSpaceDN w:val="0"/>
            <w:spacing w:before="119" w:after="0" w:line="240" w:lineRule="auto"/>
            <w:ind w:left="558" w:hanging="298"/>
            <w:rPr>
              <w:b/>
            </w:rPr>
          </w:pPr>
          <w:hyperlink w:anchor="_bookmark9" w:history="1">
            <w:r w:rsidR="00E7268D">
              <w:t>EQUIPO</w:t>
            </w:r>
            <w:r w:rsidR="00E7268D">
              <w:rPr>
                <w:spacing w:val="-5"/>
              </w:rPr>
              <w:t xml:space="preserve"> </w:t>
            </w:r>
            <w:r w:rsidR="00E7268D">
              <w:t>DE</w:t>
            </w:r>
            <w:r w:rsidR="00E7268D">
              <w:rPr>
                <w:spacing w:val="-4"/>
              </w:rPr>
              <w:t xml:space="preserve"> </w:t>
            </w:r>
            <w:r w:rsidR="00E7268D">
              <w:t>CONVIVENCIA</w:t>
            </w:r>
            <w:r w:rsidR="00E7268D">
              <w:rPr>
                <w:spacing w:val="-5"/>
              </w:rPr>
              <w:t xml:space="preserve"> </w:t>
            </w:r>
            <w:r w:rsidR="00E7268D">
              <w:t>Y</w:t>
            </w:r>
            <w:r w:rsidR="00E7268D">
              <w:rPr>
                <w:spacing w:val="-3"/>
              </w:rPr>
              <w:t xml:space="preserve"> </w:t>
            </w:r>
            <w:r w:rsidR="00E7268D">
              <w:t>SUS</w:t>
            </w:r>
            <w:r w:rsidR="00E7268D">
              <w:rPr>
                <w:spacing w:val="-4"/>
              </w:rPr>
              <w:t xml:space="preserve"> </w:t>
            </w:r>
            <w:r w:rsidR="00E7268D">
              <w:t>PRINCIPALES</w:t>
            </w:r>
            <w:r w:rsidR="00E7268D">
              <w:rPr>
                <w:spacing w:val="-3"/>
              </w:rPr>
              <w:t xml:space="preserve"> </w:t>
            </w:r>
            <w:r w:rsidR="00E7268D">
              <w:rPr>
                <w:spacing w:val="-2"/>
              </w:rPr>
              <w:t>FUNCIONES:</w:t>
            </w:r>
            <w:r w:rsidR="00E7268D">
              <w:tab/>
            </w:r>
            <w:r w:rsidR="00E7268D">
              <w:rPr>
                <w:spacing w:val="-10"/>
              </w:rPr>
              <w:t>9</w:t>
            </w:r>
          </w:hyperlink>
        </w:p>
        <w:p w14:paraId="23576044" w14:textId="77777777" w:rsidR="00E7268D" w:rsidRDefault="005724AD" w:rsidP="00E7268D">
          <w:pPr>
            <w:pStyle w:val="TDC1"/>
            <w:widowControl w:val="0"/>
            <w:numPr>
              <w:ilvl w:val="0"/>
              <w:numId w:val="129"/>
            </w:numPr>
            <w:tabs>
              <w:tab w:val="left" w:pos="673"/>
              <w:tab w:val="right" w:leader="dot" w:pos="8898"/>
            </w:tabs>
            <w:autoSpaceDE w:val="0"/>
            <w:autoSpaceDN w:val="0"/>
            <w:spacing w:before="123" w:after="0" w:line="240" w:lineRule="auto"/>
            <w:ind w:left="673" w:hanging="413"/>
            <w:jc w:val="left"/>
            <w:rPr>
              <w:b/>
            </w:rPr>
          </w:pPr>
          <w:hyperlink w:anchor="_bookmark10" w:history="1">
            <w:r w:rsidR="00E7268D">
              <w:t>FASES</w:t>
            </w:r>
            <w:r w:rsidR="00E7268D">
              <w:rPr>
                <w:spacing w:val="-4"/>
              </w:rPr>
              <w:t xml:space="preserve"> </w:t>
            </w:r>
            <w:r w:rsidR="00E7268D">
              <w:t>PLAN</w:t>
            </w:r>
            <w:r w:rsidR="00E7268D">
              <w:rPr>
                <w:spacing w:val="-4"/>
              </w:rPr>
              <w:t xml:space="preserve"> </w:t>
            </w:r>
            <w:r w:rsidR="00E7268D">
              <w:t>DE</w:t>
            </w:r>
            <w:r w:rsidR="00E7268D">
              <w:rPr>
                <w:spacing w:val="-3"/>
              </w:rPr>
              <w:t xml:space="preserve"> </w:t>
            </w:r>
            <w:r w:rsidR="00E7268D">
              <w:rPr>
                <w:spacing w:val="-2"/>
              </w:rPr>
              <w:t>GESTIÓN</w:t>
            </w:r>
            <w:r w:rsidR="00E7268D">
              <w:tab/>
            </w:r>
            <w:r w:rsidR="00E7268D">
              <w:rPr>
                <w:spacing w:val="-5"/>
              </w:rPr>
              <w:t>12</w:t>
            </w:r>
          </w:hyperlink>
        </w:p>
        <w:p w14:paraId="6A14DA5B" w14:textId="77777777" w:rsidR="00E7268D" w:rsidRDefault="005724AD" w:rsidP="00E7268D">
          <w:pPr>
            <w:pStyle w:val="TDC1"/>
            <w:widowControl w:val="0"/>
            <w:numPr>
              <w:ilvl w:val="0"/>
              <w:numId w:val="129"/>
            </w:numPr>
            <w:tabs>
              <w:tab w:val="left" w:pos="546"/>
              <w:tab w:val="right" w:leader="dot" w:pos="8898"/>
            </w:tabs>
            <w:autoSpaceDE w:val="0"/>
            <w:autoSpaceDN w:val="0"/>
            <w:spacing w:before="120" w:after="0" w:line="240" w:lineRule="auto"/>
            <w:ind w:left="546" w:hanging="286"/>
            <w:jc w:val="left"/>
            <w:rPr>
              <w:b/>
            </w:rPr>
          </w:pPr>
          <w:hyperlink w:anchor="_bookmark11" w:history="1">
            <w:r w:rsidR="00E7268D">
              <w:t>ETAPA</w:t>
            </w:r>
            <w:r w:rsidR="00E7268D">
              <w:rPr>
                <w:spacing w:val="-2"/>
              </w:rPr>
              <w:t xml:space="preserve"> </w:t>
            </w:r>
            <w:r w:rsidR="00E7268D">
              <w:t>DE</w:t>
            </w:r>
            <w:r w:rsidR="00E7268D">
              <w:rPr>
                <w:spacing w:val="-3"/>
              </w:rPr>
              <w:t xml:space="preserve"> </w:t>
            </w:r>
            <w:r w:rsidR="00E7268D">
              <w:rPr>
                <w:spacing w:val="-2"/>
              </w:rPr>
              <w:t>DIAGNÓSTICO</w:t>
            </w:r>
            <w:r w:rsidR="00E7268D">
              <w:tab/>
            </w:r>
            <w:r w:rsidR="00E7268D">
              <w:rPr>
                <w:spacing w:val="-5"/>
              </w:rPr>
              <w:t>13</w:t>
            </w:r>
          </w:hyperlink>
        </w:p>
        <w:p w14:paraId="3D09C41A" w14:textId="77777777" w:rsidR="00E7268D" w:rsidRDefault="005724AD" w:rsidP="00E7268D">
          <w:pPr>
            <w:pStyle w:val="TDC2"/>
            <w:widowControl w:val="0"/>
            <w:numPr>
              <w:ilvl w:val="0"/>
              <w:numId w:val="129"/>
            </w:numPr>
            <w:tabs>
              <w:tab w:val="left" w:pos="706"/>
              <w:tab w:val="right" w:leader="dot" w:pos="8898"/>
            </w:tabs>
            <w:autoSpaceDE w:val="0"/>
            <w:autoSpaceDN w:val="0"/>
            <w:spacing w:before="123" w:after="0" w:line="240" w:lineRule="auto"/>
            <w:ind w:left="706" w:hanging="226"/>
            <w:jc w:val="left"/>
            <w:rPr>
              <w:b/>
            </w:rPr>
          </w:pPr>
          <w:hyperlink w:anchor="_bookmark12" w:history="1">
            <w:r w:rsidR="00E7268D">
              <w:t>INSTRUMENTO</w:t>
            </w:r>
            <w:r w:rsidR="00E7268D">
              <w:rPr>
                <w:spacing w:val="-3"/>
              </w:rPr>
              <w:t xml:space="preserve"> </w:t>
            </w:r>
            <w:r w:rsidR="00E7268D">
              <w:rPr>
                <w:spacing w:val="-2"/>
              </w:rPr>
              <w:t>APLICADO</w:t>
            </w:r>
            <w:r w:rsidR="00E7268D">
              <w:tab/>
            </w:r>
            <w:r w:rsidR="00E7268D">
              <w:rPr>
                <w:spacing w:val="-5"/>
              </w:rPr>
              <w:t>14</w:t>
            </w:r>
          </w:hyperlink>
        </w:p>
        <w:p w14:paraId="3AB4FAA1" w14:textId="77777777" w:rsidR="00E7268D" w:rsidRDefault="005724AD" w:rsidP="00E7268D">
          <w:pPr>
            <w:pStyle w:val="TDC2"/>
            <w:widowControl w:val="0"/>
            <w:numPr>
              <w:ilvl w:val="0"/>
              <w:numId w:val="129"/>
            </w:numPr>
            <w:tabs>
              <w:tab w:val="left" w:pos="766"/>
              <w:tab w:val="right" w:leader="dot" w:pos="8898"/>
            </w:tabs>
            <w:autoSpaceDE w:val="0"/>
            <w:autoSpaceDN w:val="0"/>
            <w:spacing w:before="120" w:after="0" w:line="240" w:lineRule="auto"/>
            <w:ind w:left="766" w:hanging="286"/>
            <w:jc w:val="left"/>
            <w:rPr>
              <w:b/>
            </w:rPr>
          </w:pPr>
          <w:hyperlink w:anchor="_bookmark13" w:history="1">
            <w:r w:rsidR="00E7268D">
              <w:t>RESULTADOS</w:t>
            </w:r>
            <w:r w:rsidR="00E7268D">
              <w:rPr>
                <w:spacing w:val="-6"/>
              </w:rPr>
              <w:t xml:space="preserve"> </w:t>
            </w:r>
            <w:r w:rsidR="00E7268D">
              <w:rPr>
                <w:spacing w:val="-2"/>
              </w:rPr>
              <w:t>ENCUESTA</w:t>
            </w:r>
            <w:r w:rsidR="00E7268D">
              <w:tab/>
            </w:r>
            <w:r w:rsidR="00E7268D">
              <w:rPr>
                <w:spacing w:val="-5"/>
              </w:rPr>
              <w:t>16</w:t>
            </w:r>
          </w:hyperlink>
        </w:p>
        <w:p w14:paraId="4BFFBC84" w14:textId="77777777" w:rsidR="00E7268D" w:rsidRDefault="005724AD" w:rsidP="00E7268D">
          <w:pPr>
            <w:pStyle w:val="TDC1"/>
            <w:widowControl w:val="0"/>
            <w:numPr>
              <w:ilvl w:val="0"/>
              <w:numId w:val="128"/>
            </w:numPr>
            <w:tabs>
              <w:tab w:val="left" w:pos="920"/>
              <w:tab w:val="right" w:leader="dot" w:pos="8898"/>
            </w:tabs>
            <w:autoSpaceDE w:val="0"/>
            <w:autoSpaceDN w:val="0"/>
            <w:spacing w:before="124" w:after="0" w:line="240" w:lineRule="auto"/>
            <w:ind w:left="920" w:hanging="660"/>
            <w:rPr>
              <w:b/>
            </w:rPr>
          </w:pPr>
          <w:hyperlink w:anchor="_bookmark14" w:history="1">
            <w:r w:rsidR="00E7268D">
              <w:t>OBJETIVOS</w:t>
            </w:r>
            <w:r w:rsidR="00E7268D">
              <w:rPr>
                <w:spacing w:val="-5"/>
              </w:rPr>
              <w:t xml:space="preserve"> </w:t>
            </w:r>
            <w:r w:rsidR="00E7268D">
              <w:t>DEL</w:t>
            </w:r>
            <w:r w:rsidR="00E7268D">
              <w:rPr>
                <w:spacing w:val="-3"/>
              </w:rPr>
              <w:t xml:space="preserve"> </w:t>
            </w:r>
            <w:r w:rsidR="00E7268D">
              <w:t>PLAN DE</w:t>
            </w:r>
            <w:r w:rsidR="00E7268D">
              <w:rPr>
                <w:spacing w:val="-2"/>
              </w:rPr>
              <w:t xml:space="preserve"> </w:t>
            </w:r>
            <w:r w:rsidR="00E7268D">
              <w:t>GESTIÓN</w:t>
            </w:r>
            <w:r w:rsidR="00E7268D">
              <w:rPr>
                <w:spacing w:val="-4"/>
              </w:rPr>
              <w:t xml:space="preserve"> </w:t>
            </w:r>
            <w:r w:rsidR="00E7268D">
              <w:t>DE</w:t>
            </w:r>
            <w:r w:rsidR="00E7268D">
              <w:rPr>
                <w:spacing w:val="-2"/>
              </w:rPr>
              <w:t xml:space="preserve"> </w:t>
            </w:r>
            <w:r w:rsidR="00E7268D">
              <w:t>CONVIVENCIA</w:t>
            </w:r>
            <w:r w:rsidR="00E7268D">
              <w:rPr>
                <w:spacing w:val="-4"/>
              </w:rPr>
              <w:t xml:space="preserve"> </w:t>
            </w:r>
            <w:r w:rsidR="00E7268D">
              <w:rPr>
                <w:spacing w:val="-2"/>
              </w:rPr>
              <w:t>EDUCATIVA</w:t>
            </w:r>
            <w:r w:rsidR="00E7268D">
              <w:tab/>
            </w:r>
            <w:r w:rsidR="00E7268D">
              <w:rPr>
                <w:spacing w:val="-5"/>
              </w:rPr>
              <w:t>23</w:t>
            </w:r>
          </w:hyperlink>
        </w:p>
        <w:p w14:paraId="2CEFFF7A" w14:textId="77777777" w:rsidR="00E7268D" w:rsidRDefault="005724AD" w:rsidP="00E7268D">
          <w:pPr>
            <w:pStyle w:val="TDC1"/>
            <w:widowControl w:val="0"/>
            <w:numPr>
              <w:ilvl w:val="0"/>
              <w:numId w:val="128"/>
            </w:numPr>
            <w:tabs>
              <w:tab w:val="left" w:pos="677"/>
              <w:tab w:val="right" w:leader="dot" w:pos="8898"/>
            </w:tabs>
            <w:autoSpaceDE w:val="0"/>
            <w:autoSpaceDN w:val="0"/>
            <w:spacing w:before="119" w:after="0" w:line="240" w:lineRule="auto"/>
            <w:ind w:left="677" w:hanging="417"/>
            <w:rPr>
              <w:b/>
            </w:rPr>
          </w:pPr>
          <w:hyperlink w:anchor="_bookmark15" w:history="1">
            <w:r w:rsidR="00E7268D">
              <w:t>MATRIZ</w:t>
            </w:r>
            <w:r w:rsidR="00E7268D">
              <w:rPr>
                <w:spacing w:val="-5"/>
              </w:rPr>
              <w:t xml:space="preserve"> </w:t>
            </w:r>
            <w:r w:rsidR="00E7268D">
              <w:t>PLAN</w:t>
            </w:r>
            <w:r w:rsidR="00E7268D">
              <w:rPr>
                <w:spacing w:val="-4"/>
              </w:rPr>
              <w:t xml:space="preserve"> </w:t>
            </w:r>
            <w:r w:rsidR="00E7268D">
              <w:t>DE</w:t>
            </w:r>
            <w:r w:rsidR="00E7268D">
              <w:rPr>
                <w:spacing w:val="-3"/>
              </w:rPr>
              <w:t xml:space="preserve"> </w:t>
            </w:r>
            <w:r w:rsidR="00E7268D">
              <w:t>GESTIÓN DE</w:t>
            </w:r>
            <w:r w:rsidR="00E7268D">
              <w:rPr>
                <w:spacing w:val="-4"/>
              </w:rPr>
              <w:t xml:space="preserve"> </w:t>
            </w:r>
            <w:r w:rsidR="00E7268D">
              <w:t>CONVIVENCIA</w:t>
            </w:r>
            <w:r w:rsidR="00E7268D">
              <w:rPr>
                <w:spacing w:val="-5"/>
              </w:rPr>
              <w:t xml:space="preserve"> </w:t>
            </w:r>
            <w:r w:rsidR="00E7268D">
              <w:t>ESCOLAR</w:t>
            </w:r>
            <w:r w:rsidR="00E7268D">
              <w:rPr>
                <w:spacing w:val="1"/>
              </w:rPr>
              <w:t xml:space="preserve"> </w:t>
            </w:r>
            <w:r w:rsidR="00E7268D">
              <w:t>AÑO</w:t>
            </w:r>
            <w:r w:rsidR="00E7268D">
              <w:rPr>
                <w:spacing w:val="-4"/>
              </w:rPr>
              <w:t xml:space="preserve"> 2026</w:t>
            </w:r>
            <w:r w:rsidR="00E7268D">
              <w:tab/>
            </w:r>
            <w:r w:rsidR="00E7268D">
              <w:rPr>
                <w:spacing w:val="-5"/>
              </w:rPr>
              <w:t>25</w:t>
            </w:r>
          </w:hyperlink>
        </w:p>
        <w:p w14:paraId="0E28B7E7" w14:textId="77777777" w:rsidR="00E7268D" w:rsidRDefault="005724AD" w:rsidP="00E7268D">
          <w:pPr>
            <w:pStyle w:val="TDC1"/>
            <w:tabs>
              <w:tab w:val="right" w:leader="dot" w:pos="8898"/>
            </w:tabs>
            <w:spacing w:before="124"/>
            <w:ind w:left="260"/>
            <w:rPr>
              <w:b/>
            </w:rPr>
          </w:pPr>
          <w:hyperlink w:anchor="_bookmark16" w:history="1">
            <w:r w:rsidR="00E7268D">
              <w:t>XIV</w:t>
            </w:r>
            <w:r w:rsidR="00E7268D">
              <w:rPr>
                <w:spacing w:val="42"/>
              </w:rPr>
              <w:t xml:space="preserve"> </w:t>
            </w:r>
            <w:r w:rsidR="00E7268D">
              <w:t>CRONOGRAMA</w:t>
            </w:r>
            <w:r w:rsidR="00E7268D">
              <w:rPr>
                <w:spacing w:val="-1"/>
              </w:rPr>
              <w:t xml:space="preserve"> </w:t>
            </w:r>
            <w:r w:rsidR="00E7268D">
              <w:t>ANUAL</w:t>
            </w:r>
            <w:r w:rsidR="00E7268D">
              <w:rPr>
                <w:spacing w:val="-1"/>
              </w:rPr>
              <w:t xml:space="preserve"> </w:t>
            </w:r>
            <w:r w:rsidR="00E7268D">
              <w:t>PLAN</w:t>
            </w:r>
            <w:r w:rsidR="00E7268D">
              <w:rPr>
                <w:spacing w:val="-4"/>
              </w:rPr>
              <w:t xml:space="preserve"> </w:t>
            </w:r>
            <w:r w:rsidR="00E7268D">
              <w:t>DE</w:t>
            </w:r>
            <w:r w:rsidR="00E7268D">
              <w:rPr>
                <w:spacing w:val="-3"/>
              </w:rPr>
              <w:t xml:space="preserve"> </w:t>
            </w:r>
            <w:r w:rsidR="00E7268D">
              <w:t>GESTIÓN</w:t>
            </w:r>
            <w:r w:rsidR="00E7268D">
              <w:rPr>
                <w:spacing w:val="-4"/>
              </w:rPr>
              <w:t xml:space="preserve"> </w:t>
            </w:r>
            <w:r w:rsidR="00E7268D">
              <w:t>DE</w:t>
            </w:r>
            <w:r w:rsidR="00E7268D">
              <w:rPr>
                <w:spacing w:val="-3"/>
              </w:rPr>
              <w:t xml:space="preserve"> </w:t>
            </w:r>
            <w:r w:rsidR="00E7268D">
              <w:t>CONVIVENCIA</w:t>
            </w:r>
            <w:r w:rsidR="00E7268D">
              <w:rPr>
                <w:spacing w:val="-4"/>
              </w:rPr>
              <w:t xml:space="preserve"> </w:t>
            </w:r>
            <w:r w:rsidR="00E7268D">
              <w:rPr>
                <w:spacing w:val="-2"/>
              </w:rPr>
              <w:t>EDUCATIVA</w:t>
            </w:r>
            <w:r w:rsidR="00E7268D">
              <w:tab/>
            </w:r>
            <w:r w:rsidR="00E7268D">
              <w:rPr>
                <w:spacing w:val="-5"/>
              </w:rPr>
              <w:t>37</w:t>
            </w:r>
          </w:hyperlink>
        </w:p>
      </w:sdtContent>
    </w:sdt>
    <w:p w14:paraId="4B23BE75" w14:textId="77777777" w:rsidR="00E7268D" w:rsidRDefault="00E7268D" w:rsidP="00E7268D">
      <w:pPr>
        <w:pStyle w:val="TDC1"/>
        <w:rPr>
          <w:b/>
        </w:rPr>
        <w:sectPr w:rsidR="00E7268D">
          <w:pgSz w:w="12240" w:h="15840"/>
          <w:pgMar w:top="1400" w:right="1440" w:bottom="280" w:left="1440" w:header="720" w:footer="720" w:gutter="0"/>
          <w:cols w:space="720"/>
        </w:sectPr>
      </w:pPr>
    </w:p>
    <w:p w14:paraId="354E686B" w14:textId="77777777" w:rsidR="00E7268D" w:rsidRDefault="00E7268D" w:rsidP="00E7268D">
      <w:pPr>
        <w:ind w:left="144"/>
        <w:rPr>
          <w:sz w:val="20"/>
        </w:rPr>
      </w:pPr>
      <w:r>
        <w:rPr>
          <w:noProof/>
          <w:sz w:val="20"/>
          <w:lang w:eastAsia="es-CL"/>
        </w:rPr>
        <w:lastRenderedPageBreak/>
        <mc:AlternateContent>
          <mc:Choice Requires="wps">
            <w:drawing>
              <wp:inline distT="0" distB="0" distL="0" distR="0" wp14:anchorId="09004C97" wp14:editId="6B86F5B9">
                <wp:extent cx="5636260" cy="269875"/>
                <wp:effectExtent l="9525" t="0" r="0" b="6350"/>
                <wp:docPr id="28"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6260" cy="269875"/>
                        </a:xfrm>
                        <a:prstGeom prst="rect">
                          <a:avLst/>
                        </a:prstGeom>
                        <a:solidFill>
                          <a:srgbClr val="D9E1F3"/>
                        </a:solidFill>
                        <a:ln w="5079">
                          <a:solidFill>
                            <a:srgbClr val="000000"/>
                          </a:solidFill>
                          <a:prstDash val="solid"/>
                        </a:ln>
                      </wps:spPr>
                      <wps:txbx>
                        <w:txbxContent>
                          <w:p w14:paraId="4816422B" w14:textId="77777777" w:rsidR="00E7268D" w:rsidRPr="00D84218" w:rsidRDefault="00E7268D" w:rsidP="00E7268D">
                            <w:pPr>
                              <w:widowControl w:val="0"/>
                              <w:numPr>
                                <w:ilvl w:val="0"/>
                                <w:numId w:val="127"/>
                              </w:numPr>
                              <w:tabs>
                                <w:tab w:val="left" w:pos="319"/>
                              </w:tabs>
                              <w:autoSpaceDE w:val="0"/>
                              <w:autoSpaceDN w:val="0"/>
                              <w:spacing w:before="21" w:after="0" w:line="240" w:lineRule="auto"/>
                              <w:ind w:left="319" w:hanging="211"/>
                              <w:rPr>
                                <w:rFonts w:ascii="Calibri Light"/>
                                <w:b/>
                                <w:color w:val="000000"/>
                                <w:sz w:val="28"/>
                              </w:rPr>
                            </w:pPr>
                            <w:bookmarkStart w:id="192" w:name="_bookmark0"/>
                            <w:bookmarkEnd w:id="192"/>
                            <w:r w:rsidRPr="00D84218">
                              <w:rPr>
                                <w:rFonts w:ascii="Calibri Light"/>
                                <w:b/>
                                <w:color w:val="000000"/>
                                <w:sz w:val="28"/>
                              </w:rPr>
                              <w:t>IDENTIFICACION</w:t>
                            </w:r>
                            <w:r w:rsidRPr="00D84218">
                              <w:rPr>
                                <w:rFonts w:ascii="Calibri Light"/>
                                <w:b/>
                                <w:color w:val="000000"/>
                                <w:spacing w:val="16"/>
                                <w:sz w:val="28"/>
                              </w:rPr>
                              <w:t xml:space="preserve"> </w:t>
                            </w:r>
                            <w:r w:rsidRPr="00D84218">
                              <w:rPr>
                                <w:rFonts w:ascii="Calibri Light"/>
                                <w:b/>
                                <w:color w:val="000000"/>
                                <w:sz w:val="28"/>
                              </w:rPr>
                              <w:t>DEL</w:t>
                            </w:r>
                            <w:r w:rsidRPr="00D84218">
                              <w:rPr>
                                <w:rFonts w:ascii="Calibri Light"/>
                                <w:b/>
                                <w:color w:val="000000"/>
                                <w:spacing w:val="20"/>
                                <w:sz w:val="28"/>
                              </w:rPr>
                              <w:t xml:space="preserve"> </w:t>
                            </w:r>
                            <w:r w:rsidRPr="00D84218">
                              <w:rPr>
                                <w:rFonts w:ascii="Calibri Light"/>
                                <w:b/>
                                <w:color w:val="000000"/>
                                <w:spacing w:val="-2"/>
                                <w:sz w:val="28"/>
                              </w:rPr>
                              <w:t>ESTABLECIMIENTO</w:t>
                            </w:r>
                          </w:p>
                        </w:txbxContent>
                      </wps:txbx>
                      <wps:bodyPr wrap="square" lIns="0" tIns="0" rIns="0" bIns="0" rtlCol="0">
                        <a:noAutofit/>
                      </wps:bodyPr>
                    </wps:wsp>
                  </a:graphicData>
                </a:graphic>
              </wp:inline>
            </w:drawing>
          </mc:Choice>
          <mc:Fallback>
            <w:pict>
              <v:shape w14:anchorId="09004C97" id="Textbox 2" o:spid="_x0000_s1028" type="#_x0000_t202" style="width:443.8pt;height:2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" fillcolor="#d9e1f3" strokeweight=".14108mm">
                <v:path arrowok="t"/>
                <v:textbox inset="0,0,0,0">
                  <w:txbxContent>
                    <w:p w14:paraId="4816422B" w14:textId="77777777" w:rsidR="00E7268D" w:rsidRPr="00D84218" w:rsidRDefault="00E7268D" w:rsidP="00E7268D">
                      <w:pPr>
                        <w:widowControl w:val="0"/>
                        <w:numPr>
                          <w:ilvl w:val="0"/>
                          <w:numId w:val="127"/>
                        </w:numPr>
                        <w:tabs>
                          <w:tab w:val="left" w:pos="319"/>
                        </w:tabs>
                        <w:autoSpaceDE w:val="0"/>
                        <w:autoSpaceDN w:val="0"/>
                        <w:spacing w:before="21" w:after="0" w:line="240" w:lineRule="auto"/>
                        <w:ind w:left="319" w:hanging="211"/>
                        <w:rPr>
                          <w:rFonts w:ascii="Calibri Light"/>
                          <w:b/>
                          <w:color w:val="000000"/>
                          <w:sz w:val="28"/>
                        </w:rPr>
                      </w:pPr>
                      <w:bookmarkStart w:id="197" w:name="_bookmark0"/>
                      <w:bookmarkEnd w:id="197"/>
                      <w:r w:rsidRPr="00D84218">
                        <w:rPr>
                          <w:rFonts w:ascii="Calibri Light"/>
                          <w:b/>
                          <w:color w:val="000000"/>
                          <w:sz w:val="28"/>
                        </w:rPr>
                        <w:t>IDENTIFICACION</w:t>
                      </w:r>
                      <w:r w:rsidRPr="00D84218">
                        <w:rPr>
                          <w:rFonts w:ascii="Calibri Light"/>
                          <w:b/>
                          <w:color w:val="000000"/>
                          <w:spacing w:val="16"/>
                          <w:sz w:val="28"/>
                        </w:rPr>
                        <w:t xml:space="preserve"> </w:t>
                      </w:r>
                      <w:r w:rsidRPr="00D84218">
                        <w:rPr>
                          <w:rFonts w:ascii="Calibri Light"/>
                          <w:b/>
                          <w:color w:val="000000"/>
                          <w:sz w:val="28"/>
                        </w:rPr>
                        <w:t>DEL</w:t>
                      </w:r>
                      <w:r w:rsidRPr="00D84218">
                        <w:rPr>
                          <w:rFonts w:ascii="Calibri Light"/>
                          <w:b/>
                          <w:color w:val="000000"/>
                          <w:spacing w:val="20"/>
                          <w:sz w:val="28"/>
                        </w:rPr>
                        <w:t xml:space="preserve"> </w:t>
                      </w:r>
                      <w:r w:rsidRPr="00D84218">
                        <w:rPr>
                          <w:rFonts w:ascii="Calibri Light"/>
                          <w:b/>
                          <w:color w:val="000000"/>
                          <w:spacing w:val="-2"/>
                          <w:sz w:val="28"/>
                        </w:rPr>
                        <w:t>ESTABLECIMIENTO</w:t>
                      </w:r>
                    </w:p>
                  </w:txbxContent>
                </v:textbox>
                <w10:anchorlock/>
              </v:shape>
            </w:pict>
          </mc:Fallback>
        </mc:AlternateContent>
      </w:r>
    </w:p>
    <w:p w14:paraId="1C08A984" w14:textId="77777777" w:rsidR="00E7268D" w:rsidRDefault="00E7268D" w:rsidP="00E7268D">
      <w:pPr>
        <w:pStyle w:val="Textoindependiente"/>
        <w:spacing w:before="170"/>
        <w:rPr>
          <w:sz w:val="20"/>
        </w:rPr>
      </w:pPr>
    </w:p>
    <w:tbl>
      <w:tblPr>
        <w:tblStyle w:val="TableNormal"/>
        <w:tblW w:w="0" w:type="auto"/>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94"/>
        <w:gridCol w:w="4543"/>
      </w:tblGrid>
      <w:tr w:rsidR="00E7268D" w14:paraId="2EF3BDE9" w14:textId="77777777" w:rsidTr="00283104">
        <w:trPr>
          <w:trHeight w:val="577"/>
        </w:trPr>
        <w:tc>
          <w:tcPr>
            <w:tcW w:w="3894" w:type="dxa"/>
          </w:tcPr>
          <w:p w14:paraId="135BDBDC" w14:textId="77777777" w:rsidR="00E7268D" w:rsidRDefault="00E7268D" w:rsidP="00E7268D">
            <w:pPr>
              <w:pStyle w:val="TableParagraph"/>
              <w:spacing w:before="2"/>
              <w:ind w:left="107"/>
              <w:rPr>
                <w:sz w:val="24"/>
              </w:rPr>
            </w:pPr>
            <w:r>
              <w:rPr>
                <w:spacing w:val="-2"/>
                <w:sz w:val="24"/>
              </w:rPr>
              <w:t>ESTABLECIMIENTO</w:t>
            </w:r>
          </w:p>
        </w:tc>
        <w:tc>
          <w:tcPr>
            <w:tcW w:w="4543" w:type="dxa"/>
          </w:tcPr>
          <w:p w14:paraId="460E5586" w14:textId="77777777" w:rsidR="00E7268D" w:rsidRDefault="00E7268D" w:rsidP="00E7268D">
            <w:pPr>
              <w:pStyle w:val="TableParagraph"/>
              <w:spacing w:before="2"/>
              <w:ind w:left="106"/>
              <w:rPr>
                <w:sz w:val="24"/>
              </w:rPr>
            </w:pPr>
            <w:r>
              <w:rPr>
                <w:sz w:val="24"/>
              </w:rPr>
              <w:t>ESCUELA</w:t>
            </w:r>
            <w:r>
              <w:rPr>
                <w:spacing w:val="-4"/>
                <w:sz w:val="24"/>
              </w:rPr>
              <w:t xml:space="preserve"> </w:t>
            </w:r>
            <w:r>
              <w:rPr>
                <w:sz w:val="24"/>
              </w:rPr>
              <w:t>GRUMETE</w:t>
            </w:r>
            <w:r>
              <w:rPr>
                <w:spacing w:val="-4"/>
                <w:sz w:val="24"/>
              </w:rPr>
              <w:t xml:space="preserve"> </w:t>
            </w:r>
            <w:r>
              <w:rPr>
                <w:spacing w:val="-2"/>
                <w:sz w:val="24"/>
              </w:rPr>
              <w:t>CORTEZ</w:t>
            </w:r>
          </w:p>
        </w:tc>
      </w:tr>
      <w:tr w:rsidR="00E7268D" w14:paraId="7AA1918B" w14:textId="77777777" w:rsidTr="00283104">
        <w:trPr>
          <w:trHeight w:val="578"/>
        </w:trPr>
        <w:tc>
          <w:tcPr>
            <w:tcW w:w="3894" w:type="dxa"/>
          </w:tcPr>
          <w:p w14:paraId="57C97161" w14:textId="77777777" w:rsidR="00E7268D" w:rsidRDefault="00E7268D" w:rsidP="00E7268D">
            <w:pPr>
              <w:pStyle w:val="TableParagraph"/>
              <w:spacing w:line="292" w:lineRule="exact"/>
              <w:ind w:left="107"/>
              <w:rPr>
                <w:sz w:val="24"/>
              </w:rPr>
            </w:pPr>
            <w:r>
              <w:rPr>
                <w:sz w:val="24"/>
              </w:rPr>
              <w:t>TIPO</w:t>
            </w:r>
            <w:r>
              <w:rPr>
                <w:spacing w:val="-1"/>
                <w:sz w:val="24"/>
              </w:rPr>
              <w:t xml:space="preserve"> </w:t>
            </w:r>
            <w:r>
              <w:rPr>
                <w:sz w:val="24"/>
              </w:rPr>
              <w:t>DE</w:t>
            </w:r>
            <w:r>
              <w:rPr>
                <w:spacing w:val="-2"/>
                <w:sz w:val="24"/>
              </w:rPr>
              <w:t xml:space="preserve"> ESTABLECIMIENTO</w:t>
            </w:r>
          </w:p>
        </w:tc>
        <w:tc>
          <w:tcPr>
            <w:tcW w:w="4543" w:type="dxa"/>
          </w:tcPr>
          <w:p w14:paraId="660F78FE" w14:textId="77777777" w:rsidR="00E7268D" w:rsidRDefault="00E7268D" w:rsidP="00E7268D">
            <w:pPr>
              <w:pStyle w:val="TableParagraph"/>
              <w:spacing w:line="292" w:lineRule="exact"/>
              <w:ind w:left="106"/>
              <w:rPr>
                <w:sz w:val="24"/>
              </w:rPr>
            </w:pPr>
            <w:r>
              <w:rPr>
                <w:spacing w:val="-2"/>
                <w:sz w:val="24"/>
              </w:rPr>
              <w:t>MUNICIPAL</w:t>
            </w:r>
          </w:p>
        </w:tc>
      </w:tr>
      <w:tr w:rsidR="00E7268D" w14:paraId="2A4AF7F0" w14:textId="77777777" w:rsidTr="00283104">
        <w:trPr>
          <w:trHeight w:val="545"/>
        </w:trPr>
        <w:tc>
          <w:tcPr>
            <w:tcW w:w="3894" w:type="dxa"/>
          </w:tcPr>
          <w:p w14:paraId="23598991" w14:textId="77777777" w:rsidR="00E7268D" w:rsidRDefault="00E7268D" w:rsidP="00E7268D">
            <w:pPr>
              <w:pStyle w:val="TableParagraph"/>
              <w:spacing w:line="291" w:lineRule="exact"/>
              <w:ind w:left="107"/>
              <w:rPr>
                <w:sz w:val="24"/>
              </w:rPr>
            </w:pPr>
            <w:r>
              <w:rPr>
                <w:spacing w:val="-2"/>
                <w:sz w:val="24"/>
              </w:rPr>
              <w:t>R.B.D</w:t>
            </w:r>
          </w:p>
        </w:tc>
        <w:tc>
          <w:tcPr>
            <w:tcW w:w="4543" w:type="dxa"/>
          </w:tcPr>
          <w:p w14:paraId="3CFF541F" w14:textId="77777777" w:rsidR="00E7268D" w:rsidRDefault="00E7268D" w:rsidP="00E7268D">
            <w:pPr>
              <w:pStyle w:val="TableParagraph"/>
              <w:spacing w:line="291" w:lineRule="exact"/>
              <w:ind w:left="106"/>
              <w:rPr>
                <w:sz w:val="24"/>
              </w:rPr>
            </w:pPr>
            <w:r>
              <w:rPr>
                <w:spacing w:val="-2"/>
                <w:sz w:val="24"/>
              </w:rPr>
              <w:t>4103-</w:t>
            </w:r>
            <w:r>
              <w:rPr>
                <w:spacing w:val="-10"/>
                <w:sz w:val="24"/>
              </w:rPr>
              <w:t>3</w:t>
            </w:r>
          </w:p>
        </w:tc>
      </w:tr>
      <w:tr w:rsidR="00E7268D" w14:paraId="1F13ECE6" w14:textId="77777777" w:rsidTr="00283104">
        <w:trPr>
          <w:trHeight w:val="578"/>
        </w:trPr>
        <w:tc>
          <w:tcPr>
            <w:tcW w:w="3894" w:type="dxa"/>
          </w:tcPr>
          <w:p w14:paraId="19168164" w14:textId="77777777" w:rsidR="00E7268D" w:rsidRDefault="00E7268D" w:rsidP="00E7268D">
            <w:pPr>
              <w:pStyle w:val="TableParagraph"/>
              <w:spacing w:line="291" w:lineRule="exact"/>
              <w:ind w:left="107"/>
              <w:rPr>
                <w:sz w:val="24"/>
              </w:rPr>
            </w:pPr>
            <w:r>
              <w:rPr>
                <w:sz w:val="24"/>
              </w:rPr>
              <w:t>NIVEL</w:t>
            </w:r>
            <w:r>
              <w:rPr>
                <w:spacing w:val="-3"/>
                <w:sz w:val="24"/>
              </w:rPr>
              <w:t xml:space="preserve"> </w:t>
            </w:r>
            <w:r>
              <w:rPr>
                <w:sz w:val="24"/>
              </w:rPr>
              <w:t>DE</w:t>
            </w:r>
            <w:r>
              <w:rPr>
                <w:spacing w:val="-2"/>
                <w:sz w:val="24"/>
              </w:rPr>
              <w:t xml:space="preserve"> ENSEÑANZA</w:t>
            </w:r>
          </w:p>
        </w:tc>
        <w:tc>
          <w:tcPr>
            <w:tcW w:w="4543" w:type="dxa"/>
          </w:tcPr>
          <w:p w14:paraId="0F6E8C95" w14:textId="77777777" w:rsidR="00E7268D" w:rsidRDefault="00E7268D" w:rsidP="00E7268D">
            <w:pPr>
              <w:pStyle w:val="TableParagraph"/>
              <w:spacing w:line="291" w:lineRule="exact"/>
              <w:ind w:left="106"/>
              <w:rPr>
                <w:sz w:val="24"/>
              </w:rPr>
            </w:pPr>
            <w:r>
              <w:rPr>
                <w:sz w:val="24"/>
              </w:rPr>
              <w:t>PRE-ESCOLAR</w:t>
            </w:r>
            <w:r>
              <w:rPr>
                <w:spacing w:val="1"/>
                <w:sz w:val="24"/>
              </w:rPr>
              <w:t xml:space="preserve"> </w:t>
            </w:r>
            <w:r>
              <w:rPr>
                <w:sz w:val="24"/>
              </w:rPr>
              <w:t>-</w:t>
            </w:r>
            <w:r>
              <w:rPr>
                <w:spacing w:val="-6"/>
                <w:sz w:val="24"/>
              </w:rPr>
              <w:t xml:space="preserve"> </w:t>
            </w:r>
            <w:r>
              <w:rPr>
                <w:spacing w:val="-2"/>
                <w:sz w:val="24"/>
              </w:rPr>
              <w:t>BÁSICO</w:t>
            </w:r>
          </w:p>
        </w:tc>
      </w:tr>
      <w:tr w:rsidR="00E7268D" w14:paraId="71199EC5" w14:textId="77777777" w:rsidTr="00283104">
        <w:trPr>
          <w:trHeight w:val="574"/>
        </w:trPr>
        <w:tc>
          <w:tcPr>
            <w:tcW w:w="3894" w:type="dxa"/>
          </w:tcPr>
          <w:p w14:paraId="5A73F2F1" w14:textId="77777777" w:rsidR="00E7268D" w:rsidRDefault="00E7268D" w:rsidP="00E7268D">
            <w:pPr>
              <w:pStyle w:val="TableParagraph"/>
              <w:spacing w:line="291" w:lineRule="exact"/>
              <w:ind w:left="107"/>
              <w:rPr>
                <w:sz w:val="24"/>
              </w:rPr>
            </w:pPr>
            <w:r>
              <w:rPr>
                <w:spacing w:val="-2"/>
                <w:sz w:val="24"/>
              </w:rPr>
              <w:t>DIRECCIÓN</w:t>
            </w:r>
          </w:p>
        </w:tc>
        <w:tc>
          <w:tcPr>
            <w:tcW w:w="4543" w:type="dxa"/>
          </w:tcPr>
          <w:p w14:paraId="2D3BFB04" w14:textId="77777777" w:rsidR="00E7268D" w:rsidRDefault="00E7268D" w:rsidP="00E7268D">
            <w:pPr>
              <w:pStyle w:val="TableParagraph"/>
              <w:spacing w:line="291" w:lineRule="exact"/>
              <w:ind w:left="106"/>
              <w:rPr>
                <w:sz w:val="24"/>
              </w:rPr>
            </w:pPr>
            <w:r>
              <w:rPr>
                <w:sz w:val="24"/>
              </w:rPr>
              <w:t>INDEPENDENCIA</w:t>
            </w:r>
            <w:r>
              <w:rPr>
                <w:spacing w:val="-3"/>
                <w:sz w:val="24"/>
              </w:rPr>
              <w:t xml:space="preserve"> </w:t>
            </w:r>
            <w:r>
              <w:rPr>
                <w:sz w:val="24"/>
              </w:rPr>
              <w:t>N°</w:t>
            </w:r>
            <w:r>
              <w:rPr>
                <w:spacing w:val="-4"/>
                <w:sz w:val="24"/>
              </w:rPr>
              <w:t xml:space="preserve"> </w:t>
            </w:r>
            <w:r>
              <w:rPr>
                <w:spacing w:val="-5"/>
                <w:sz w:val="24"/>
              </w:rPr>
              <w:t>399</w:t>
            </w:r>
          </w:p>
        </w:tc>
      </w:tr>
      <w:tr w:rsidR="00E7268D" w14:paraId="3F49257B" w14:textId="77777777" w:rsidTr="00283104">
        <w:trPr>
          <w:trHeight w:val="577"/>
        </w:trPr>
        <w:tc>
          <w:tcPr>
            <w:tcW w:w="3894" w:type="dxa"/>
          </w:tcPr>
          <w:p w14:paraId="7EECCEFE" w14:textId="77777777" w:rsidR="00E7268D" w:rsidRDefault="00E7268D" w:rsidP="00E7268D">
            <w:pPr>
              <w:pStyle w:val="TableParagraph"/>
              <w:spacing w:before="2"/>
              <w:ind w:left="107"/>
              <w:rPr>
                <w:sz w:val="24"/>
              </w:rPr>
            </w:pPr>
            <w:r>
              <w:rPr>
                <w:sz w:val="24"/>
              </w:rPr>
              <w:t>COMUNA -</w:t>
            </w:r>
            <w:r>
              <w:rPr>
                <w:spacing w:val="-4"/>
                <w:sz w:val="24"/>
              </w:rPr>
              <w:t xml:space="preserve"> </w:t>
            </w:r>
            <w:r>
              <w:rPr>
                <w:spacing w:val="-2"/>
                <w:sz w:val="24"/>
              </w:rPr>
              <w:t>REGION</w:t>
            </w:r>
          </w:p>
        </w:tc>
        <w:tc>
          <w:tcPr>
            <w:tcW w:w="4543" w:type="dxa"/>
          </w:tcPr>
          <w:p w14:paraId="5DCDE7F9" w14:textId="77777777" w:rsidR="00E7268D" w:rsidRDefault="00E7268D" w:rsidP="00E7268D">
            <w:pPr>
              <w:pStyle w:val="TableParagraph"/>
              <w:spacing w:before="2"/>
              <w:ind w:left="106"/>
              <w:rPr>
                <w:sz w:val="24"/>
              </w:rPr>
            </w:pPr>
            <w:r>
              <w:rPr>
                <w:sz w:val="24"/>
              </w:rPr>
              <w:t>QUIRHUE</w:t>
            </w:r>
            <w:r>
              <w:rPr>
                <w:spacing w:val="-2"/>
                <w:sz w:val="24"/>
              </w:rPr>
              <w:t xml:space="preserve"> </w:t>
            </w:r>
            <w:r>
              <w:rPr>
                <w:sz w:val="24"/>
              </w:rPr>
              <w:t>-</w:t>
            </w:r>
            <w:r>
              <w:rPr>
                <w:spacing w:val="-1"/>
                <w:sz w:val="24"/>
              </w:rPr>
              <w:t xml:space="preserve"> </w:t>
            </w:r>
            <w:r>
              <w:rPr>
                <w:spacing w:val="-4"/>
                <w:sz w:val="24"/>
              </w:rPr>
              <w:t>ÑUBLE</w:t>
            </w:r>
          </w:p>
        </w:tc>
      </w:tr>
      <w:tr w:rsidR="00E7268D" w14:paraId="1145B1F6" w14:textId="77777777" w:rsidTr="00283104">
        <w:trPr>
          <w:trHeight w:val="546"/>
        </w:trPr>
        <w:tc>
          <w:tcPr>
            <w:tcW w:w="3894" w:type="dxa"/>
          </w:tcPr>
          <w:p w14:paraId="742FBA58" w14:textId="77777777" w:rsidR="00E7268D" w:rsidRDefault="00E7268D" w:rsidP="00E7268D">
            <w:pPr>
              <w:pStyle w:val="TableParagraph"/>
              <w:spacing w:before="2"/>
              <w:ind w:left="107"/>
              <w:rPr>
                <w:sz w:val="24"/>
              </w:rPr>
            </w:pPr>
            <w:r>
              <w:rPr>
                <w:sz w:val="24"/>
              </w:rPr>
              <w:t>NOMBRE</w:t>
            </w:r>
            <w:r>
              <w:rPr>
                <w:spacing w:val="-2"/>
                <w:sz w:val="24"/>
              </w:rPr>
              <w:t xml:space="preserve"> DIRECTOR</w:t>
            </w:r>
          </w:p>
        </w:tc>
        <w:tc>
          <w:tcPr>
            <w:tcW w:w="4543" w:type="dxa"/>
          </w:tcPr>
          <w:p w14:paraId="660CB9ED" w14:textId="77777777" w:rsidR="00E7268D" w:rsidRDefault="00E7268D" w:rsidP="00E7268D">
            <w:pPr>
              <w:pStyle w:val="TableParagraph"/>
              <w:spacing w:before="2"/>
              <w:ind w:left="106"/>
              <w:rPr>
                <w:sz w:val="24"/>
              </w:rPr>
            </w:pPr>
            <w:r>
              <w:rPr>
                <w:sz w:val="24"/>
              </w:rPr>
              <w:t>EDISON</w:t>
            </w:r>
            <w:r>
              <w:rPr>
                <w:spacing w:val="-3"/>
                <w:sz w:val="24"/>
              </w:rPr>
              <w:t xml:space="preserve"> </w:t>
            </w:r>
            <w:r>
              <w:rPr>
                <w:sz w:val="24"/>
              </w:rPr>
              <w:t>EMILIO</w:t>
            </w:r>
            <w:r>
              <w:rPr>
                <w:spacing w:val="-2"/>
                <w:sz w:val="24"/>
              </w:rPr>
              <w:t xml:space="preserve"> </w:t>
            </w:r>
            <w:r>
              <w:rPr>
                <w:sz w:val="24"/>
              </w:rPr>
              <w:t>ROA</w:t>
            </w:r>
            <w:r>
              <w:rPr>
                <w:spacing w:val="-2"/>
                <w:sz w:val="24"/>
              </w:rPr>
              <w:t xml:space="preserve"> MARDONES</w:t>
            </w:r>
          </w:p>
        </w:tc>
      </w:tr>
      <w:tr w:rsidR="00E7268D" w14:paraId="388E4E3C" w14:textId="77777777" w:rsidTr="00283104">
        <w:trPr>
          <w:trHeight w:val="578"/>
        </w:trPr>
        <w:tc>
          <w:tcPr>
            <w:tcW w:w="3894" w:type="dxa"/>
          </w:tcPr>
          <w:p w14:paraId="39C8DD52" w14:textId="77777777" w:rsidR="00E7268D" w:rsidRDefault="00E7268D" w:rsidP="00E7268D">
            <w:pPr>
              <w:pStyle w:val="TableParagraph"/>
              <w:spacing w:before="2"/>
              <w:ind w:left="107"/>
              <w:rPr>
                <w:sz w:val="24"/>
              </w:rPr>
            </w:pPr>
            <w:r>
              <w:rPr>
                <w:sz w:val="24"/>
              </w:rPr>
              <w:t>CORREO</w:t>
            </w:r>
            <w:r>
              <w:rPr>
                <w:spacing w:val="-5"/>
                <w:sz w:val="24"/>
              </w:rPr>
              <w:t xml:space="preserve"> </w:t>
            </w:r>
            <w:r>
              <w:rPr>
                <w:sz w:val="24"/>
              </w:rPr>
              <w:t>ELECTRONICO</w:t>
            </w:r>
            <w:r>
              <w:rPr>
                <w:spacing w:val="-3"/>
                <w:sz w:val="24"/>
              </w:rPr>
              <w:t xml:space="preserve"> </w:t>
            </w:r>
            <w:r>
              <w:rPr>
                <w:spacing w:val="-2"/>
                <w:sz w:val="24"/>
              </w:rPr>
              <w:t>DIRECTOR</w:t>
            </w:r>
          </w:p>
        </w:tc>
        <w:tc>
          <w:tcPr>
            <w:tcW w:w="4543" w:type="dxa"/>
          </w:tcPr>
          <w:p w14:paraId="69DF5A0B" w14:textId="5A3B2F99" w:rsidR="00E7268D" w:rsidRPr="00283104" w:rsidRDefault="00283104" w:rsidP="00E7268D">
            <w:pPr>
              <w:pStyle w:val="TableParagraph"/>
              <w:rPr>
                <w:rFonts w:asciiTheme="minorHAnsi" w:hAnsiTheme="minorHAnsi" w:cstheme="minorHAnsi"/>
                <w:sz w:val="24"/>
              </w:rPr>
            </w:pPr>
            <w:r w:rsidRPr="00283104">
              <w:rPr>
                <w:rFonts w:asciiTheme="minorHAnsi" w:hAnsiTheme="minorHAnsi" w:cstheme="minorHAnsi"/>
                <w:sz w:val="24"/>
              </w:rPr>
              <w:t>EDMIROA@GMAIL.COM</w:t>
            </w:r>
          </w:p>
        </w:tc>
      </w:tr>
      <w:tr w:rsidR="00E7268D" w14:paraId="054021A2" w14:textId="77777777" w:rsidTr="00283104">
        <w:trPr>
          <w:trHeight w:val="1154"/>
        </w:trPr>
        <w:tc>
          <w:tcPr>
            <w:tcW w:w="3894" w:type="dxa"/>
          </w:tcPr>
          <w:p w14:paraId="465C1F66" w14:textId="77777777" w:rsidR="00E7268D" w:rsidRDefault="00E7268D" w:rsidP="00E7268D">
            <w:pPr>
              <w:pStyle w:val="TableParagraph"/>
              <w:spacing w:before="2"/>
              <w:ind w:left="107" w:right="1204"/>
              <w:rPr>
                <w:sz w:val="24"/>
              </w:rPr>
            </w:pPr>
            <w:r>
              <w:rPr>
                <w:sz w:val="24"/>
              </w:rPr>
              <w:t>NOMBRE ENCARGADO(A) CONVIVENCIA</w:t>
            </w:r>
            <w:r>
              <w:rPr>
                <w:spacing w:val="-14"/>
                <w:sz w:val="24"/>
              </w:rPr>
              <w:t xml:space="preserve"> </w:t>
            </w:r>
            <w:r>
              <w:rPr>
                <w:sz w:val="24"/>
              </w:rPr>
              <w:t>EDUCATIVA</w:t>
            </w:r>
          </w:p>
        </w:tc>
        <w:tc>
          <w:tcPr>
            <w:tcW w:w="4543" w:type="dxa"/>
          </w:tcPr>
          <w:p w14:paraId="572D7075" w14:textId="77777777" w:rsidR="00E7268D" w:rsidRDefault="00E7268D" w:rsidP="00E7268D">
            <w:pPr>
              <w:pStyle w:val="TableParagraph"/>
              <w:spacing w:before="2"/>
              <w:ind w:left="106"/>
              <w:rPr>
                <w:sz w:val="24"/>
              </w:rPr>
            </w:pPr>
            <w:r>
              <w:rPr>
                <w:sz w:val="24"/>
              </w:rPr>
              <w:t>YENNY</w:t>
            </w:r>
            <w:r>
              <w:rPr>
                <w:spacing w:val="-3"/>
                <w:sz w:val="24"/>
              </w:rPr>
              <w:t xml:space="preserve"> </w:t>
            </w:r>
            <w:r>
              <w:rPr>
                <w:sz w:val="24"/>
              </w:rPr>
              <w:t>DEL</w:t>
            </w:r>
            <w:r>
              <w:rPr>
                <w:spacing w:val="-2"/>
                <w:sz w:val="24"/>
              </w:rPr>
              <w:t xml:space="preserve"> </w:t>
            </w:r>
            <w:r>
              <w:rPr>
                <w:sz w:val="24"/>
              </w:rPr>
              <w:t>CARMEN</w:t>
            </w:r>
            <w:r>
              <w:rPr>
                <w:spacing w:val="-1"/>
                <w:sz w:val="24"/>
              </w:rPr>
              <w:t xml:space="preserve"> </w:t>
            </w:r>
            <w:r>
              <w:rPr>
                <w:sz w:val="24"/>
              </w:rPr>
              <w:t>VERA</w:t>
            </w:r>
            <w:r>
              <w:rPr>
                <w:spacing w:val="-4"/>
                <w:sz w:val="24"/>
              </w:rPr>
              <w:t xml:space="preserve"> </w:t>
            </w:r>
            <w:r>
              <w:rPr>
                <w:spacing w:val="-2"/>
                <w:sz w:val="24"/>
              </w:rPr>
              <w:t>CÁCERES</w:t>
            </w:r>
          </w:p>
        </w:tc>
      </w:tr>
      <w:tr w:rsidR="00E7268D" w14:paraId="5E1A40AF" w14:textId="77777777" w:rsidTr="00283104">
        <w:trPr>
          <w:trHeight w:val="578"/>
        </w:trPr>
        <w:tc>
          <w:tcPr>
            <w:tcW w:w="3894" w:type="dxa"/>
          </w:tcPr>
          <w:p w14:paraId="0856F143" w14:textId="77777777" w:rsidR="00E7268D" w:rsidRDefault="00E7268D" w:rsidP="00E7268D">
            <w:pPr>
              <w:pStyle w:val="TableParagraph"/>
              <w:spacing w:before="2"/>
              <w:ind w:left="107"/>
              <w:rPr>
                <w:sz w:val="24"/>
              </w:rPr>
            </w:pPr>
            <w:r>
              <w:rPr>
                <w:sz w:val="24"/>
              </w:rPr>
              <w:t>CANTIDAD</w:t>
            </w:r>
            <w:r>
              <w:rPr>
                <w:spacing w:val="-2"/>
                <w:sz w:val="24"/>
              </w:rPr>
              <w:t xml:space="preserve"> </w:t>
            </w:r>
            <w:r>
              <w:rPr>
                <w:sz w:val="24"/>
              </w:rPr>
              <w:t>HORAS</w:t>
            </w:r>
            <w:r>
              <w:rPr>
                <w:spacing w:val="-4"/>
                <w:sz w:val="24"/>
              </w:rPr>
              <w:t xml:space="preserve"> </w:t>
            </w:r>
            <w:r>
              <w:rPr>
                <w:sz w:val="24"/>
              </w:rPr>
              <w:t>DEL</w:t>
            </w:r>
            <w:r>
              <w:rPr>
                <w:spacing w:val="-2"/>
                <w:sz w:val="24"/>
              </w:rPr>
              <w:t xml:space="preserve"> CARGO</w:t>
            </w:r>
          </w:p>
        </w:tc>
        <w:tc>
          <w:tcPr>
            <w:tcW w:w="4543" w:type="dxa"/>
          </w:tcPr>
          <w:p w14:paraId="0A724DAB" w14:textId="77777777" w:rsidR="00E7268D" w:rsidRDefault="00E7268D" w:rsidP="00E7268D">
            <w:pPr>
              <w:pStyle w:val="TableParagraph"/>
              <w:spacing w:before="2"/>
              <w:ind w:left="106"/>
              <w:rPr>
                <w:sz w:val="24"/>
              </w:rPr>
            </w:pPr>
            <w:r>
              <w:rPr>
                <w:sz w:val="24"/>
              </w:rPr>
              <w:t>44</w:t>
            </w:r>
            <w:r>
              <w:rPr>
                <w:spacing w:val="-5"/>
                <w:sz w:val="24"/>
              </w:rPr>
              <w:t xml:space="preserve"> </w:t>
            </w:r>
            <w:r>
              <w:rPr>
                <w:spacing w:val="-2"/>
                <w:sz w:val="24"/>
              </w:rPr>
              <w:t>HORAS.</w:t>
            </w:r>
          </w:p>
        </w:tc>
      </w:tr>
      <w:tr w:rsidR="00E7268D" w14:paraId="7A3D7258" w14:textId="77777777" w:rsidTr="00283104">
        <w:trPr>
          <w:trHeight w:val="1154"/>
        </w:trPr>
        <w:tc>
          <w:tcPr>
            <w:tcW w:w="3894" w:type="dxa"/>
          </w:tcPr>
          <w:p w14:paraId="537F38A8" w14:textId="6F786DCC" w:rsidR="00E7268D" w:rsidRPr="00283104" w:rsidRDefault="00E7268D" w:rsidP="00283104">
            <w:pPr>
              <w:pStyle w:val="TableParagraph"/>
              <w:spacing w:line="242" w:lineRule="auto"/>
              <w:ind w:left="107"/>
              <w:rPr>
                <w:sz w:val="24"/>
              </w:rPr>
            </w:pPr>
            <w:r>
              <w:rPr>
                <w:sz w:val="24"/>
              </w:rPr>
              <w:t>CORREO</w:t>
            </w:r>
            <w:r>
              <w:rPr>
                <w:spacing w:val="-14"/>
                <w:sz w:val="24"/>
              </w:rPr>
              <w:t xml:space="preserve"> </w:t>
            </w:r>
            <w:r>
              <w:rPr>
                <w:sz w:val="24"/>
              </w:rPr>
              <w:t>ELECTRONICO</w:t>
            </w:r>
            <w:r>
              <w:rPr>
                <w:spacing w:val="-14"/>
                <w:sz w:val="24"/>
              </w:rPr>
              <w:t xml:space="preserve"> </w:t>
            </w:r>
            <w:r>
              <w:rPr>
                <w:sz w:val="24"/>
              </w:rPr>
              <w:t>ENCARGADA CONVIVENCIA EDUCATIVA</w:t>
            </w:r>
          </w:p>
        </w:tc>
        <w:tc>
          <w:tcPr>
            <w:tcW w:w="4543" w:type="dxa"/>
          </w:tcPr>
          <w:p w14:paraId="1F5EEC6C" w14:textId="20445EE7" w:rsidR="00283104" w:rsidRPr="00283104" w:rsidRDefault="005724AD" w:rsidP="00283104">
            <w:pPr>
              <w:pStyle w:val="TableParagraph"/>
              <w:spacing w:line="291" w:lineRule="exact"/>
              <w:ind w:left="106"/>
              <w:rPr>
                <w:sz w:val="24"/>
              </w:rPr>
            </w:pPr>
            <w:hyperlink r:id="rId27">
              <w:r w:rsidR="00D84218">
                <w:rPr>
                  <w:spacing w:val="-2"/>
                  <w:sz w:val="24"/>
                </w:rPr>
                <w:t>PROFESORAYENNYVERA@GMAIL.COM</w:t>
              </w:r>
            </w:hyperlink>
          </w:p>
        </w:tc>
      </w:tr>
      <w:tr w:rsidR="00E7268D" w14:paraId="003A7AA2" w14:textId="77777777" w:rsidTr="00283104">
        <w:trPr>
          <w:trHeight w:val="577"/>
        </w:trPr>
        <w:tc>
          <w:tcPr>
            <w:tcW w:w="3894" w:type="dxa"/>
          </w:tcPr>
          <w:p w14:paraId="2258A2F1" w14:textId="77777777" w:rsidR="00E7268D" w:rsidRDefault="00E7268D" w:rsidP="00E7268D">
            <w:pPr>
              <w:pStyle w:val="TableParagraph"/>
              <w:spacing w:line="291" w:lineRule="exact"/>
              <w:ind w:left="107"/>
              <w:rPr>
                <w:sz w:val="24"/>
              </w:rPr>
            </w:pPr>
            <w:r>
              <w:rPr>
                <w:sz w:val="24"/>
              </w:rPr>
              <w:t>TELÉFONO</w:t>
            </w:r>
            <w:r>
              <w:rPr>
                <w:spacing w:val="-4"/>
                <w:sz w:val="24"/>
              </w:rPr>
              <w:t xml:space="preserve"> </w:t>
            </w:r>
            <w:r>
              <w:rPr>
                <w:spacing w:val="-2"/>
                <w:sz w:val="24"/>
              </w:rPr>
              <w:t>ESTABLECIMIENTO</w:t>
            </w:r>
          </w:p>
        </w:tc>
        <w:tc>
          <w:tcPr>
            <w:tcW w:w="4543" w:type="dxa"/>
          </w:tcPr>
          <w:p w14:paraId="3D6FAC87" w14:textId="77777777" w:rsidR="00E7268D" w:rsidRDefault="00E7268D" w:rsidP="00E7268D">
            <w:pPr>
              <w:pStyle w:val="TableParagraph"/>
              <w:spacing w:line="291" w:lineRule="exact"/>
              <w:ind w:left="106"/>
              <w:rPr>
                <w:sz w:val="24"/>
              </w:rPr>
            </w:pPr>
            <w:r>
              <w:rPr>
                <w:spacing w:val="-2"/>
                <w:sz w:val="24"/>
              </w:rPr>
              <w:t>422531248</w:t>
            </w:r>
          </w:p>
        </w:tc>
      </w:tr>
      <w:tr w:rsidR="00E7268D" w14:paraId="473FA22E" w14:textId="77777777" w:rsidTr="00283104">
        <w:trPr>
          <w:trHeight w:val="541"/>
        </w:trPr>
        <w:tc>
          <w:tcPr>
            <w:tcW w:w="3894" w:type="dxa"/>
          </w:tcPr>
          <w:p w14:paraId="5E7F462F" w14:textId="77777777" w:rsidR="00E7268D" w:rsidRDefault="00E7268D" w:rsidP="00E7268D">
            <w:pPr>
              <w:pStyle w:val="TableParagraph"/>
              <w:spacing w:line="291" w:lineRule="exact"/>
              <w:ind w:left="107"/>
              <w:rPr>
                <w:sz w:val="24"/>
              </w:rPr>
            </w:pPr>
            <w:r>
              <w:rPr>
                <w:sz w:val="24"/>
              </w:rPr>
              <w:t>CORREO</w:t>
            </w:r>
            <w:r>
              <w:rPr>
                <w:spacing w:val="-1"/>
                <w:sz w:val="24"/>
              </w:rPr>
              <w:t xml:space="preserve"> </w:t>
            </w:r>
            <w:r>
              <w:rPr>
                <w:spacing w:val="-2"/>
                <w:sz w:val="24"/>
              </w:rPr>
              <w:t>INSTITUCIONAL</w:t>
            </w:r>
          </w:p>
        </w:tc>
        <w:tc>
          <w:tcPr>
            <w:tcW w:w="4543" w:type="dxa"/>
          </w:tcPr>
          <w:p w14:paraId="53B44ECB" w14:textId="634EBC91" w:rsidR="00E7268D" w:rsidRPr="00283104" w:rsidRDefault="00283104" w:rsidP="00E7268D">
            <w:pPr>
              <w:pStyle w:val="TableParagraph"/>
              <w:rPr>
                <w:rFonts w:asciiTheme="minorHAnsi" w:hAnsiTheme="minorHAnsi" w:cstheme="minorHAnsi"/>
                <w:sz w:val="24"/>
              </w:rPr>
            </w:pPr>
            <w:r>
              <w:rPr>
                <w:rFonts w:asciiTheme="minorHAnsi" w:hAnsiTheme="minorHAnsi" w:cstheme="minorHAnsi"/>
                <w:sz w:val="24"/>
              </w:rPr>
              <w:t>ESCUELAGRUMETECORTEZ@HOTMAIL.COM</w:t>
            </w:r>
          </w:p>
        </w:tc>
      </w:tr>
    </w:tbl>
    <w:p w14:paraId="6F3D8FC8" w14:textId="77777777" w:rsidR="00E7268D" w:rsidRDefault="00E7268D" w:rsidP="00E7268D">
      <w:pPr>
        <w:pStyle w:val="TableParagraph"/>
        <w:rPr>
          <w:rFonts w:ascii="Times New Roman"/>
          <w:sz w:val="24"/>
        </w:rPr>
        <w:sectPr w:rsidR="00E7268D">
          <w:pgSz w:w="12240" w:h="15840"/>
          <w:pgMar w:top="1420" w:right="1440" w:bottom="280" w:left="1440" w:header="720" w:footer="720" w:gutter="0"/>
          <w:cols w:space="720"/>
        </w:sectPr>
      </w:pPr>
    </w:p>
    <w:p w14:paraId="27C1DA07" w14:textId="77777777" w:rsidR="00E7268D" w:rsidRDefault="00E7268D" w:rsidP="00E7268D">
      <w:pPr>
        <w:ind w:left="144"/>
        <w:rPr>
          <w:sz w:val="20"/>
        </w:rPr>
      </w:pPr>
      <w:r>
        <w:rPr>
          <w:noProof/>
          <w:sz w:val="20"/>
          <w:lang w:eastAsia="es-CL"/>
        </w:rPr>
        <w:lastRenderedPageBreak/>
        <mc:AlternateContent>
          <mc:Choice Requires="wps">
            <w:drawing>
              <wp:inline distT="0" distB="0" distL="0" distR="0" wp14:anchorId="338DB53E" wp14:editId="5E6EC8E3">
                <wp:extent cx="5636260" cy="302895"/>
                <wp:effectExtent l="9525" t="0" r="0" b="11429"/>
                <wp:docPr id="31"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6260" cy="302895"/>
                        </a:xfrm>
                        <a:prstGeom prst="rect">
                          <a:avLst/>
                        </a:prstGeom>
                        <a:solidFill>
                          <a:srgbClr val="D9E1F3"/>
                        </a:solidFill>
                        <a:ln w="5079">
                          <a:solidFill>
                            <a:srgbClr val="000000"/>
                          </a:solidFill>
                          <a:prstDash val="solid"/>
                        </a:ln>
                      </wps:spPr>
                      <wps:txbx>
                        <w:txbxContent>
                          <w:p w14:paraId="1778EEE2" w14:textId="77777777" w:rsidR="00E7268D" w:rsidRPr="00D84218" w:rsidRDefault="00E7268D" w:rsidP="00E7268D">
                            <w:pPr>
                              <w:widowControl w:val="0"/>
                              <w:numPr>
                                <w:ilvl w:val="0"/>
                                <w:numId w:val="126"/>
                              </w:numPr>
                              <w:tabs>
                                <w:tab w:val="left" w:pos="405"/>
                              </w:tabs>
                              <w:autoSpaceDE w:val="0"/>
                              <w:autoSpaceDN w:val="0"/>
                              <w:spacing w:before="23" w:after="0" w:line="240" w:lineRule="auto"/>
                              <w:ind w:left="405" w:hanging="297"/>
                              <w:rPr>
                                <w:rFonts w:ascii="Calibri Light" w:hAnsi="Calibri Light"/>
                                <w:b/>
                                <w:color w:val="000000"/>
                                <w:sz w:val="28"/>
                              </w:rPr>
                            </w:pPr>
                            <w:bookmarkStart w:id="193" w:name="_bookmark1"/>
                            <w:bookmarkEnd w:id="193"/>
                            <w:r w:rsidRPr="00D84218">
                              <w:rPr>
                                <w:rFonts w:ascii="Calibri Light" w:hAnsi="Calibri Light"/>
                                <w:b/>
                                <w:color w:val="000000"/>
                                <w:sz w:val="28"/>
                              </w:rPr>
                              <w:t>INTRODUCCIÓN</w:t>
                            </w:r>
                            <w:r w:rsidRPr="00D84218">
                              <w:rPr>
                                <w:rFonts w:ascii="Calibri Light" w:hAnsi="Calibri Light"/>
                                <w:b/>
                                <w:color w:val="000000"/>
                                <w:spacing w:val="12"/>
                                <w:sz w:val="28"/>
                              </w:rPr>
                              <w:t xml:space="preserve"> </w:t>
                            </w:r>
                            <w:r w:rsidRPr="00D84218">
                              <w:rPr>
                                <w:rFonts w:ascii="Calibri Light" w:hAnsi="Calibri Light"/>
                                <w:b/>
                                <w:color w:val="000000"/>
                                <w:sz w:val="28"/>
                              </w:rPr>
                              <w:t>–</w:t>
                            </w:r>
                            <w:r w:rsidRPr="00D84218">
                              <w:rPr>
                                <w:rFonts w:ascii="Calibri Light" w:hAnsi="Calibri Light"/>
                                <w:b/>
                                <w:color w:val="000000"/>
                                <w:spacing w:val="10"/>
                                <w:sz w:val="28"/>
                              </w:rPr>
                              <w:t xml:space="preserve"> </w:t>
                            </w:r>
                            <w:r w:rsidRPr="00D84218">
                              <w:rPr>
                                <w:rFonts w:ascii="Calibri Light" w:hAnsi="Calibri Light"/>
                                <w:b/>
                                <w:color w:val="000000"/>
                                <w:sz w:val="28"/>
                              </w:rPr>
                              <w:t>MARCOS</w:t>
                            </w:r>
                            <w:r w:rsidRPr="00D84218">
                              <w:rPr>
                                <w:rFonts w:ascii="Calibri Light" w:hAnsi="Calibri Light"/>
                                <w:b/>
                                <w:color w:val="000000"/>
                                <w:spacing w:val="10"/>
                                <w:sz w:val="28"/>
                              </w:rPr>
                              <w:t xml:space="preserve"> </w:t>
                            </w:r>
                            <w:r w:rsidRPr="00D84218">
                              <w:rPr>
                                <w:rFonts w:ascii="Calibri Light" w:hAnsi="Calibri Light"/>
                                <w:b/>
                                <w:color w:val="000000"/>
                                <w:sz w:val="28"/>
                              </w:rPr>
                              <w:t>LEGALES</w:t>
                            </w:r>
                            <w:r w:rsidRPr="00D84218">
                              <w:rPr>
                                <w:rFonts w:ascii="Calibri Light" w:hAnsi="Calibri Light"/>
                                <w:b/>
                                <w:color w:val="000000"/>
                                <w:spacing w:val="10"/>
                                <w:sz w:val="28"/>
                              </w:rPr>
                              <w:t xml:space="preserve"> </w:t>
                            </w:r>
                            <w:r w:rsidRPr="00D84218">
                              <w:rPr>
                                <w:rFonts w:ascii="Calibri Light" w:hAnsi="Calibri Light"/>
                                <w:b/>
                                <w:color w:val="000000"/>
                                <w:sz w:val="28"/>
                              </w:rPr>
                              <w:t>Y</w:t>
                            </w:r>
                            <w:r w:rsidRPr="00D84218">
                              <w:rPr>
                                <w:rFonts w:ascii="Calibri Light" w:hAnsi="Calibri Light"/>
                                <w:b/>
                                <w:color w:val="000000"/>
                                <w:spacing w:val="10"/>
                                <w:sz w:val="28"/>
                              </w:rPr>
                              <w:t xml:space="preserve"> </w:t>
                            </w:r>
                            <w:r w:rsidRPr="00D84218">
                              <w:rPr>
                                <w:rFonts w:ascii="Calibri Light" w:hAnsi="Calibri Light"/>
                                <w:b/>
                                <w:color w:val="000000"/>
                                <w:spacing w:val="-2"/>
                                <w:sz w:val="28"/>
                              </w:rPr>
                              <w:t>NORMATIVOS</w:t>
                            </w:r>
                          </w:p>
                        </w:txbxContent>
                      </wps:txbx>
                      <wps:bodyPr wrap="square" lIns="0" tIns="0" rIns="0" bIns="0" rtlCol="0">
                        <a:noAutofit/>
                      </wps:bodyPr>
                    </wps:wsp>
                  </a:graphicData>
                </a:graphic>
              </wp:inline>
            </w:drawing>
          </mc:Choice>
          <mc:Fallback>
            <w:pict>
              <v:shape w14:anchorId="338DB53E" id="Textbox 3" o:spid="_x0000_s1029" type="#_x0000_t202" style="width:443.8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" fillcolor="#d9e1f3" strokeweight=".14108mm">
                <v:path arrowok="t"/>
                <v:textbox inset="0,0,0,0">
                  <w:txbxContent>
                    <w:p w14:paraId="1778EEE2" w14:textId="77777777" w:rsidR="00E7268D" w:rsidRPr="00D84218" w:rsidRDefault="00E7268D" w:rsidP="00E7268D">
                      <w:pPr>
                        <w:widowControl w:val="0"/>
                        <w:numPr>
                          <w:ilvl w:val="0"/>
                          <w:numId w:val="126"/>
                        </w:numPr>
                        <w:tabs>
                          <w:tab w:val="left" w:pos="405"/>
                        </w:tabs>
                        <w:autoSpaceDE w:val="0"/>
                        <w:autoSpaceDN w:val="0"/>
                        <w:spacing w:before="23" w:after="0" w:line="240" w:lineRule="auto"/>
                        <w:ind w:left="405" w:hanging="297"/>
                        <w:rPr>
                          <w:rFonts w:ascii="Calibri Light" w:hAnsi="Calibri Light"/>
                          <w:b/>
                          <w:color w:val="000000"/>
                          <w:sz w:val="28"/>
                        </w:rPr>
                      </w:pPr>
                      <w:bookmarkStart w:id="199" w:name="_bookmark1"/>
                      <w:bookmarkEnd w:id="199"/>
                      <w:r w:rsidRPr="00D84218">
                        <w:rPr>
                          <w:rFonts w:ascii="Calibri Light" w:hAnsi="Calibri Light"/>
                          <w:b/>
                          <w:color w:val="000000"/>
                          <w:sz w:val="28"/>
                        </w:rPr>
                        <w:t>INTRODUCCIÓN</w:t>
                      </w:r>
                      <w:r w:rsidRPr="00D84218">
                        <w:rPr>
                          <w:rFonts w:ascii="Calibri Light" w:hAnsi="Calibri Light"/>
                          <w:b/>
                          <w:color w:val="000000"/>
                          <w:spacing w:val="12"/>
                          <w:sz w:val="28"/>
                        </w:rPr>
                        <w:t xml:space="preserve"> </w:t>
                      </w:r>
                      <w:r w:rsidRPr="00D84218">
                        <w:rPr>
                          <w:rFonts w:ascii="Calibri Light" w:hAnsi="Calibri Light"/>
                          <w:b/>
                          <w:color w:val="000000"/>
                          <w:sz w:val="28"/>
                        </w:rPr>
                        <w:t>–</w:t>
                      </w:r>
                      <w:r w:rsidRPr="00D84218">
                        <w:rPr>
                          <w:rFonts w:ascii="Calibri Light" w:hAnsi="Calibri Light"/>
                          <w:b/>
                          <w:color w:val="000000"/>
                          <w:spacing w:val="10"/>
                          <w:sz w:val="28"/>
                        </w:rPr>
                        <w:t xml:space="preserve"> </w:t>
                      </w:r>
                      <w:r w:rsidRPr="00D84218">
                        <w:rPr>
                          <w:rFonts w:ascii="Calibri Light" w:hAnsi="Calibri Light"/>
                          <w:b/>
                          <w:color w:val="000000"/>
                          <w:sz w:val="28"/>
                        </w:rPr>
                        <w:t>MARCOS</w:t>
                      </w:r>
                      <w:r w:rsidRPr="00D84218">
                        <w:rPr>
                          <w:rFonts w:ascii="Calibri Light" w:hAnsi="Calibri Light"/>
                          <w:b/>
                          <w:color w:val="000000"/>
                          <w:spacing w:val="10"/>
                          <w:sz w:val="28"/>
                        </w:rPr>
                        <w:t xml:space="preserve"> </w:t>
                      </w:r>
                      <w:r w:rsidRPr="00D84218">
                        <w:rPr>
                          <w:rFonts w:ascii="Calibri Light" w:hAnsi="Calibri Light"/>
                          <w:b/>
                          <w:color w:val="000000"/>
                          <w:sz w:val="28"/>
                        </w:rPr>
                        <w:t>LEGALES</w:t>
                      </w:r>
                      <w:r w:rsidRPr="00D84218">
                        <w:rPr>
                          <w:rFonts w:ascii="Calibri Light" w:hAnsi="Calibri Light"/>
                          <w:b/>
                          <w:color w:val="000000"/>
                          <w:spacing w:val="10"/>
                          <w:sz w:val="28"/>
                        </w:rPr>
                        <w:t xml:space="preserve"> </w:t>
                      </w:r>
                      <w:r w:rsidRPr="00D84218">
                        <w:rPr>
                          <w:rFonts w:ascii="Calibri Light" w:hAnsi="Calibri Light"/>
                          <w:b/>
                          <w:color w:val="000000"/>
                          <w:sz w:val="28"/>
                        </w:rPr>
                        <w:t>Y</w:t>
                      </w:r>
                      <w:r w:rsidRPr="00D84218">
                        <w:rPr>
                          <w:rFonts w:ascii="Calibri Light" w:hAnsi="Calibri Light"/>
                          <w:b/>
                          <w:color w:val="000000"/>
                          <w:spacing w:val="10"/>
                          <w:sz w:val="28"/>
                        </w:rPr>
                        <w:t xml:space="preserve"> </w:t>
                      </w:r>
                      <w:r w:rsidRPr="00D84218">
                        <w:rPr>
                          <w:rFonts w:ascii="Calibri Light" w:hAnsi="Calibri Light"/>
                          <w:b/>
                          <w:color w:val="000000"/>
                          <w:spacing w:val="-2"/>
                          <w:sz w:val="28"/>
                        </w:rPr>
                        <w:t>NORMATIVOS</w:t>
                      </w:r>
                    </w:p>
                  </w:txbxContent>
                </v:textbox>
                <w10:anchorlock/>
              </v:shape>
            </w:pict>
          </mc:Fallback>
        </mc:AlternateContent>
      </w:r>
    </w:p>
    <w:p w14:paraId="52D60773" w14:textId="77777777" w:rsidR="00E7268D" w:rsidRDefault="00E7268D" w:rsidP="00E7268D">
      <w:pPr>
        <w:pStyle w:val="Textoindependiente"/>
        <w:spacing w:before="113"/>
      </w:pPr>
    </w:p>
    <w:p w14:paraId="77E8967F" w14:textId="77777777" w:rsidR="00E7268D" w:rsidRDefault="00E7268D" w:rsidP="00E7268D">
      <w:pPr>
        <w:pStyle w:val="Textoindependiente"/>
        <w:spacing w:line="276" w:lineRule="auto"/>
        <w:ind w:left="260" w:right="443" w:firstLine="708"/>
        <w:jc w:val="both"/>
      </w:pPr>
      <w:r>
        <w:t>La ley sobre violencia escolar 20.536 entiende la buena convivencia educativa, como:</w:t>
      </w:r>
      <w:r>
        <w:rPr>
          <w:spacing w:val="-12"/>
        </w:rPr>
        <w:t xml:space="preserve"> </w:t>
      </w:r>
      <w:r>
        <w:t>“la</w:t>
      </w:r>
      <w:r>
        <w:rPr>
          <w:spacing w:val="-9"/>
        </w:rPr>
        <w:t xml:space="preserve"> </w:t>
      </w:r>
      <w:r>
        <w:t>coexistencia</w:t>
      </w:r>
      <w:r>
        <w:rPr>
          <w:spacing w:val="-13"/>
        </w:rPr>
        <w:t xml:space="preserve"> </w:t>
      </w:r>
      <w:r>
        <w:t>armónica</w:t>
      </w:r>
      <w:r>
        <w:rPr>
          <w:spacing w:val="-13"/>
        </w:rPr>
        <w:t xml:space="preserve"> </w:t>
      </w:r>
      <w:r>
        <w:t>de</w:t>
      </w:r>
      <w:r>
        <w:rPr>
          <w:spacing w:val="-13"/>
        </w:rPr>
        <w:t xml:space="preserve"> </w:t>
      </w:r>
      <w:r>
        <w:t>los</w:t>
      </w:r>
      <w:r>
        <w:rPr>
          <w:spacing w:val="-12"/>
        </w:rPr>
        <w:t xml:space="preserve"> </w:t>
      </w:r>
      <w:r>
        <w:t>miembros</w:t>
      </w:r>
      <w:r>
        <w:rPr>
          <w:spacing w:val="-14"/>
        </w:rPr>
        <w:t xml:space="preserve"> </w:t>
      </w:r>
      <w:r>
        <w:t>de</w:t>
      </w:r>
      <w:r>
        <w:rPr>
          <w:spacing w:val="-13"/>
        </w:rPr>
        <w:t xml:space="preserve"> </w:t>
      </w:r>
      <w:r>
        <w:t>la</w:t>
      </w:r>
      <w:r>
        <w:rPr>
          <w:spacing w:val="-13"/>
        </w:rPr>
        <w:t xml:space="preserve"> </w:t>
      </w:r>
      <w:r>
        <w:t>comunidad</w:t>
      </w:r>
      <w:r>
        <w:rPr>
          <w:spacing w:val="-12"/>
        </w:rPr>
        <w:t xml:space="preserve"> </w:t>
      </w:r>
      <w:r>
        <w:t>educativa,</w:t>
      </w:r>
      <w:r>
        <w:rPr>
          <w:spacing w:val="-14"/>
        </w:rPr>
        <w:t xml:space="preserve"> </w:t>
      </w:r>
      <w:r>
        <w:t>que</w:t>
      </w:r>
      <w:r>
        <w:rPr>
          <w:spacing w:val="-9"/>
        </w:rPr>
        <w:t xml:space="preserve"> </w:t>
      </w:r>
      <w:r>
        <w:t>supone una</w:t>
      </w:r>
      <w:r>
        <w:rPr>
          <w:spacing w:val="-14"/>
        </w:rPr>
        <w:t xml:space="preserve"> </w:t>
      </w:r>
      <w:r>
        <w:t>interrelación</w:t>
      </w:r>
      <w:r>
        <w:rPr>
          <w:spacing w:val="-14"/>
        </w:rPr>
        <w:t xml:space="preserve"> </w:t>
      </w:r>
      <w:r>
        <w:t>positiva</w:t>
      </w:r>
      <w:r>
        <w:rPr>
          <w:spacing w:val="-13"/>
        </w:rPr>
        <w:t xml:space="preserve"> </w:t>
      </w:r>
      <w:r>
        <w:t>entre</w:t>
      </w:r>
      <w:r>
        <w:rPr>
          <w:spacing w:val="-14"/>
        </w:rPr>
        <w:t xml:space="preserve"> </w:t>
      </w:r>
      <w:r>
        <w:t>ellos</w:t>
      </w:r>
      <w:r>
        <w:rPr>
          <w:spacing w:val="-13"/>
        </w:rPr>
        <w:t xml:space="preserve"> </w:t>
      </w:r>
      <w:r>
        <w:t>y</w:t>
      </w:r>
      <w:r>
        <w:rPr>
          <w:spacing w:val="-14"/>
        </w:rPr>
        <w:t xml:space="preserve"> </w:t>
      </w:r>
      <w:r>
        <w:t>permite</w:t>
      </w:r>
      <w:r>
        <w:rPr>
          <w:spacing w:val="-13"/>
        </w:rPr>
        <w:t xml:space="preserve"> </w:t>
      </w:r>
      <w:r>
        <w:t>el</w:t>
      </w:r>
      <w:r>
        <w:rPr>
          <w:spacing w:val="-14"/>
        </w:rPr>
        <w:t xml:space="preserve"> </w:t>
      </w:r>
      <w:r>
        <w:t>adecuado</w:t>
      </w:r>
      <w:r>
        <w:rPr>
          <w:spacing w:val="-14"/>
        </w:rPr>
        <w:t xml:space="preserve"> </w:t>
      </w:r>
      <w:r>
        <w:t>cumplimiento</w:t>
      </w:r>
      <w:r>
        <w:rPr>
          <w:spacing w:val="-13"/>
        </w:rPr>
        <w:t xml:space="preserve"> </w:t>
      </w:r>
      <w:r>
        <w:t>de</w:t>
      </w:r>
      <w:r>
        <w:rPr>
          <w:spacing w:val="-14"/>
        </w:rPr>
        <w:t xml:space="preserve"> </w:t>
      </w:r>
      <w:r>
        <w:t>los</w:t>
      </w:r>
      <w:r>
        <w:rPr>
          <w:spacing w:val="-13"/>
        </w:rPr>
        <w:t xml:space="preserve"> </w:t>
      </w:r>
      <w:r>
        <w:t>objetivos educativos</w:t>
      </w:r>
      <w:r>
        <w:rPr>
          <w:spacing w:val="-11"/>
        </w:rPr>
        <w:t xml:space="preserve"> </w:t>
      </w:r>
      <w:r>
        <w:t>en</w:t>
      </w:r>
      <w:r>
        <w:rPr>
          <w:spacing w:val="-7"/>
        </w:rPr>
        <w:t xml:space="preserve"> </w:t>
      </w:r>
      <w:r>
        <w:t>un</w:t>
      </w:r>
      <w:r>
        <w:rPr>
          <w:spacing w:val="-7"/>
        </w:rPr>
        <w:t xml:space="preserve"> </w:t>
      </w:r>
      <w:r>
        <w:t>clima</w:t>
      </w:r>
      <w:r>
        <w:rPr>
          <w:spacing w:val="-8"/>
        </w:rPr>
        <w:t xml:space="preserve"> </w:t>
      </w:r>
      <w:r>
        <w:t>que</w:t>
      </w:r>
      <w:r>
        <w:rPr>
          <w:spacing w:val="-12"/>
        </w:rPr>
        <w:t xml:space="preserve"> </w:t>
      </w:r>
      <w:r>
        <w:t>propicia</w:t>
      </w:r>
      <w:r>
        <w:rPr>
          <w:spacing w:val="-8"/>
        </w:rPr>
        <w:t xml:space="preserve"> </w:t>
      </w:r>
      <w:r>
        <w:t>el</w:t>
      </w:r>
      <w:r>
        <w:rPr>
          <w:spacing w:val="-11"/>
        </w:rPr>
        <w:t xml:space="preserve"> </w:t>
      </w:r>
      <w:r>
        <w:t>desarrollo</w:t>
      </w:r>
      <w:r>
        <w:rPr>
          <w:spacing w:val="-8"/>
        </w:rPr>
        <w:t xml:space="preserve"> </w:t>
      </w:r>
      <w:r>
        <w:t>integral</w:t>
      </w:r>
      <w:r>
        <w:rPr>
          <w:spacing w:val="-12"/>
        </w:rPr>
        <w:t xml:space="preserve"> </w:t>
      </w:r>
      <w:r>
        <w:t>de</w:t>
      </w:r>
      <w:r>
        <w:rPr>
          <w:spacing w:val="-8"/>
        </w:rPr>
        <w:t xml:space="preserve"> </w:t>
      </w:r>
      <w:r>
        <w:t>los</w:t>
      </w:r>
      <w:r>
        <w:rPr>
          <w:spacing w:val="-11"/>
        </w:rPr>
        <w:t xml:space="preserve"> </w:t>
      </w:r>
      <w:r>
        <w:t>estudiantes</w:t>
      </w:r>
      <w:r>
        <w:rPr>
          <w:spacing w:val="-10"/>
        </w:rPr>
        <w:t xml:space="preserve"> </w:t>
      </w:r>
      <w:r>
        <w:t>(Art</w:t>
      </w:r>
      <w:r>
        <w:rPr>
          <w:spacing w:val="-8"/>
        </w:rPr>
        <w:t xml:space="preserve"> </w:t>
      </w:r>
      <w:r>
        <w:t>16</w:t>
      </w:r>
      <w:r>
        <w:rPr>
          <w:spacing w:val="-10"/>
        </w:rPr>
        <w:t xml:space="preserve"> </w:t>
      </w:r>
      <w:r>
        <w:t>A,</w:t>
      </w:r>
      <w:r>
        <w:rPr>
          <w:spacing w:val="-9"/>
        </w:rPr>
        <w:t xml:space="preserve"> </w:t>
      </w:r>
      <w:r>
        <w:t xml:space="preserve">Ley </w:t>
      </w:r>
      <w:r>
        <w:rPr>
          <w:spacing w:val="-2"/>
        </w:rPr>
        <w:t>20.536).</w:t>
      </w:r>
    </w:p>
    <w:p w14:paraId="30E29088" w14:textId="77777777" w:rsidR="00E7268D" w:rsidRDefault="00E7268D" w:rsidP="00E7268D">
      <w:pPr>
        <w:pStyle w:val="Textoindependiente"/>
        <w:spacing w:before="46"/>
      </w:pPr>
    </w:p>
    <w:p w14:paraId="7ECF77C3" w14:textId="77777777" w:rsidR="00E7268D" w:rsidRDefault="00E7268D" w:rsidP="00E7268D">
      <w:pPr>
        <w:pStyle w:val="Textoindependiente"/>
        <w:spacing w:before="1" w:line="276" w:lineRule="auto"/>
        <w:ind w:left="260" w:right="452" w:firstLine="764"/>
        <w:jc w:val="both"/>
      </w:pPr>
      <w:r>
        <w:t>La convivencia educativa es un aprendizaje, se enseña, se aprende, corresponde a la construcción de un modo de relación entre las personas de una comunidad, sustentada en el respeto mutuo, inclusivo, participativo, colaborativo y orientada al bienestar, es recíproca, expresada en la interrelación armoniosa y sin violencia entre los diferentes actores y estamentos de la comunidad educativa y se expresa en distintos espacios formativos; en el aula, recreos, talleres, actos cívicos, biblioteca, salidas pedagógicas, así como también en los espacios de participación como son: Consejos escolares, Centro de Padres, Centro de Alumnos, consejos de profesores, reunión de asistentes de educación y reuniones de padres, madres y apoderados.</w:t>
      </w:r>
    </w:p>
    <w:p w14:paraId="7832632E" w14:textId="77777777" w:rsidR="00E7268D" w:rsidRDefault="00E7268D" w:rsidP="00E7268D">
      <w:pPr>
        <w:pStyle w:val="Textoindependiente"/>
        <w:spacing w:before="43"/>
      </w:pPr>
    </w:p>
    <w:p w14:paraId="4013D8EB" w14:textId="77777777" w:rsidR="00E7268D" w:rsidRDefault="00E7268D" w:rsidP="00E7268D">
      <w:pPr>
        <w:pStyle w:val="Textoindependiente"/>
        <w:spacing w:line="276" w:lineRule="auto"/>
        <w:ind w:left="260" w:right="447" w:firstLine="708"/>
        <w:jc w:val="both"/>
      </w:pPr>
      <w:r>
        <w:t>La Política Nacional</w:t>
      </w:r>
      <w:r>
        <w:rPr>
          <w:spacing w:val="-2"/>
        </w:rPr>
        <w:t xml:space="preserve"> </w:t>
      </w:r>
      <w:r>
        <w:t>de Convivencia Educativa está</w:t>
      </w:r>
      <w:r>
        <w:rPr>
          <w:spacing w:val="-2"/>
        </w:rPr>
        <w:t xml:space="preserve"> </w:t>
      </w:r>
      <w:r>
        <w:t>basada</w:t>
      </w:r>
      <w:r>
        <w:rPr>
          <w:spacing w:val="-2"/>
        </w:rPr>
        <w:t xml:space="preserve"> </w:t>
      </w:r>
      <w:r>
        <w:t>en</w:t>
      </w:r>
      <w:r>
        <w:rPr>
          <w:spacing w:val="-1"/>
        </w:rPr>
        <w:t xml:space="preserve"> </w:t>
      </w:r>
      <w:r>
        <w:t>las</w:t>
      </w:r>
      <w:r>
        <w:rPr>
          <w:spacing w:val="-4"/>
        </w:rPr>
        <w:t xml:space="preserve"> </w:t>
      </w:r>
      <w:r>
        <w:t>normas</w:t>
      </w:r>
      <w:r>
        <w:rPr>
          <w:spacing w:val="-1"/>
        </w:rPr>
        <w:t xml:space="preserve"> </w:t>
      </w:r>
      <w:r>
        <w:t>vigentes y</w:t>
      </w:r>
      <w:r>
        <w:rPr>
          <w:spacing w:val="-7"/>
        </w:rPr>
        <w:t xml:space="preserve"> </w:t>
      </w:r>
      <w:r>
        <w:t>constituye</w:t>
      </w:r>
      <w:r>
        <w:rPr>
          <w:spacing w:val="-10"/>
        </w:rPr>
        <w:t xml:space="preserve"> </w:t>
      </w:r>
      <w:r>
        <w:t>una</w:t>
      </w:r>
      <w:r>
        <w:rPr>
          <w:spacing w:val="-9"/>
        </w:rPr>
        <w:t xml:space="preserve"> </w:t>
      </w:r>
      <w:r>
        <w:t>orientación</w:t>
      </w:r>
      <w:r>
        <w:rPr>
          <w:spacing w:val="-9"/>
        </w:rPr>
        <w:t xml:space="preserve"> </w:t>
      </w:r>
      <w:r>
        <w:t>para</w:t>
      </w:r>
      <w:r>
        <w:rPr>
          <w:spacing w:val="-9"/>
        </w:rPr>
        <w:t xml:space="preserve"> </w:t>
      </w:r>
      <w:r>
        <w:t>que</w:t>
      </w:r>
      <w:r>
        <w:rPr>
          <w:spacing w:val="-9"/>
        </w:rPr>
        <w:t xml:space="preserve"> </w:t>
      </w:r>
      <w:r>
        <w:t>la</w:t>
      </w:r>
      <w:r>
        <w:rPr>
          <w:spacing w:val="-9"/>
        </w:rPr>
        <w:t xml:space="preserve"> </w:t>
      </w:r>
      <w:r>
        <w:t>escuela</w:t>
      </w:r>
      <w:r>
        <w:rPr>
          <w:spacing w:val="-6"/>
        </w:rPr>
        <w:t xml:space="preserve"> </w:t>
      </w:r>
      <w:r>
        <w:t>fortalezcan</w:t>
      </w:r>
      <w:r>
        <w:rPr>
          <w:spacing w:val="-9"/>
        </w:rPr>
        <w:t xml:space="preserve"> </w:t>
      </w:r>
      <w:r>
        <w:t>la</w:t>
      </w:r>
      <w:r>
        <w:rPr>
          <w:spacing w:val="-9"/>
        </w:rPr>
        <w:t xml:space="preserve"> </w:t>
      </w:r>
      <w:r>
        <w:t>comprensión</w:t>
      </w:r>
      <w:r>
        <w:rPr>
          <w:spacing w:val="-5"/>
        </w:rPr>
        <w:t xml:space="preserve"> </w:t>
      </w:r>
      <w:r>
        <w:t>formativa</w:t>
      </w:r>
      <w:r>
        <w:rPr>
          <w:spacing w:val="-6"/>
        </w:rPr>
        <w:t xml:space="preserve"> </w:t>
      </w:r>
      <w:r>
        <w:t>de la convivencia escolar, sustentadas en tres ejes: Enfoque formativo de la Convivencia Educativa: Esto es que la convivencia educativa es un aprendizaje, comprendido en el curriculum, por lo tanto, se identifica, se planifica y se evalúa como cualquier otro contenido.</w:t>
      </w:r>
      <w:r>
        <w:rPr>
          <w:spacing w:val="-2"/>
        </w:rPr>
        <w:t xml:space="preserve"> </w:t>
      </w:r>
      <w:r>
        <w:t>“se enseña y</w:t>
      </w:r>
      <w:r>
        <w:rPr>
          <w:spacing w:val="-2"/>
        </w:rPr>
        <w:t xml:space="preserve"> </w:t>
      </w:r>
      <w:r>
        <w:t>se aprende a convivir” La</w:t>
      </w:r>
      <w:r>
        <w:rPr>
          <w:spacing w:val="-4"/>
        </w:rPr>
        <w:t xml:space="preserve"> </w:t>
      </w:r>
      <w:r>
        <w:t>participación y</w:t>
      </w:r>
      <w:r>
        <w:rPr>
          <w:spacing w:val="-2"/>
        </w:rPr>
        <w:t xml:space="preserve"> </w:t>
      </w:r>
      <w:r>
        <w:t>compromiso</w:t>
      </w:r>
      <w:r>
        <w:rPr>
          <w:spacing w:val="-4"/>
        </w:rPr>
        <w:t xml:space="preserve"> </w:t>
      </w:r>
      <w:r>
        <w:t>de toda la comunidad</w:t>
      </w:r>
      <w:r>
        <w:rPr>
          <w:spacing w:val="-14"/>
        </w:rPr>
        <w:t xml:space="preserve"> </w:t>
      </w:r>
      <w:r>
        <w:t>escolar:</w:t>
      </w:r>
      <w:r>
        <w:rPr>
          <w:spacing w:val="-14"/>
        </w:rPr>
        <w:t xml:space="preserve"> </w:t>
      </w:r>
      <w:r>
        <w:t>La</w:t>
      </w:r>
      <w:r>
        <w:rPr>
          <w:spacing w:val="-13"/>
        </w:rPr>
        <w:t xml:space="preserve"> </w:t>
      </w:r>
      <w:r>
        <w:t>convivencia</w:t>
      </w:r>
      <w:r>
        <w:rPr>
          <w:spacing w:val="-14"/>
        </w:rPr>
        <w:t xml:space="preserve"> </w:t>
      </w:r>
      <w:r>
        <w:t>educativa</w:t>
      </w:r>
      <w:r>
        <w:rPr>
          <w:spacing w:val="-10"/>
        </w:rPr>
        <w:t xml:space="preserve"> </w:t>
      </w:r>
      <w:r>
        <w:t>es</w:t>
      </w:r>
      <w:r>
        <w:rPr>
          <w:spacing w:val="-14"/>
        </w:rPr>
        <w:t xml:space="preserve"> </w:t>
      </w:r>
      <w:r>
        <w:t>responsabilidad</w:t>
      </w:r>
      <w:r>
        <w:rPr>
          <w:spacing w:val="-13"/>
        </w:rPr>
        <w:t xml:space="preserve"> </w:t>
      </w:r>
      <w:r>
        <w:t>compartida</w:t>
      </w:r>
      <w:r>
        <w:rPr>
          <w:spacing w:val="-14"/>
        </w:rPr>
        <w:t xml:space="preserve"> </w:t>
      </w:r>
      <w:r>
        <w:t>por</w:t>
      </w:r>
      <w:r>
        <w:rPr>
          <w:spacing w:val="-14"/>
        </w:rPr>
        <w:t xml:space="preserve"> </w:t>
      </w:r>
      <w:r>
        <w:t>todos</w:t>
      </w:r>
      <w:r>
        <w:rPr>
          <w:spacing w:val="-13"/>
        </w:rPr>
        <w:t xml:space="preserve"> </w:t>
      </w:r>
      <w:r>
        <w:t>los miembros</w:t>
      </w:r>
      <w:r>
        <w:rPr>
          <w:spacing w:val="-7"/>
        </w:rPr>
        <w:t xml:space="preserve"> </w:t>
      </w:r>
      <w:r>
        <w:t>de</w:t>
      </w:r>
      <w:r>
        <w:rPr>
          <w:spacing w:val="-5"/>
        </w:rPr>
        <w:t xml:space="preserve"> </w:t>
      </w:r>
      <w:r>
        <w:t>la</w:t>
      </w:r>
      <w:r>
        <w:rPr>
          <w:spacing w:val="-4"/>
        </w:rPr>
        <w:t xml:space="preserve"> </w:t>
      </w:r>
      <w:r>
        <w:t>comunidad.</w:t>
      </w:r>
      <w:r>
        <w:rPr>
          <w:spacing w:val="-2"/>
        </w:rPr>
        <w:t xml:space="preserve"> </w:t>
      </w:r>
      <w:r>
        <w:t>Esto</w:t>
      </w:r>
      <w:r>
        <w:rPr>
          <w:spacing w:val="-4"/>
        </w:rPr>
        <w:t xml:space="preserve"> </w:t>
      </w:r>
      <w:r>
        <w:t>implica</w:t>
      </w:r>
      <w:r>
        <w:rPr>
          <w:spacing w:val="-4"/>
        </w:rPr>
        <w:t xml:space="preserve"> </w:t>
      </w:r>
      <w:r>
        <w:t>que</w:t>
      </w:r>
      <w:r>
        <w:rPr>
          <w:spacing w:val="-5"/>
        </w:rPr>
        <w:t xml:space="preserve"> </w:t>
      </w:r>
      <w:r>
        <w:t>todos</w:t>
      </w:r>
      <w:r>
        <w:rPr>
          <w:spacing w:val="-3"/>
        </w:rPr>
        <w:t xml:space="preserve"> </w:t>
      </w:r>
      <w:r>
        <w:t>en</w:t>
      </w:r>
      <w:r>
        <w:rPr>
          <w:spacing w:val="-3"/>
        </w:rPr>
        <w:t xml:space="preserve"> </w:t>
      </w:r>
      <w:r>
        <w:t>conjunto</w:t>
      </w:r>
      <w:r>
        <w:rPr>
          <w:spacing w:val="-4"/>
        </w:rPr>
        <w:t xml:space="preserve"> </w:t>
      </w:r>
      <w:r>
        <w:t>deben</w:t>
      </w:r>
      <w:r>
        <w:rPr>
          <w:spacing w:val="-3"/>
        </w:rPr>
        <w:t xml:space="preserve"> </w:t>
      </w:r>
      <w:r>
        <w:t>involucrarse en</w:t>
      </w:r>
      <w:r>
        <w:rPr>
          <w:spacing w:val="-3"/>
        </w:rPr>
        <w:t xml:space="preserve"> </w:t>
      </w:r>
      <w:r>
        <w:t>la construcción de la convivencia cotidiana en forma responsable de sus inconvenientes, dificultades y aciertos.</w:t>
      </w:r>
    </w:p>
    <w:p w14:paraId="547576ED" w14:textId="77777777" w:rsidR="00E7268D" w:rsidRDefault="00E7268D" w:rsidP="00E7268D">
      <w:pPr>
        <w:pStyle w:val="Textoindependiente"/>
        <w:spacing w:before="47"/>
      </w:pPr>
    </w:p>
    <w:p w14:paraId="39604DD8" w14:textId="77777777" w:rsidR="00E7268D" w:rsidRDefault="00E7268D" w:rsidP="00E7268D">
      <w:pPr>
        <w:pStyle w:val="Textoindependiente"/>
        <w:spacing w:line="276" w:lineRule="auto"/>
        <w:ind w:left="260" w:right="450" w:firstLine="708"/>
        <w:jc w:val="both"/>
      </w:pPr>
      <w:r>
        <w:t>El PEI. Es un instrumento que ordena y da sentido a la gestión institucional de nuestra escuela, además de establecer el propósito compartido por la comunidad educativa, tal como lo señala el Art.9 de la LGE; en tal sentido, expresa la voluntad formativa</w:t>
      </w:r>
      <w:r>
        <w:rPr>
          <w:spacing w:val="-5"/>
        </w:rPr>
        <w:t xml:space="preserve"> </w:t>
      </w:r>
      <w:r>
        <w:t>de</w:t>
      </w:r>
      <w:r>
        <w:rPr>
          <w:spacing w:val="-9"/>
        </w:rPr>
        <w:t xml:space="preserve"> </w:t>
      </w:r>
      <w:r>
        <w:t>la</w:t>
      </w:r>
      <w:r>
        <w:rPr>
          <w:spacing w:val="-5"/>
        </w:rPr>
        <w:t xml:space="preserve"> </w:t>
      </w:r>
      <w:r>
        <w:t>comunidad,</w:t>
      </w:r>
      <w:r>
        <w:rPr>
          <w:spacing w:val="-6"/>
        </w:rPr>
        <w:t xml:space="preserve"> </w:t>
      </w:r>
      <w:r>
        <w:t>es</w:t>
      </w:r>
      <w:r>
        <w:rPr>
          <w:spacing w:val="-7"/>
        </w:rPr>
        <w:t xml:space="preserve"> </w:t>
      </w:r>
      <w:r>
        <w:t>decir,</w:t>
      </w:r>
      <w:r>
        <w:rPr>
          <w:spacing w:val="-5"/>
        </w:rPr>
        <w:t xml:space="preserve"> </w:t>
      </w:r>
      <w:r>
        <w:t>el</w:t>
      </w:r>
      <w:r>
        <w:rPr>
          <w:spacing w:val="-5"/>
        </w:rPr>
        <w:t xml:space="preserve"> </w:t>
      </w:r>
      <w:r>
        <w:t>tipo</w:t>
      </w:r>
      <w:r>
        <w:rPr>
          <w:spacing w:val="-5"/>
        </w:rPr>
        <w:t xml:space="preserve"> </w:t>
      </w:r>
      <w:r>
        <w:t>de</w:t>
      </w:r>
      <w:r>
        <w:rPr>
          <w:spacing w:val="-9"/>
        </w:rPr>
        <w:t xml:space="preserve"> </w:t>
      </w:r>
      <w:r>
        <w:t>persona</w:t>
      </w:r>
      <w:r>
        <w:rPr>
          <w:spacing w:val="-5"/>
        </w:rPr>
        <w:t xml:space="preserve"> </w:t>
      </w:r>
      <w:r>
        <w:t>que</w:t>
      </w:r>
      <w:r>
        <w:rPr>
          <w:spacing w:val="-5"/>
        </w:rPr>
        <w:t xml:space="preserve"> </w:t>
      </w:r>
      <w:r>
        <w:t>se</w:t>
      </w:r>
      <w:r>
        <w:rPr>
          <w:spacing w:val="-5"/>
        </w:rPr>
        <w:t xml:space="preserve"> </w:t>
      </w:r>
      <w:r>
        <w:t>desea</w:t>
      </w:r>
      <w:r>
        <w:rPr>
          <w:spacing w:val="-4"/>
        </w:rPr>
        <w:t xml:space="preserve"> </w:t>
      </w:r>
      <w:r>
        <w:t>formar,</w:t>
      </w:r>
      <w:r>
        <w:rPr>
          <w:spacing w:val="-5"/>
        </w:rPr>
        <w:t xml:space="preserve"> </w:t>
      </w:r>
      <w:r>
        <w:t>lo</w:t>
      </w:r>
      <w:r>
        <w:rPr>
          <w:spacing w:val="-5"/>
        </w:rPr>
        <w:t xml:space="preserve"> </w:t>
      </w:r>
      <w:r>
        <w:t>que</w:t>
      </w:r>
      <w:r>
        <w:rPr>
          <w:spacing w:val="-9"/>
        </w:rPr>
        <w:t xml:space="preserve"> </w:t>
      </w:r>
      <w:r>
        <w:t>tiene relación directa con la formación en convivencia educativa.</w:t>
      </w:r>
    </w:p>
    <w:p w14:paraId="3E9738F3" w14:textId="77777777" w:rsidR="00E7268D" w:rsidRDefault="00E7268D" w:rsidP="00E7268D">
      <w:pPr>
        <w:pStyle w:val="Textoindependiente"/>
        <w:spacing w:before="43"/>
      </w:pPr>
    </w:p>
    <w:p w14:paraId="4A70A82E" w14:textId="77777777" w:rsidR="00E7268D" w:rsidRDefault="00E7268D" w:rsidP="00E7268D">
      <w:pPr>
        <w:pStyle w:val="Textoindependiente"/>
        <w:spacing w:line="276" w:lineRule="auto"/>
        <w:ind w:left="260" w:right="454" w:firstLine="708"/>
        <w:jc w:val="both"/>
      </w:pPr>
      <w:r>
        <w:t>Resulta</w:t>
      </w:r>
      <w:r>
        <w:rPr>
          <w:spacing w:val="-2"/>
        </w:rPr>
        <w:t xml:space="preserve"> </w:t>
      </w:r>
      <w:r>
        <w:t>fundamental</w:t>
      </w:r>
      <w:r>
        <w:rPr>
          <w:spacing w:val="-2"/>
        </w:rPr>
        <w:t xml:space="preserve"> </w:t>
      </w:r>
      <w:r>
        <w:t>que</w:t>
      </w:r>
      <w:r>
        <w:rPr>
          <w:spacing w:val="-2"/>
        </w:rPr>
        <w:t xml:space="preserve"> </w:t>
      </w:r>
      <w:r>
        <w:t>todas</w:t>
      </w:r>
      <w:r>
        <w:rPr>
          <w:spacing w:val="-5"/>
        </w:rPr>
        <w:t xml:space="preserve"> </w:t>
      </w:r>
      <w:r>
        <w:t>las</w:t>
      </w:r>
      <w:r>
        <w:rPr>
          <w:spacing w:val="-5"/>
        </w:rPr>
        <w:t xml:space="preserve"> </w:t>
      </w:r>
      <w:r>
        <w:t>acciones,</w:t>
      </w:r>
      <w:r>
        <w:rPr>
          <w:spacing w:val="-3"/>
        </w:rPr>
        <w:t xml:space="preserve"> </w:t>
      </w:r>
      <w:r>
        <w:t>normas,</w:t>
      </w:r>
      <w:r>
        <w:rPr>
          <w:spacing w:val="-3"/>
        </w:rPr>
        <w:t xml:space="preserve"> </w:t>
      </w:r>
      <w:r>
        <w:t>estructuras</w:t>
      </w:r>
      <w:r>
        <w:rPr>
          <w:spacing w:val="-5"/>
        </w:rPr>
        <w:t xml:space="preserve"> </w:t>
      </w:r>
      <w:r>
        <w:t>y</w:t>
      </w:r>
      <w:r>
        <w:rPr>
          <w:spacing w:val="-6"/>
        </w:rPr>
        <w:t xml:space="preserve"> </w:t>
      </w:r>
      <w:r>
        <w:t>procesos</w:t>
      </w:r>
      <w:r>
        <w:rPr>
          <w:spacing w:val="-5"/>
        </w:rPr>
        <w:t xml:space="preserve"> </w:t>
      </w:r>
      <w:r>
        <w:t>sean coherentes</w:t>
      </w:r>
      <w:r>
        <w:rPr>
          <w:spacing w:val="-9"/>
        </w:rPr>
        <w:t xml:space="preserve"> </w:t>
      </w:r>
      <w:r>
        <w:t>con</w:t>
      </w:r>
      <w:r>
        <w:rPr>
          <w:spacing w:val="-3"/>
        </w:rPr>
        <w:t xml:space="preserve"> </w:t>
      </w:r>
      <w:r>
        <w:t>los</w:t>
      </w:r>
      <w:r>
        <w:rPr>
          <w:spacing w:val="-8"/>
        </w:rPr>
        <w:t xml:space="preserve"> </w:t>
      </w:r>
      <w:r>
        <w:t>postulados</w:t>
      </w:r>
      <w:r>
        <w:rPr>
          <w:spacing w:val="-7"/>
        </w:rPr>
        <w:t xml:space="preserve"> </w:t>
      </w:r>
      <w:r>
        <w:t>de</w:t>
      </w:r>
      <w:r>
        <w:rPr>
          <w:spacing w:val="-4"/>
        </w:rPr>
        <w:t xml:space="preserve"> </w:t>
      </w:r>
      <w:r>
        <w:t>su</w:t>
      </w:r>
      <w:r>
        <w:rPr>
          <w:spacing w:val="-8"/>
        </w:rPr>
        <w:t xml:space="preserve"> </w:t>
      </w:r>
      <w:r>
        <w:t>PEI,</w:t>
      </w:r>
      <w:r>
        <w:rPr>
          <w:spacing w:val="-5"/>
        </w:rPr>
        <w:t xml:space="preserve"> </w:t>
      </w:r>
      <w:r>
        <w:t>de</w:t>
      </w:r>
      <w:r>
        <w:rPr>
          <w:spacing w:val="-4"/>
        </w:rPr>
        <w:t xml:space="preserve"> </w:t>
      </w:r>
      <w:r>
        <w:t>tal</w:t>
      </w:r>
      <w:r>
        <w:rPr>
          <w:spacing w:val="-4"/>
        </w:rPr>
        <w:t xml:space="preserve"> </w:t>
      </w:r>
      <w:r>
        <w:t>manera</w:t>
      </w:r>
      <w:r>
        <w:rPr>
          <w:spacing w:val="-4"/>
        </w:rPr>
        <w:t xml:space="preserve"> </w:t>
      </w:r>
      <w:r>
        <w:t>establecer</w:t>
      </w:r>
      <w:r>
        <w:rPr>
          <w:spacing w:val="-8"/>
        </w:rPr>
        <w:t xml:space="preserve"> </w:t>
      </w:r>
      <w:r>
        <w:t>un</w:t>
      </w:r>
      <w:r>
        <w:rPr>
          <w:spacing w:val="-8"/>
        </w:rPr>
        <w:t xml:space="preserve"> </w:t>
      </w:r>
      <w:r>
        <w:t>horizonte</w:t>
      </w:r>
      <w:r>
        <w:rPr>
          <w:spacing w:val="-5"/>
        </w:rPr>
        <w:t xml:space="preserve"> </w:t>
      </w:r>
      <w:r>
        <w:t>claro</w:t>
      </w:r>
      <w:r>
        <w:rPr>
          <w:spacing w:val="-3"/>
        </w:rPr>
        <w:t xml:space="preserve"> </w:t>
      </w:r>
      <w:r>
        <w:rPr>
          <w:spacing w:val="-5"/>
        </w:rPr>
        <w:t>que</w:t>
      </w:r>
    </w:p>
    <w:p w14:paraId="5EF0C7BF" w14:textId="77777777" w:rsidR="00E7268D" w:rsidRDefault="00E7268D" w:rsidP="00E7268D">
      <w:pPr>
        <w:pStyle w:val="Textoindependiente"/>
        <w:spacing w:line="276" w:lineRule="auto"/>
        <w:jc w:val="both"/>
        <w:sectPr w:rsidR="00E7268D">
          <w:pgSz w:w="12240" w:h="15840"/>
          <w:pgMar w:top="1420" w:right="1440" w:bottom="280" w:left="1440" w:header="720" w:footer="720" w:gutter="0"/>
          <w:cols w:space="720"/>
        </w:sectPr>
      </w:pPr>
    </w:p>
    <w:p w14:paraId="562BDED3" w14:textId="77777777" w:rsidR="00E7268D" w:rsidRDefault="00E7268D" w:rsidP="00E7268D">
      <w:pPr>
        <w:pStyle w:val="Textoindependiente"/>
        <w:spacing w:before="36" w:line="276" w:lineRule="auto"/>
        <w:ind w:left="260" w:right="448"/>
        <w:jc w:val="both"/>
      </w:pPr>
      <w:r>
        <w:lastRenderedPageBreak/>
        <w:t>promueva la participación de todos los actores de la comunidad escolar. El ideario de nuestra institución es comprometernos a formar estudiantes que valoran la diversidad, respetuosos de las personas y las normas y con respeto para expresar lo que piensan, siendo una comunidad participativa, donde se destaquen por sus actividades y comportamiento responsable de sus alumnos dentro y fuera de ella, desenvolviéndose como líderes de su entorno y con la esperanza de formar un proyecto de vida exitoso. Que</w:t>
      </w:r>
      <w:r>
        <w:rPr>
          <w:spacing w:val="-6"/>
        </w:rPr>
        <w:t xml:space="preserve"> </w:t>
      </w:r>
      <w:r>
        <w:t>sea</w:t>
      </w:r>
      <w:r>
        <w:rPr>
          <w:spacing w:val="-9"/>
        </w:rPr>
        <w:t xml:space="preserve"> </w:t>
      </w:r>
      <w:r>
        <w:t>un</w:t>
      </w:r>
      <w:r>
        <w:rPr>
          <w:spacing w:val="-9"/>
        </w:rPr>
        <w:t xml:space="preserve"> </w:t>
      </w:r>
      <w:r>
        <w:t>espacio</w:t>
      </w:r>
      <w:r>
        <w:rPr>
          <w:spacing w:val="-9"/>
        </w:rPr>
        <w:t xml:space="preserve"> </w:t>
      </w:r>
      <w:r>
        <w:t>afectivo</w:t>
      </w:r>
      <w:r>
        <w:rPr>
          <w:spacing w:val="-9"/>
        </w:rPr>
        <w:t xml:space="preserve"> </w:t>
      </w:r>
      <w:r>
        <w:t>formadora</w:t>
      </w:r>
      <w:r>
        <w:rPr>
          <w:spacing w:val="-10"/>
        </w:rPr>
        <w:t xml:space="preserve"> </w:t>
      </w:r>
      <w:r>
        <w:t>de</w:t>
      </w:r>
      <w:r>
        <w:rPr>
          <w:spacing w:val="-10"/>
        </w:rPr>
        <w:t xml:space="preserve"> </w:t>
      </w:r>
      <w:r>
        <w:t>alumnos</w:t>
      </w:r>
      <w:r>
        <w:rPr>
          <w:spacing w:val="-9"/>
        </w:rPr>
        <w:t xml:space="preserve"> </w:t>
      </w:r>
      <w:r>
        <w:t>integrales</w:t>
      </w:r>
      <w:r>
        <w:rPr>
          <w:spacing w:val="-11"/>
        </w:rPr>
        <w:t xml:space="preserve"> </w:t>
      </w:r>
      <w:r>
        <w:t>que</w:t>
      </w:r>
      <w:r>
        <w:rPr>
          <w:spacing w:val="-10"/>
        </w:rPr>
        <w:t xml:space="preserve"> </w:t>
      </w:r>
      <w:r>
        <w:t>acoge</w:t>
      </w:r>
      <w:r>
        <w:rPr>
          <w:spacing w:val="-10"/>
        </w:rPr>
        <w:t xml:space="preserve"> </w:t>
      </w:r>
      <w:r>
        <w:t>historias</w:t>
      </w:r>
      <w:r>
        <w:rPr>
          <w:spacing w:val="-9"/>
        </w:rPr>
        <w:t xml:space="preserve"> </w:t>
      </w:r>
      <w:r>
        <w:t>de</w:t>
      </w:r>
      <w:r>
        <w:rPr>
          <w:spacing w:val="-6"/>
        </w:rPr>
        <w:t xml:space="preserve"> </w:t>
      </w:r>
      <w:r>
        <w:t>vida e inteligencias, desarrollando el pensamiento, el conocimiento científico y la autonomía personal, con el ejercicio de responsabilidades y la práctica del trabajo enriquecedor. Valorando</w:t>
      </w:r>
      <w:r>
        <w:rPr>
          <w:spacing w:val="-8"/>
        </w:rPr>
        <w:t xml:space="preserve"> </w:t>
      </w:r>
      <w:r>
        <w:t>la</w:t>
      </w:r>
      <w:r>
        <w:rPr>
          <w:spacing w:val="-9"/>
        </w:rPr>
        <w:t xml:space="preserve"> </w:t>
      </w:r>
      <w:r>
        <w:t>empatía,</w:t>
      </w:r>
      <w:r>
        <w:rPr>
          <w:spacing w:val="-6"/>
        </w:rPr>
        <w:t xml:space="preserve"> </w:t>
      </w:r>
      <w:r>
        <w:t>el</w:t>
      </w:r>
      <w:r>
        <w:rPr>
          <w:spacing w:val="-5"/>
        </w:rPr>
        <w:t xml:space="preserve"> </w:t>
      </w:r>
      <w:r>
        <w:t>respeto,</w:t>
      </w:r>
      <w:r>
        <w:rPr>
          <w:spacing w:val="-6"/>
        </w:rPr>
        <w:t xml:space="preserve"> </w:t>
      </w:r>
      <w:r>
        <w:t>la</w:t>
      </w:r>
      <w:r>
        <w:rPr>
          <w:spacing w:val="-9"/>
        </w:rPr>
        <w:t xml:space="preserve"> </w:t>
      </w:r>
      <w:r>
        <w:t>solidaridad,</w:t>
      </w:r>
      <w:r>
        <w:rPr>
          <w:spacing w:val="-6"/>
        </w:rPr>
        <w:t xml:space="preserve"> </w:t>
      </w:r>
      <w:r>
        <w:t>honestidad,</w:t>
      </w:r>
      <w:r>
        <w:rPr>
          <w:spacing w:val="-10"/>
        </w:rPr>
        <w:t xml:space="preserve"> </w:t>
      </w:r>
      <w:r>
        <w:t>la</w:t>
      </w:r>
      <w:r>
        <w:rPr>
          <w:spacing w:val="-9"/>
        </w:rPr>
        <w:t xml:space="preserve"> </w:t>
      </w:r>
      <w:r>
        <w:t>participación,</w:t>
      </w:r>
      <w:r>
        <w:rPr>
          <w:spacing w:val="-6"/>
        </w:rPr>
        <w:t xml:space="preserve"> </w:t>
      </w:r>
      <w:r>
        <w:t>la</w:t>
      </w:r>
      <w:r>
        <w:rPr>
          <w:spacing w:val="-9"/>
        </w:rPr>
        <w:t xml:space="preserve"> </w:t>
      </w:r>
      <w:r>
        <w:t>confianza y el compromiso de todos los forman la comunidad educativa y que se representa en nuestros valores institucionales.</w:t>
      </w:r>
    </w:p>
    <w:p w14:paraId="6C1028D4" w14:textId="77777777" w:rsidR="00E7268D" w:rsidRDefault="00E7268D" w:rsidP="00E7268D">
      <w:pPr>
        <w:pStyle w:val="Textoindependiente"/>
        <w:spacing w:line="276" w:lineRule="auto"/>
        <w:jc w:val="both"/>
        <w:sectPr w:rsidR="00E7268D">
          <w:pgSz w:w="12240" w:h="15840"/>
          <w:pgMar w:top="1380" w:right="1440" w:bottom="280" w:left="1440" w:header="720" w:footer="720" w:gutter="0"/>
          <w:cols w:space="720"/>
        </w:sectPr>
      </w:pPr>
    </w:p>
    <w:p w14:paraId="42FB4799" w14:textId="77777777" w:rsidR="00E7268D" w:rsidRDefault="00E7268D" w:rsidP="00E7268D">
      <w:pPr>
        <w:ind w:left="144"/>
        <w:rPr>
          <w:sz w:val="20"/>
        </w:rPr>
      </w:pPr>
      <w:r>
        <w:rPr>
          <w:noProof/>
          <w:sz w:val="20"/>
          <w:lang w:eastAsia="es-CL"/>
        </w:rPr>
        <w:lastRenderedPageBreak/>
        <mc:AlternateContent>
          <mc:Choice Requires="wps">
            <w:drawing>
              <wp:inline distT="0" distB="0" distL="0" distR="0" wp14:anchorId="5B1DA399" wp14:editId="1B1A1D72">
                <wp:extent cx="5636260" cy="269875"/>
                <wp:effectExtent l="9525" t="0" r="0" b="6350"/>
                <wp:docPr id="37"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6260" cy="269875"/>
                        </a:xfrm>
                        <a:prstGeom prst="rect">
                          <a:avLst/>
                        </a:prstGeom>
                        <a:solidFill>
                          <a:srgbClr val="D9E1F3"/>
                        </a:solidFill>
                        <a:ln w="5079">
                          <a:solidFill>
                            <a:srgbClr val="000000"/>
                          </a:solidFill>
                          <a:prstDash val="solid"/>
                        </a:ln>
                      </wps:spPr>
                      <wps:txbx>
                        <w:txbxContent>
                          <w:p w14:paraId="2D61BD3F" w14:textId="77777777" w:rsidR="00E7268D" w:rsidRDefault="00E7268D" w:rsidP="00E7268D">
                            <w:pPr>
                              <w:widowControl w:val="0"/>
                              <w:numPr>
                                <w:ilvl w:val="0"/>
                                <w:numId w:val="125"/>
                              </w:numPr>
                              <w:tabs>
                                <w:tab w:val="left" w:pos="462"/>
                              </w:tabs>
                              <w:autoSpaceDE w:val="0"/>
                              <w:autoSpaceDN w:val="0"/>
                              <w:spacing w:before="21" w:after="0" w:line="240" w:lineRule="auto"/>
                              <w:ind w:left="462" w:hanging="354"/>
                              <w:rPr>
                                <w:rFonts w:ascii="Calibri Light" w:hAnsi="Calibri Light"/>
                                <w:color w:val="000000"/>
                                <w:sz w:val="28"/>
                              </w:rPr>
                            </w:pPr>
                            <w:bookmarkStart w:id="194" w:name="_bookmark2"/>
                            <w:bookmarkEnd w:id="194"/>
                            <w:r>
                              <w:rPr>
                                <w:rFonts w:ascii="Calibri Light" w:hAnsi="Calibri Light"/>
                                <w:color w:val="000000"/>
                                <w:sz w:val="28"/>
                              </w:rPr>
                              <w:t>MARCO</w:t>
                            </w:r>
                            <w:r>
                              <w:rPr>
                                <w:rFonts w:ascii="Calibri Light" w:hAnsi="Calibri Light"/>
                                <w:color w:val="000000"/>
                                <w:spacing w:val="10"/>
                                <w:sz w:val="28"/>
                              </w:rPr>
                              <w:t xml:space="preserve"> </w:t>
                            </w:r>
                            <w:r>
                              <w:rPr>
                                <w:rFonts w:ascii="Calibri Light" w:hAnsi="Calibri Light"/>
                                <w:color w:val="000000"/>
                                <w:sz w:val="28"/>
                              </w:rPr>
                              <w:t>CONCEPTUAL,</w:t>
                            </w:r>
                            <w:r>
                              <w:rPr>
                                <w:rFonts w:ascii="Calibri Light" w:hAnsi="Calibri Light"/>
                                <w:color w:val="000000"/>
                                <w:spacing w:val="17"/>
                                <w:sz w:val="28"/>
                              </w:rPr>
                              <w:t xml:space="preserve"> </w:t>
                            </w:r>
                            <w:r>
                              <w:rPr>
                                <w:rFonts w:ascii="Calibri Light" w:hAnsi="Calibri Light"/>
                                <w:color w:val="000000"/>
                                <w:sz w:val="28"/>
                              </w:rPr>
                              <w:t>CONTEXTUALIZACIÓN</w:t>
                            </w:r>
                            <w:r>
                              <w:rPr>
                                <w:rFonts w:ascii="Calibri Light" w:hAnsi="Calibri Light"/>
                                <w:color w:val="000000"/>
                                <w:spacing w:val="14"/>
                                <w:sz w:val="28"/>
                              </w:rPr>
                              <w:t xml:space="preserve"> </w:t>
                            </w:r>
                            <w:r>
                              <w:rPr>
                                <w:rFonts w:ascii="Calibri Light" w:hAnsi="Calibri Light"/>
                                <w:color w:val="000000"/>
                                <w:sz w:val="28"/>
                              </w:rPr>
                              <w:t>Y</w:t>
                            </w:r>
                            <w:r>
                              <w:rPr>
                                <w:rFonts w:ascii="Calibri Light" w:hAnsi="Calibri Light"/>
                                <w:color w:val="000000"/>
                                <w:spacing w:val="13"/>
                                <w:sz w:val="28"/>
                              </w:rPr>
                              <w:t xml:space="preserve"> </w:t>
                            </w:r>
                            <w:r>
                              <w:rPr>
                                <w:rFonts w:ascii="Calibri Light" w:hAnsi="Calibri Light"/>
                                <w:color w:val="000000"/>
                                <w:spacing w:val="-2"/>
                                <w:sz w:val="28"/>
                              </w:rPr>
                              <w:t>ENFOQUE.</w:t>
                            </w:r>
                          </w:p>
                        </w:txbxContent>
                      </wps:txbx>
                      <wps:bodyPr wrap="square" lIns="0" tIns="0" rIns="0" bIns="0" rtlCol="0">
                        <a:noAutofit/>
                      </wps:bodyPr>
                    </wps:wsp>
                  </a:graphicData>
                </a:graphic>
              </wp:inline>
            </w:drawing>
          </mc:Choice>
          <mc:Fallback>
            <w:pict>
              <v:shape w14:anchorId="5B1DA399" id="Textbox 4" o:spid="_x0000_s1030" type="#_x0000_t202" style="width:443.8pt;height:2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" fillcolor="#d9e1f3" strokeweight=".14108mm">
                <v:path arrowok="t"/>
                <v:textbox inset="0,0,0,0">
                  <w:txbxContent>
                    <w:p w14:paraId="2D61BD3F" w14:textId="77777777" w:rsidR="00E7268D" w:rsidRDefault="00E7268D" w:rsidP="00E7268D">
                      <w:pPr>
                        <w:widowControl w:val="0"/>
                        <w:numPr>
                          <w:ilvl w:val="0"/>
                          <w:numId w:val="125"/>
                        </w:numPr>
                        <w:tabs>
                          <w:tab w:val="left" w:pos="462"/>
                        </w:tabs>
                        <w:autoSpaceDE w:val="0"/>
                        <w:autoSpaceDN w:val="0"/>
                        <w:spacing w:before="21" w:after="0" w:line="240" w:lineRule="auto"/>
                        <w:ind w:left="462" w:hanging="354"/>
                        <w:rPr>
                          <w:rFonts w:ascii="Calibri Light" w:hAnsi="Calibri Light"/>
                          <w:color w:val="000000"/>
                          <w:sz w:val="28"/>
                        </w:rPr>
                      </w:pPr>
                      <w:bookmarkStart w:id="201" w:name="_bookmark2"/>
                      <w:bookmarkEnd w:id="201"/>
                      <w:r>
                        <w:rPr>
                          <w:rFonts w:ascii="Calibri Light" w:hAnsi="Calibri Light"/>
                          <w:color w:val="000000"/>
                          <w:sz w:val="28"/>
                        </w:rPr>
                        <w:t>MARCO</w:t>
                      </w:r>
                      <w:r>
                        <w:rPr>
                          <w:rFonts w:ascii="Calibri Light" w:hAnsi="Calibri Light"/>
                          <w:color w:val="000000"/>
                          <w:spacing w:val="10"/>
                          <w:sz w:val="28"/>
                        </w:rPr>
                        <w:t xml:space="preserve"> </w:t>
                      </w:r>
                      <w:r>
                        <w:rPr>
                          <w:rFonts w:ascii="Calibri Light" w:hAnsi="Calibri Light"/>
                          <w:color w:val="000000"/>
                          <w:sz w:val="28"/>
                        </w:rPr>
                        <w:t>CONCEPTUAL,</w:t>
                      </w:r>
                      <w:r>
                        <w:rPr>
                          <w:rFonts w:ascii="Calibri Light" w:hAnsi="Calibri Light"/>
                          <w:color w:val="000000"/>
                          <w:spacing w:val="17"/>
                          <w:sz w:val="28"/>
                        </w:rPr>
                        <w:t xml:space="preserve"> </w:t>
                      </w:r>
                      <w:r>
                        <w:rPr>
                          <w:rFonts w:ascii="Calibri Light" w:hAnsi="Calibri Light"/>
                          <w:color w:val="000000"/>
                          <w:sz w:val="28"/>
                        </w:rPr>
                        <w:t>CONTEXTUALIZACIÓN</w:t>
                      </w:r>
                      <w:r>
                        <w:rPr>
                          <w:rFonts w:ascii="Calibri Light" w:hAnsi="Calibri Light"/>
                          <w:color w:val="000000"/>
                          <w:spacing w:val="14"/>
                          <w:sz w:val="28"/>
                        </w:rPr>
                        <w:t xml:space="preserve"> </w:t>
                      </w:r>
                      <w:r>
                        <w:rPr>
                          <w:rFonts w:ascii="Calibri Light" w:hAnsi="Calibri Light"/>
                          <w:color w:val="000000"/>
                          <w:sz w:val="28"/>
                        </w:rPr>
                        <w:t>Y</w:t>
                      </w:r>
                      <w:r>
                        <w:rPr>
                          <w:rFonts w:ascii="Calibri Light" w:hAnsi="Calibri Light"/>
                          <w:color w:val="000000"/>
                          <w:spacing w:val="13"/>
                          <w:sz w:val="28"/>
                        </w:rPr>
                        <w:t xml:space="preserve"> </w:t>
                      </w:r>
                      <w:r>
                        <w:rPr>
                          <w:rFonts w:ascii="Calibri Light" w:hAnsi="Calibri Light"/>
                          <w:color w:val="000000"/>
                          <w:spacing w:val="-2"/>
                          <w:sz w:val="28"/>
                        </w:rPr>
                        <w:t>ENFOQUE.</w:t>
                      </w:r>
                    </w:p>
                  </w:txbxContent>
                </v:textbox>
                <w10:anchorlock/>
              </v:shape>
            </w:pict>
          </mc:Fallback>
        </mc:AlternateContent>
      </w:r>
    </w:p>
    <w:p w14:paraId="3CF698B7" w14:textId="77777777" w:rsidR="00E7268D" w:rsidRDefault="00E7268D" w:rsidP="00E7268D">
      <w:pPr>
        <w:pStyle w:val="Textoindependiente"/>
        <w:spacing w:before="8"/>
      </w:pPr>
    </w:p>
    <w:p w14:paraId="5B4D800B" w14:textId="77777777" w:rsidR="00E7268D" w:rsidRDefault="00E7268D" w:rsidP="00E7268D">
      <w:pPr>
        <w:pStyle w:val="Textoindependiente"/>
        <w:spacing w:before="1" w:line="276" w:lineRule="auto"/>
        <w:ind w:left="620" w:right="456" w:firstLine="348"/>
        <w:jc w:val="both"/>
      </w:pPr>
      <w:r>
        <w:t>La convivencia educativa es el conjunto de las interacciones y relaciones que se producen</w:t>
      </w:r>
      <w:r>
        <w:rPr>
          <w:spacing w:val="-2"/>
        </w:rPr>
        <w:t xml:space="preserve"> </w:t>
      </w:r>
      <w:r>
        <w:t>entre</w:t>
      </w:r>
      <w:r>
        <w:rPr>
          <w:spacing w:val="-3"/>
        </w:rPr>
        <w:t xml:space="preserve"> </w:t>
      </w:r>
      <w:r>
        <w:t>todos</w:t>
      </w:r>
      <w:r>
        <w:rPr>
          <w:spacing w:val="-2"/>
        </w:rPr>
        <w:t xml:space="preserve"> </w:t>
      </w:r>
      <w:r>
        <w:t>los</w:t>
      </w:r>
      <w:r>
        <w:rPr>
          <w:spacing w:val="-2"/>
        </w:rPr>
        <w:t xml:space="preserve"> </w:t>
      </w:r>
      <w:r>
        <w:t>actores</w:t>
      </w:r>
      <w:r>
        <w:rPr>
          <w:spacing w:val="-1"/>
        </w:rPr>
        <w:t xml:space="preserve"> </w:t>
      </w:r>
      <w:r>
        <w:t>de</w:t>
      </w:r>
      <w:r>
        <w:rPr>
          <w:spacing w:val="-3"/>
        </w:rPr>
        <w:t xml:space="preserve"> </w:t>
      </w:r>
      <w:r>
        <w:t>la</w:t>
      </w:r>
      <w:r>
        <w:rPr>
          <w:spacing w:val="-3"/>
        </w:rPr>
        <w:t xml:space="preserve"> </w:t>
      </w:r>
      <w:r>
        <w:t>comunidad</w:t>
      </w:r>
      <w:r>
        <w:rPr>
          <w:spacing w:val="-2"/>
        </w:rPr>
        <w:t xml:space="preserve"> </w:t>
      </w:r>
      <w:r>
        <w:t>(estudiantes,</w:t>
      </w:r>
      <w:r>
        <w:rPr>
          <w:spacing w:val="-4"/>
        </w:rPr>
        <w:t xml:space="preserve"> </w:t>
      </w:r>
      <w:r>
        <w:t>docentes,</w:t>
      </w:r>
      <w:r>
        <w:rPr>
          <w:spacing w:val="-4"/>
        </w:rPr>
        <w:t xml:space="preserve"> </w:t>
      </w:r>
      <w:r>
        <w:t>asistentes de la educación, directivos, padres, madres y apoderados y sostenedor), abarcando no</w:t>
      </w:r>
      <w:r>
        <w:rPr>
          <w:spacing w:val="-1"/>
        </w:rPr>
        <w:t xml:space="preserve"> </w:t>
      </w:r>
      <w:r>
        <w:t>solo</w:t>
      </w:r>
      <w:r>
        <w:rPr>
          <w:spacing w:val="-1"/>
        </w:rPr>
        <w:t xml:space="preserve"> </w:t>
      </w:r>
      <w:r>
        <w:t>aquellas</w:t>
      </w:r>
      <w:r>
        <w:rPr>
          <w:spacing w:val="-4"/>
        </w:rPr>
        <w:t xml:space="preserve"> </w:t>
      </w:r>
      <w:r>
        <w:t>entre</w:t>
      </w:r>
      <w:r>
        <w:rPr>
          <w:spacing w:val="-5"/>
        </w:rPr>
        <w:t xml:space="preserve"> </w:t>
      </w:r>
      <w:r>
        <w:t>individuos,</w:t>
      </w:r>
      <w:r>
        <w:rPr>
          <w:spacing w:val="-2"/>
        </w:rPr>
        <w:t xml:space="preserve"> </w:t>
      </w:r>
      <w:r>
        <w:t>sino</w:t>
      </w:r>
      <w:r>
        <w:rPr>
          <w:spacing w:val="-1"/>
        </w:rPr>
        <w:t xml:space="preserve"> </w:t>
      </w:r>
      <w:r>
        <w:t>también</w:t>
      </w:r>
      <w:r>
        <w:rPr>
          <w:spacing w:val="-4"/>
        </w:rPr>
        <w:t xml:space="preserve"> </w:t>
      </w:r>
      <w:r>
        <w:t>las</w:t>
      </w:r>
      <w:r>
        <w:rPr>
          <w:spacing w:val="-8"/>
        </w:rPr>
        <w:t xml:space="preserve"> </w:t>
      </w:r>
      <w:r>
        <w:t>que</w:t>
      </w:r>
      <w:r>
        <w:rPr>
          <w:spacing w:val="-6"/>
        </w:rPr>
        <w:t xml:space="preserve"> </w:t>
      </w:r>
      <w:r>
        <w:t>se</w:t>
      </w:r>
      <w:r>
        <w:rPr>
          <w:spacing w:val="-1"/>
        </w:rPr>
        <w:t xml:space="preserve"> </w:t>
      </w:r>
      <w:r>
        <w:t>producen</w:t>
      </w:r>
      <w:r>
        <w:rPr>
          <w:spacing w:val="-4"/>
        </w:rPr>
        <w:t xml:space="preserve"> </w:t>
      </w:r>
      <w:r>
        <w:t>entre</w:t>
      </w:r>
      <w:r>
        <w:rPr>
          <w:spacing w:val="-6"/>
        </w:rPr>
        <w:t xml:space="preserve"> </w:t>
      </w:r>
      <w:r>
        <w:t>los</w:t>
      </w:r>
      <w:r>
        <w:rPr>
          <w:spacing w:val="-4"/>
        </w:rPr>
        <w:t xml:space="preserve"> </w:t>
      </w:r>
      <w:r>
        <w:t>grupos, equipos, cursos y organizaciones internas</w:t>
      </w:r>
      <w:r>
        <w:rPr>
          <w:spacing w:val="-3"/>
        </w:rPr>
        <w:t xml:space="preserve"> </w:t>
      </w:r>
      <w:r>
        <w:t>que forman parte de la institución. Incluye también la</w:t>
      </w:r>
      <w:r>
        <w:rPr>
          <w:spacing w:val="-1"/>
        </w:rPr>
        <w:t xml:space="preserve"> </w:t>
      </w:r>
      <w:r>
        <w:t>relación de</w:t>
      </w:r>
      <w:r>
        <w:rPr>
          <w:spacing w:val="-1"/>
        </w:rPr>
        <w:t xml:space="preserve"> </w:t>
      </w:r>
      <w:r>
        <w:t>la</w:t>
      </w:r>
      <w:r>
        <w:rPr>
          <w:spacing w:val="-1"/>
        </w:rPr>
        <w:t xml:space="preserve"> </w:t>
      </w:r>
      <w:r>
        <w:t>comunidad escolar con las</w:t>
      </w:r>
      <w:r>
        <w:rPr>
          <w:spacing w:val="-4"/>
        </w:rPr>
        <w:t xml:space="preserve"> </w:t>
      </w:r>
      <w:r>
        <w:t>organizaciones</w:t>
      </w:r>
      <w:r>
        <w:rPr>
          <w:spacing w:val="-4"/>
        </w:rPr>
        <w:t xml:space="preserve"> </w:t>
      </w:r>
      <w:r>
        <w:t>del</w:t>
      </w:r>
      <w:r>
        <w:rPr>
          <w:spacing w:val="-1"/>
        </w:rPr>
        <w:t xml:space="preserve"> </w:t>
      </w:r>
      <w:r>
        <w:t>entorno en</w:t>
      </w:r>
      <w:r>
        <w:rPr>
          <w:spacing w:val="-4"/>
        </w:rPr>
        <w:t xml:space="preserve"> </w:t>
      </w:r>
      <w:r>
        <w:t>el que se encuentra inserta.</w:t>
      </w:r>
    </w:p>
    <w:p w14:paraId="4735FE7C" w14:textId="77777777" w:rsidR="00E7268D" w:rsidRDefault="00E7268D" w:rsidP="00E7268D">
      <w:pPr>
        <w:pStyle w:val="Textoindependiente"/>
        <w:spacing w:before="45"/>
      </w:pPr>
    </w:p>
    <w:p w14:paraId="7D70C8BD" w14:textId="77777777" w:rsidR="00E7268D" w:rsidRDefault="00E7268D" w:rsidP="00E7268D">
      <w:pPr>
        <w:pStyle w:val="Textoindependiente"/>
        <w:spacing w:line="276" w:lineRule="auto"/>
        <w:ind w:left="620" w:right="452" w:firstLine="348"/>
        <w:jc w:val="both"/>
      </w:pPr>
      <w:r>
        <w:t xml:space="preserve">Esta definición considera todas las relaciones, incluyendo aquellas formales e informales, intencionadas y espontáneas, oficiales y no oficiales. Refiere a aquellos modos de convivir que se quieren promover en el contexto educativo (trato respetuoso, relaciones inclusivas, resolución dialogada y pacífica de conflictos, participación democrática y colaborativa) y también aquellas formas de convivencia que se quieren evitar (violencia, acoso, agresión, discriminación). La comunidad educativa está definida sobre la base de los derechos, roles y responsabilidades que competen a cada integrante. La relación asimétrica entre ellos implica que la vulneración de los derechos y la responsabilidad respecto al cumplimiento de los deberes también está diferenciada según los mismos parámetros anteriormente </w:t>
      </w:r>
      <w:r>
        <w:rPr>
          <w:spacing w:val="-2"/>
        </w:rPr>
        <w:t>mencionados.</w:t>
      </w:r>
    </w:p>
    <w:p w14:paraId="6AD1F7DD" w14:textId="77777777" w:rsidR="00E7268D" w:rsidRDefault="00E7268D" w:rsidP="00E7268D">
      <w:pPr>
        <w:pStyle w:val="Textoindependiente"/>
        <w:spacing w:before="46"/>
      </w:pPr>
    </w:p>
    <w:p w14:paraId="141EC735" w14:textId="77777777" w:rsidR="00E7268D" w:rsidRDefault="00E7268D" w:rsidP="00E7268D">
      <w:pPr>
        <w:pStyle w:val="Textoindependiente"/>
        <w:spacing w:line="276" w:lineRule="auto"/>
        <w:ind w:left="620" w:right="452" w:firstLine="348"/>
        <w:jc w:val="both"/>
      </w:pPr>
      <w:r>
        <w:t>La convivencia educativa es cotidiana, pues la inmensa mayoría de las instancias escolares ocurren a través</w:t>
      </w:r>
      <w:r>
        <w:rPr>
          <w:spacing w:val="-1"/>
        </w:rPr>
        <w:t xml:space="preserve"> </w:t>
      </w:r>
      <w:r>
        <w:t>de interacciones y relaciones entre los</w:t>
      </w:r>
      <w:r>
        <w:rPr>
          <w:spacing w:val="-1"/>
        </w:rPr>
        <w:t xml:space="preserve"> </w:t>
      </w:r>
      <w:r>
        <w:t>actores. La Política Nacional pone un énfasis especial en el carácter formativo de la convivencia escolar. El potencial de desarrollo que cada ser humano tiene requiere de un contexto relacional para su despliegue. Dicho de otra manera, el desarrollo humano se va produciendo a lo largo de un complejo proceso de maduración y aprendizaje que ocurre,</w:t>
      </w:r>
      <w:r>
        <w:rPr>
          <w:spacing w:val="-1"/>
        </w:rPr>
        <w:t xml:space="preserve"> </w:t>
      </w:r>
      <w:r>
        <w:t>principalmente,</w:t>
      </w:r>
      <w:r>
        <w:rPr>
          <w:spacing w:val="-1"/>
        </w:rPr>
        <w:t xml:space="preserve"> </w:t>
      </w:r>
      <w:r>
        <w:t>a través</w:t>
      </w:r>
      <w:r>
        <w:rPr>
          <w:spacing w:val="-7"/>
        </w:rPr>
        <w:t xml:space="preserve"> </w:t>
      </w:r>
      <w:r>
        <w:t>de las</w:t>
      </w:r>
      <w:r>
        <w:rPr>
          <w:spacing w:val="-3"/>
        </w:rPr>
        <w:t xml:space="preserve"> </w:t>
      </w:r>
      <w:r>
        <w:t>interacciones,</w:t>
      </w:r>
      <w:r>
        <w:rPr>
          <w:spacing w:val="-1"/>
        </w:rPr>
        <w:t xml:space="preserve"> </w:t>
      </w:r>
      <w:r>
        <w:t>relaciones</w:t>
      </w:r>
      <w:r>
        <w:rPr>
          <w:spacing w:val="-3"/>
        </w:rPr>
        <w:t xml:space="preserve"> </w:t>
      </w:r>
      <w:r>
        <w:t>y</w:t>
      </w:r>
      <w:r>
        <w:rPr>
          <w:spacing w:val="-2"/>
        </w:rPr>
        <w:t xml:space="preserve"> </w:t>
      </w:r>
      <w:r>
        <w:t>vínculos</w:t>
      </w:r>
      <w:r>
        <w:rPr>
          <w:spacing w:val="-3"/>
        </w:rPr>
        <w:t xml:space="preserve"> </w:t>
      </w:r>
      <w:r>
        <w:t>en</w:t>
      </w:r>
      <w:r>
        <w:rPr>
          <w:spacing w:val="-3"/>
        </w:rPr>
        <w:t xml:space="preserve"> </w:t>
      </w:r>
      <w:r>
        <w:t>los</w:t>
      </w:r>
      <w:r>
        <w:rPr>
          <w:spacing w:val="-3"/>
        </w:rPr>
        <w:t xml:space="preserve"> </w:t>
      </w:r>
      <w:r>
        <w:t>que la</w:t>
      </w:r>
      <w:r>
        <w:rPr>
          <w:spacing w:val="-4"/>
        </w:rPr>
        <w:t xml:space="preserve"> </w:t>
      </w:r>
      <w:r>
        <w:t>persona</w:t>
      </w:r>
      <w:r>
        <w:rPr>
          <w:spacing w:val="-4"/>
        </w:rPr>
        <w:t xml:space="preserve"> </w:t>
      </w:r>
      <w:r>
        <w:t>participa</w:t>
      </w:r>
      <w:r>
        <w:rPr>
          <w:spacing w:val="-8"/>
        </w:rPr>
        <w:t xml:space="preserve"> </w:t>
      </w:r>
      <w:r>
        <w:t>a</w:t>
      </w:r>
      <w:r>
        <w:rPr>
          <w:spacing w:val="-4"/>
        </w:rPr>
        <w:t xml:space="preserve"> </w:t>
      </w:r>
      <w:r>
        <w:t>lo</w:t>
      </w:r>
      <w:r>
        <w:rPr>
          <w:spacing w:val="-8"/>
        </w:rPr>
        <w:t xml:space="preserve"> </w:t>
      </w:r>
      <w:r>
        <w:t>largo</w:t>
      </w:r>
      <w:r>
        <w:rPr>
          <w:spacing w:val="-8"/>
        </w:rPr>
        <w:t xml:space="preserve"> </w:t>
      </w:r>
      <w:r>
        <w:t>de</w:t>
      </w:r>
      <w:r>
        <w:rPr>
          <w:spacing w:val="-4"/>
        </w:rPr>
        <w:t xml:space="preserve"> </w:t>
      </w:r>
      <w:r>
        <w:t>toda</w:t>
      </w:r>
      <w:r>
        <w:rPr>
          <w:spacing w:val="-4"/>
        </w:rPr>
        <w:t xml:space="preserve"> </w:t>
      </w:r>
      <w:r>
        <w:t>la</w:t>
      </w:r>
      <w:r>
        <w:rPr>
          <w:spacing w:val="-4"/>
        </w:rPr>
        <w:t xml:space="preserve"> </w:t>
      </w:r>
      <w:r>
        <w:t>vida.</w:t>
      </w:r>
      <w:r>
        <w:rPr>
          <w:spacing w:val="-5"/>
        </w:rPr>
        <w:t xml:space="preserve"> </w:t>
      </w:r>
      <w:r>
        <w:t>Los</w:t>
      </w:r>
      <w:r>
        <w:rPr>
          <w:spacing w:val="-7"/>
        </w:rPr>
        <w:t xml:space="preserve"> </w:t>
      </w:r>
      <w:r>
        <w:t>niños</w:t>
      </w:r>
      <w:r>
        <w:rPr>
          <w:spacing w:val="-7"/>
        </w:rPr>
        <w:t xml:space="preserve"> </w:t>
      </w:r>
      <w:r>
        <w:t>y</w:t>
      </w:r>
      <w:r>
        <w:rPr>
          <w:spacing w:val="-5"/>
        </w:rPr>
        <w:t xml:space="preserve"> </w:t>
      </w:r>
      <w:r>
        <w:t>adolescentes</w:t>
      </w:r>
      <w:r>
        <w:rPr>
          <w:spacing w:val="-6"/>
        </w:rPr>
        <w:t xml:space="preserve"> </w:t>
      </w:r>
      <w:r>
        <w:t>se</w:t>
      </w:r>
      <w:r>
        <w:rPr>
          <w:spacing w:val="-4"/>
        </w:rPr>
        <w:t xml:space="preserve"> </w:t>
      </w:r>
      <w:r>
        <w:t>encuentran en</w:t>
      </w:r>
      <w:r>
        <w:rPr>
          <w:spacing w:val="-14"/>
        </w:rPr>
        <w:t xml:space="preserve"> </w:t>
      </w:r>
      <w:r>
        <w:t>una</w:t>
      </w:r>
      <w:r>
        <w:rPr>
          <w:spacing w:val="-14"/>
        </w:rPr>
        <w:t xml:space="preserve"> </w:t>
      </w:r>
      <w:r>
        <w:t>etapa</w:t>
      </w:r>
      <w:r>
        <w:rPr>
          <w:spacing w:val="-10"/>
        </w:rPr>
        <w:t xml:space="preserve"> </w:t>
      </w:r>
      <w:r>
        <w:t>crucial</w:t>
      </w:r>
      <w:r>
        <w:rPr>
          <w:spacing w:val="-14"/>
        </w:rPr>
        <w:t xml:space="preserve"> </w:t>
      </w:r>
      <w:r>
        <w:t>para</w:t>
      </w:r>
      <w:r>
        <w:rPr>
          <w:spacing w:val="-12"/>
        </w:rPr>
        <w:t xml:space="preserve"> </w:t>
      </w:r>
      <w:r>
        <w:t>que</w:t>
      </w:r>
      <w:r>
        <w:rPr>
          <w:spacing w:val="-14"/>
        </w:rPr>
        <w:t xml:space="preserve"> </w:t>
      </w:r>
      <w:r>
        <w:t>ese</w:t>
      </w:r>
      <w:r>
        <w:rPr>
          <w:spacing w:val="-13"/>
        </w:rPr>
        <w:t xml:space="preserve"> </w:t>
      </w:r>
      <w:r>
        <w:t>desarrollo</w:t>
      </w:r>
      <w:r>
        <w:rPr>
          <w:spacing w:val="-10"/>
        </w:rPr>
        <w:t xml:space="preserve"> </w:t>
      </w:r>
      <w:r>
        <w:t>sea</w:t>
      </w:r>
      <w:r>
        <w:rPr>
          <w:spacing w:val="-14"/>
        </w:rPr>
        <w:t xml:space="preserve"> </w:t>
      </w:r>
      <w:r>
        <w:t>pleno</w:t>
      </w:r>
      <w:r>
        <w:rPr>
          <w:spacing w:val="-5"/>
        </w:rPr>
        <w:t xml:space="preserve"> </w:t>
      </w:r>
      <w:r>
        <w:t>e</w:t>
      </w:r>
      <w:r>
        <w:rPr>
          <w:spacing w:val="-14"/>
        </w:rPr>
        <w:t xml:space="preserve"> </w:t>
      </w:r>
      <w:r>
        <w:t>integral,</w:t>
      </w:r>
      <w:r>
        <w:rPr>
          <w:spacing w:val="-14"/>
        </w:rPr>
        <w:t xml:space="preserve"> </w:t>
      </w:r>
      <w:r>
        <w:t>por</w:t>
      </w:r>
      <w:r>
        <w:rPr>
          <w:spacing w:val="-13"/>
        </w:rPr>
        <w:t xml:space="preserve"> </w:t>
      </w:r>
      <w:r>
        <w:t>lo</w:t>
      </w:r>
      <w:r>
        <w:rPr>
          <w:spacing w:val="-12"/>
        </w:rPr>
        <w:t xml:space="preserve"> </w:t>
      </w:r>
      <w:r>
        <w:t>que</w:t>
      </w:r>
      <w:r>
        <w:rPr>
          <w:spacing w:val="-14"/>
        </w:rPr>
        <w:t xml:space="preserve"> </w:t>
      </w:r>
      <w:r>
        <w:t>los</w:t>
      </w:r>
      <w:r>
        <w:rPr>
          <w:spacing w:val="-12"/>
        </w:rPr>
        <w:t xml:space="preserve"> </w:t>
      </w:r>
      <w:r>
        <w:t>modos de convivir en los que participen a lo largo de la educación parvularia y escolar son muy significativos. (Política Nacional de Convivencia Escolar, 2019).</w:t>
      </w:r>
    </w:p>
    <w:p w14:paraId="7BCD01B6" w14:textId="77777777" w:rsidR="00E7268D" w:rsidRDefault="00E7268D" w:rsidP="00E7268D">
      <w:pPr>
        <w:pStyle w:val="Textoindependiente"/>
        <w:spacing w:line="276" w:lineRule="auto"/>
        <w:jc w:val="both"/>
        <w:sectPr w:rsidR="00E7268D">
          <w:pgSz w:w="12240" w:h="15840"/>
          <w:pgMar w:top="1420" w:right="1440" w:bottom="280" w:left="1440" w:header="720" w:footer="720" w:gutter="0"/>
          <w:cols w:space="720"/>
        </w:sectPr>
      </w:pPr>
    </w:p>
    <w:p w14:paraId="02C78B92" w14:textId="77777777" w:rsidR="00E7268D" w:rsidRDefault="00E7268D" w:rsidP="00E7268D">
      <w:pPr>
        <w:ind w:left="144"/>
        <w:rPr>
          <w:sz w:val="20"/>
        </w:rPr>
      </w:pPr>
      <w:r>
        <w:rPr>
          <w:noProof/>
          <w:sz w:val="20"/>
          <w:lang w:eastAsia="es-CL"/>
        </w:rPr>
        <w:lastRenderedPageBreak/>
        <mc:AlternateContent>
          <mc:Choice Requires="wps">
            <w:drawing>
              <wp:inline distT="0" distB="0" distL="0" distR="0" wp14:anchorId="53E8515D" wp14:editId="12864A69">
                <wp:extent cx="5636260" cy="269875"/>
                <wp:effectExtent l="9525" t="0" r="0" b="6350"/>
                <wp:docPr id="38"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6260" cy="269875"/>
                        </a:xfrm>
                        <a:prstGeom prst="rect">
                          <a:avLst/>
                        </a:prstGeom>
                        <a:solidFill>
                          <a:srgbClr val="D9E1F3"/>
                        </a:solidFill>
                        <a:ln w="5079">
                          <a:solidFill>
                            <a:srgbClr val="000000"/>
                          </a:solidFill>
                          <a:prstDash val="solid"/>
                        </a:ln>
                      </wps:spPr>
                      <wps:txbx>
                        <w:txbxContent>
                          <w:p w14:paraId="0EB1F62D" w14:textId="77777777" w:rsidR="00E7268D" w:rsidRPr="00D84218" w:rsidRDefault="00E7268D" w:rsidP="00E7268D">
                            <w:pPr>
                              <w:widowControl w:val="0"/>
                              <w:numPr>
                                <w:ilvl w:val="0"/>
                                <w:numId w:val="124"/>
                              </w:numPr>
                              <w:tabs>
                                <w:tab w:val="left" w:pos="473"/>
                              </w:tabs>
                              <w:autoSpaceDE w:val="0"/>
                              <w:autoSpaceDN w:val="0"/>
                              <w:spacing w:before="21" w:after="0" w:line="240" w:lineRule="auto"/>
                              <w:ind w:left="473" w:hanging="365"/>
                              <w:rPr>
                                <w:rFonts w:ascii="Calibri Light"/>
                                <w:b/>
                                <w:color w:val="000000"/>
                                <w:sz w:val="28"/>
                              </w:rPr>
                            </w:pPr>
                            <w:bookmarkStart w:id="195" w:name="_bookmark3"/>
                            <w:bookmarkEnd w:id="195"/>
                            <w:r w:rsidRPr="00D84218">
                              <w:rPr>
                                <w:rFonts w:ascii="Calibri Light"/>
                                <w:b/>
                                <w:color w:val="000000"/>
                                <w:sz w:val="28"/>
                              </w:rPr>
                              <w:t>ANTECEDENTES</w:t>
                            </w:r>
                            <w:r w:rsidRPr="00D84218">
                              <w:rPr>
                                <w:rFonts w:ascii="Calibri Light"/>
                                <w:b/>
                                <w:color w:val="000000"/>
                                <w:spacing w:val="10"/>
                                <w:sz w:val="28"/>
                              </w:rPr>
                              <w:t xml:space="preserve"> </w:t>
                            </w:r>
                            <w:r w:rsidRPr="00D84218">
                              <w:rPr>
                                <w:rFonts w:ascii="Calibri Light"/>
                                <w:b/>
                                <w:color w:val="000000"/>
                                <w:sz w:val="28"/>
                              </w:rPr>
                              <w:t>DE</w:t>
                            </w:r>
                            <w:r w:rsidRPr="00D84218">
                              <w:rPr>
                                <w:rFonts w:ascii="Calibri Light"/>
                                <w:b/>
                                <w:color w:val="000000"/>
                                <w:spacing w:val="14"/>
                                <w:sz w:val="28"/>
                              </w:rPr>
                              <w:t xml:space="preserve"> </w:t>
                            </w:r>
                            <w:r w:rsidRPr="00D84218">
                              <w:rPr>
                                <w:rFonts w:ascii="Calibri Light"/>
                                <w:b/>
                                <w:color w:val="000000"/>
                                <w:sz w:val="28"/>
                              </w:rPr>
                              <w:t>LA</w:t>
                            </w:r>
                            <w:r w:rsidRPr="00D84218">
                              <w:rPr>
                                <w:rFonts w:ascii="Calibri Light"/>
                                <w:b/>
                                <w:color w:val="000000"/>
                                <w:spacing w:val="12"/>
                                <w:sz w:val="28"/>
                              </w:rPr>
                              <w:t xml:space="preserve"> </w:t>
                            </w:r>
                            <w:r w:rsidRPr="00D84218">
                              <w:rPr>
                                <w:rFonts w:ascii="Calibri Light"/>
                                <w:b/>
                                <w:color w:val="000000"/>
                                <w:spacing w:val="-2"/>
                                <w:sz w:val="28"/>
                              </w:rPr>
                              <w:t>ESCUELA:</w:t>
                            </w:r>
                          </w:p>
                        </w:txbxContent>
                      </wps:txbx>
                      <wps:bodyPr wrap="square" lIns="0" tIns="0" rIns="0" bIns="0" rtlCol="0">
                        <a:noAutofit/>
                      </wps:bodyPr>
                    </wps:wsp>
                  </a:graphicData>
                </a:graphic>
              </wp:inline>
            </w:drawing>
          </mc:Choice>
          <mc:Fallback>
            <w:pict>
              <v:shape w14:anchorId="53E8515D" id="Textbox 5" o:spid="_x0000_s1031" type="#_x0000_t202" style="width:443.8pt;height:2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" fillcolor="#d9e1f3" strokeweight=".14108mm">
                <v:path arrowok="t"/>
                <v:textbox inset="0,0,0,0">
                  <w:txbxContent>
                    <w:p w14:paraId="0EB1F62D" w14:textId="77777777" w:rsidR="00E7268D" w:rsidRPr="00D84218" w:rsidRDefault="00E7268D" w:rsidP="00E7268D">
                      <w:pPr>
                        <w:widowControl w:val="0"/>
                        <w:numPr>
                          <w:ilvl w:val="0"/>
                          <w:numId w:val="124"/>
                        </w:numPr>
                        <w:tabs>
                          <w:tab w:val="left" w:pos="473"/>
                        </w:tabs>
                        <w:autoSpaceDE w:val="0"/>
                        <w:autoSpaceDN w:val="0"/>
                        <w:spacing w:before="21" w:after="0" w:line="240" w:lineRule="auto"/>
                        <w:ind w:left="473" w:hanging="365"/>
                        <w:rPr>
                          <w:rFonts w:ascii="Calibri Light"/>
                          <w:b/>
                          <w:color w:val="000000"/>
                          <w:sz w:val="28"/>
                        </w:rPr>
                      </w:pPr>
                      <w:bookmarkStart w:id="203" w:name="_bookmark3"/>
                      <w:bookmarkEnd w:id="203"/>
                      <w:r w:rsidRPr="00D84218">
                        <w:rPr>
                          <w:rFonts w:ascii="Calibri Light"/>
                          <w:b/>
                          <w:color w:val="000000"/>
                          <w:sz w:val="28"/>
                        </w:rPr>
                        <w:t>ANTECEDENTES</w:t>
                      </w:r>
                      <w:r w:rsidRPr="00D84218">
                        <w:rPr>
                          <w:rFonts w:ascii="Calibri Light"/>
                          <w:b/>
                          <w:color w:val="000000"/>
                          <w:spacing w:val="10"/>
                          <w:sz w:val="28"/>
                        </w:rPr>
                        <w:t xml:space="preserve"> </w:t>
                      </w:r>
                      <w:r w:rsidRPr="00D84218">
                        <w:rPr>
                          <w:rFonts w:ascii="Calibri Light"/>
                          <w:b/>
                          <w:color w:val="000000"/>
                          <w:sz w:val="28"/>
                        </w:rPr>
                        <w:t>DE</w:t>
                      </w:r>
                      <w:r w:rsidRPr="00D84218">
                        <w:rPr>
                          <w:rFonts w:ascii="Calibri Light"/>
                          <w:b/>
                          <w:color w:val="000000"/>
                          <w:spacing w:val="14"/>
                          <w:sz w:val="28"/>
                        </w:rPr>
                        <w:t xml:space="preserve"> </w:t>
                      </w:r>
                      <w:r w:rsidRPr="00D84218">
                        <w:rPr>
                          <w:rFonts w:ascii="Calibri Light"/>
                          <w:b/>
                          <w:color w:val="000000"/>
                          <w:sz w:val="28"/>
                        </w:rPr>
                        <w:t>LA</w:t>
                      </w:r>
                      <w:r w:rsidRPr="00D84218">
                        <w:rPr>
                          <w:rFonts w:ascii="Calibri Light"/>
                          <w:b/>
                          <w:color w:val="000000"/>
                          <w:spacing w:val="12"/>
                          <w:sz w:val="28"/>
                        </w:rPr>
                        <w:t xml:space="preserve"> </w:t>
                      </w:r>
                      <w:r w:rsidRPr="00D84218">
                        <w:rPr>
                          <w:rFonts w:ascii="Calibri Light"/>
                          <w:b/>
                          <w:color w:val="000000"/>
                          <w:spacing w:val="-2"/>
                          <w:sz w:val="28"/>
                        </w:rPr>
                        <w:t>ESCUELA:</w:t>
                      </w:r>
                    </w:p>
                  </w:txbxContent>
                </v:textbox>
                <w10:anchorlock/>
              </v:shape>
            </w:pict>
          </mc:Fallback>
        </mc:AlternateContent>
      </w:r>
    </w:p>
    <w:p w14:paraId="3C421B9C" w14:textId="77777777" w:rsidR="00E7268D" w:rsidRDefault="00E7268D" w:rsidP="00E7268D">
      <w:pPr>
        <w:pStyle w:val="Textoindependiente"/>
        <w:spacing w:before="120"/>
      </w:pPr>
    </w:p>
    <w:p w14:paraId="4F29F2A9" w14:textId="77777777" w:rsidR="00E7268D" w:rsidRDefault="00E7268D" w:rsidP="00E7268D">
      <w:pPr>
        <w:pStyle w:val="Textoindependiente"/>
        <w:spacing w:before="1" w:line="276" w:lineRule="auto"/>
        <w:ind w:left="260" w:right="454" w:firstLine="708"/>
        <w:jc w:val="both"/>
      </w:pPr>
      <w:r>
        <w:t>La Unidad Educativa denominada Escuela “Grumete Cortez” de la comuna de Quirihue, se encuentra ubicada en calle Independencia Nº 399, siendo fundada por Decreto Supremo N° 2784 de 07 de octubre de 1998; creada como Escuela Superior de Hombres Nº 1 del Departamento del Itata, hoy día Escuela Mixta “Grumete Cortez”.</w:t>
      </w:r>
    </w:p>
    <w:p w14:paraId="174F16B6" w14:textId="77777777" w:rsidR="00E7268D" w:rsidRDefault="00E7268D" w:rsidP="00E7268D">
      <w:pPr>
        <w:pStyle w:val="Textoindependiente"/>
        <w:spacing w:before="1"/>
        <w:ind w:left="969"/>
        <w:jc w:val="both"/>
      </w:pPr>
      <w:r>
        <w:t>La</w:t>
      </w:r>
      <w:r>
        <w:rPr>
          <w:spacing w:val="60"/>
        </w:rPr>
        <w:t xml:space="preserve"> </w:t>
      </w:r>
      <w:r>
        <w:t>Escuela</w:t>
      </w:r>
      <w:r>
        <w:rPr>
          <w:spacing w:val="63"/>
        </w:rPr>
        <w:t xml:space="preserve"> </w:t>
      </w:r>
      <w:r>
        <w:t>Grumete</w:t>
      </w:r>
      <w:r>
        <w:rPr>
          <w:spacing w:val="63"/>
        </w:rPr>
        <w:t xml:space="preserve"> </w:t>
      </w:r>
      <w:r>
        <w:t>Cortez,</w:t>
      </w:r>
      <w:r>
        <w:rPr>
          <w:spacing w:val="59"/>
        </w:rPr>
        <w:t xml:space="preserve"> </w:t>
      </w:r>
      <w:r>
        <w:t>es</w:t>
      </w:r>
      <w:r>
        <w:rPr>
          <w:spacing w:val="61"/>
        </w:rPr>
        <w:t xml:space="preserve"> </w:t>
      </w:r>
      <w:r>
        <w:t>una</w:t>
      </w:r>
      <w:r>
        <w:rPr>
          <w:spacing w:val="65"/>
        </w:rPr>
        <w:t xml:space="preserve"> </w:t>
      </w:r>
      <w:r>
        <w:t>institución</w:t>
      </w:r>
      <w:r>
        <w:rPr>
          <w:spacing w:val="61"/>
        </w:rPr>
        <w:t xml:space="preserve"> </w:t>
      </w:r>
      <w:r>
        <w:t>que</w:t>
      </w:r>
      <w:r>
        <w:rPr>
          <w:spacing w:val="63"/>
        </w:rPr>
        <w:t xml:space="preserve"> </w:t>
      </w:r>
      <w:r>
        <w:t>tiene</w:t>
      </w:r>
      <w:r>
        <w:rPr>
          <w:spacing w:val="59"/>
        </w:rPr>
        <w:t xml:space="preserve"> </w:t>
      </w:r>
      <w:r>
        <w:t>más</w:t>
      </w:r>
      <w:r>
        <w:rPr>
          <w:spacing w:val="61"/>
        </w:rPr>
        <w:t xml:space="preserve"> </w:t>
      </w:r>
      <w:r>
        <w:t>de</w:t>
      </w:r>
      <w:r>
        <w:rPr>
          <w:spacing w:val="60"/>
        </w:rPr>
        <w:t xml:space="preserve"> </w:t>
      </w:r>
      <w:r>
        <w:t>140</w:t>
      </w:r>
      <w:r>
        <w:rPr>
          <w:spacing w:val="61"/>
        </w:rPr>
        <w:t xml:space="preserve"> </w:t>
      </w:r>
      <w:r>
        <w:rPr>
          <w:spacing w:val="-2"/>
        </w:rPr>
        <w:t>años.</w:t>
      </w:r>
    </w:p>
    <w:p w14:paraId="50270B60" w14:textId="77777777" w:rsidR="00E7268D" w:rsidRDefault="00E7268D" w:rsidP="00E7268D">
      <w:pPr>
        <w:pStyle w:val="Textoindependiente"/>
        <w:spacing w:before="43"/>
        <w:ind w:left="260"/>
        <w:jc w:val="both"/>
      </w:pPr>
      <w:r>
        <w:t>Actualmente</w:t>
      </w:r>
      <w:r>
        <w:rPr>
          <w:spacing w:val="-5"/>
        </w:rPr>
        <w:t xml:space="preserve"> </w:t>
      </w:r>
      <w:r>
        <w:t>atiende</w:t>
      </w:r>
      <w:r>
        <w:rPr>
          <w:spacing w:val="-6"/>
        </w:rPr>
        <w:t xml:space="preserve"> </w:t>
      </w:r>
      <w:r>
        <w:t>un</w:t>
      </w:r>
      <w:r>
        <w:rPr>
          <w:spacing w:val="-4"/>
        </w:rPr>
        <w:t xml:space="preserve"> </w:t>
      </w:r>
      <w:r>
        <w:t>alto</w:t>
      </w:r>
      <w:r>
        <w:rPr>
          <w:spacing w:val="-6"/>
        </w:rPr>
        <w:t xml:space="preserve"> </w:t>
      </w:r>
      <w:r>
        <w:t>porcentaje</w:t>
      </w:r>
      <w:r>
        <w:rPr>
          <w:spacing w:val="-7"/>
        </w:rPr>
        <w:t xml:space="preserve"> </w:t>
      </w:r>
      <w:r>
        <w:t>de</w:t>
      </w:r>
      <w:r>
        <w:rPr>
          <w:spacing w:val="-2"/>
        </w:rPr>
        <w:t xml:space="preserve"> </w:t>
      </w:r>
      <w:r>
        <w:t>alumnos(as)</w:t>
      </w:r>
      <w:r>
        <w:rPr>
          <w:spacing w:val="-4"/>
        </w:rPr>
        <w:t xml:space="preserve"> </w:t>
      </w:r>
      <w:r>
        <w:t>con</w:t>
      </w:r>
      <w:r>
        <w:rPr>
          <w:spacing w:val="-5"/>
        </w:rPr>
        <w:t xml:space="preserve"> </w:t>
      </w:r>
      <w:r>
        <w:t>vulnerabilidad</w:t>
      </w:r>
      <w:r>
        <w:rPr>
          <w:spacing w:val="-1"/>
        </w:rPr>
        <w:t xml:space="preserve"> </w:t>
      </w:r>
      <w:r>
        <w:rPr>
          <w:spacing w:val="-2"/>
        </w:rPr>
        <w:t>social.</w:t>
      </w:r>
    </w:p>
    <w:p w14:paraId="04EC31C1" w14:textId="77777777" w:rsidR="00E7268D" w:rsidRDefault="00E7268D" w:rsidP="00E7268D">
      <w:pPr>
        <w:pStyle w:val="Textoindependiente"/>
        <w:spacing w:before="47" w:line="276" w:lineRule="auto"/>
        <w:ind w:left="260" w:right="446" w:firstLine="708"/>
        <w:jc w:val="both"/>
      </w:pPr>
      <w:r>
        <w:t>La Unidad Educativa, actualmente, cuenta con Jornada Escolar Completa de pre kínder a 8º Básico, quienes además reciben apoyo pedagógico del programa de integración escolar para aquellos estudiantes que presentan necesidades educativas especiales</w:t>
      </w:r>
      <w:r>
        <w:rPr>
          <w:spacing w:val="-12"/>
        </w:rPr>
        <w:t xml:space="preserve"> </w:t>
      </w:r>
      <w:r>
        <w:t>de</w:t>
      </w:r>
      <w:r>
        <w:rPr>
          <w:spacing w:val="-10"/>
        </w:rPr>
        <w:t xml:space="preserve"> </w:t>
      </w:r>
      <w:r>
        <w:t>carácter</w:t>
      </w:r>
      <w:r>
        <w:rPr>
          <w:spacing w:val="-10"/>
        </w:rPr>
        <w:t xml:space="preserve"> </w:t>
      </w:r>
      <w:r>
        <w:t>transitorio</w:t>
      </w:r>
      <w:r>
        <w:rPr>
          <w:spacing w:val="-9"/>
        </w:rPr>
        <w:t xml:space="preserve"> </w:t>
      </w:r>
      <w:r>
        <w:t>y/o</w:t>
      </w:r>
      <w:r>
        <w:rPr>
          <w:spacing w:val="-9"/>
        </w:rPr>
        <w:t xml:space="preserve"> </w:t>
      </w:r>
      <w:r>
        <w:t>permanente,</w:t>
      </w:r>
      <w:r>
        <w:rPr>
          <w:spacing w:val="-11"/>
        </w:rPr>
        <w:t xml:space="preserve"> </w:t>
      </w:r>
      <w:r>
        <w:t>entregando</w:t>
      </w:r>
      <w:r>
        <w:rPr>
          <w:spacing w:val="-13"/>
        </w:rPr>
        <w:t xml:space="preserve"> </w:t>
      </w:r>
      <w:r>
        <w:t>el</w:t>
      </w:r>
      <w:r>
        <w:rPr>
          <w:spacing w:val="-9"/>
        </w:rPr>
        <w:t xml:space="preserve"> </w:t>
      </w:r>
      <w:r>
        <w:t>apoyo</w:t>
      </w:r>
      <w:r>
        <w:rPr>
          <w:spacing w:val="-10"/>
        </w:rPr>
        <w:t xml:space="preserve"> </w:t>
      </w:r>
      <w:r>
        <w:t>directo en</w:t>
      </w:r>
      <w:r>
        <w:rPr>
          <w:spacing w:val="-12"/>
        </w:rPr>
        <w:t xml:space="preserve"> </w:t>
      </w:r>
      <w:r>
        <w:t>la</w:t>
      </w:r>
      <w:r>
        <w:rPr>
          <w:spacing w:val="-6"/>
        </w:rPr>
        <w:t xml:space="preserve"> </w:t>
      </w:r>
      <w:r>
        <w:t>sala de</w:t>
      </w:r>
      <w:r>
        <w:rPr>
          <w:spacing w:val="-1"/>
        </w:rPr>
        <w:t xml:space="preserve"> </w:t>
      </w:r>
      <w:r>
        <w:t>clases,</w:t>
      </w:r>
      <w:r>
        <w:rPr>
          <w:spacing w:val="-2"/>
        </w:rPr>
        <w:t xml:space="preserve"> </w:t>
      </w:r>
      <w:r>
        <w:t>viéndose</w:t>
      </w:r>
      <w:r>
        <w:rPr>
          <w:spacing w:val="-5"/>
        </w:rPr>
        <w:t xml:space="preserve"> </w:t>
      </w:r>
      <w:r>
        <w:t>de</w:t>
      </w:r>
      <w:r>
        <w:rPr>
          <w:spacing w:val="-5"/>
        </w:rPr>
        <w:t xml:space="preserve"> </w:t>
      </w:r>
      <w:r>
        <w:t>este</w:t>
      </w:r>
      <w:r>
        <w:rPr>
          <w:spacing w:val="-2"/>
        </w:rPr>
        <w:t xml:space="preserve"> </w:t>
      </w:r>
      <w:r>
        <w:t>modo</w:t>
      </w:r>
      <w:r>
        <w:rPr>
          <w:spacing w:val="-5"/>
        </w:rPr>
        <w:t xml:space="preserve"> </w:t>
      </w:r>
      <w:r>
        <w:t>beneficiado</w:t>
      </w:r>
      <w:r>
        <w:rPr>
          <w:spacing w:val="-5"/>
        </w:rPr>
        <w:t xml:space="preserve"> </w:t>
      </w:r>
      <w:r>
        <w:t>el</w:t>
      </w:r>
      <w:r>
        <w:rPr>
          <w:spacing w:val="-5"/>
        </w:rPr>
        <w:t xml:space="preserve"> </w:t>
      </w:r>
      <w:r>
        <w:t>curso</w:t>
      </w:r>
      <w:r>
        <w:rPr>
          <w:spacing w:val="-5"/>
        </w:rPr>
        <w:t xml:space="preserve"> </w:t>
      </w:r>
      <w:r>
        <w:t>en</w:t>
      </w:r>
      <w:r>
        <w:rPr>
          <w:spacing w:val="-4"/>
        </w:rPr>
        <w:t xml:space="preserve"> </w:t>
      </w:r>
      <w:r>
        <w:t>su totalidad,</w:t>
      </w:r>
      <w:r>
        <w:rPr>
          <w:spacing w:val="-6"/>
        </w:rPr>
        <w:t xml:space="preserve"> </w:t>
      </w:r>
      <w:r>
        <w:t>avanzando</w:t>
      </w:r>
      <w:r>
        <w:rPr>
          <w:spacing w:val="-5"/>
        </w:rPr>
        <w:t xml:space="preserve"> </w:t>
      </w:r>
      <w:r>
        <w:t>así</w:t>
      </w:r>
      <w:r>
        <w:rPr>
          <w:spacing w:val="-1"/>
        </w:rPr>
        <w:t xml:space="preserve"> </w:t>
      </w:r>
      <w:r>
        <w:t>a</w:t>
      </w:r>
      <w:r>
        <w:rPr>
          <w:spacing w:val="-5"/>
        </w:rPr>
        <w:t xml:space="preserve"> </w:t>
      </w:r>
      <w:r>
        <w:t>la inclusión educativa.</w:t>
      </w:r>
    </w:p>
    <w:p w14:paraId="743D5E5A" w14:textId="77777777" w:rsidR="00E7268D" w:rsidRDefault="00E7268D" w:rsidP="00E7268D">
      <w:pPr>
        <w:pStyle w:val="Textoindependiente"/>
        <w:spacing w:line="276" w:lineRule="auto"/>
        <w:ind w:left="260" w:right="450"/>
        <w:jc w:val="both"/>
      </w:pPr>
      <w:r>
        <w:t>La</w:t>
      </w:r>
      <w:r>
        <w:rPr>
          <w:spacing w:val="-14"/>
        </w:rPr>
        <w:t xml:space="preserve"> </w:t>
      </w:r>
      <w:r>
        <w:t>escuela</w:t>
      </w:r>
      <w:r>
        <w:rPr>
          <w:spacing w:val="-14"/>
        </w:rPr>
        <w:t xml:space="preserve"> </w:t>
      </w:r>
      <w:r>
        <w:t>Grumete</w:t>
      </w:r>
      <w:r>
        <w:rPr>
          <w:spacing w:val="-13"/>
        </w:rPr>
        <w:t xml:space="preserve"> </w:t>
      </w:r>
      <w:r>
        <w:t>Cortez,</w:t>
      </w:r>
      <w:r>
        <w:rPr>
          <w:spacing w:val="-14"/>
        </w:rPr>
        <w:t xml:space="preserve"> </w:t>
      </w:r>
      <w:r>
        <w:t>está</w:t>
      </w:r>
      <w:r>
        <w:rPr>
          <w:spacing w:val="-13"/>
        </w:rPr>
        <w:t xml:space="preserve"> </w:t>
      </w:r>
      <w:r>
        <w:t>constantemente</w:t>
      </w:r>
      <w:r>
        <w:rPr>
          <w:spacing w:val="-14"/>
        </w:rPr>
        <w:t xml:space="preserve"> </w:t>
      </w:r>
      <w:r>
        <w:t>estableciendo</w:t>
      </w:r>
      <w:r>
        <w:rPr>
          <w:spacing w:val="-13"/>
        </w:rPr>
        <w:t xml:space="preserve"> </w:t>
      </w:r>
      <w:r>
        <w:t>una</w:t>
      </w:r>
      <w:r>
        <w:rPr>
          <w:spacing w:val="-14"/>
        </w:rPr>
        <w:t xml:space="preserve"> </w:t>
      </w:r>
      <w:r>
        <w:t>relación</w:t>
      </w:r>
      <w:r>
        <w:rPr>
          <w:spacing w:val="-14"/>
        </w:rPr>
        <w:t xml:space="preserve"> </w:t>
      </w:r>
      <w:r>
        <w:t>permanente y fluida entre la escuela y la comunidad a través de las actividades artísticas de los diferentes talleres impartidos. Para así, obtener un mayor compromiso de los padres en la educación de sus hijos.</w:t>
      </w:r>
    </w:p>
    <w:p w14:paraId="71598719" w14:textId="77777777" w:rsidR="00E7268D" w:rsidRDefault="00E7268D" w:rsidP="00E7268D">
      <w:pPr>
        <w:pStyle w:val="Ttulo4"/>
      </w:pPr>
      <w:bookmarkStart w:id="196" w:name="_bookmark4"/>
      <w:bookmarkEnd w:id="196"/>
      <w:r>
        <w:rPr>
          <w:spacing w:val="-2"/>
        </w:rPr>
        <w:t>VISIÓN:</w:t>
      </w:r>
    </w:p>
    <w:p w14:paraId="12A0B336" w14:textId="77777777" w:rsidR="00E7268D" w:rsidRDefault="00E7268D" w:rsidP="00E7268D">
      <w:pPr>
        <w:pStyle w:val="Textoindependiente"/>
        <w:spacing w:before="22" w:line="276" w:lineRule="auto"/>
        <w:ind w:left="260" w:right="454" w:firstLine="708"/>
        <w:jc w:val="both"/>
      </w:pPr>
      <w:r>
        <w:t>La escuela Grumete Cortez aspira, en su contexto, a ser reconocidos por el liderazgo en la educación de personas íntegras, justas, veraces y libres a través de la excelencia en la acción pedagógica y en el desarrollo de actividades extraescolares, rompiendo las brechas sociales de nuestro alumnado, para que puedan optar así, a una mejor calidad de vida.</w:t>
      </w:r>
    </w:p>
    <w:p w14:paraId="3A07CC19" w14:textId="77777777" w:rsidR="00E7268D" w:rsidRDefault="00E7268D" w:rsidP="00E7268D">
      <w:pPr>
        <w:pStyle w:val="Textoindependiente"/>
        <w:spacing w:before="88"/>
      </w:pPr>
    </w:p>
    <w:p w14:paraId="582DBEBC" w14:textId="77777777" w:rsidR="00E7268D" w:rsidRDefault="00E7268D" w:rsidP="00E7268D">
      <w:pPr>
        <w:pStyle w:val="Ttulo4"/>
      </w:pPr>
      <w:bookmarkStart w:id="197" w:name="_bookmark5"/>
      <w:bookmarkEnd w:id="197"/>
      <w:r>
        <w:rPr>
          <w:spacing w:val="-2"/>
        </w:rPr>
        <w:t>MISIÓN:</w:t>
      </w:r>
    </w:p>
    <w:p w14:paraId="6DFB2276" w14:textId="77777777" w:rsidR="00E7268D" w:rsidRDefault="00E7268D" w:rsidP="00E7268D">
      <w:pPr>
        <w:pStyle w:val="Textoindependiente"/>
        <w:spacing w:before="22" w:line="276" w:lineRule="auto"/>
        <w:ind w:left="260" w:right="443" w:firstLine="708"/>
        <w:jc w:val="both"/>
      </w:pPr>
      <w:r>
        <w:t>Formar</w:t>
      </w:r>
      <w:r>
        <w:rPr>
          <w:spacing w:val="-8"/>
        </w:rPr>
        <w:t xml:space="preserve"> </w:t>
      </w:r>
      <w:r>
        <w:t>a</w:t>
      </w:r>
      <w:r>
        <w:rPr>
          <w:spacing w:val="-4"/>
        </w:rPr>
        <w:t xml:space="preserve"> </w:t>
      </w:r>
      <w:r>
        <w:t>nuestros</w:t>
      </w:r>
      <w:r>
        <w:rPr>
          <w:spacing w:val="-4"/>
        </w:rPr>
        <w:t xml:space="preserve"> </w:t>
      </w:r>
      <w:r>
        <w:t>estudiantes,</w:t>
      </w:r>
      <w:r>
        <w:rPr>
          <w:spacing w:val="-5"/>
        </w:rPr>
        <w:t xml:space="preserve"> </w:t>
      </w:r>
      <w:r>
        <w:t>como</w:t>
      </w:r>
      <w:r>
        <w:rPr>
          <w:spacing w:val="-3"/>
        </w:rPr>
        <w:t xml:space="preserve"> </w:t>
      </w:r>
      <w:r>
        <w:t>personas</w:t>
      </w:r>
      <w:r>
        <w:rPr>
          <w:spacing w:val="-7"/>
        </w:rPr>
        <w:t xml:space="preserve"> </w:t>
      </w:r>
      <w:r>
        <w:t>con</w:t>
      </w:r>
      <w:r>
        <w:rPr>
          <w:spacing w:val="-3"/>
        </w:rPr>
        <w:t xml:space="preserve"> </w:t>
      </w:r>
      <w:r>
        <w:t>autonomía,</w:t>
      </w:r>
      <w:r>
        <w:rPr>
          <w:spacing w:val="-5"/>
        </w:rPr>
        <w:t xml:space="preserve"> </w:t>
      </w:r>
      <w:r>
        <w:t>con</w:t>
      </w:r>
      <w:r>
        <w:rPr>
          <w:spacing w:val="-7"/>
        </w:rPr>
        <w:t xml:space="preserve"> </w:t>
      </w:r>
      <w:r>
        <w:t>desarrollo</w:t>
      </w:r>
      <w:r>
        <w:rPr>
          <w:spacing w:val="-8"/>
        </w:rPr>
        <w:t xml:space="preserve"> </w:t>
      </w:r>
      <w:r>
        <w:t>del espíritu</w:t>
      </w:r>
      <w:r>
        <w:rPr>
          <w:spacing w:val="-7"/>
        </w:rPr>
        <w:t xml:space="preserve"> </w:t>
      </w:r>
      <w:r>
        <w:t>crítico</w:t>
      </w:r>
      <w:r>
        <w:rPr>
          <w:spacing w:val="-8"/>
        </w:rPr>
        <w:t xml:space="preserve"> </w:t>
      </w:r>
      <w:r>
        <w:t>y</w:t>
      </w:r>
      <w:r>
        <w:rPr>
          <w:spacing w:val="-13"/>
        </w:rPr>
        <w:t xml:space="preserve"> </w:t>
      </w:r>
      <w:r>
        <w:t>pensamiento</w:t>
      </w:r>
      <w:r>
        <w:rPr>
          <w:spacing w:val="-12"/>
        </w:rPr>
        <w:t xml:space="preserve"> </w:t>
      </w:r>
      <w:r>
        <w:t>reflexivo,</w:t>
      </w:r>
      <w:r>
        <w:rPr>
          <w:spacing w:val="-13"/>
        </w:rPr>
        <w:t xml:space="preserve"> </w:t>
      </w:r>
      <w:r>
        <w:t>amantes</w:t>
      </w:r>
      <w:r>
        <w:rPr>
          <w:spacing w:val="-10"/>
        </w:rPr>
        <w:t xml:space="preserve"> </w:t>
      </w:r>
      <w:r>
        <w:t>de</w:t>
      </w:r>
      <w:r>
        <w:rPr>
          <w:spacing w:val="-12"/>
        </w:rPr>
        <w:t xml:space="preserve"> </w:t>
      </w:r>
      <w:r>
        <w:t>la</w:t>
      </w:r>
      <w:r>
        <w:rPr>
          <w:spacing w:val="-12"/>
        </w:rPr>
        <w:t xml:space="preserve"> </w:t>
      </w:r>
      <w:r>
        <w:t>música,</w:t>
      </w:r>
      <w:r>
        <w:rPr>
          <w:spacing w:val="-13"/>
        </w:rPr>
        <w:t xml:space="preserve"> </w:t>
      </w:r>
      <w:r>
        <w:t>deporte</w:t>
      </w:r>
      <w:r>
        <w:rPr>
          <w:spacing w:val="-8"/>
        </w:rPr>
        <w:t xml:space="preserve"> </w:t>
      </w:r>
      <w:r>
        <w:t>y</w:t>
      </w:r>
      <w:r>
        <w:rPr>
          <w:spacing w:val="-13"/>
        </w:rPr>
        <w:t xml:space="preserve"> </w:t>
      </w:r>
      <w:r>
        <w:t>el</w:t>
      </w:r>
      <w:r>
        <w:rPr>
          <w:spacing w:val="-8"/>
        </w:rPr>
        <w:t xml:space="preserve"> </w:t>
      </w:r>
      <w:r>
        <w:t>arte.</w:t>
      </w:r>
      <w:r>
        <w:rPr>
          <w:spacing w:val="-9"/>
        </w:rPr>
        <w:t xml:space="preserve"> </w:t>
      </w:r>
      <w:r>
        <w:t>Personas comprometidas con la construcción de sus propios aprendizajes, con valores que les permitan formar y organizar sus proyectos de vida, a través de un cuerpo docente y asistente capacitado para cumplir con la formación de estos alumnos.</w:t>
      </w:r>
    </w:p>
    <w:p w14:paraId="566605D9" w14:textId="77777777" w:rsidR="00E7268D" w:rsidRDefault="00E7268D" w:rsidP="00E7268D">
      <w:pPr>
        <w:pStyle w:val="Ttulo4"/>
        <w:spacing w:before="129"/>
      </w:pPr>
      <w:bookmarkStart w:id="198" w:name="_bookmark6"/>
      <w:bookmarkEnd w:id="198"/>
      <w:r>
        <w:rPr>
          <w:spacing w:val="-2"/>
        </w:rPr>
        <w:t>SELLOS</w:t>
      </w:r>
      <w:r>
        <w:rPr>
          <w:spacing w:val="-6"/>
        </w:rPr>
        <w:t xml:space="preserve"> </w:t>
      </w:r>
      <w:r>
        <w:rPr>
          <w:spacing w:val="-2"/>
        </w:rPr>
        <w:t>EDUCATIVO</w:t>
      </w:r>
      <w:r>
        <w:rPr>
          <w:spacing w:val="-8"/>
        </w:rPr>
        <w:t xml:space="preserve"> </w:t>
      </w:r>
      <w:r>
        <w:rPr>
          <w:spacing w:val="-2"/>
        </w:rPr>
        <w:t>DE</w:t>
      </w:r>
      <w:r>
        <w:rPr>
          <w:spacing w:val="-8"/>
        </w:rPr>
        <w:t xml:space="preserve"> </w:t>
      </w:r>
      <w:r>
        <w:rPr>
          <w:spacing w:val="-2"/>
        </w:rPr>
        <w:t>NUESTRA</w:t>
      </w:r>
      <w:r>
        <w:rPr>
          <w:spacing w:val="-7"/>
        </w:rPr>
        <w:t xml:space="preserve"> </w:t>
      </w:r>
      <w:r>
        <w:rPr>
          <w:spacing w:val="-2"/>
        </w:rPr>
        <w:t>INSTITUCIÓN</w:t>
      </w:r>
    </w:p>
    <w:p w14:paraId="22FB2EC6" w14:textId="77777777" w:rsidR="00E7268D" w:rsidRDefault="00E7268D" w:rsidP="00E7268D">
      <w:pPr>
        <w:pStyle w:val="Textoindependiente"/>
        <w:spacing w:before="21"/>
        <w:ind w:left="676"/>
      </w:pPr>
      <w:r>
        <w:t>Excelencia</w:t>
      </w:r>
      <w:r>
        <w:rPr>
          <w:spacing w:val="-1"/>
        </w:rPr>
        <w:t xml:space="preserve"> </w:t>
      </w:r>
      <w:r>
        <w:t>en</w:t>
      </w:r>
      <w:r>
        <w:rPr>
          <w:spacing w:val="-3"/>
        </w:rPr>
        <w:t xml:space="preserve"> </w:t>
      </w:r>
      <w:r>
        <w:t>el</w:t>
      </w:r>
      <w:r>
        <w:rPr>
          <w:spacing w:val="-1"/>
        </w:rPr>
        <w:t xml:space="preserve"> </w:t>
      </w:r>
      <w:r>
        <w:t>accionar</w:t>
      </w:r>
      <w:r>
        <w:rPr>
          <w:spacing w:val="-5"/>
        </w:rPr>
        <w:t xml:space="preserve"> </w:t>
      </w:r>
      <w:r>
        <w:t>académico y</w:t>
      </w:r>
      <w:r>
        <w:rPr>
          <w:spacing w:val="-5"/>
        </w:rPr>
        <w:t xml:space="preserve"> </w:t>
      </w:r>
      <w:r>
        <w:rPr>
          <w:spacing w:val="-2"/>
        </w:rPr>
        <w:t>pedagógico.</w:t>
      </w:r>
    </w:p>
    <w:p w14:paraId="193E2CB6" w14:textId="77777777" w:rsidR="00E7268D" w:rsidRDefault="00E7268D" w:rsidP="00E7268D">
      <w:pPr>
        <w:pStyle w:val="Prrafodelista"/>
        <w:widowControl w:val="0"/>
        <w:numPr>
          <w:ilvl w:val="0"/>
          <w:numId w:val="123"/>
        </w:numPr>
        <w:tabs>
          <w:tab w:val="left" w:pos="980"/>
        </w:tabs>
        <w:autoSpaceDE w:val="0"/>
        <w:autoSpaceDN w:val="0"/>
        <w:spacing w:before="2" w:after="0" w:line="240" w:lineRule="auto"/>
        <w:ind w:left="980" w:hanging="360"/>
        <w:contextualSpacing w:val="0"/>
        <w:rPr>
          <w:sz w:val="24"/>
        </w:rPr>
      </w:pPr>
      <w:r>
        <w:rPr>
          <w:sz w:val="24"/>
        </w:rPr>
        <w:t>Entrega</w:t>
      </w:r>
      <w:r>
        <w:rPr>
          <w:spacing w:val="-1"/>
          <w:sz w:val="24"/>
        </w:rPr>
        <w:t xml:space="preserve"> </w:t>
      </w:r>
      <w:r>
        <w:rPr>
          <w:sz w:val="24"/>
        </w:rPr>
        <w:t>de</w:t>
      </w:r>
      <w:r>
        <w:rPr>
          <w:spacing w:val="-2"/>
          <w:sz w:val="24"/>
        </w:rPr>
        <w:t xml:space="preserve"> </w:t>
      </w:r>
      <w:r>
        <w:rPr>
          <w:sz w:val="24"/>
        </w:rPr>
        <w:t>valores</w:t>
      </w:r>
      <w:r>
        <w:rPr>
          <w:spacing w:val="-2"/>
          <w:sz w:val="24"/>
        </w:rPr>
        <w:t xml:space="preserve"> </w:t>
      </w:r>
      <w:r>
        <w:rPr>
          <w:sz w:val="24"/>
        </w:rPr>
        <w:t>y</w:t>
      </w:r>
      <w:r>
        <w:rPr>
          <w:spacing w:val="-1"/>
          <w:sz w:val="24"/>
        </w:rPr>
        <w:t xml:space="preserve"> </w:t>
      </w:r>
      <w:r>
        <w:rPr>
          <w:sz w:val="24"/>
        </w:rPr>
        <w:t>el</w:t>
      </w:r>
      <w:r>
        <w:rPr>
          <w:spacing w:val="-1"/>
          <w:sz w:val="24"/>
        </w:rPr>
        <w:t xml:space="preserve"> </w:t>
      </w:r>
      <w:r>
        <w:rPr>
          <w:sz w:val="24"/>
        </w:rPr>
        <w:t>cultivo</w:t>
      </w:r>
      <w:r>
        <w:rPr>
          <w:spacing w:val="1"/>
          <w:sz w:val="24"/>
        </w:rPr>
        <w:t xml:space="preserve"> </w:t>
      </w:r>
      <w:r>
        <w:rPr>
          <w:sz w:val="24"/>
        </w:rPr>
        <w:t>por</w:t>
      </w:r>
      <w:r>
        <w:rPr>
          <w:spacing w:val="-3"/>
          <w:sz w:val="24"/>
        </w:rPr>
        <w:t xml:space="preserve"> </w:t>
      </w:r>
      <w:r>
        <w:rPr>
          <w:sz w:val="24"/>
        </w:rPr>
        <w:t>las</w:t>
      </w:r>
      <w:r>
        <w:rPr>
          <w:spacing w:val="-2"/>
          <w:sz w:val="24"/>
        </w:rPr>
        <w:t xml:space="preserve"> tradiciones.</w:t>
      </w:r>
    </w:p>
    <w:p w14:paraId="0146003D" w14:textId="77777777" w:rsidR="00E7268D" w:rsidRDefault="00E7268D" w:rsidP="00E7268D">
      <w:pPr>
        <w:pStyle w:val="Prrafodelista"/>
        <w:widowControl w:val="0"/>
        <w:numPr>
          <w:ilvl w:val="0"/>
          <w:numId w:val="123"/>
        </w:numPr>
        <w:tabs>
          <w:tab w:val="left" w:pos="980"/>
        </w:tabs>
        <w:autoSpaceDE w:val="0"/>
        <w:autoSpaceDN w:val="0"/>
        <w:spacing w:before="43" w:after="0" w:line="240" w:lineRule="auto"/>
        <w:ind w:left="980" w:hanging="360"/>
        <w:contextualSpacing w:val="0"/>
        <w:rPr>
          <w:sz w:val="24"/>
        </w:rPr>
      </w:pPr>
      <w:r>
        <w:rPr>
          <w:sz w:val="24"/>
        </w:rPr>
        <w:t>Desarrollo</w:t>
      </w:r>
      <w:r>
        <w:rPr>
          <w:spacing w:val="-4"/>
          <w:sz w:val="24"/>
        </w:rPr>
        <w:t xml:space="preserve"> </w:t>
      </w:r>
      <w:r>
        <w:rPr>
          <w:sz w:val="24"/>
        </w:rPr>
        <w:t>de</w:t>
      </w:r>
      <w:r>
        <w:rPr>
          <w:spacing w:val="-5"/>
          <w:sz w:val="24"/>
        </w:rPr>
        <w:t xml:space="preserve"> </w:t>
      </w:r>
      <w:r>
        <w:rPr>
          <w:sz w:val="24"/>
        </w:rPr>
        <w:t>actividades</w:t>
      </w:r>
      <w:r>
        <w:rPr>
          <w:spacing w:val="-3"/>
          <w:sz w:val="24"/>
        </w:rPr>
        <w:t xml:space="preserve"> </w:t>
      </w:r>
      <w:r>
        <w:rPr>
          <w:sz w:val="24"/>
        </w:rPr>
        <w:t>extraescolares</w:t>
      </w:r>
      <w:r>
        <w:rPr>
          <w:spacing w:val="-7"/>
          <w:sz w:val="24"/>
        </w:rPr>
        <w:t xml:space="preserve"> </w:t>
      </w:r>
      <w:r>
        <w:rPr>
          <w:sz w:val="24"/>
        </w:rPr>
        <w:t xml:space="preserve">de </w:t>
      </w:r>
      <w:r>
        <w:rPr>
          <w:spacing w:val="-2"/>
          <w:sz w:val="24"/>
        </w:rPr>
        <w:t>calidad.</w:t>
      </w:r>
    </w:p>
    <w:p w14:paraId="7583C786" w14:textId="77777777" w:rsidR="00E7268D" w:rsidRDefault="00E7268D" w:rsidP="00E7268D">
      <w:pPr>
        <w:pStyle w:val="Prrafodelista"/>
        <w:widowControl w:val="0"/>
        <w:numPr>
          <w:ilvl w:val="0"/>
          <w:numId w:val="123"/>
        </w:numPr>
        <w:tabs>
          <w:tab w:val="left" w:pos="980"/>
        </w:tabs>
        <w:autoSpaceDE w:val="0"/>
        <w:autoSpaceDN w:val="0"/>
        <w:spacing w:before="42" w:after="0" w:line="240" w:lineRule="auto"/>
        <w:ind w:left="980" w:hanging="360"/>
        <w:contextualSpacing w:val="0"/>
        <w:rPr>
          <w:sz w:val="24"/>
        </w:rPr>
      </w:pPr>
      <w:r>
        <w:rPr>
          <w:sz w:val="24"/>
        </w:rPr>
        <w:t>Excelencia</w:t>
      </w:r>
      <w:r>
        <w:rPr>
          <w:spacing w:val="-3"/>
          <w:sz w:val="24"/>
        </w:rPr>
        <w:t xml:space="preserve"> </w:t>
      </w:r>
      <w:r>
        <w:rPr>
          <w:sz w:val="24"/>
        </w:rPr>
        <w:t>en el</w:t>
      </w:r>
      <w:r>
        <w:rPr>
          <w:spacing w:val="-4"/>
          <w:sz w:val="24"/>
        </w:rPr>
        <w:t xml:space="preserve"> </w:t>
      </w:r>
      <w:r>
        <w:rPr>
          <w:sz w:val="24"/>
        </w:rPr>
        <w:t>deporte</w:t>
      </w:r>
      <w:r>
        <w:rPr>
          <w:spacing w:val="-5"/>
          <w:sz w:val="24"/>
        </w:rPr>
        <w:t xml:space="preserve"> </w:t>
      </w:r>
      <w:r>
        <w:rPr>
          <w:sz w:val="24"/>
        </w:rPr>
        <w:t>y</w:t>
      </w:r>
      <w:r>
        <w:rPr>
          <w:spacing w:val="-6"/>
          <w:sz w:val="24"/>
        </w:rPr>
        <w:t xml:space="preserve"> </w:t>
      </w:r>
      <w:r>
        <w:rPr>
          <w:sz w:val="24"/>
        </w:rPr>
        <w:t>desarrollo</w:t>
      </w:r>
      <w:r>
        <w:rPr>
          <w:spacing w:val="-4"/>
          <w:sz w:val="24"/>
        </w:rPr>
        <w:t xml:space="preserve"> </w:t>
      </w:r>
      <w:r>
        <w:rPr>
          <w:sz w:val="24"/>
        </w:rPr>
        <w:t>de</w:t>
      </w:r>
      <w:r>
        <w:rPr>
          <w:spacing w:val="-4"/>
          <w:sz w:val="24"/>
        </w:rPr>
        <w:t xml:space="preserve"> </w:t>
      </w:r>
      <w:r>
        <w:rPr>
          <w:sz w:val="24"/>
        </w:rPr>
        <w:t>la</w:t>
      </w:r>
      <w:r>
        <w:rPr>
          <w:spacing w:val="-1"/>
          <w:sz w:val="24"/>
        </w:rPr>
        <w:t xml:space="preserve"> </w:t>
      </w:r>
      <w:r>
        <w:rPr>
          <w:sz w:val="24"/>
        </w:rPr>
        <w:t>actividad</w:t>
      </w:r>
      <w:r>
        <w:rPr>
          <w:spacing w:val="1"/>
          <w:sz w:val="24"/>
        </w:rPr>
        <w:t xml:space="preserve"> </w:t>
      </w:r>
      <w:r>
        <w:rPr>
          <w:spacing w:val="-2"/>
          <w:sz w:val="24"/>
        </w:rPr>
        <w:t>física.</w:t>
      </w:r>
    </w:p>
    <w:p w14:paraId="5B8A55B1" w14:textId="77777777" w:rsidR="00E7268D" w:rsidRDefault="00E7268D" w:rsidP="00E7268D">
      <w:pPr>
        <w:pStyle w:val="Prrafodelista"/>
        <w:rPr>
          <w:sz w:val="24"/>
        </w:rPr>
        <w:sectPr w:rsidR="00E7268D">
          <w:pgSz w:w="12240" w:h="15840"/>
          <w:pgMar w:top="1420" w:right="1440" w:bottom="280" w:left="1440" w:header="720" w:footer="720" w:gutter="0"/>
          <w:cols w:space="720"/>
        </w:sectPr>
      </w:pPr>
    </w:p>
    <w:p w14:paraId="65064FF9" w14:textId="77777777" w:rsidR="00E7268D" w:rsidRDefault="00E7268D" w:rsidP="00E7268D">
      <w:pPr>
        <w:pStyle w:val="Ttulo4"/>
        <w:spacing w:before="37"/>
      </w:pPr>
      <w:bookmarkStart w:id="199" w:name="_bookmark7"/>
      <w:bookmarkEnd w:id="199"/>
      <w:r>
        <w:rPr>
          <w:spacing w:val="-2"/>
        </w:rPr>
        <w:lastRenderedPageBreak/>
        <w:t>VALORES</w:t>
      </w:r>
    </w:p>
    <w:p w14:paraId="3E36FA25" w14:textId="77777777" w:rsidR="00E7268D" w:rsidRDefault="00E7268D" w:rsidP="00E7268D">
      <w:pPr>
        <w:pStyle w:val="Textoindependiente"/>
        <w:spacing w:before="25"/>
        <w:ind w:left="260"/>
      </w:pPr>
      <w:r>
        <w:t>La</w:t>
      </w:r>
      <w:r>
        <w:rPr>
          <w:spacing w:val="-2"/>
        </w:rPr>
        <w:t xml:space="preserve"> </w:t>
      </w:r>
      <w:r>
        <w:t>Escuela</w:t>
      </w:r>
      <w:r>
        <w:rPr>
          <w:spacing w:val="-2"/>
        </w:rPr>
        <w:t xml:space="preserve"> </w:t>
      </w:r>
      <w:r>
        <w:t>Grumete</w:t>
      </w:r>
      <w:r>
        <w:rPr>
          <w:spacing w:val="-2"/>
        </w:rPr>
        <w:t xml:space="preserve"> </w:t>
      </w:r>
      <w:r>
        <w:t>Cortez</w:t>
      </w:r>
      <w:r>
        <w:rPr>
          <w:spacing w:val="-5"/>
        </w:rPr>
        <w:t xml:space="preserve"> </w:t>
      </w:r>
      <w:r>
        <w:t>se</w:t>
      </w:r>
      <w:r>
        <w:rPr>
          <w:spacing w:val="-2"/>
        </w:rPr>
        <w:t xml:space="preserve"> </w:t>
      </w:r>
      <w:r>
        <w:t>compromete</w:t>
      </w:r>
      <w:r>
        <w:rPr>
          <w:spacing w:val="-2"/>
        </w:rPr>
        <w:t xml:space="preserve"> </w:t>
      </w:r>
      <w:r>
        <w:t>a</w:t>
      </w:r>
      <w:r>
        <w:rPr>
          <w:spacing w:val="-2"/>
        </w:rPr>
        <w:t xml:space="preserve"> </w:t>
      </w:r>
      <w:r>
        <w:t>formar</w:t>
      </w:r>
      <w:r>
        <w:rPr>
          <w:spacing w:val="5"/>
        </w:rPr>
        <w:t xml:space="preserve"> </w:t>
      </w:r>
      <w:r>
        <w:t>estudiantes</w:t>
      </w:r>
      <w:r>
        <w:rPr>
          <w:spacing w:val="-4"/>
        </w:rPr>
        <w:t xml:space="preserve"> con:</w:t>
      </w:r>
    </w:p>
    <w:p w14:paraId="5E272C7D" w14:textId="77777777" w:rsidR="00E7268D" w:rsidRDefault="00E7268D" w:rsidP="00E7268D">
      <w:pPr>
        <w:pStyle w:val="Textoindependiente"/>
        <w:spacing w:before="90"/>
      </w:pPr>
    </w:p>
    <w:p w14:paraId="1FE2A974" w14:textId="77777777" w:rsidR="00E7268D" w:rsidRDefault="00E7268D" w:rsidP="00E7268D">
      <w:pPr>
        <w:pStyle w:val="Prrafodelista"/>
        <w:widowControl w:val="0"/>
        <w:numPr>
          <w:ilvl w:val="0"/>
          <w:numId w:val="123"/>
        </w:numPr>
        <w:tabs>
          <w:tab w:val="left" w:pos="980"/>
        </w:tabs>
        <w:autoSpaceDE w:val="0"/>
        <w:autoSpaceDN w:val="0"/>
        <w:spacing w:after="0" w:line="240" w:lineRule="auto"/>
        <w:ind w:left="980" w:hanging="360"/>
        <w:contextualSpacing w:val="0"/>
        <w:rPr>
          <w:sz w:val="24"/>
        </w:rPr>
      </w:pPr>
      <w:r>
        <w:rPr>
          <w:spacing w:val="-2"/>
          <w:sz w:val="24"/>
        </w:rPr>
        <w:t>Empatía</w:t>
      </w:r>
    </w:p>
    <w:p w14:paraId="558B8C26" w14:textId="77777777" w:rsidR="00E7268D" w:rsidRDefault="00E7268D" w:rsidP="00E7268D">
      <w:pPr>
        <w:pStyle w:val="Prrafodelista"/>
        <w:widowControl w:val="0"/>
        <w:numPr>
          <w:ilvl w:val="0"/>
          <w:numId w:val="123"/>
        </w:numPr>
        <w:tabs>
          <w:tab w:val="left" w:pos="980"/>
        </w:tabs>
        <w:autoSpaceDE w:val="0"/>
        <w:autoSpaceDN w:val="0"/>
        <w:spacing w:before="42" w:after="0" w:line="240" w:lineRule="auto"/>
        <w:ind w:left="980" w:hanging="360"/>
        <w:contextualSpacing w:val="0"/>
        <w:rPr>
          <w:sz w:val="24"/>
        </w:rPr>
      </w:pPr>
      <w:r>
        <w:rPr>
          <w:spacing w:val="-2"/>
          <w:sz w:val="24"/>
        </w:rPr>
        <w:t>Respeto</w:t>
      </w:r>
    </w:p>
    <w:p w14:paraId="658C72CE" w14:textId="77777777" w:rsidR="00E7268D" w:rsidRDefault="00E7268D" w:rsidP="00E7268D">
      <w:pPr>
        <w:pStyle w:val="Prrafodelista"/>
        <w:widowControl w:val="0"/>
        <w:numPr>
          <w:ilvl w:val="0"/>
          <w:numId w:val="123"/>
        </w:numPr>
        <w:tabs>
          <w:tab w:val="left" w:pos="980"/>
        </w:tabs>
        <w:autoSpaceDE w:val="0"/>
        <w:autoSpaceDN w:val="0"/>
        <w:spacing w:before="43" w:after="0" w:line="240" w:lineRule="auto"/>
        <w:ind w:left="980" w:hanging="360"/>
        <w:contextualSpacing w:val="0"/>
        <w:rPr>
          <w:sz w:val="24"/>
        </w:rPr>
      </w:pPr>
      <w:r>
        <w:rPr>
          <w:spacing w:val="-2"/>
          <w:sz w:val="24"/>
        </w:rPr>
        <w:t>Solidaridad</w:t>
      </w:r>
    </w:p>
    <w:p w14:paraId="581D4358" w14:textId="77777777" w:rsidR="00E7268D" w:rsidRDefault="00E7268D" w:rsidP="00E7268D">
      <w:pPr>
        <w:pStyle w:val="Prrafodelista"/>
        <w:widowControl w:val="0"/>
        <w:numPr>
          <w:ilvl w:val="0"/>
          <w:numId w:val="123"/>
        </w:numPr>
        <w:tabs>
          <w:tab w:val="left" w:pos="980"/>
        </w:tabs>
        <w:autoSpaceDE w:val="0"/>
        <w:autoSpaceDN w:val="0"/>
        <w:spacing w:before="46" w:after="0" w:line="240" w:lineRule="auto"/>
        <w:ind w:left="980" w:hanging="360"/>
        <w:contextualSpacing w:val="0"/>
        <w:rPr>
          <w:sz w:val="24"/>
        </w:rPr>
      </w:pPr>
      <w:r>
        <w:rPr>
          <w:spacing w:val="-2"/>
          <w:sz w:val="24"/>
        </w:rPr>
        <w:t>Honestidad</w:t>
      </w:r>
    </w:p>
    <w:p w14:paraId="75AD6021" w14:textId="77777777" w:rsidR="00E7268D" w:rsidRDefault="00E7268D" w:rsidP="00E7268D">
      <w:pPr>
        <w:pStyle w:val="Prrafodelista"/>
        <w:widowControl w:val="0"/>
        <w:numPr>
          <w:ilvl w:val="0"/>
          <w:numId w:val="123"/>
        </w:numPr>
        <w:tabs>
          <w:tab w:val="left" w:pos="980"/>
        </w:tabs>
        <w:autoSpaceDE w:val="0"/>
        <w:autoSpaceDN w:val="0"/>
        <w:spacing w:before="42" w:after="0" w:line="240" w:lineRule="auto"/>
        <w:ind w:left="980" w:hanging="360"/>
        <w:contextualSpacing w:val="0"/>
        <w:rPr>
          <w:sz w:val="24"/>
        </w:rPr>
      </w:pPr>
      <w:r>
        <w:rPr>
          <w:spacing w:val="-2"/>
          <w:sz w:val="24"/>
        </w:rPr>
        <w:t>Participación</w:t>
      </w:r>
    </w:p>
    <w:p w14:paraId="174DD80A" w14:textId="77777777" w:rsidR="00E7268D" w:rsidRDefault="00E7268D" w:rsidP="00E7268D">
      <w:pPr>
        <w:pStyle w:val="Prrafodelista"/>
        <w:widowControl w:val="0"/>
        <w:numPr>
          <w:ilvl w:val="0"/>
          <w:numId w:val="123"/>
        </w:numPr>
        <w:tabs>
          <w:tab w:val="left" w:pos="980"/>
        </w:tabs>
        <w:autoSpaceDE w:val="0"/>
        <w:autoSpaceDN w:val="0"/>
        <w:spacing w:before="46" w:after="0" w:line="240" w:lineRule="auto"/>
        <w:ind w:left="980" w:hanging="360"/>
        <w:contextualSpacing w:val="0"/>
        <w:rPr>
          <w:sz w:val="24"/>
        </w:rPr>
      </w:pPr>
      <w:r>
        <w:rPr>
          <w:spacing w:val="-2"/>
          <w:sz w:val="24"/>
        </w:rPr>
        <w:t>Confianza</w:t>
      </w:r>
    </w:p>
    <w:p w14:paraId="2065A976" w14:textId="77777777" w:rsidR="00E7268D" w:rsidRDefault="00E7268D" w:rsidP="00E7268D">
      <w:pPr>
        <w:pStyle w:val="Prrafodelista"/>
        <w:widowControl w:val="0"/>
        <w:numPr>
          <w:ilvl w:val="0"/>
          <w:numId w:val="123"/>
        </w:numPr>
        <w:tabs>
          <w:tab w:val="left" w:pos="980"/>
        </w:tabs>
        <w:autoSpaceDE w:val="0"/>
        <w:autoSpaceDN w:val="0"/>
        <w:spacing w:before="43" w:after="0" w:line="240" w:lineRule="auto"/>
        <w:ind w:left="980" w:hanging="360"/>
        <w:contextualSpacing w:val="0"/>
        <w:rPr>
          <w:sz w:val="24"/>
        </w:rPr>
      </w:pPr>
      <w:r>
        <w:rPr>
          <w:spacing w:val="-2"/>
          <w:sz w:val="24"/>
        </w:rPr>
        <w:t>Compromiso</w:t>
      </w:r>
    </w:p>
    <w:p w14:paraId="7722E5B0" w14:textId="77777777" w:rsidR="00E7268D" w:rsidRDefault="00E7268D" w:rsidP="00E7268D">
      <w:pPr>
        <w:pStyle w:val="Textoindependiente"/>
        <w:spacing w:before="19"/>
        <w:rPr>
          <w:sz w:val="20"/>
        </w:rPr>
      </w:pPr>
      <w:r>
        <w:rPr>
          <w:noProof/>
          <w:sz w:val="20"/>
          <w:lang w:val="es-CL" w:eastAsia="es-CL"/>
        </w:rPr>
        <mc:AlternateContent>
          <mc:Choice Requires="wps">
            <w:drawing>
              <wp:anchor distT="0" distB="0" distL="0" distR="0" simplePos="0" relativeHeight="251696640" behindDoc="1" locked="0" layoutInCell="1" allowOverlap="1" wp14:anchorId="44E147A8" wp14:editId="1186C3A3">
                <wp:simplePos x="0" y="0"/>
                <wp:positionH relativeFrom="page">
                  <wp:posOffset>1008697</wp:posOffset>
                </wp:positionH>
                <wp:positionV relativeFrom="paragraph">
                  <wp:posOffset>185092</wp:posOffset>
                </wp:positionV>
                <wp:extent cx="5636260" cy="267335"/>
                <wp:effectExtent l="0" t="0" r="0" b="0"/>
                <wp:wrapTopAndBottom/>
                <wp:docPr id="39"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6260" cy="267335"/>
                        </a:xfrm>
                        <a:prstGeom prst="rect">
                          <a:avLst/>
                        </a:prstGeom>
                        <a:solidFill>
                          <a:srgbClr val="D9E1F3"/>
                        </a:solidFill>
                        <a:ln w="5079">
                          <a:solidFill>
                            <a:srgbClr val="000000"/>
                          </a:solidFill>
                          <a:prstDash val="solid"/>
                        </a:ln>
                      </wps:spPr>
                      <wps:txbx>
                        <w:txbxContent>
                          <w:p w14:paraId="4BE7517A" w14:textId="6D54EECE" w:rsidR="00E7268D" w:rsidRPr="0003097F" w:rsidRDefault="00E7268D" w:rsidP="00E7268D">
                            <w:pPr>
                              <w:spacing w:before="21"/>
                              <w:ind w:left="108"/>
                              <w:rPr>
                                <w:rFonts w:ascii="Calibri Light"/>
                                <w:b/>
                                <w:color w:val="000000"/>
                                <w:sz w:val="28"/>
                              </w:rPr>
                            </w:pPr>
                            <w:bookmarkStart w:id="200" w:name="_bookmark8"/>
                            <w:bookmarkEnd w:id="200"/>
                            <w:r w:rsidRPr="0003097F">
                              <w:rPr>
                                <w:rFonts w:ascii="Calibri Light"/>
                                <w:b/>
                                <w:color w:val="000000"/>
                                <w:spacing w:val="-2"/>
                                <w:sz w:val="28"/>
                              </w:rPr>
                              <w:t>V.</w:t>
                            </w:r>
                            <w:r w:rsidRPr="0003097F">
                              <w:rPr>
                                <w:rFonts w:ascii="Calibri Light"/>
                                <w:b/>
                                <w:color w:val="000000"/>
                                <w:spacing w:val="-4"/>
                                <w:sz w:val="28"/>
                              </w:rPr>
                              <w:t xml:space="preserve"> </w:t>
                            </w:r>
                            <w:r w:rsidRPr="0003097F">
                              <w:rPr>
                                <w:rFonts w:ascii="Calibri Light"/>
                                <w:b/>
                                <w:color w:val="000000"/>
                                <w:spacing w:val="-2"/>
                                <w:sz w:val="28"/>
                              </w:rPr>
                              <w:t>EQUIPO</w:t>
                            </w:r>
                            <w:r w:rsidRPr="0003097F">
                              <w:rPr>
                                <w:rFonts w:ascii="Calibri Light"/>
                                <w:b/>
                                <w:color w:val="000000"/>
                                <w:spacing w:val="-9"/>
                                <w:sz w:val="28"/>
                              </w:rPr>
                              <w:t xml:space="preserve"> </w:t>
                            </w:r>
                            <w:r w:rsidRPr="0003097F">
                              <w:rPr>
                                <w:rFonts w:ascii="Calibri Light"/>
                                <w:b/>
                                <w:color w:val="000000"/>
                                <w:spacing w:val="-2"/>
                                <w:sz w:val="28"/>
                              </w:rPr>
                              <w:t>DE</w:t>
                            </w:r>
                            <w:r w:rsidRPr="0003097F">
                              <w:rPr>
                                <w:rFonts w:ascii="Calibri Light"/>
                                <w:b/>
                                <w:color w:val="000000"/>
                                <w:spacing w:val="-7"/>
                                <w:sz w:val="28"/>
                              </w:rPr>
                              <w:t xml:space="preserve"> </w:t>
                            </w:r>
                            <w:r w:rsidRPr="0003097F">
                              <w:rPr>
                                <w:rFonts w:ascii="Calibri Light"/>
                                <w:b/>
                                <w:color w:val="000000"/>
                                <w:spacing w:val="-2"/>
                                <w:sz w:val="28"/>
                              </w:rPr>
                              <w:t>GESTION</w:t>
                            </w:r>
                            <w:r w:rsidRPr="0003097F">
                              <w:rPr>
                                <w:rFonts w:ascii="Calibri Light"/>
                                <w:b/>
                                <w:color w:val="000000"/>
                                <w:spacing w:val="-7"/>
                                <w:sz w:val="28"/>
                              </w:rPr>
                              <w:t xml:space="preserve"> </w:t>
                            </w:r>
                            <w:r w:rsidRPr="0003097F">
                              <w:rPr>
                                <w:rFonts w:ascii="Calibri Light"/>
                                <w:b/>
                                <w:color w:val="000000"/>
                                <w:spacing w:val="-2"/>
                                <w:sz w:val="28"/>
                              </w:rPr>
                              <w:t>DE</w:t>
                            </w:r>
                            <w:r w:rsidRPr="0003097F">
                              <w:rPr>
                                <w:rFonts w:ascii="Calibri Light"/>
                                <w:b/>
                                <w:color w:val="000000"/>
                                <w:spacing w:val="-7"/>
                                <w:sz w:val="28"/>
                              </w:rPr>
                              <w:t xml:space="preserve"> </w:t>
                            </w:r>
                            <w:r w:rsidRPr="0003097F">
                              <w:rPr>
                                <w:rFonts w:ascii="Calibri Light"/>
                                <w:b/>
                                <w:color w:val="000000"/>
                                <w:spacing w:val="-2"/>
                                <w:sz w:val="28"/>
                              </w:rPr>
                              <w:t>CONVIVENCIA</w:t>
                            </w:r>
                            <w:r w:rsidRPr="0003097F">
                              <w:rPr>
                                <w:rFonts w:ascii="Calibri Light"/>
                                <w:b/>
                                <w:color w:val="000000"/>
                                <w:spacing w:val="-7"/>
                                <w:sz w:val="28"/>
                              </w:rPr>
                              <w:t xml:space="preserve"> </w:t>
                            </w:r>
                            <w:r w:rsidRPr="0003097F">
                              <w:rPr>
                                <w:rFonts w:ascii="Calibri Light"/>
                                <w:b/>
                                <w:color w:val="000000"/>
                                <w:spacing w:val="-2"/>
                                <w:sz w:val="28"/>
                              </w:rPr>
                              <w:t>E</w:t>
                            </w:r>
                            <w:r w:rsidR="0003097F" w:rsidRPr="0003097F">
                              <w:rPr>
                                <w:rFonts w:ascii="Calibri Light"/>
                                <w:b/>
                                <w:color w:val="000000"/>
                                <w:spacing w:val="-2"/>
                                <w:sz w:val="28"/>
                              </w:rPr>
                              <w:t>DUCATIVA</w:t>
                            </w:r>
                          </w:p>
                        </w:txbxContent>
                      </wps:txbx>
                      <wps:bodyPr wrap="square" lIns="0" tIns="0" rIns="0" bIns="0" rtlCol="0">
                        <a:noAutofit/>
                      </wps:bodyPr>
                    </wps:wsp>
                  </a:graphicData>
                </a:graphic>
              </wp:anchor>
            </w:drawing>
          </mc:Choice>
          <mc:Fallback>
            <w:pict>
              <v:shape w14:anchorId="44E147A8" id="Textbox 6" o:spid="_x0000_s1032" type="#_x0000_t202" style="position:absolute;margin-left:79.4pt;margin-top:14.55pt;width:443.8pt;height:21.05pt;z-index:-251619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" fillcolor="#d9e1f3" strokeweight=".14108mm">
                <v:path arrowok="t"/>
                <v:textbox inset="0,0,0,0">
                  <w:txbxContent>
                    <w:p w14:paraId="4BE7517A" w14:textId="6D54EECE" w:rsidR="00E7268D" w:rsidRPr="0003097F" w:rsidRDefault="00E7268D" w:rsidP="00E7268D">
                      <w:pPr>
                        <w:spacing w:before="21"/>
                        <w:ind w:left="108"/>
                        <w:rPr>
                          <w:rFonts w:ascii="Calibri Light"/>
                          <w:b/>
                          <w:color w:val="000000"/>
                          <w:sz w:val="28"/>
                        </w:rPr>
                      </w:pPr>
                      <w:bookmarkStart w:id="209" w:name="_bookmark8"/>
                      <w:bookmarkEnd w:id="209"/>
                      <w:r w:rsidRPr="0003097F">
                        <w:rPr>
                          <w:rFonts w:ascii="Calibri Light"/>
                          <w:b/>
                          <w:color w:val="000000"/>
                          <w:spacing w:val="-2"/>
                          <w:sz w:val="28"/>
                        </w:rPr>
                        <w:t>V.</w:t>
                      </w:r>
                      <w:r w:rsidRPr="0003097F">
                        <w:rPr>
                          <w:rFonts w:ascii="Calibri Light"/>
                          <w:b/>
                          <w:color w:val="000000"/>
                          <w:spacing w:val="-4"/>
                          <w:sz w:val="28"/>
                        </w:rPr>
                        <w:t xml:space="preserve"> </w:t>
                      </w:r>
                      <w:r w:rsidRPr="0003097F">
                        <w:rPr>
                          <w:rFonts w:ascii="Calibri Light"/>
                          <w:b/>
                          <w:color w:val="000000"/>
                          <w:spacing w:val="-2"/>
                          <w:sz w:val="28"/>
                        </w:rPr>
                        <w:t>EQUIPO</w:t>
                      </w:r>
                      <w:r w:rsidRPr="0003097F">
                        <w:rPr>
                          <w:rFonts w:ascii="Calibri Light"/>
                          <w:b/>
                          <w:color w:val="000000"/>
                          <w:spacing w:val="-9"/>
                          <w:sz w:val="28"/>
                        </w:rPr>
                        <w:t xml:space="preserve"> </w:t>
                      </w:r>
                      <w:r w:rsidRPr="0003097F">
                        <w:rPr>
                          <w:rFonts w:ascii="Calibri Light"/>
                          <w:b/>
                          <w:color w:val="000000"/>
                          <w:spacing w:val="-2"/>
                          <w:sz w:val="28"/>
                        </w:rPr>
                        <w:t>DE</w:t>
                      </w:r>
                      <w:r w:rsidRPr="0003097F">
                        <w:rPr>
                          <w:rFonts w:ascii="Calibri Light"/>
                          <w:b/>
                          <w:color w:val="000000"/>
                          <w:spacing w:val="-7"/>
                          <w:sz w:val="28"/>
                        </w:rPr>
                        <w:t xml:space="preserve"> </w:t>
                      </w:r>
                      <w:r w:rsidRPr="0003097F">
                        <w:rPr>
                          <w:rFonts w:ascii="Calibri Light"/>
                          <w:b/>
                          <w:color w:val="000000"/>
                          <w:spacing w:val="-2"/>
                          <w:sz w:val="28"/>
                        </w:rPr>
                        <w:t>GESTION</w:t>
                      </w:r>
                      <w:r w:rsidRPr="0003097F">
                        <w:rPr>
                          <w:rFonts w:ascii="Calibri Light"/>
                          <w:b/>
                          <w:color w:val="000000"/>
                          <w:spacing w:val="-7"/>
                          <w:sz w:val="28"/>
                        </w:rPr>
                        <w:t xml:space="preserve"> </w:t>
                      </w:r>
                      <w:r w:rsidRPr="0003097F">
                        <w:rPr>
                          <w:rFonts w:ascii="Calibri Light"/>
                          <w:b/>
                          <w:color w:val="000000"/>
                          <w:spacing w:val="-2"/>
                          <w:sz w:val="28"/>
                        </w:rPr>
                        <w:t>DE</w:t>
                      </w:r>
                      <w:r w:rsidRPr="0003097F">
                        <w:rPr>
                          <w:rFonts w:ascii="Calibri Light"/>
                          <w:b/>
                          <w:color w:val="000000"/>
                          <w:spacing w:val="-7"/>
                          <w:sz w:val="28"/>
                        </w:rPr>
                        <w:t xml:space="preserve"> </w:t>
                      </w:r>
                      <w:r w:rsidRPr="0003097F">
                        <w:rPr>
                          <w:rFonts w:ascii="Calibri Light"/>
                          <w:b/>
                          <w:color w:val="000000"/>
                          <w:spacing w:val="-2"/>
                          <w:sz w:val="28"/>
                        </w:rPr>
                        <w:t>CONVIVENCIA</w:t>
                      </w:r>
                      <w:r w:rsidRPr="0003097F">
                        <w:rPr>
                          <w:rFonts w:ascii="Calibri Light"/>
                          <w:b/>
                          <w:color w:val="000000"/>
                          <w:spacing w:val="-7"/>
                          <w:sz w:val="28"/>
                        </w:rPr>
                        <w:t xml:space="preserve"> </w:t>
                      </w:r>
                      <w:r w:rsidRPr="0003097F">
                        <w:rPr>
                          <w:rFonts w:ascii="Calibri Light"/>
                          <w:b/>
                          <w:color w:val="000000"/>
                          <w:spacing w:val="-2"/>
                          <w:sz w:val="28"/>
                        </w:rPr>
                        <w:t>E</w:t>
                      </w:r>
                      <w:r w:rsidR="0003097F" w:rsidRPr="0003097F">
                        <w:rPr>
                          <w:rFonts w:ascii="Calibri Light"/>
                          <w:b/>
                          <w:color w:val="000000"/>
                          <w:spacing w:val="-2"/>
                          <w:sz w:val="28"/>
                        </w:rPr>
                        <w:t>DUCATIVA</w:t>
                      </w:r>
                    </w:p>
                  </w:txbxContent>
                </v:textbox>
                <w10:wrap type="topAndBottom" anchorx="page"/>
              </v:shape>
            </w:pict>
          </mc:Fallback>
        </mc:AlternateContent>
      </w:r>
    </w:p>
    <w:p w14:paraId="10D27844" w14:textId="77777777" w:rsidR="00E7268D" w:rsidRDefault="00E7268D" w:rsidP="00E7268D">
      <w:pPr>
        <w:pStyle w:val="Textoindependiente"/>
        <w:spacing w:before="46"/>
      </w:pPr>
    </w:p>
    <w:p w14:paraId="755C8EC2" w14:textId="77777777" w:rsidR="00E7268D" w:rsidRDefault="00E7268D" w:rsidP="00E7268D">
      <w:pPr>
        <w:pStyle w:val="Textoindependiente"/>
        <w:spacing w:line="276" w:lineRule="auto"/>
        <w:ind w:left="620" w:right="449" w:firstLine="348"/>
        <w:jc w:val="both"/>
      </w:pPr>
      <w:r>
        <w:t>La Política Nacional</w:t>
      </w:r>
      <w:r>
        <w:rPr>
          <w:spacing w:val="-3"/>
        </w:rPr>
        <w:t xml:space="preserve"> </w:t>
      </w:r>
      <w:r>
        <w:t>de</w:t>
      </w:r>
      <w:r>
        <w:rPr>
          <w:spacing w:val="-3"/>
        </w:rPr>
        <w:t xml:space="preserve"> </w:t>
      </w:r>
      <w:r>
        <w:t>Convivencia</w:t>
      </w:r>
      <w:r>
        <w:rPr>
          <w:spacing w:val="-3"/>
        </w:rPr>
        <w:t xml:space="preserve"> </w:t>
      </w:r>
      <w:r>
        <w:t>Educativa del Ministerio</w:t>
      </w:r>
      <w:r>
        <w:rPr>
          <w:spacing w:val="-2"/>
        </w:rPr>
        <w:t xml:space="preserve"> </w:t>
      </w:r>
      <w:r>
        <w:t>de</w:t>
      </w:r>
      <w:r>
        <w:rPr>
          <w:spacing w:val="-3"/>
        </w:rPr>
        <w:t xml:space="preserve"> </w:t>
      </w:r>
      <w:r>
        <w:t>Educación,</w:t>
      </w:r>
      <w:r>
        <w:rPr>
          <w:spacing w:val="-4"/>
        </w:rPr>
        <w:t xml:space="preserve"> </w:t>
      </w:r>
      <w:r>
        <w:t>señala que los equipos de Convivencia Educativa son los encargados de planificar, implementar y monitorear las actividades que se acuerden en los planes de gestión de</w:t>
      </w:r>
      <w:r>
        <w:rPr>
          <w:spacing w:val="-14"/>
        </w:rPr>
        <w:t xml:space="preserve"> </w:t>
      </w:r>
      <w:r>
        <w:t>la</w:t>
      </w:r>
      <w:r>
        <w:rPr>
          <w:spacing w:val="-14"/>
        </w:rPr>
        <w:t xml:space="preserve"> </w:t>
      </w:r>
      <w:r>
        <w:t>convivencia</w:t>
      </w:r>
      <w:r>
        <w:rPr>
          <w:spacing w:val="-13"/>
        </w:rPr>
        <w:t xml:space="preserve"> </w:t>
      </w:r>
      <w:r>
        <w:t>aprobados</w:t>
      </w:r>
      <w:r>
        <w:rPr>
          <w:spacing w:val="-14"/>
        </w:rPr>
        <w:t xml:space="preserve"> </w:t>
      </w:r>
      <w:r>
        <w:t>por</w:t>
      </w:r>
      <w:r>
        <w:rPr>
          <w:spacing w:val="-13"/>
        </w:rPr>
        <w:t xml:space="preserve"> </w:t>
      </w:r>
      <w:r>
        <w:t>los</w:t>
      </w:r>
      <w:r>
        <w:rPr>
          <w:spacing w:val="-14"/>
        </w:rPr>
        <w:t xml:space="preserve"> </w:t>
      </w:r>
      <w:r>
        <w:t>respectivos</w:t>
      </w:r>
      <w:r>
        <w:rPr>
          <w:spacing w:val="-13"/>
        </w:rPr>
        <w:t xml:space="preserve"> </w:t>
      </w:r>
      <w:r>
        <w:t>Consejos</w:t>
      </w:r>
      <w:r>
        <w:rPr>
          <w:spacing w:val="-14"/>
        </w:rPr>
        <w:t xml:space="preserve"> </w:t>
      </w:r>
      <w:r>
        <w:t>Escolares</w:t>
      </w:r>
      <w:r>
        <w:rPr>
          <w:spacing w:val="-14"/>
        </w:rPr>
        <w:t xml:space="preserve"> </w:t>
      </w:r>
      <w:r>
        <w:t>o</w:t>
      </w:r>
      <w:r>
        <w:rPr>
          <w:spacing w:val="-13"/>
        </w:rPr>
        <w:t xml:space="preserve"> </w:t>
      </w:r>
      <w:r>
        <w:t>Comité</w:t>
      </w:r>
      <w:r>
        <w:rPr>
          <w:spacing w:val="-14"/>
        </w:rPr>
        <w:t xml:space="preserve"> </w:t>
      </w:r>
      <w:r>
        <w:t>de</w:t>
      </w:r>
      <w:r>
        <w:rPr>
          <w:spacing w:val="-13"/>
        </w:rPr>
        <w:t xml:space="preserve"> </w:t>
      </w:r>
      <w:r>
        <w:t xml:space="preserve">Buena </w:t>
      </w:r>
      <w:r>
        <w:rPr>
          <w:spacing w:val="-2"/>
        </w:rPr>
        <w:t>Convivencia.</w:t>
      </w:r>
    </w:p>
    <w:p w14:paraId="7ADDA24F" w14:textId="77777777" w:rsidR="00E7268D" w:rsidRDefault="00E7268D" w:rsidP="00E7268D">
      <w:pPr>
        <w:pStyle w:val="Textoindependiente"/>
        <w:spacing w:before="43"/>
      </w:pPr>
    </w:p>
    <w:p w14:paraId="23A89807" w14:textId="77777777" w:rsidR="00E7268D" w:rsidRDefault="00E7268D" w:rsidP="00E7268D">
      <w:pPr>
        <w:pStyle w:val="Textoindependiente"/>
        <w:spacing w:line="276" w:lineRule="auto"/>
        <w:ind w:left="620" w:right="447" w:firstLine="348"/>
        <w:jc w:val="both"/>
      </w:pPr>
      <w:r>
        <w:t>Dado que la convivencia educativa se entiende como responsabilidad de toda la comunidad, el Ministerio de Educación sugiere la conformación de un equipo de convivencia educativa que se haga cargo de las actividades que se diseñen e implementen</w:t>
      </w:r>
      <w:r>
        <w:rPr>
          <w:spacing w:val="-4"/>
        </w:rPr>
        <w:t xml:space="preserve"> </w:t>
      </w:r>
      <w:r>
        <w:t>en</w:t>
      </w:r>
      <w:r>
        <w:rPr>
          <w:spacing w:val="-4"/>
        </w:rPr>
        <w:t xml:space="preserve"> </w:t>
      </w:r>
      <w:r>
        <w:t>este</w:t>
      </w:r>
      <w:r>
        <w:rPr>
          <w:spacing w:val="-6"/>
        </w:rPr>
        <w:t xml:space="preserve"> </w:t>
      </w:r>
      <w:r>
        <w:t>ámbito.</w:t>
      </w:r>
      <w:r>
        <w:rPr>
          <w:spacing w:val="-6"/>
        </w:rPr>
        <w:t xml:space="preserve"> </w:t>
      </w:r>
      <w:r>
        <w:t>El</w:t>
      </w:r>
      <w:r>
        <w:rPr>
          <w:spacing w:val="-5"/>
        </w:rPr>
        <w:t xml:space="preserve"> </w:t>
      </w:r>
      <w:r>
        <w:t>equipo</w:t>
      </w:r>
      <w:r>
        <w:rPr>
          <w:spacing w:val="-5"/>
        </w:rPr>
        <w:t xml:space="preserve"> </w:t>
      </w:r>
      <w:r>
        <w:t>de</w:t>
      </w:r>
      <w:r>
        <w:rPr>
          <w:spacing w:val="-5"/>
        </w:rPr>
        <w:t xml:space="preserve"> </w:t>
      </w:r>
      <w:r>
        <w:t>convivencia</w:t>
      </w:r>
      <w:r>
        <w:rPr>
          <w:spacing w:val="-9"/>
        </w:rPr>
        <w:t xml:space="preserve"> </w:t>
      </w:r>
      <w:r>
        <w:t>permite que</w:t>
      </w:r>
      <w:r>
        <w:rPr>
          <w:spacing w:val="-5"/>
        </w:rPr>
        <w:t xml:space="preserve"> </w:t>
      </w:r>
      <w:r>
        <w:t>todos</w:t>
      </w:r>
      <w:r>
        <w:rPr>
          <w:spacing w:val="-8"/>
        </w:rPr>
        <w:t xml:space="preserve"> </w:t>
      </w:r>
      <w:r>
        <w:t>los</w:t>
      </w:r>
      <w:r>
        <w:rPr>
          <w:spacing w:val="-8"/>
        </w:rPr>
        <w:t xml:space="preserve"> </w:t>
      </w:r>
      <w:r>
        <w:t>actores de la comunidad educativa se vean reflejados y se sientan partícipes de la labor que este realiza. Además, hace posible que las acciones que ejecuten respondan a las necesidades reales de la comunidad.</w:t>
      </w:r>
    </w:p>
    <w:p w14:paraId="15DD0A9B" w14:textId="77777777" w:rsidR="00E7268D" w:rsidRDefault="00E7268D" w:rsidP="00E7268D">
      <w:pPr>
        <w:pStyle w:val="Textoindependiente"/>
        <w:spacing w:before="45"/>
      </w:pPr>
    </w:p>
    <w:p w14:paraId="5BEC896A" w14:textId="77777777" w:rsidR="00E7268D" w:rsidRDefault="00E7268D" w:rsidP="00E7268D">
      <w:pPr>
        <w:pStyle w:val="Textoindependiente"/>
        <w:spacing w:line="276" w:lineRule="auto"/>
        <w:ind w:left="620" w:right="449" w:firstLine="348"/>
        <w:jc w:val="both"/>
      </w:pPr>
      <w:r>
        <w:t>En esta labor se espera que los integrantes del equipo de convivencia trabajen mancomunadamente en función de objetivos comunes, y que ello se traduzca en acciones que</w:t>
      </w:r>
      <w:r>
        <w:rPr>
          <w:spacing w:val="-1"/>
        </w:rPr>
        <w:t xml:space="preserve"> </w:t>
      </w:r>
      <w:r>
        <w:t>tengan sentido para</w:t>
      </w:r>
      <w:r>
        <w:rPr>
          <w:spacing w:val="-1"/>
        </w:rPr>
        <w:t xml:space="preserve"> </w:t>
      </w:r>
      <w:r>
        <w:t>todos los miembros</w:t>
      </w:r>
      <w:r>
        <w:rPr>
          <w:spacing w:val="-4"/>
        </w:rPr>
        <w:t xml:space="preserve"> </w:t>
      </w:r>
      <w:r>
        <w:t>de</w:t>
      </w:r>
      <w:r>
        <w:rPr>
          <w:spacing w:val="-1"/>
        </w:rPr>
        <w:t xml:space="preserve"> </w:t>
      </w:r>
      <w:r>
        <w:t>la comunidad,</w:t>
      </w:r>
      <w:r>
        <w:rPr>
          <w:spacing w:val="-2"/>
        </w:rPr>
        <w:t xml:space="preserve"> </w:t>
      </w:r>
      <w:r>
        <w:t>permitiendo el</w:t>
      </w:r>
      <w:r>
        <w:rPr>
          <w:spacing w:val="-10"/>
        </w:rPr>
        <w:t xml:space="preserve"> </w:t>
      </w:r>
      <w:r>
        <w:t>logro</w:t>
      </w:r>
      <w:r>
        <w:rPr>
          <w:spacing w:val="-11"/>
        </w:rPr>
        <w:t xml:space="preserve"> </w:t>
      </w:r>
      <w:r>
        <w:t>de</w:t>
      </w:r>
      <w:r>
        <w:rPr>
          <w:spacing w:val="-12"/>
        </w:rPr>
        <w:t xml:space="preserve"> </w:t>
      </w:r>
      <w:r>
        <w:t>los</w:t>
      </w:r>
      <w:r>
        <w:rPr>
          <w:spacing w:val="-14"/>
        </w:rPr>
        <w:t xml:space="preserve"> </w:t>
      </w:r>
      <w:r>
        <w:t>aprendizajes</w:t>
      </w:r>
      <w:r>
        <w:rPr>
          <w:spacing w:val="-14"/>
        </w:rPr>
        <w:t xml:space="preserve"> </w:t>
      </w:r>
      <w:r>
        <w:t>de</w:t>
      </w:r>
      <w:r>
        <w:rPr>
          <w:spacing w:val="-11"/>
        </w:rPr>
        <w:t xml:space="preserve"> </w:t>
      </w:r>
      <w:r>
        <w:t>los</w:t>
      </w:r>
      <w:r>
        <w:rPr>
          <w:spacing w:val="-11"/>
        </w:rPr>
        <w:t xml:space="preserve"> </w:t>
      </w:r>
      <w:r>
        <w:t>modos</w:t>
      </w:r>
      <w:r>
        <w:rPr>
          <w:spacing w:val="-14"/>
        </w:rPr>
        <w:t xml:space="preserve"> </w:t>
      </w:r>
      <w:r>
        <w:t>de</w:t>
      </w:r>
      <w:r>
        <w:rPr>
          <w:spacing w:val="-8"/>
        </w:rPr>
        <w:t xml:space="preserve"> </w:t>
      </w:r>
      <w:r>
        <w:t>convivir</w:t>
      </w:r>
      <w:r>
        <w:rPr>
          <w:spacing w:val="-12"/>
        </w:rPr>
        <w:t xml:space="preserve"> </w:t>
      </w:r>
      <w:r>
        <w:t>que</w:t>
      </w:r>
      <w:r>
        <w:rPr>
          <w:spacing w:val="-12"/>
        </w:rPr>
        <w:t xml:space="preserve"> </w:t>
      </w:r>
      <w:r>
        <w:t>la</w:t>
      </w:r>
      <w:r>
        <w:rPr>
          <w:spacing w:val="-12"/>
        </w:rPr>
        <w:t xml:space="preserve"> </w:t>
      </w:r>
      <w:r>
        <w:t>PNCE</w:t>
      </w:r>
      <w:r>
        <w:rPr>
          <w:spacing w:val="-14"/>
        </w:rPr>
        <w:t xml:space="preserve"> </w:t>
      </w:r>
      <w:r>
        <w:t>promueve.</w:t>
      </w:r>
      <w:r>
        <w:rPr>
          <w:spacing w:val="-13"/>
        </w:rPr>
        <w:t xml:space="preserve"> </w:t>
      </w:r>
      <w:r>
        <w:t>El</w:t>
      </w:r>
      <w:r>
        <w:rPr>
          <w:spacing w:val="-8"/>
        </w:rPr>
        <w:t xml:space="preserve"> </w:t>
      </w:r>
      <w:r>
        <w:t>equipo debe realizar un trabajo reflexivo, sistemático y colaborar en la operacionalización y proyección de los contenidos sobre el aprendizaje de la convivencia en sus instrumentos de</w:t>
      </w:r>
      <w:r>
        <w:rPr>
          <w:spacing w:val="-1"/>
        </w:rPr>
        <w:t xml:space="preserve"> </w:t>
      </w:r>
      <w:r>
        <w:t>gestión.</w:t>
      </w:r>
      <w:r>
        <w:rPr>
          <w:spacing w:val="-2"/>
        </w:rPr>
        <w:t xml:space="preserve"> </w:t>
      </w:r>
      <w:r>
        <w:t>Ello implica</w:t>
      </w:r>
      <w:r>
        <w:rPr>
          <w:spacing w:val="-1"/>
        </w:rPr>
        <w:t xml:space="preserve"> </w:t>
      </w:r>
      <w:r>
        <w:t>participar</w:t>
      </w:r>
      <w:r>
        <w:rPr>
          <w:spacing w:val="-1"/>
        </w:rPr>
        <w:t xml:space="preserve"> </w:t>
      </w:r>
      <w:r>
        <w:t>en la</w:t>
      </w:r>
      <w:r>
        <w:rPr>
          <w:spacing w:val="-1"/>
        </w:rPr>
        <w:t xml:space="preserve"> </w:t>
      </w:r>
      <w:r>
        <w:t>articulación</w:t>
      </w:r>
      <w:r>
        <w:rPr>
          <w:spacing w:val="-3"/>
        </w:rPr>
        <w:t xml:space="preserve"> </w:t>
      </w:r>
      <w:r>
        <w:t>del Plan de Gestión de Convivencia Educativa (PGCE) con todos los otros instrumentos de gestión del establecimiento. El equipo de gestión de Convivencia Educativa, se reunirá todas las semanas los días jueves a las 17:00 horas, para reflexionar y articular las actividades del plan de gestión.</w:t>
      </w:r>
    </w:p>
    <w:p w14:paraId="1C608EB0" w14:textId="77777777" w:rsidR="00E7268D" w:rsidRDefault="00E7268D" w:rsidP="00E7268D">
      <w:pPr>
        <w:pStyle w:val="Textoindependiente"/>
        <w:spacing w:line="276" w:lineRule="auto"/>
        <w:jc w:val="both"/>
        <w:sectPr w:rsidR="00E7268D">
          <w:pgSz w:w="12240" w:h="15840"/>
          <w:pgMar w:top="1380" w:right="1440" w:bottom="280" w:left="1440" w:header="720" w:footer="720" w:gutter="0"/>
          <w:cols w:space="720"/>
        </w:sectPr>
      </w:pPr>
    </w:p>
    <w:p w14:paraId="3F4EADFC" w14:textId="77777777" w:rsidR="00E7268D" w:rsidRDefault="00E7268D" w:rsidP="00E7268D">
      <w:pPr>
        <w:ind w:left="144"/>
        <w:rPr>
          <w:sz w:val="20"/>
        </w:rPr>
      </w:pPr>
      <w:r>
        <w:rPr>
          <w:noProof/>
          <w:sz w:val="20"/>
          <w:lang w:eastAsia="es-CL"/>
        </w:rPr>
        <w:lastRenderedPageBreak/>
        <mc:AlternateContent>
          <mc:Choice Requires="wps">
            <w:drawing>
              <wp:inline distT="0" distB="0" distL="0" distR="0" wp14:anchorId="7A0C0241" wp14:editId="39BF60BD">
                <wp:extent cx="5636260" cy="269875"/>
                <wp:effectExtent l="9525" t="0" r="0" b="6350"/>
                <wp:docPr id="40"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6260" cy="269875"/>
                        </a:xfrm>
                        <a:prstGeom prst="rect">
                          <a:avLst/>
                        </a:prstGeom>
                        <a:solidFill>
                          <a:srgbClr val="D9E1F3"/>
                        </a:solidFill>
                        <a:ln w="5079">
                          <a:solidFill>
                            <a:srgbClr val="000000"/>
                          </a:solidFill>
                          <a:prstDash val="solid"/>
                        </a:ln>
                      </wps:spPr>
                      <wps:txbx>
                        <w:txbxContent>
                          <w:p w14:paraId="63CB5EB3" w14:textId="77777777" w:rsidR="00E7268D" w:rsidRPr="0003097F" w:rsidRDefault="00E7268D" w:rsidP="00E7268D">
                            <w:pPr>
                              <w:spacing w:before="21"/>
                              <w:ind w:left="108"/>
                              <w:rPr>
                                <w:rFonts w:ascii="Calibri Light"/>
                                <w:b/>
                                <w:color w:val="000000"/>
                                <w:sz w:val="28"/>
                              </w:rPr>
                            </w:pPr>
                            <w:bookmarkStart w:id="201" w:name="_bookmark9"/>
                            <w:bookmarkEnd w:id="201"/>
                            <w:r w:rsidRPr="0003097F">
                              <w:rPr>
                                <w:rFonts w:ascii="Calibri Light"/>
                                <w:b/>
                                <w:color w:val="000000"/>
                                <w:sz w:val="28"/>
                              </w:rPr>
                              <w:t>VI.</w:t>
                            </w:r>
                            <w:r w:rsidRPr="0003097F">
                              <w:rPr>
                                <w:rFonts w:ascii="Calibri Light"/>
                                <w:b/>
                                <w:color w:val="000000"/>
                                <w:spacing w:val="12"/>
                                <w:sz w:val="28"/>
                              </w:rPr>
                              <w:t xml:space="preserve"> </w:t>
                            </w:r>
                            <w:r w:rsidRPr="0003097F">
                              <w:rPr>
                                <w:rFonts w:ascii="Calibri Light"/>
                                <w:b/>
                                <w:color w:val="000000"/>
                                <w:sz w:val="28"/>
                              </w:rPr>
                              <w:t>EQUIPO</w:t>
                            </w:r>
                            <w:r w:rsidRPr="0003097F">
                              <w:rPr>
                                <w:rFonts w:ascii="Calibri Light"/>
                                <w:b/>
                                <w:color w:val="000000"/>
                                <w:spacing w:val="10"/>
                                <w:sz w:val="28"/>
                              </w:rPr>
                              <w:t xml:space="preserve"> </w:t>
                            </w:r>
                            <w:r w:rsidRPr="0003097F">
                              <w:rPr>
                                <w:rFonts w:ascii="Calibri Light"/>
                                <w:b/>
                                <w:color w:val="000000"/>
                                <w:sz w:val="28"/>
                              </w:rPr>
                              <w:t>DE</w:t>
                            </w:r>
                            <w:r w:rsidRPr="0003097F">
                              <w:rPr>
                                <w:rFonts w:ascii="Calibri Light"/>
                                <w:b/>
                                <w:color w:val="000000"/>
                                <w:spacing w:val="13"/>
                                <w:sz w:val="28"/>
                              </w:rPr>
                              <w:t xml:space="preserve"> </w:t>
                            </w:r>
                            <w:r w:rsidRPr="0003097F">
                              <w:rPr>
                                <w:rFonts w:ascii="Calibri Light"/>
                                <w:b/>
                                <w:color w:val="000000"/>
                                <w:sz w:val="28"/>
                              </w:rPr>
                              <w:t>CONVIVENCIA</w:t>
                            </w:r>
                            <w:r w:rsidRPr="0003097F">
                              <w:rPr>
                                <w:rFonts w:ascii="Calibri Light"/>
                                <w:b/>
                                <w:color w:val="000000"/>
                                <w:spacing w:val="12"/>
                                <w:sz w:val="28"/>
                              </w:rPr>
                              <w:t xml:space="preserve"> </w:t>
                            </w:r>
                            <w:r w:rsidRPr="0003097F">
                              <w:rPr>
                                <w:rFonts w:ascii="Calibri Light"/>
                                <w:b/>
                                <w:color w:val="000000"/>
                                <w:sz w:val="28"/>
                              </w:rPr>
                              <w:t>Y</w:t>
                            </w:r>
                            <w:r w:rsidRPr="0003097F">
                              <w:rPr>
                                <w:rFonts w:ascii="Calibri Light"/>
                                <w:b/>
                                <w:color w:val="000000"/>
                                <w:spacing w:val="10"/>
                                <w:sz w:val="28"/>
                              </w:rPr>
                              <w:t xml:space="preserve"> </w:t>
                            </w:r>
                            <w:r w:rsidRPr="0003097F">
                              <w:rPr>
                                <w:rFonts w:ascii="Calibri Light"/>
                                <w:b/>
                                <w:color w:val="000000"/>
                                <w:sz w:val="28"/>
                              </w:rPr>
                              <w:t>SUS</w:t>
                            </w:r>
                            <w:r w:rsidRPr="0003097F">
                              <w:rPr>
                                <w:rFonts w:ascii="Calibri Light"/>
                                <w:b/>
                                <w:color w:val="000000"/>
                                <w:spacing w:val="11"/>
                                <w:sz w:val="28"/>
                              </w:rPr>
                              <w:t xml:space="preserve"> </w:t>
                            </w:r>
                            <w:r w:rsidRPr="0003097F">
                              <w:rPr>
                                <w:rFonts w:ascii="Calibri Light"/>
                                <w:b/>
                                <w:color w:val="000000"/>
                                <w:sz w:val="28"/>
                              </w:rPr>
                              <w:t>PRINCIPALES</w:t>
                            </w:r>
                            <w:r w:rsidRPr="0003097F">
                              <w:rPr>
                                <w:rFonts w:ascii="Calibri Light"/>
                                <w:b/>
                                <w:color w:val="000000"/>
                                <w:spacing w:val="11"/>
                                <w:sz w:val="28"/>
                              </w:rPr>
                              <w:t xml:space="preserve"> </w:t>
                            </w:r>
                            <w:r w:rsidRPr="0003097F">
                              <w:rPr>
                                <w:rFonts w:ascii="Calibri Light"/>
                                <w:b/>
                                <w:color w:val="000000"/>
                                <w:spacing w:val="-2"/>
                                <w:sz w:val="28"/>
                              </w:rPr>
                              <w:t>FUNCIONES:</w:t>
                            </w:r>
                          </w:p>
                        </w:txbxContent>
                      </wps:txbx>
                      <wps:bodyPr wrap="square" lIns="0" tIns="0" rIns="0" bIns="0" rtlCol="0">
                        <a:noAutofit/>
                      </wps:bodyPr>
                    </wps:wsp>
                  </a:graphicData>
                </a:graphic>
              </wp:inline>
            </w:drawing>
          </mc:Choice>
          <mc:Fallback>
            <w:pict>
              <v:shape w14:anchorId="7A0C0241" id="Textbox 7" o:spid="_x0000_s1033" type="#_x0000_t202" style="width:443.8pt;height:2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" fillcolor="#d9e1f3" strokeweight=".14108mm">
                <v:path arrowok="t"/>
                <v:textbox inset="0,0,0,0">
                  <w:txbxContent>
                    <w:p w14:paraId="63CB5EB3" w14:textId="77777777" w:rsidR="00E7268D" w:rsidRPr="0003097F" w:rsidRDefault="00E7268D" w:rsidP="00E7268D">
                      <w:pPr>
                        <w:spacing w:before="21"/>
                        <w:ind w:left="108"/>
                        <w:rPr>
                          <w:rFonts w:ascii="Calibri Light"/>
                          <w:b/>
                          <w:color w:val="000000"/>
                          <w:sz w:val="28"/>
                        </w:rPr>
                      </w:pPr>
                      <w:bookmarkStart w:id="211" w:name="_bookmark9"/>
                      <w:bookmarkEnd w:id="211"/>
                      <w:r w:rsidRPr="0003097F">
                        <w:rPr>
                          <w:rFonts w:ascii="Calibri Light"/>
                          <w:b/>
                          <w:color w:val="000000"/>
                          <w:sz w:val="28"/>
                        </w:rPr>
                        <w:t>VI.</w:t>
                      </w:r>
                      <w:r w:rsidRPr="0003097F">
                        <w:rPr>
                          <w:rFonts w:ascii="Calibri Light"/>
                          <w:b/>
                          <w:color w:val="000000"/>
                          <w:spacing w:val="12"/>
                          <w:sz w:val="28"/>
                        </w:rPr>
                        <w:t xml:space="preserve"> </w:t>
                      </w:r>
                      <w:r w:rsidRPr="0003097F">
                        <w:rPr>
                          <w:rFonts w:ascii="Calibri Light"/>
                          <w:b/>
                          <w:color w:val="000000"/>
                          <w:sz w:val="28"/>
                        </w:rPr>
                        <w:t>EQUIPO</w:t>
                      </w:r>
                      <w:r w:rsidRPr="0003097F">
                        <w:rPr>
                          <w:rFonts w:ascii="Calibri Light"/>
                          <w:b/>
                          <w:color w:val="000000"/>
                          <w:spacing w:val="10"/>
                          <w:sz w:val="28"/>
                        </w:rPr>
                        <w:t xml:space="preserve"> </w:t>
                      </w:r>
                      <w:r w:rsidRPr="0003097F">
                        <w:rPr>
                          <w:rFonts w:ascii="Calibri Light"/>
                          <w:b/>
                          <w:color w:val="000000"/>
                          <w:sz w:val="28"/>
                        </w:rPr>
                        <w:t>DE</w:t>
                      </w:r>
                      <w:r w:rsidRPr="0003097F">
                        <w:rPr>
                          <w:rFonts w:ascii="Calibri Light"/>
                          <w:b/>
                          <w:color w:val="000000"/>
                          <w:spacing w:val="13"/>
                          <w:sz w:val="28"/>
                        </w:rPr>
                        <w:t xml:space="preserve"> </w:t>
                      </w:r>
                      <w:r w:rsidRPr="0003097F">
                        <w:rPr>
                          <w:rFonts w:ascii="Calibri Light"/>
                          <w:b/>
                          <w:color w:val="000000"/>
                          <w:sz w:val="28"/>
                        </w:rPr>
                        <w:t>CONVIVENCIA</w:t>
                      </w:r>
                      <w:r w:rsidRPr="0003097F">
                        <w:rPr>
                          <w:rFonts w:ascii="Calibri Light"/>
                          <w:b/>
                          <w:color w:val="000000"/>
                          <w:spacing w:val="12"/>
                          <w:sz w:val="28"/>
                        </w:rPr>
                        <w:t xml:space="preserve"> </w:t>
                      </w:r>
                      <w:r w:rsidRPr="0003097F">
                        <w:rPr>
                          <w:rFonts w:ascii="Calibri Light"/>
                          <w:b/>
                          <w:color w:val="000000"/>
                          <w:sz w:val="28"/>
                        </w:rPr>
                        <w:t>Y</w:t>
                      </w:r>
                      <w:r w:rsidRPr="0003097F">
                        <w:rPr>
                          <w:rFonts w:ascii="Calibri Light"/>
                          <w:b/>
                          <w:color w:val="000000"/>
                          <w:spacing w:val="10"/>
                          <w:sz w:val="28"/>
                        </w:rPr>
                        <w:t xml:space="preserve"> </w:t>
                      </w:r>
                      <w:r w:rsidRPr="0003097F">
                        <w:rPr>
                          <w:rFonts w:ascii="Calibri Light"/>
                          <w:b/>
                          <w:color w:val="000000"/>
                          <w:sz w:val="28"/>
                        </w:rPr>
                        <w:t>SUS</w:t>
                      </w:r>
                      <w:r w:rsidRPr="0003097F">
                        <w:rPr>
                          <w:rFonts w:ascii="Calibri Light"/>
                          <w:b/>
                          <w:color w:val="000000"/>
                          <w:spacing w:val="11"/>
                          <w:sz w:val="28"/>
                        </w:rPr>
                        <w:t xml:space="preserve"> </w:t>
                      </w:r>
                      <w:r w:rsidRPr="0003097F">
                        <w:rPr>
                          <w:rFonts w:ascii="Calibri Light"/>
                          <w:b/>
                          <w:color w:val="000000"/>
                          <w:sz w:val="28"/>
                        </w:rPr>
                        <w:t>PRINCIPALES</w:t>
                      </w:r>
                      <w:r w:rsidRPr="0003097F">
                        <w:rPr>
                          <w:rFonts w:ascii="Calibri Light"/>
                          <w:b/>
                          <w:color w:val="000000"/>
                          <w:spacing w:val="11"/>
                          <w:sz w:val="28"/>
                        </w:rPr>
                        <w:t xml:space="preserve"> </w:t>
                      </w:r>
                      <w:r w:rsidRPr="0003097F">
                        <w:rPr>
                          <w:rFonts w:ascii="Calibri Light"/>
                          <w:b/>
                          <w:color w:val="000000"/>
                          <w:spacing w:val="-2"/>
                          <w:sz w:val="28"/>
                        </w:rPr>
                        <w:t>FUNCIONES:</w:t>
                      </w:r>
                    </w:p>
                  </w:txbxContent>
                </v:textbox>
                <w10:anchorlock/>
              </v:shape>
            </w:pict>
          </mc:Fallback>
        </mc:AlternateContent>
      </w:r>
    </w:p>
    <w:p w14:paraId="4875714A" w14:textId="77777777" w:rsidR="00E7268D" w:rsidRDefault="00E7268D" w:rsidP="00E7268D">
      <w:pPr>
        <w:pStyle w:val="Textoindependiente"/>
        <w:spacing w:before="6"/>
        <w:rPr>
          <w:sz w:val="20"/>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7"/>
        <w:gridCol w:w="1168"/>
        <w:gridCol w:w="6273"/>
      </w:tblGrid>
      <w:tr w:rsidR="00E7268D" w14:paraId="0E02956F" w14:textId="77777777" w:rsidTr="00283104">
        <w:trPr>
          <w:trHeight w:val="338"/>
        </w:trPr>
        <w:tc>
          <w:tcPr>
            <w:tcW w:w="1647" w:type="dxa"/>
            <w:shd w:val="clear" w:color="auto" w:fill="D9E1F3"/>
          </w:tcPr>
          <w:p w14:paraId="5C880E6E" w14:textId="77777777" w:rsidR="00E7268D" w:rsidRDefault="00E7268D" w:rsidP="00E7268D">
            <w:pPr>
              <w:pStyle w:val="TableParagraph"/>
              <w:spacing w:line="291" w:lineRule="exact"/>
              <w:ind w:left="482"/>
              <w:rPr>
                <w:b/>
                <w:sz w:val="24"/>
              </w:rPr>
            </w:pPr>
            <w:r>
              <w:rPr>
                <w:b/>
                <w:spacing w:val="-2"/>
                <w:sz w:val="24"/>
              </w:rPr>
              <w:t>Cargo</w:t>
            </w:r>
          </w:p>
        </w:tc>
        <w:tc>
          <w:tcPr>
            <w:tcW w:w="1168" w:type="dxa"/>
            <w:shd w:val="clear" w:color="auto" w:fill="D9E1F3"/>
          </w:tcPr>
          <w:p w14:paraId="6A9E7709" w14:textId="77777777" w:rsidR="00E7268D" w:rsidRDefault="00E7268D" w:rsidP="00E7268D">
            <w:pPr>
              <w:pStyle w:val="TableParagraph"/>
              <w:spacing w:line="291" w:lineRule="exact"/>
              <w:ind w:left="175"/>
              <w:rPr>
                <w:b/>
                <w:sz w:val="24"/>
              </w:rPr>
            </w:pPr>
            <w:r>
              <w:rPr>
                <w:b/>
                <w:spacing w:val="-2"/>
                <w:sz w:val="24"/>
              </w:rPr>
              <w:t>Nombre</w:t>
            </w:r>
          </w:p>
        </w:tc>
        <w:tc>
          <w:tcPr>
            <w:tcW w:w="6273" w:type="dxa"/>
            <w:shd w:val="clear" w:color="auto" w:fill="D9E1F3"/>
          </w:tcPr>
          <w:p w14:paraId="5C4995BF" w14:textId="77777777" w:rsidR="00E7268D" w:rsidRDefault="00E7268D" w:rsidP="00E7268D">
            <w:pPr>
              <w:pStyle w:val="TableParagraph"/>
              <w:spacing w:line="291" w:lineRule="exact"/>
              <w:ind w:left="9"/>
              <w:jc w:val="center"/>
              <w:rPr>
                <w:b/>
                <w:sz w:val="24"/>
              </w:rPr>
            </w:pPr>
            <w:r>
              <w:rPr>
                <w:b/>
                <w:spacing w:val="-2"/>
                <w:sz w:val="24"/>
              </w:rPr>
              <w:t>Funciones</w:t>
            </w:r>
          </w:p>
        </w:tc>
      </w:tr>
      <w:tr w:rsidR="00E7268D" w14:paraId="75A43CC9" w14:textId="77777777" w:rsidTr="00283104">
        <w:trPr>
          <w:trHeight w:val="8811"/>
        </w:trPr>
        <w:tc>
          <w:tcPr>
            <w:tcW w:w="1647" w:type="dxa"/>
          </w:tcPr>
          <w:p w14:paraId="142B7D06" w14:textId="45E40279" w:rsidR="00E7268D" w:rsidRDefault="00283104" w:rsidP="00283104">
            <w:pPr>
              <w:pStyle w:val="TableParagraph"/>
              <w:ind w:left="107" w:right="217"/>
              <w:jc w:val="both"/>
            </w:pPr>
            <w:r>
              <w:t xml:space="preserve">Coordinadora </w:t>
            </w:r>
            <w:r w:rsidR="00E7268D">
              <w:t xml:space="preserve">de </w:t>
            </w:r>
            <w:r w:rsidR="00E7268D">
              <w:rPr>
                <w:spacing w:val="-2"/>
              </w:rPr>
              <w:t>Convivencia Educativa.</w:t>
            </w:r>
          </w:p>
        </w:tc>
        <w:tc>
          <w:tcPr>
            <w:tcW w:w="1168" w:type="dxa"/>
          </w:tcPr>
          <w:p w14:paraId="6367FD69" w14:textId="77777777" w:rsidR="00E7268D" w:rsidRDefault="00E7268D" w:rsidP="00E7268D">
            <w:pPr>
              <w:pStyle w:val="TableParagraph"/>
              <w:ind w:left="107" w:right="171"/>
            </w:pPr>
            <w:r>
              <w:t>Yenny</w:t>
            </w:r>
            <w:r>
              <w:rPr>
                <w:spacing w:val="-13"/>
              </w:rPr>
              <w:t xml:space="preserve"> </w:t>
            </w:r>
            <w:r>
              <w:t xml:space="preserve">del </w:t>
            </w:r>
            <w:r>
              <w:rPr>
                <w:spacing w:val="-2"/>
              </w:rPr>
              <w:t xml:space="preserve">Carmen </w:t>
            </w:r>
            <w:r>
              <w:rPr>
                <w:spacing w:val="-4"/>
              </w:rPr>
              <w:t xml:space="preserve">Vera </w:t>
            </w:r>
            <w:r>
              <w:rPr>
                <w:spacing w:val="-2"/>
              </w:rPr>
              <w:t>Cáceres.</w:t>
            </w:r>
          </w:p>
        </w:tc>
        <w:tc>
          <w:tcPr>
            <w:tcW w:w="6273" w:type="dxa"/>
          </w:tcPr>
          <w:p w14:paraId="277181C2" w14:textId="77777777" w:rsidR="00E7268D" w:rsidRDefault="00E7268D" w:rsidP="00E7268D">
            <w:pPr>
              <w:pStyle w:val="TableParagraph"/>
              <w:spacing w:line="266" w:lineRule="exact"/>
              <w:ind w:left="108"/>
              <w:jc w:val="both"/>
            </w:pPr>
            <w:r>
              <w:t>Coordina</w:t>
            </w:r>
            <w:r>
              <w:rPr>
                <w:spacing w:val="-4"/>
              </w:rPr>
              <w:t xml:space="preserve"> </w:t>
            </w:r>
            <w:r>
              <w:t>el</w:t>
            </w:r>
            <w:r>
              <w:rPr>
                <w:spacing w:val="-2"/>
              </w:rPr>
              <w:t xml:space="preserve"> </w:t>
            </w:r>
            <w:r>
              <w:t>equipo</w:t>
            </w:r>
            <w:r>
              <w:rPr>
                <w:spacing w:val="-3"/>
              </w:rPr>
              <w:t xml:space="preserve"> </w:t>
            </w:r>
            <w:r>
              <w:t>de</w:t>
            </w:r>
            <w:r>
              <w:rPr>
                <w:spacing w:val="-5"/>
              </w:rPr>
              <w:t xml:space="preserve"> </w:t>
            </w:r>
            <w:r>
              <w:t>Convivencia</w:t>
            </w:r>
            <w:r>
              <w:rPr>
                <w:spacing w:val="-4"/>
              </w:rPr>
              <w:t xml:space="preserve"> </w:t>
            </w:r>
            <w:r>
              <w:rPr>
                <w:spacing w:val="-2"/>
              </w:rPr>
              <w:t>Educativa.</w:t>
            </w:r>
          </w:p>
          <w:p w14:paraId="488BB66F" w14:textId="77777777" w:rsidR="00E7268D" w:rsidRDefault="00E7268D" w:rsidP="00E7268D">
            <w:pPr>
              <w:pStyle w:val="TableParagraph"/>
              <w:tabs>
                <w:tab w:val="left" w:pos="4992"/>
              </w:tabs>
              <w:spacing w:before="124"/>
              <w:ind w:left="108" w:right="104"/>
              <w:jc w:val="both"/>
            </w:pPr>
            <w:r>
              <w:t>Coordina y monitorea el diseño e implementación del Plan de Gestión de Convivencia Educativa, y revisión y</w:t>
            </w:r>
            <w:r>
              <w:tab/>
            </w:r>
            <w:r>
              <w:rPr>
                <w:spacing w:val="-2"/>
              </w:rPr>
              <w:t xml:space="preserve">actualización </w:t>
            </w:r>
            <w:r>
              <w:t>del Reglamento Interno.</w:t>
            </w:r>
          </w:p>
          <w:p w14:paraId="32E29AB0" w14:textId="77777777" w:rsidR="00E7268D" w:rsidRDefault="00E7268D" w:rsidP="00E7268D">
            <w:pPr>
              <w:pStyle w:val="TableParagraph"/>
              <w:spacing w:before="170"/>
              <w:ind w:left="108" w:right="104"/>
              <w:jc w:val="both"/>
            </w:pPr>
            <w:r>
              <w:t>Informa de las actividades del Plan de Gestión al Consejo Escolar e incorpora las medidas propuestas por este.</w:t>
            </w:r>
          </w:p>
          <w:p w14:paraId="3A552E06" w14:textId="77777777" w:rsidR="00E7268D" w:rsidRDefault="00E7268D" w:rsidP="00E7268D">
            <w:pPr>
              <w:pStyle w:val="TableParagraph"/>
              <w:spacing w:before="267" w:line="242" w:lineRule="auto"/>
              <w:ind w:left="108" w:right="102"/>
              <w:jc w:val="both"/>
            </w:pPr>
            <w:r>
              <w:t>Fortalece</w:t>
            </w:r>
            <w:r>
              <w:rPr>
                <w:spacing w:val="-1"/>
              </w:rPr>
              <w:t xml:space="preserve"> </w:t>
            </w:r>
            <w:r>
              <w:t>y desarrolla</w:t>
            </w:r>
            <w:r>
              <w:rPr>
                <w:spacing w:val="-1"/>
              </w:rPr>
              <w:t xml:space="preserve"> </w:t>
            </w:r>
            <w:r>
              <w:t>estrategias para</w:t>
            </w:r>
            <w:r>
              <w:rPr>
                <w:spacing w:val="-1"/>
              </w:rPr>
              <w:t xml:space="preserve"> </w:t>
            </w:r>
            <w:r>
              <w:t>prever y abordar situaciones de violencia escolar.</w:t>
            </w:r>
          </w:p>
          <w:p w14:paraId="70D37F15" w14:textId="77777777" w:rsidR="00E7268D" w:rsidRDefault="00E7268D" w:rsidP="00E7268D">
            <w:pPr>
              <w:pStyle w:val="TableParagraph"/>
              <w:spacing w:before="266"/>
              <w:ind w:left="108" w:right="106"/>
              <w:jc w:val="both"/>
            </w:pPr>
            <w:r>
              <w:t>Promueve la</w:t>
            </w:r>
            <w:r>
              <w:rPr>
                <w:spacing w:val="-4"/>
              </w:rPr>
              <w:t xml:space="preserve"> </w:t>
            </w:r>
            <w:r>
              <w:t>participación</w:t>
            </w:r>
            <w:r>
              <w:rPr>
                <w:spacing w:val="-2"/>
              </w:rPr>
              <w:t xml:space="preserve"> </w:t>
            </w:r>
            <w:r>
              <w:t>de los</w:t>
            </w:r>
            <w:r>
              <w:rPr>
                <w:spacing w:val="-1"/>
              </w:rPr>
              <w:t xml:space="preserve"> </w:t>
            </w:r>
            <w:r>
              <w:t>distintos</w:t>
            </w:r>
            <w:r>
              <w:rPr>
                <w:spacing w:val="-1"/>
              </w:rPr>
              <w:t xml:space="preserve"> </w:t>
            </w:r>
            <w:r>
              <w:t>actores</w:t>
            </w:r>
            <w:r>
              <w:rPr>
                <w:spacing w:val="-1"/>
              </w:rPr>
              <w:t xml:space="preserve"> </w:t>
            </w:r>
            <w:r>
              <w:t>en</w:t>
            </w:r>
            <w:r>
              <w:rPr>
                <w:spacing w:val="-2"/>
              </w:rPr>
              <w:t xml:space="preserve"> </w:t>
            </w:r>
            <w:r>
              <w:t xml:space="preserve">la convivencia </w:t>
            </w:r>
            <w:r>
              <w:rPr>
                <w:spacing w:val="-2"/>
              </w:rPr>
              <w:t>educativa.</w:t>
            </w:r>
          </w:p>
          <w:p w14:paraId="7CBF3FD6" w14:textId="77777777" w:rsidR="00E7268D" w:rsidRDefault="00E7268D" w:rsidP="00E7268D">
            <w:pPr>
              <w:pStyle w:val="TableParagraph"/>
              <w:spacing w:before="171"/>
              <w:ind w:left="108" w:right="101"/>
              <w:jc w:val="both"/>
            </w:pPr>
            <w:r>
              <w:t xml:space="preserve">Participa de reuniones de trabajo y coordinación con equipo directivo o de gestión para garantizar la articulación del Plan de Gestión de Convivencia Educativa con el resto de la gestión </w:t>
            </w:r>
            <w:r>
              <w:rPr>
                <w:spacing w:val="-2"/>
              </w:rPr>
              <w:t>institucional.</w:t>
            </w:r>
          </w:p>
          <w:p w14:paraId="5000F4A5" w14:textId="77777777" w:rsidR="00E7268D" w:rsidRDefault="00E7268D" w:rsidP="00E7268D">
            <w:pPr>
              <w:pStyle w:val="TableParagraph"/>
              <w:spacing w:before="1"/>
            </w:pPr>
          </w:p>
          <w:p w14:paraId="4FB63A2D" w14:textId="77777777" w:rsidR="00E7268D" w:rsidRDefault="00E7268D" w:rsidP="00E7268D">
            <w:pPr>
              <w:pStyle w:val="TableParagraph"/>
              <w:ind w:left="108" w:right="101"/>
              <w:jc w:val="both"/>
            </w:pPr>
            <w:r>
              <w:t>Atiende estudiantes, padres, madres y/o apoderados, que presentan necesidades y/o dificultades específicas en su participación en la convivencia.</w:t>
            </w:r>
          </w:p>
          <w:p w14:paraId="1CE2C131" w14:textId="77777777" w:rsidR="00E7268D" w:rsidRDefault="00E7268D" w:rsidP="00E7268D">
            <w:pPr>
              <w:pStyle w:val="TableParagraph"/>
              <w:spacing w:before="267"/>
              <w:ind w:left="108" w:right="99"/>
              <w:jc w:val="both"/>
            </w:pPr>
            <w:r>
              <w:t>Desarrolla junto al equipo de convivencia educativa actividades en formato taller y/o capacitaciones a docentes, asistentes de la educación, estudiantes, padres, madres y apoderados.</w:t>
            </w:r>
          </w:p>
          <w:p w14:paraId="421A3D68" w14:textId="77777777" w:rsidR="00E7268D" w:rsidRDefault="00E7268D" w:rsidP="00E7268D">
            <w:pPr>
              <w:pStyle w:val="TableParagraph"/>
              <w:spacing w:before="146"/>
              <w:ind w:left="108" w:right="98"/>
              <w:jc w:val="both"/>
            </w:pPr>
            <w:r>
              <w:t>Asiste a reuniones convocadas por Encargado Comunal de Convivencia Educativa para articular y complementar el trabajo de la escuela con el nivel comunal (red territorial, otros).</w:t>
            </w:r>
          </w:p>
          <w:p w14:paraId="03B29900" w14:textId="77777777" w:rsidR="00E7268D" w:rsidRDefault="00E7268D" w:rsidP="00E7268D">
            <w:pPr>
              <w:pStyle w:val="TableParagraph"/>
              <w:spacing w:before="147"/>
              <w:ind w:left="108" w:right="104"/>
              <w:jc w:val="both"/>
            </w:pPr>
            <w:r>
              <w:t>Registra las acciones realizadas por el equipo de Convivencia Educativa y sus integrantes (actas, evidencias, otros).</w:t>
            </w:r>
          </w:p>
        </w:tc>
      </w:tr>
    </w:tbl>
    <w:p w14:paraId="38BCD62B" w14:textId="77777777" w:rsidR="00E7268D" w:rsidRDefault="00E7268D" w:rsidP="00E7268D">
      <w:pPr>
        <w:pStyle w:val="TableParagraph"/>
        <w:jc w:val="both"/>
        <w:sectPr w:rsidR="00E7268D">
          <w:pgSz w:w="12240" w:h="15840"/>
          <w:pgMar w:top="1420" w:right="1440" w:bottom="280" w:left="1440" w:header="720" w:footer="720" w:gutter="0"/>
          <w:cols w:space="720"/>
        </w:sectPr>
      </w:pPr>
    </w:p>
    <w:tbl>
      <w:tblPr>
        <w:tblStyle w:val="TableNormal"/>
        <w:tblW w:w="0" w:type="auto"/>
        <w:tblInd w:w="270" w:type="dxa"/>
        <w:tblLayout w:type="fixed"/>
        <w:tblLook w:val="01E0" w:firstRow="1" w:lastRow="1" w:firstColumn="1" w:lastColumn="1" w:noHBand="0" w:noVBand="0"/>
      </w:tblPr>
      <w:tblGrid>
        <w:gridCol w:w="1896"/>
        <w:gridCol w:w="2057"/>
        <w:gridCol w:w="4689"/>
      </w:tblGrid>
      <w:tr w:rsidR="00E7268D" w14:paraId="10E08107" w14:textId="77777777" w:rsidTr="0003097F">
        <w:trPr>
          <w:trHeight w:val="290"/>
        </w:trPr>
        <w:tc>
          <w:tcPr>
            <w:tcW w:w="1896" w:type="dxa"/>
            <w:shd w:val="clear" w:color="auto" w:fill="D9E1F3"/>
          </w:tcPr>
          <w:p w14:paraId="3F70FFDF" w14:textId="77777777" w:rsidR="00E7268D" w:rsidRDefault="00E7268D" w:rsidP="00E7268D">
            <w:pPr>
              <w:pStyle w:val="TableParagraph"/>
              <w:spacing w:line="270" w:lineRule="exact"/>
              <w:ind w:right="655"/>
              <w:jc w:val="right"/>
              <w:rPr>
                <w:b/>
                <w:sz w:val="24"/>
              </w:rPr>
            </w:pPr>
            <w:r>
              <w:rPr>
                <w:b/>
                <w:spacing w:val="-2"/>
                <w:sz w:val="24"/>
              </w:rPr>
              <w:lastRenderedPageBreak/>
              <w:t>Cargo</w:t>
            </w:r>
          </w:p>
        </w:tc>
        <w:tc>
          <w:tcPr>
            <w:tcW w:w="2057" w:type="dxa"/>
            <w:shd w:val="clear" w:color="auto" w:fill="D9E1F3"/>
          </w:tcPr>
          <w:p w14:paraId="6D14D617" w14:textId="77777777" w:rsidR="00E7268D" w:rsidRDefault="00E7268D" w:rsidP="00E7268D">
            <w:pPr>
              <w:pStyle w:val="TableParagraph"/>
              <w:spacing w:line="270" w:lineRule="exact"/>
              <w:ind w:left="611"/>
              <w:rPr>
                <w:b/>
                <w:sz w:val="24"/>
              </w:rPr>
            </w:pPr>
            <w:r>
              <w:rPr>
                <w:b/>
                <w:spacing w:val="-2"/>
                <w:sz w:val="24"/>
              </w:rPr>
              <w:t>Nombre</w:t>
            </w:r>
          </w:p>
        </w:tc>
        <w:tc>
          <w:tcPr>
            <w:tcW w:w="4689" w:type="dxa"/>
            <w:shd w:val="clear" w:color="auto" w:fill="D9E1F3"/>
          </w:tcPr>
          <w:p w14:paraId="53662684" w14:textId="77777777" w:rsidR="00E7268D" w:rsidRDefault="00E7268D" w:rsidP="00E7268D">
            <w:pPr>
              <w:pStyle w:val="TableParagraph"/>
              <w:spacing w:line="270" w:lineRule="exact"/>
              <w:ind w:left="16" w:right="16"/>
              <w:jc w:val="center"/>
              <w:rPr>
                <w:b/>
                <w:sz w:val="24"/>
              </w:rPr>
            </w:pPr>
            <w:r>
              <w:rPr>
                <w:b/>
                <w:spacing w:val="-2"/>
                <w:sz w:val="24"/>
              </w:rPr>
              <w:t>Funciones</w:t>
            </w:r>
          </w:p>
        </w:tc>
      </w:tr>
      <w:tr w:rsidR="00E7268D" w14:paraId="0FEBBF4D" w14:textId="77777777" w:rsidTr="00283104">
        <w:trPr>
          <w:trHeight w:val="317"/>
        </w:trPr>
        <w:tc>
          <w:tcPr>
            <w:tcW w:w="1896" w:type="dxa"/>
          </w:tcPr>
          <w:p w14:paraId="0FC2B2AD" w14:textId="77777777" w:rsidR="00E7268D" w:rsidRDefault="00E7268D" w:rsidP="00E7268D">
            <w:pPr>
              <w:pStyle w:val="TableParagraph"/>
              <w:spacing w:before="2"/>
              <w:ind w:left="106"/>
              <w:rPr>
                <w:sz w:val="24"/>
              </w:rPr>
            </w:pPr>
            <w:r>
              <w:rPr>
                <w:spacing w:val="-2"/>
                <w:sz w:val="24"/>
              </w:rPr>
              <w:t>Dupla</w:t>
            </w:r>
          </w:p>
        </w:tc>
        <w:tc>
          <w:tcPr>
            <w:tcW w:w="2057" w:type="dxa"/>
          </w:tcPr>
          <w:p w14:paraId="3B4D551D" w14:textId="77777777" w:rsidR="00E7268D" w:rsidRDefault="00E7268D" w:rsidP="00E7268D">
            <w:pPr>
              <w:pStyle w:val="TableParagraph"/>
              <w:spacing w:before="2"/>
              <w:ind w:left="103"/>
              <w:rPr>
                <w:sz w:val="24"/>
              </w:rPr>
            </w:pPr>
            <w:r>
              <w:rPr>
                <w:spacing w:val="-2"/>
                <w:sz w:val="24"/>
              </w:rPr>
              <w:t>Psicóloga</w:t>
            </w:r>
          </w:p>
        </w:tc>
        <w:tc>
          <w:tcPr>
            <w:tcW w:w="4689" w:type="dxa"/>
          </w:tcPr>
          <w:p w14:paraId="20C71134" w14:textId="77777777" w:rsidR="00E7268D" w:rsidRDefault="00E7268D" w:rsidP="00E7268D">
            <w:pPr>
              <w:pStyle w:val="TableParagraph"/>
              <w:tabs>
                <w:tab w:val="left" w:pos="3411"/>
              </w:tabs>
              <w:spacing w:before="2"/>
              <w:ind w:left="99"/>
              <w:rPr>
                <w:sz w:val="24"/>
              </w:rPr>
            </w:pPr>
            <w:r>
              <w:rPr>
                <w:sz w:val="24"/>
              </w:rPr>
              <w:t>Participan</w:t>
            </w:r>
            <w:r>
              <w:rPr>
                <w:spacing w:val="42"/>
                <w:sz w:val="24"/>
              </w:rPr>
              <w:t xml:space="preserve">  </w:t>
            </w:r>
            <w:r>
              <w:rPr>
                <w:sz w:val="24"/>
              </w:rPr>
              <w:t>en</w:t>
            </w:r>
            <w:r>
              <w:rPr>
                <w:spacing w:val="44"/>
                <w:sz w:val="24"/>
              </w:rPr>
              <w:t xml:space="preserve">  </w:t>
            </w:r>
            <w:r>
              <w:rPr>
                <w:sz w:val="24"/>
              </w:rPr>
              <w:t>el</w:t>
            </w:r>
            <w:r>
              <w:rPr>
                <w:spacing w:val="43"/>
                <w:sz w:val="24"/>
              </w:rPr>
              <w:t xml:space="preserve">  </w:t>
            </w:r>
            <w:r>
              <w:rPr>
                <w:sz w:val="24"/>
              </w:rPr>
              <w:t>equipo</w:t>
            </w:r>
            <w:r>
              <w:rPr>
                <w:spacing w:val="42"/>
                <w:sz w:val="24"/>
              </w:rPr>
              <w:t xml:space="preserve">  </w:t>
            </w:r>
            <w:r>
              <w:rPr>
                <w:spacing w:val="-5"/>
                <w:sz w:val="24"/>
              </w:rPr>
              <w:t>de</w:t>
            </w:r>
            <w:r>
              <w:rPr>
                <w:sz w:val="24"/>
              </w:rPr>
              <w:tab/>
            </w:r>
            <w:r>
              <w:rPr>
                <w:spacing w:val="-2"/>
                <w:sz w:val="24"/>
              </w:rPr>
              <w:t>Convivencia</w:t>
            </w:r>
          </w:p>
        </w:tc>
      </w:tr>
      <w:tr w:rsidR="00E7268D" w14:paraId="3F8DD098" w14:textId="77777777" w:rsidTr="00283104">
        <w:trPr>
          <w:trHeight w:val="291"/>
        </w:trPr>
        <w:tc>
          <w:tcPr>
            <w:tcW w:w="1896" w:type="dxa"/>
          </w:tcPr>
          <w:p w14:paraId="6216A46B" w14:textId="77777777" w:rsidR="00E7268D" w:rsidRDefault="00E7268D" w:rsidP="00E7268D">
            <w:pPr>
              <w:pStyle w:val="TableParagraph"/>
              <w:spacing w:line="270" w:lineRule="exact"/>
              <w:ind w:left="106"/>
              <w:rPr>
                <w:sz w:val="24"/>
              </w:rPr>
            </w:pPr>
            <w:r>
              <w:rPr>
                <w:spacing w:val="-2"/>
                <w:sz w:val="24"/>
              </w:rPr>
              <w:t>Psicosocial.</w:t>
            </w:r>
          </w:p>
        </w:tc>
        <w:tc>
          <w:tcPr>
            <w:tcW w:w="2057" w:type="dxa"/>
          </w:tcPr>
          <w:p w14:paraId="19AE8699" w14:textId="77777777" w:rsidR="00E7268D" w:rsidRDefault="00E7268D" w:rsidP="00E7268D">
            <w:pPr>
              <w:pStyle w:val="TableParagraph"/>
              <w:spacing w:line="270" w:lineRule="exact"/>
              <w:ind w:left="103"/>
              <w:rPr>
                <w:sz w:val="24"/>
              </w:rPr>
            </w:pPr>
            <w:r>
              <w:rPr>
                <w:sz w:val="24"/>
              </w:rPr>
              <w:t>Asistentes</w:t>
            </w:r>
            <w:r>
              <w:rPr>
                <w:spacing w:val="-8"/>
                <w:sz w:val="24"/>
              </w:rPr>
              <w:t xml:space="preserve"> </w:t>
            </w:r>
            <w:r>
              <w:rPr>
                <w:spacing w:val="-2"/>
                <w:sz w:val="24"/>
              </w:rPr>
              <w:t>Sociales</w:t>
            </w:r>
          </w:p>
        </w:tc>
        <w:tc>
          <w:tcPr>
            <w:tcW w:w="4689" w:type="dxa"/>
          </w:tcPr>
          <w:p w14:paraId="576E5A5F" w14:textId="77777777" w:rsidR="00E7268D" w:rsidRDefault="00E7268D" w:rsidP="00E7268D">
            <w:pPr>
              <w:pStyle w:val="TableParagraph"/>
              <w:spacing w:line="270" w:lineRule="exact"/>
              <w:ind w:left="99"/>
              <w:rPr>
                <w:sz w:val="24"/>
              </w:rPr>
            </w:pPr>
            <w:r>
              <w:rPr>
                <w:spacing w:val="-2"/>
                <w:sz w:val="24"/>
              </w:rPr>
              <w:t>Educativa.</w:t>
            </w:r>
          </w:p>
        </w:tc>
      </w:tr>
      <w:tr w:rsidR="00E7268D" w14:paraId="100DA0C4" w14:textId="77777777" w:rsidTr="00283104">
        <w:trPr>
          <w:trHeight w:val="294"/>
        </w:trPr>
        <w:tc>
          <w:tcPr>
            <w:tcW w:w="1896" w:type="dxa"/>
          </w:tcPr>
          <w:p w14:paraId="3E882824" w14:textId="77777777" w:rsidR="00E7268D" w:rsidRDefault="00E7268D" w:rsidP="00E7268D">
            <w:pPr>
              <w:pStyle w:val="TableParagraph"/>
              <w:rPr>
                <w:rFonts w:ascii="Times New Roman"/>
              </w:rPr>
            </w:pPr>
          </w:p>
        </w:tc>
        <w:tc>
          <w:tcPr>
            <w:tcW w:w="2057" w:type="dxa"/>
          </w:tcPr>
          <w:p w14:paraId="0878CD84" w14:textId="77777777" w:rsidR="00E7268D" w:rsidRDefault="00E7268D" w:rsidP="00E7268D">
            <w:pPr>
              <w:pStyle w:val="TableParagraph"/>
              <w:rPr>
                <w:rFonts w:ascii="Times New Roman"/>
              </w:rPr>
            </w:pPr>
          </w:p>
        </w:tc>
        <w:tc>
          <w:tcPr>
            <w:tcW w:w="4689" w:type="dxa"/>
          </w:tcPr>
          <w:p w14:paraId="1D70EBAA" w14:textId="77777777" w:rsidR="00E7268D" w:rsidRDefault="00E7268D" w:rsidP="00E7268D">
            <w:pPr>
              <w:pStyle w:val="TableParagraph"/>
              <w:spacing w:line="271" w:lineRule="exact"/>
              <w:ind w:left="99"/>
              <w:rPr>
                <w:sz w:val="24"/>
              </w:rPr>
            </w:pPr>
            <w:r>
              <w:rPr>
                <w:sz w:val="24"/>
              </w:rPr>
              <w:t>Colaborar</w:t>
            </w:r>
            <w:r>
              <w:rPr>
                <w:spacing w:val="35"/>
                <w:sz w:val="24"/>
              </w:rPr>
              <w:t xml:space="preserve">  </w:t>
            </w:r>
            <w:r>
              <w:rPr>
                <w:sz w:val="24"/>
              </w:rPr>
              <w:t>y</w:t>
            </w:r>
            <w:r>
              <w:rPr>
                <w:spacing w:val="37"/>
                <w:sz w:val="24"/>
              </w:rPr>
              <w:t xml:space="preserve">  </w:t>
            </w:r>
            <w:r>
              <w:rPr>
                <w:sz w:val="24"/>
              </w:rPr>
              <w:t>monitorear</w:t>
            </w:r>
            <w:r>
              <w:rPr>
                <w:spacing w:val="38"/>
                <w:sz w:val="24"/>
              </w:rPr>
              <w:t xml:space="preserve">  </w:t>
            </w:r>
            <w:r>
              <w:rPr>
                <w:sz w:val="24"/>
              </w:rPr>
              <w:t>en</w:t>
            </w:r>
            <w:r>
              <w:rPr>
                <w:spacing w:val="38"/>
                <w:sz w:val="24"/>
              </w:rPr>
              <w:t xml:space="preserve">  </w:t>
            </w:r>
            <w:r>
              <w:rPr>
                <w:sz w:val="24"/>
              </w:rPr>
              <w:t>el</w:t>
            </w:r>
            <w:r>
              <w:rPr>
                <w:spacing w:val="35"/>
                <w:sz w:val="24"/>
              </w:rPr>
              <w:t xml:space="preserve">  </w:t>
            </w:r>
            <w:r>
              <w:rPr>
                <w:sz w:val="24"/>
              </w:rPr>
              <w:t>diseño</w:t>
            </w:r>
            <w:r>
              <w:rPr>
                <w:spacing w:val="38"/>
                <w:sz w:val="24"/>
              </w:rPr>
              <w:t xml:space="preserve">  </w:t>
            </w:r>
            <w:r>
              <w:rPr>
                <w:spacing w:val="-10"/>
                <w:sz w:val="24"/>
              </w:rPr>
              <w:t>e</w:t>
            </w:r>
          </w:p>
        </w:tc>
      </w:tr>
      <w:tr w:rsidR="00E7268D" w14:paraId="0C7952A9" w14:textId="77777777" w:rsidTr="00283104">
        <w:trPr>
          <w:trHeight w:val="294"/>
        </w:trPr>
        <w:tc>
          <w:tcPr>
            <w:tcW w:w="1896" w:type="dxa"/>
          </w:tcPr>
          <w:p w14:paraId="75DD4808" w14:textId="77777777" w:rsidR="00E7268D" w:rsidRDefault="00E7268D" w:rsidP="00E7268D">
            <w:pPr>
              <w:pStyle w:val="TableParagraph"/>
              <w:rPr>
                <w:rFonts w:ascii="Times New Roman"/>
              </w:rPr>
            </w:pPr>
          </w:p>
        </w:tc>
        <w:tc>
          <w:tcPr>
            <w:tcW w:w="2057" w:type="dxa"/>
          </w:tcPr>
          <w:p w14:paraId="45214A06" w14:textId="77777777" w:rsidR="00E7268D" w:rsidRDefault="00E7268D" w:rsidP="00E7268D">
            <w:pPr>
              <w:pStyle w:val="TableParagraph"/>
              <w:rPr>
                <w:rFonts w:ascii="Times New Roman"/>
              </w:rPr>
            </w:pPr>
          </w:p>
        </w:tc>
        <w:tc>
          <w:tcPr>
            <w:tcW w:w="4689" w:type="dxa"/>
          </w:tcPr>
          <w:p w14:paraId="2921B068" w14:textId="77777777" w:rsidR="00E7268D" w:rsidRDefault="00E7268D" w:rsidP="00E7268D">
            <w:pPr>
              <w:pStyle w:val="TableParagraph"/>
              <w:spacing w:line="272" w:lineRule="exact"/>
              <w:ind w:left="99"/>
              <w:rPr>
                <w:sz w:val="24"/>
              </w:rPr>
            </w:pPr>
            <w:r>
              <w:rPr>
                <w:sz w:val="24"/>
              </w:rPr>
              <w:t>implementación</w:t>
            </w:r>
            <w:r>
              <w:rPr>
                <w:spacing w:val="36"/>
                <w:sz w:val="24"/>
              </w:rPr>
              <w:t xml:space="preserve">  </w:t>
            </w:r>
            <w:r>
              <w:rPr>
                <w:sz w:val="24"/>
              </w:rPr>
              <w:t>del</w:t>
            </w:r>
            <w:r>
              <w:rPr>
                <w:spacing w:val="36"/>
                <w:sz w:val="24"/>
              </w:rPr>
              <w:t xml:space="preserve">  </w:t>
            </w:r>
            <w:r>
              <w:rPr>
                <w:sz w:val="24"/>
              </w:rPr>
              <w:t>Plan</w:t>
            </w:r>
            <w:r>
              <w:rPr>
                <w:spacing w:val="37"/>
                <w:sz w:val="24"/>
              </w:rPr>
              <w:t xml:space="preserve">  </w:t>
            </w:r>
            <w:r>
              <w:rPr>
                <w:sz w:val="24"/>
              </w:rPr>
              <w:t>de</w:t>
            </w:r>
            <w:r>
              <w:rPr>
                <w:spacing w:val="36"/>
                <w:sz w:val="24"/>
              </w:rPr>
              <w:t xml:space="preserve">  </w:t>
            </w:r>
            <w:r>
              <w:rPr>
                <w:sz w:val="24"/>
              </w:rPr>
              <w:t>Gestión</w:t>
            </w:r>
            <w:r>
              <w:rPr>
                <w:spacing w:val="36"/>
                <w:sz w:val="24"/>
              </w:rPr>
              <w:t xml:space="preserve">  </w:t>
            </w:r>
            <w:r>
              <w:rPr>
                <w:spacing w:val="-5"/>
                <w:sz w:val="24"/>
              </w:rPr>
              <w:t>de</w:t>
            </w:r>
          </w:p>
        </w:tc>
      </w:tr>
      <w:tr w:rsidR="00E7268D" w14:paraId="5592CDAB" w14:textId="77777777" w:rsidTr="00283104">
        <w:trPr>
          <w:trHeight w:val="292"/>
        </w:trPr>
        <w:tc>
          <w:tcPr>
            <w:tcW w:w="1896" w:type="dxa"/>
          </w:tcPr>
          <w:p w14:paraId="2564DECF" w14:textId="77777777" w:rsidR="00E7268D" w:rsidRDefault="00E7268D" w:rsidP="00E7268D">
            <w:pPr>
              <w:pStyle w:val="TableParagraph"/>
              <w:rPr>
                <w:rFonts w:ascii="Times New Roman"/>
                <w:sz w:val="20"/>
              </w:rPr>
            </w:pPr>
          </w:p>
        </w:tc>
        <w:tc>
          <w:tcPr>
            <w:tcW w:w="2057" w:type="dxa"/>
          </w:tcPr>
          <w:p w14:paraId="29C474A1" w14:textId="77777777" w:rsidR="00E7268D" w:rsidRDefault="00E7268D" w:rsidP="00E7268D">
            <w:pPr>
              <w:pStyle w:val="TableParagraph"/>
              <w:rPr>
                <w:rFonts w:ascii="Times New Roman"/>
                <w:sz w:val="20"/>
              </w:rPr>
            </w:pPr>
          </w:p>
        </w:tc>
        <w:tc>
          <w:tcPr>
            <w:tcW w:w="4689" w:type="dxa"/>
          </w:tcPr>
          <w:p w14:paraId="70BB1EA0" w14:textId="77777777" w:rsidR="00E7268D" w:rsidRDefault="00E7268D" w:rsidP="00E7268D">
            <w:pPr>
              <w:pStyle w:val="TableParagraph"/>
              <w:spacing w:line="271" w:lineRule="exact"/>
              <w:ind w:left="99"/>
              <w:rPr>
                <w:sz w:val="24"/>
              </w:rPr>
            </w:pPr>
            <w:r>
              <w:rPr>
                <w:sz w:val="24"/>
              </w:rPr>
              <w:t>Convivencia</w:t>
            </w:r>
            <w:r>
              <w:rPr>
                <w:spacing w:val="-4"/>
                <w:sz w:val="24"/>
              </w:rPr>
              <w:t xml:space="preserve"> </w:t>
            </w:r>
            <w:r>
              <w:rPr>
                <w:spacing w:val="-2"/>
                <w:sz w:val="24"/>
              </w:rPr>
              <w:t>Educativa.</w:t>
            </w:r>
          </w:p>
        </w:tc>
      </w:tr>
      <w:tr w:rsidR="00E7268D" w14:paraId="3E2C248B" w14:textId="77777777" w:rsidTr="00283104">
        <w:trPr>
          <w:trHeight w:val="291"/>
        </w:trPr>
        <w:tc>
          <w:tcPr>
            <w:tcW w:w="1896" w:type="dxa"/>
          </w:tcPr>
          <w:p w14:paraId="7BE90889" w14:textId="77777777" w:rsidR="00E7268D" w:rsidRDefault="00E7268D" w:rsidP="00E7268D">
            <w:pPr>
              <w:pStyle w:val="TableParagraph"/>
              <w:rPr>
                <w:rFonts w:ascii="Times New Roman"/>
                <w:sz w:val="20"/>
              </w:rPr>
            </w:pPr>
          </w:p>
        </w:tc>
        <w:tc>
          <w:tcPr>
            <w:tcW w:w="2057" w:type="dxa"/>
          </w:tcPr>
          <w:p w14:paraId="35F973CB" w14:textId="77777777" w:rsidR="00E7268D" w:rsidRDefault="00E7268D" w:rsidP="00E7268D">
            <w:pPr>
              <w:pStyle w:val="TableParagraph"/>
              <w:rPr>
                <w:rFonts w:ascii="Times New Roman"/>
                <w:sz w:val="20"/>
              </w:rPr>
            </w:pPr>
          </w:p>
        </w:tc>
        <w:tc>
          <w:tcPr>
            <w:tcW w:w="4689" w:type="dxa"/>
          </w:tcPr>
          <w:p w14:paraId="3DDC0EAF" w14:textId="77777777" w:rsidR="00E7268D" w:rsidRDefault="00E7268D" w:rsidP="00E7268D">
            <w:pPr>
              <w:pStyle w:val="TableParagraph"/>
              <w:spacing w:line="270" w:lineRule="exact"/>
              <w:ind w:left="99"/>
              <w:rPr>
                <w:sz w:val="24"/>
              </w:rPr>
            </w:pPr>
            <w:r>
              <w:rPr>
                <w:sz w:val="24"/>
              </w:rPr>
              <w:t>Colaboran</w:t>
            </w:r>
            <w:r>
              <w:rPr>
                <w:spacing w:val="46"/>
                <w:sz w:val="24"/>
              </w:rPr>
              <w:t xml:space="preserve"> </w:t>
            </w:r>
            <w:r>
              <w:rPr>
                <w:sz w:val="24"/>
              </w:rPr>
              <w:t>en</w:t>
            </w:r>
            <w:r>
              <w:rPr>
                <w:spacing w:val="43"/>
                <w:sz w:val="24"/>
              </w:rPr>
              <w:t xml:space="preserve"> </w:t>
            </w:r>
            <w:r>
              <w:rPr>
                <w:sz w:val="24"/>
              </w:rPr>
              <w:t>la</w:t>
            </w:r>
            <w:r>
              <w:rPr>
                <w:spacing w:val="42"/>
                <w:sz w:val="24"/>
              </w:rPr>
              <w:t xml:space="preserve"> </w:t>
            </w:r>
            <w:r>
              <w:rPr>
                <w:sz w:val="24"/>
              </w:rPr>
              <w:t>actualización</w:t>
            </w:r>
            <w:r>
              <w:rPr>
                <w:spacing w:val="46"/>
                <w:sz w:val="24"/>
              </w:rPr>
              <w:t xml:space="preserve"> </w:t>
            </w:r>
            <w:r>
              <w:rPr>
                <w:sz w:val="24"/>
              </w:rPr>
              <w:t>y</w:t>
            </w:r>
            <w:r>
              <w:rPr>
                <w:spacing w:val="44"/>
                <w:sz w:val="24"/>
              </w:rPr>
              <w:t xml:space="preserve"> </w:t>
            </w:r>
            <w:r>
              <w:rPr>
                <w:sz w:val="24"/>
              </w:rPr>
              <w:t>revisión</w:t>
            </w:r>
            <w:r>
              <w:rPr>
                <w:spacing w:val="44"/>
                <w:sz w:val="24"/>
              </w:rPr>
              <w:t xml:space="preserve"> </w:t>
            </w:r>
            <w:r>
              <w:rPr>
                <w:spacing w:val="-5"/>
                <w:sz w:val="24"/>
              </w:rPr>
              <w:t>del</w:t>
            </w:r>
          </w:p>
        </w:tc>
      </w:tr>
      <w:tr w:rsidR="00E7268D" w14:paraId="4A751540" w14:textId="77777777" w:rsidTr="00283104">
        <w:trPr>
          <w:trHeight w:val="294"/>
        </w:trPr>
        <w:tc>
          <w:tcPr>
            <w:tcW w:w="1896" w:type="dxa"/>
          </w:tcPr>
          <w:p w14:paraId="3E82C196" w14:textId="77777777" w:rsidR="00E7268D" w:rsidRDefault="00E7268D" w:rsidP="00E7268D">
            <w:pPr>
              <w:pStyle w:val="TableParagraph"/>
              <w:rPr>
                <w:rFonts w:ascii="Times New Roman"/>
              </w:rPr>
            </w:pPr>
          </w:p>
        </w:tc>
        <w:tc>
          <w:tcPr>
            <w:tcW w:w="2057" w:type="dxa"/>
          </w:tcPr>
          <w:p w14:paraId="39497035" w14:textId="77777777" w:rsidR="00E7268D" w:rsidRDefault="00E7268D" w:rsidP="00E7268D">
            <w:pPr>
              <w:pStyle w:val="TableParagraph"/>
              <w:rPr>
                <w:rFonts w:ascii="Times New Roman"/>
              </w:rPr>
            </w:pPr>
          </w:p>
        </w:tc>
        <w:tc>
          <w:tcPr>
            <w:tcW w:w="4689" w:type="dxa"/>
          </w:tcPr>
          <w:p w14:paraId="51627D7D" w14:textId="77777777" w:rsidR="00E7268D" w:rsidRDefault="00E7268D" w:rsidP="00E7268D">
            <w:pPr>
              <w:pStyle w:val="TableParagraph"/>
              <w:spacing w:line="270" w:lineRule="exact"/>
              <w:ind w:left="99"/>
              <w:rPr>
                <w:sz w:val="24"/>
              </w:rPr>
            </w:pPr>
            <w:r>
              <w:rPr>
                <w:sz w:val="24"/>
              </w:rPr>
              <w:t>Reglamento</w:t>
            </w:r>
            <w:r>
              <w:rPr>
                <w:spacing w:val="-1"/>
                <w:sz w:val="24"/>
              </w:rPr>
              <w:t xml:space="preserve"> </w:t>
            </w:r>
            <w:r>
              <w:rPr>
                <w:spacing w:val="-2"/>
                <w:sz w:val="24"/>
              </w:rPr>
              <w:t>Interno.</w:t>
            </w:r>
          </w:p>
        </w:tc>
      </w:tr>
      <w:tr w:rsidR="00E7268D" w14:paraId="5705E73A" w14:textId="77777777" w:rsidTr="00283104">
        <w:trPr>
          <w:trHeight w:val="294"/>
        </w:trPr>
        <w:tc>
          <w:tcPr>
            <w:tcW w:w="1896" w:type="dxa"/>
          </w:tcPr>
          <w:p w14:paraId="08BD2739" w14:textId="77777777" w:rsidR="00E7268D" w:rsidRDefault="00E7268D" w:rsidP="00E7268D">
            <w:pPr>
              <w:pStyle w:val="TableParagraph"/>
              <w:rPr>
                <w:rFonts w:ascii="Times New Roman"/>
              </w:rPr>
            </w:pPr>
          </w:p>
        </w:tc>
        <w:tc>
          <w:tcPr>
            <w:tcW w:w="2057" w:type="dxa"/>
          </w:tcPr>
          <w:p w14:paraId="5B96698E" w14:textId="77777777" w:rsidR="00E7268D" w:rsidRDefault="00E7268D" w:rsidP="00E7268D">
            <w:pPr>
              <w:pStyle w:val="TableParagraph"/>
              <w:rPr>
                <w:rFonts w:ascii="Times New Roman"/>
              </w:rPr>
            </w:pPr>
          </w:p>
        </w:tc>
        <w:tc>
          <w:tcPr>
            <w:tcW w:w="4689" w:type="dxa"/>
          </w:tcPr>
          <w:p w14:paraId="345C611A" w14:textId="77777777" w:rsidR="00E7268D" w:rsidRDefault="00E7268D" w:rsidP="00E7268D">
            <w:pPr>
              <w:pStyle w:val="TableParagraph"/>
              <w:spacing w:line="272" w:lineRule="exact"/>
              <w:ind w:left="99"/>
              <w:rPr>
                <w:sz w:val="24"/>
              </w:rPr>
            </w:pPr>
            <w:r>
              <w:rPr>
                <w:sz w:val="24"/>
              </w:rPr>
              <w:t>Acompañan</w:t>
            </w:r>
            <w:r>
              <w:rPr>
                <w:spacing w:val="68"/>
                <w:w w:val="150"/>
                <w:sz w:val="24"/>
              </w:rPr>
              <w:t xml:space="preserve"> </w:t>
            </w:r>
            <w:r>
              <w:rPr>
                <w:sz w:val="24"/>
              </w:rPr>
              <w:t>y</w:t>
            </w:r>
            <w:r>
              <w:rPr>
                <w:spacing w:val="62"/>
                <w:w w:val="150"/>
                <w:sz w:val="24"/>
              </w:rPr>
              <w:t xml:space="preserve"> </w:t>
            </w:r>
            <w:r>
              <w:rPr>
                <w:sz w:val="24"/>
              </w:rPr>
              <w:t>asesoran</w:t>
            </w:r>
            <w:r>
              <w:rPr>
                <w:spacing w:val="64"/>
                <w:w w:val="150"/>
                <w:sz w:val="24"/>
              </w:rPr>
              <w:t xml:space="preserve"> </w:t>
            </w:r>
            <w:r>
              <w:rPr>
                <w:sz w:val="24"/>
              </w:rPr>
              <w:t>a</w:t>
            </w:r>
            <w:r>
              <w:rPr>
                <w:spacing w:val="67"/>
                <w:w w:val="150"/>
                <w:sz w:val="24"/>
              </w:rPr>
              <w:t xml:space="preserve"> </w:t>
            </w:r>
            <w:r>
              <w:rPr>
                <w:sz w:val="24"/>
              </w:rPr>
              <w:t>docentes</w:t>
            </w:r>
            <w:r>
              <w:rPr>
                <w:spacing w:val="66"/>
                <w:w w:val="150"/>
                <w:sz w:val="24"/>
              </w:rPr>
              <w:t xml:space="preserve"> </w:t>
            </w:r>
            <w:r>
              <w:rPr>
                <w:sz w:val="24"/>
              </w:rPr>
              <w:t>en</w:t>
            </w:r>
            <w:r>
              <w:rPr>
                <w:spacing w:val="68"/>
                <w:w w:val="150"/>
                <w:sz w:val="24"/>
              </w:rPr>
              <w:t xml:space="preserve"> </w:t>
            </w:r>
            <w:r>
              <w:rPr>
                <w:spacing w:val="-5"/>
                <w:sz w:val="24"/>
              </w:rPr>
              <w:t>la</w:t>
            </w:r>
          </w:p>
        </w:tc>
      </w:tr>
      <w:tr w:rsidR="00E7268D" w14:paraId="53CC3E9B" w14:textId="77777777" w:rsidTr="00283104">
        <w:trPr>
          <w:trHeight w:val="291"/>
        </w:trPr>
        <w:tc>
          <w:tcPr>
            <w:tcW w:w="1896" w:type="dxa"/>
          </w:tcPr>
          <w:p w14:paraId="18849289" w14:textId="77777777" w:rsidR="00E7268D" w:rsidRDefault="00E7268D" w:rsidP="00E7268D">
            <w:pPr>
              <w:pStyle w:val="TableParagraph"/>
              <w:rPr>
                <w:rFonts w:ascii="Times New Roman"/>
                <w:sz w:val="20"/>
              </w:rPr>
            </w:pPr>
          </w:p>
        </w:tc>
        <w:tc>
          <w:tcPr>
            <w:tcW w:w="2057" w:type="dxa"/>
          </w:tcPr>
          <w:p w14:paraId="30F64BEA" w14:textId="77777777" w:rsidR="00E7268D" w:rsidRDefault="00E7268D" w:rsidP="00E7268D">
            <w:pPr>
              <w:pStyle w:val="TableParagraph"/>
              <w:rPr>
                <w:rFonts w:ascii="Times New Roman"/>
                <w:sz w:val="20"/>
              </w:rPr>
            </w:pPr>
          </w:p>
        </w:tc>
        <w:tc>
          <w:tcPr>
            <w:tcW w:w="4689" w:type="dxa"/>
          </w:tcPr>
          <w:p w14:paraId="73CB280C" w14:textId="77777777" w:rsidR="00E7268D" w:rsidRDefault="00E7268D" w:rsidP="00E7268D">
            <w:pPr>
              <w:pStyle w:val="TableParagraph"/>
              <w:spacing w:line="270" w:lineRule="exact"/>
              <w:ind w:left="99"/>
              <w:rPr>
                <w:sz w:val="24"/>
              </w:rPr>
            </w:pPr>
            <w:r>
              <w:rPr>
                <w:sz w:val="24"/>
              </w:rPr>
              <w:t>elaboración</w:t>
            </w:r>
            <w:r>
              <w:rPr>
                <w:spacing w:val="78"/>
                <w:w w:val="150"/>
                <w:sz w:val="24"/>
              </w:rPr>
              <w:t xml:space="preserve"> </w:t>
            </w:r>
            <w:r>
              <w:rPr>
                <w:sz w:val="24"/>
              </w:rPr>
              <w:t>y</w:t>
            </w:r>
            <w:r>
              <w:rPr>
                <w:spacing w:val="77"/>
                <w:w w:val="150"/>
                <w:sz w:val="24"/>
              </w:rPr>
              <w:t xml:space="preserve"> </w:t>
            </w:r>
            <w:r>
              <w:rPr>
                <w:sz w:val="24"/>
              </w:rPr>
              <w:t>desarrollo</w:t>
            </w:r>
            <w:r>
              <w:rPr>
                <w:spacing w:val="74"/>
                <w:w w:val="150"/>
                <w:sz w:val="24"/>
              </w:rPr>
              <w:t xml:space="preserve"> </w:t>
            </w:r>
            <w:r>
              <w:rPr>
                <w:sz w:val="24"/>
              </w:rPr>
              <w:t>de</w:t>
            </w:r>
            <w:r>
              <w:rPr>
                <w:spacing w:val="78"/>
                <w:w w:val="150"/>
                <w:sz w:val="24"/>
              </w:rPr>
              <w:t xml:space="preserve"> </w:t>
            </w:r>
            <w:r>
              <w:rPr>
                <w:sz w:val="24"/>
              </w:rPr>
              <w:t>estrategias</w:t>
            </w:r>
            <w:r>
              <w:rPr>
                <w:spacing w:val="74"/>
                <w:w w:val="150"/>
                <w:sz w:val="24"/>
              </w:rPr>
              <w:t xml:space="preserve"> </w:t>
            </w:r>
            <w:r>
              <w:rPr>
                <w:spacing w:val="-10"/>
                <w:sz w:val="24"/>
              </w:rPr>
              <w:t>y</w:t>
            </w:r>
          </w:p>
        </w:tc>
      </w:tr>
      <w:tr w:rsidR="00E7268D" w14:paraId="0AAD698E" w14:textId="77777777" w:rsidTr="00283104">
        <w:trPr>
          <w:trHeight w:val="292"/>
        </w:trPr>
        <w:tc>
          <w:tcPr>
            <w:tcW w:w="1896" w:type="dxa"/>
          </w:tcPr>
          <w:p w14:paraId="5D8AB006" w14:textId="77777777" w:rsidR="00E7268D" w:rsidRDefault="00E7268D" w:rsidP="00E7268D">
            <w:pPr>
              <w:pStyle w:val="TableParagraph"/>
              <w:rPr>
                <w:rFonts w:ascii="Times New Roman"/>
                <w:sz w:val="20"/>
              </w:rPr>
            </w:pPr>
          </w:p>
        </w:tc>
        <w:tc>
          <w:tcPr>
            <w:tcW w:w="2057" w:type="dxa"/>
          </w:tcPr>
          <w:p w14:paraId="2C8FCFB7" w14:textId="77777777" w:rsidR="00E7268D" w:rsidRDefault="00E7268D" w:rsidP="00E7268D">
            <w:pPr>
              <w:pStyle w:val="TableParagraph"/>
              <w:rPr>
                <w:rFonts w:ascii="Times New Roman"/>
                <w:sz w:val="20"/>
              </w:rPr>
            </w:pPr>
          </w:p>
        </w:tc>
        <w:tc>
          <w:tcPr>
            <w:tcW w:w="4689" w:type="dxa"/>
          </w:tcPr>
          <w:p w14:paraId="24206AC9" w14:textId="77777777" w:rsidR="00E7268D" w:rsidRDefault="00E7268D" w:rsidP="00E7268D">
            <w:pPr>
              <w:pStyle w:val="TableParagraph"/>
              <w:spacing w:line="270" w:lineRule="exact"/>
              <w:ind w:left="99"/>
              <w:rPr>
                <w:sz w:val="24"/>
              </w:rPr>
            </w:pPr>
            <w:r>
              <w:rPr>
                <w:sz w:val="24"/>
              </w:rPr>
              <w:t>actividades</w:t>
            </w:r>
            <w:r>
              <w:rPr>
                <w:spacing w:val="17"/>
                <w:sz w:val="24"/>
              </w:rPr>
              <w:t xml:space="preserve"> </w:t>
            </w:r>
            <w:r>
              <w:rPr>
                <w:sz w:val="24"/>
              </w:rPr>
              <w:t>que</w:t>
            </w:r>
            <w:r>
              <w:rPr>
                <w:spacing w:val="21"/>
                <w:sz w:val="24"/>
              </w:rPr>
              <w:t xml:space="preserve"> </w:t>
            </w:r>
            <w:r>
              <w:rPr>
                <w:sz w:val="24"/>
              </w:rPr>
              <w:t>favorezcan</w:t>
            </w:r>
            <w:r>
              <w:rPr>
                <w:spacing w:val="17"/>
                <w:sz w:val="24"/>
              </w:rPr>
              <w:t xml:space="preserve"> </w:t>
            </w:r>
            <w:r>
              <w:rPr>
                <w:sz w:val="24"/>
              </w:rPr>
              <w:t>el</w:t>
            </w:r>
            <w:r>
              <w:rPr>
                <w:spacing w:val="17"/>
                <w:sz w:val="24"/>
              </w:rPr>
              <w:t xml:space="preserve"> </w:t>
            </w:r>
            <w:r>
              <w:rPr>
                <w:sz w:val="24"/>
              </w:rPr>
              <w:t>aprendizaje</w:t>
            </w:r>
            <w:r>
              <w:rPr>
                <w:spacing w:val="21"/>
                <w:sz w:val="24"/>
              </w:rPr>
              <w:t xml:space="preserve"> </w:t>
            </w:r>
            <w:r>
              <w:rPr>
                <w:spacing w:val="-5"/>
                <w:sz w:val="24"/>
              </w:rPr>
              <w:t>de</w:t>
            </w:r>
          </w:p>
        </w:tc>
      </w:tr>
      <w:tr w:rsidR="00E7268D" w14:paraId="12C1CA13" w14:textId="77777777" w:rsidTr="00283104">
        <w:trPr>
          <w:trHeight w:val="294"/>
        </w:trPr>
        <w:tc>
          <w:tcPr>
            <w:tcW w:w="1896" w:type="dxa"/>
          </w:tcPr>
          <w:p w14:paraId="39B71978" w14:textId="77777777" w:rsidR="00E7268D" w:rsidRDefault="00E7268D" w:rsidP="00E7268D">
            <w:pPr>
              <w:pStyle w:val="TableParagraph"/>
              <w:rPr>
                <w:rFonts w:ascii="Times New Roman"/>
              </w:rPr>
            </w:pPr>
          </w:p>
        </w:tc>
        <w:tc>
          <w:tcPr>
            <w:tcW w:w="2057" w:type="dxa"/>
          </w:tcPr>
          <w:p w14:paraId="4058E2DE" w14:textId="77777777" w:rsidR="00E7268D" w:rsidRDefault="00E7268D" w:rsidP="00E7268D">
            <w:pPr>
              <w:pStyle w:val="TableParagraph"/>
              <w:rPr>
                <w:rFonts w:ascii="Times New Roman"/>
              </w:rPr>
            </w:pPr>
          </w:p>
        </w:tc>
        <w:tc>
          <w:tcPr>
            <w:tcW w:w="4689" w:type="dxa"/>
          </w:tcPr>
          <w:p w14:paraId="2D04230F" w14:textId="77777777" w:rsidR="00E7268D" w:rsidRDefault="00E7268D" w:rsidP="00E7268D">
            <w:pPr>
              <w:pStyle w:val="TableParagraph"/>
              <w:spacing w:line="270" w:lineRule="exact"/>
              <w:ind w:left="99"/>
              <w:rPr>
                <w:sz w:val="24"/>
              </w:rPr>
            </w:pPr>
            <w:r>
              <w:rPr>
                <w:sz w:val="24"/>
              </w:rPr>
              <w:t>los</w:t>
            </w:r>
            <w:r>
              <w:rPr>
                <w:spacing w:val="-10"/>
                <w:sz w:val="24"/>
              </w:rPr>
              <w:t xml:space="preserve"> </w:t>
            </w:r>
            <w:r>
              <w:rPr>
                <w:sz w:val="24"/>
              </w:rPr>
              <w:t>modos</w:t>
            </w:r>
            <w:r>
              <w:rPr>
                <w:spacing w:val="-13"/>
                <w:sz w:val="24"/>
              </w:rPr>
              <w:t xml:space="preserve"> </w:t>
            </w:r>
            <w:r>
              <w:rPr>
                <w:sz w:val="24"/>
              </w:rPr>
              <w:t>de</w:t>
            </w:r>
            <w:r>
              <w:rPr>
                <w:spacing w:val="-6"/>
                <w:sz w:val="24"/>
              </w:rPr>
              <w:t xml:space="preserve"> </w:t>
            </w:r>
            <w:r>
              <w:rPr>
                <w:sz w:val="24"/>
              </w:rPr>
              <w:t>convivir</w:t>
            </w:r>
            <w:r>
              <w:rPr>
                <w:spacing w:val="-7"/>
                <w:sz w:val="24"/>
              </w:rPr>
              <w:t xml:space="preserve"> </w:t>
            </w:r>
            <w:r>
              <w:rPr>
                <w:sz w:val="24"/>
              </w:rPr>
              <w:t>promovidos</w:t>
            </w:r>
            <w:r>
              <w:rPr>
                <w:spacing w:val="-9"/>
                <w:sz w:val="24"/>
              </w:rPr>
              <w:t xml:space="preserve"> </w:t>
            </w:r>
            <w:r>
              <w:rPr>
                <w:sz w:val="24"/>
              </w:rPr>
              <w:t>por</w:t>
            </w:r>
            <w:r>
              <w:rPr>
                <w:spacing w:val="-10"/>
                <w:sz w:val="24"/>
              </w:rPr>
              <w:t xml:space="preserve"> </w:t>
            </w:r>
            <w:r>
              <w:rPr>
                <w:sz w:val="24"/>
              </w:rPr>
              <w:t>la</w:t>
            </w:r>
            <w:r>
              <w:rPr>
                <w:spacing w:val="-6"/>
                <w:sz w:val="24"/>
              </w:rPr>
              <w:t xml:space="preserve"> </w:t>
            </w:r>
            <w:r>
              <w:rPr>
                <w:spacing w:val="-4"/>
                <w:sz w:val="24"/>
              </w:rPr>
              <w:t>PNCE</w:t>
            </w:r>
          </w:p>
        </w:tc>
      </w:tr>
      <w:tr w:rsidR="00E7268D" w14:paraId="63774D7C" w14:textId="77777777" w:rsidTr="00283104">
        <w:trPr>
          <w:trHeight w:val="294"/>
        </w:trPr>
        <w:tc>
          <w:tcPr>
            <w:tcW w:w="1896" w:type="dxa"/>
          </w:tcPr>
          <w:p w14:paraId="2F71E34A" w14:textId="77777777" w:rsidR="00E7268D" w:rsidRDefault="00E7268D" w:rsidP="00E7268D">
            <w:pPr>
              <w:pStyle w:val="TableParagraph"/>
              <w:rPr>
                <w:rFonts w:ascii="Times New Roman"/>
              </w:rPr>
            </w:pPr>
          </w:p>
        </w:tc>
        <w:tc>
          <w:tcPr>
            <w:tcW w:w="2057" w:type="dxa"/>
          </w:tcPr>
          <w:p w14:paraId="3F29640D" w14:textId="77777777" w:rsidR="00E7268D" w:rsidRDefault="00E7268D" w:rsidP="00E7268D">
            <w:pPr>
              <w:pStyle w:val="TableParagraph"/>
              <w:rPr>
                <w:rFonts w:ascii="Times New Roman"/>
              </w:rPr>
            </w:pPr>
          </w:p>
        </w:tc>
        <w:tc>
          <w:tcPr>
            <w:tcW w:w="4689" w:type="dxa"/>
          </w:tcPr>
          <w:p w14:paraId="31F01C38" w14:textId="77777777" w:rsidR="00E7268D" w:rsidRDefault="00E7268D" w:rsidP="00E7268D">
            <w:pPr>
              <w:pStyle w:val="TableParagraph"/>
              <w:spacing w:line="273" w:lineRule="exact"/>
              <w:ind w:left="99"/>
              <w:rPr>
                <w:sz w:val="24"/>
              </w:rPr>
            </w:pPr>
            <w:r>
              <w:rPr>
                <w:sz w:val="24"/>
              </w:rPr>
              <w:t>y el</w:t>
            </w:r>
            <w:r>
              <w:rPr>
                <w:spacing w:val="2"/>
                <w:sz w:val="24"/>
              </w:rPr>
              <w:t xml:space="preserve"> </w:t>
            </w:r>
            <w:r>
              <w:rPr>
                <w:spacing w:val="-4"/>
                <w:sz w:val="24"/>
              </w:rPr>
              <w:t>PEI.</w:t>
            </w:r>
          </w:p>
        </w:tc>
      </w:tr>
      <w:tr w:rsidR="00E7268D" w14:paraId="3B4E717C" w14:textId="77777777" w:rsidTr="00283104">
        <w:trPr>
          <w:trHeight w:val="291"/>
        </w:trPr>
        <w:tc>
          <w:tcPr>
            <w:tcW w:w="1896" w:type="dxa"/>
          </w:tcPr>
          <w:p w14:paraId="72E47046" w14:textId="77777777" w:rsidR="00E7268D" w:rsidRDefault="00E7268D" w:rsidP="00E7268D">
            <w:pPr>
              <w:pStyle w:val="TableParagraph"/>
              <w:rPr>
                <w:rFonts w:ascii="Times New Roman"/>
                <w:sz w:val="20"/>
              </w:rPr>
            </w:pPr>
          </w:p>
        </w:tc>
        <w:tc>
          <w:tcPr>
            <w:tcW w:w="2057" w:type="dxa"/>
          </w:tcPr>
          <w:p w14:paraId="40B432A7" w14:textId="77777777" w:rsidR="00E7268D" w:rsidRDefault="00E7268D" w:rsidP="00E7268D">
            <w:pPr>
              <w:pStyle w:val="TableParagraph"/>
              <w:rPr>
                <w:rFonts w:ascii="Times New Roman"/>
                <w:sz w:val="20"/>
              </w:rPr>
            </w:pPr>
          </w:p>
        </w:tc>
        <w:tc>
          <w:tcPr>
            <w:tcW w:w="4689" w:type="dxa"/>
          </w:tcPr>
          <w:p w14:paraId="5C080902" w14:textId="77777777" w:rsidR="00E7268D" w:rsidRDefault="00E7268D" w:rsidP="00E7268D">
            <w:pPr>
              <w:pStyle w:val="TableParagraph"/>
              <w:spacing w:line="270" w:lineRule="exact"/>
              <w:ind w:left="99"/>
              <w:rPr>
                <w:sz w:val="24"/>
              </w:rPr>
            </w:pPr>
            <w:r>
              <w:rPr>
                <w:sz w:val="24"/>
              </w:rPr>
              <w:t>Atienden</w:t>
            </w:r>
            <w:r>
              <w:rPr>
                <w:spacing w:val="40"/>
                <w:sz w:val="24"/>
              </w:rPr>
              <w:t xml:space="preserve"> </w:t>
            </w:r>
            <w:r>
              <w:rPr>
                <w:sz w:val="24"/>
              </w:rPr>
              <w:t>a</w:t>
            </w:r>
            <w:r>
              <w:rPr>
                <w:spacing w:val="43"/>
                <w:sz w:val="24"/>
              </w:rPr>
              <w:t xml:space="preserve"> </w:t>
            </w:r>
            <w:r>
              <w:rPr>
                <w:sz w:val="24"/>
              </w:rPr>
              <w:t>estudiantes,</w:t>
            </w:r>
            <w:r>
              <w:rPr>
                <w:spacing w:val="38"/>
                <w:sz w:val="24"/>
              </w:rPr>
              <w:t xml:space="preserve"> </w:t>
            </w:r>
            <w:r>
              <w:rPr>
                <w:sz w:val="24"/>
              </w:rPr>
              <w:t>padres,</w:t>
            </w:r>
            <w:r>
              <w:rPr>
                <w:spacing w:val="42"/>
                <w:sz w:val="24"/>
              </w:rPr>
              <w:t xml:space="preserve"> </w:t>
            </w:r>
            <w:r>
              <w:rPr>
                <w:sz w:val="24"/>
              </w:rPr>
              <w:t>madres</w:t>
            </w:r>
            <w:r>
              <w:rPr>
                <w:spacing w:val="37"/>
                <w:sz w:val="24"/>
              </w:rPr>
              <w:t xml:space="preserve"> </w:t>
            </w:r>
            <w:r>
              <w:rPr>
                <w:spacing w:val="-5"/>
                <w:sz w:val="24"/>
              </w:rPr>
              <w:t>y/o</w:t>
            </w:r>
          </w:p>
        </w:tc>
      </w:tr>
      <w:tr w:rsidR="00E7268D" w14:paraId="76E3ED39" w14:textId="77777777" w:rsidTr="00283104">
        <w:trPr>
          <w:trHeight w:val="291"/>
        </w:trPr>
        <w:tc>
          <w:tcPr>
            <w:tcW w:w="1896" w:type="dxa"/>
          </w:tcPr>
          <w:p w14:paraId="4B648121" w14:textId="77777777" w:rsidR="00E7268D" w:rsidRDefault="00E7268D" w:rsidP="00E7268D">
            <w:pPr>
              <w:pStyle w:val="TableParagraph"/>
              <w:rPr>
                <w:rFonts w:ascii="Times New Roman"/>
                <w:sz w:val="20"/>
              </w:rPr>
            </w:pPr>
          </w:p>
        </w:tc>
        <w:tc>
          <w:tcPr>
            <w:tcW w:w="2057" w:type="dxa"/>
          </w:tcPr>
          <w:p w14:paraId="69BABC15" w14:textId="77777777" w:rsidR="00E7268D" w:rsidRDefault="00E7268D" w:rsidP="00E7268D">
            <w:pPr>
              <w:pStyle w:val="TableParagraph"/>
              <w:rPr>
                <w:rFonts w:ascii="Times New Roman"/>
                <w:sz w:val="20"/>
              </w:rPr>
            </w:pPr>
          </w:p>
        </w:tc>
        <w:tc>
          <w:tcPr>
            <w:tcW w:w="4689" w:type="dxa"/>
          </w:tcPr>
          <w:p w14:paraId="3BCE5D74" w14:textId="77777777" w:rsidR="00E7268D" w:rsidRDefault="00E7268D" w:rsidP="00E7268D">
            <w:pPr>
              <w:pStyle w:val="TableParagraph"/>
              <w:spacing w:line="270" w:lineRule="exact"/>
              <w:ind w:left="99"/>
              <w:rPr>
                <w:sz w:val="24"/>
              </w:rPr>
            </w:pPr>
            <w:r>
              <w:rPr>
                <w:sz w:val="24"/>
              </w:rPr>
              <w:t>apoderados,</w:t>
            </w:r>
            <w:r>
              <w:rPr>
                <w:spacing w:val="36"/>
                <w:sz w:val="24"/>
              </w:rPr>
              <w:t xml:space="preserve"> </w:t>
            </w:r>
            <w:r>
              <w:rPr>
                <w:sz w:val="24"/>
              </w:rPr>
              <w:t>que</w:t>
            </w:r>
            <w:r>
              <w:rPr>
                <w:spacing w:val="33"/>
                <w:sz w:val="24"/>
              </w:rPr>
              <w:t xml:space="preserve"> </w:t>
            </w:r>
            <w:r>
              <w:rPr>
                <w:sz w:val="24"/>
              </w:rPr>
              <w:t>presentan</w:t>
            </w:r>
            <w:r>
              <w:rPr>
                <w:spacing w:val="34"/>
                <w:sz w:val="24"/>
              </w:rPr>
              <w:t xml:space="preserve"> </w:t>
            </w:r>
            <w:r>
              <w:rPr>
                <w:sz w:val="24"/>
              </w:rPr>
              <w:t>necesidades</w:t>
            </w:r>
            <w:r>
              <w:rPr>
                <w:spacing w:val="32"/>
                <w:sz w:val="24"/>
              </w:rPr>
              <w:t xml:space="preserve"> </w:t>
            </w:r>
            <w:r>
              <w:rPr>
                <w:spacing w:val="-5"/>
                <w:sz w:val="24"/>
              </w:rPr>
              <w:t>y/o</w:t>
            </w:r>
          </w:p>
        </w:tc>
      </w:tr>
      <w:tr w:rsidR="00E7268D" w14:paraId="4C791689" w14:textId="77777777" w:rsidTr="00283104">
        <w:trPr>
          <w:trHeight w:val="293"/>
        </w:trPr>
        <w:tc>
          <w:tcPr>
            <w:tcW w:w="1896" w:type="dxa"/>
          </w:tcPr>
          <w:p w14:paraId="2110ABDB" w14:textId="77777777" w:rsidR="00E7268D" w:rsidRDefault="00E7268D" w:rsidP="00E7268D">
            <w:pPr>
              <w:pStyle w:val="TableParagraph"/>
              <w:rPr>
                <w:rFonts w:ascii="Times New Roman"/>
              </w:rPr>
            </w:pPr>
          </w:p>
        </w:tc>
        <w:tc>
          <w:tcPr>
            <w:tcW w:w="2057" w:type="dxa"/>
          </w:tcPr>
          <w:p w14:paraId="179DA5B0" w14:textId="77777777" w:rsidR="00E7268D" w:rsidRDefault="00E7268D" w:rsidP="00E7268D">
            <w:pPr>
              <w:pStyle w:val="TableParagraph"/>
              <w:rPr>
                <w:rFonts w:ascii="Times New Roman"/>
              </w:rPr>
            </w:pPr>
          </w:p>
        </w:tc>
        <w:tc>
          <w:tcPr>
            <w:tcW w:w="4689" w:type="dxa"/>
          </w:tcPr>
          <w:p w14:paraId="15E9FC19" w14:textId="77777777" w:rsidR="00E7268D" w:rsidRDefault="00E7268D" w:rsidP="00E7268D">
            <w:pPr>
              <w:pStyle w:val="TableParagraph"/>
              <w:spacing w:line="270" w:lineRule="exact"/>
              <w:ind w:left="99"/>
              <w:rPr>
                <w:sz w:val="24"/>
              </w:rPr>
            </w:pPr>
            <w:r>
              <w:rPr>
                <w:sz w:val="24"/>
              </w:rPr>
              <w:t>dificultades</w:t>
            </w:r>
            <w:r>
              <w:rPr>
                <w:spacing w:val="3"/>
                <w:sz w:val="24"/>
              </w:rPr>
              <w:t xml:space="preserve"> </w:t>
            </w:r>
            <w:r>
              <w:rPr>
                <w:sz w:val="24"/>
              </w:rPr>
              <w:t>específicas</w:t>
            </w:r>
            <w:r>
              <w:rPr>
                <w:spacing w:val="2"/>
                <w:sz w:val="24"/>
              </w:rPr>
              <w:t xml:space="preserve"> </w:t>
            </w:r>
            <w:r>
              <w:rPr>
                <w:sz w:val="24"/>
              </w:rPr>
              <w:t>en</w:t>
            </w:r>
            <w:r>
              <w:rPr>
                <w:spacing w:val="6"/>
                <w:sz w:val="24"/>
              </w:rPr>
              <w:t xml:space="preserve"> </w:t>
            </w:r>
            <w:r>
              <w:rPr>
                <w:sz w:val="24"/>
              </w:rPr>
              <w:t>su</w:t>
            </w:r>
            <w:r>
              <w:rPr>
                <w:spacing w:val="6"/>
                <w:sz w:val="24"/>
              </w:rPr>
              <w:t xml:space="preserve"> </w:t>
            </w:r>
            <w:r>
              <w:rPr>
                <w:sz w:val="24"/>
              </w:rPr>
              <w:t>participación</w:t>
            </w:r>
            <w:r>
              <w:rPr>
                <w:spacing w:val="7"/>
                <w:sz w:val="24"/>
              </w:rPr>
              <w:t xml:space="preserve"> </w:t>
            </w:r>
            <w:r>
              <w:rPr>
                <w:spacing w:val="-5"/>
                <w:sz w:val="24"/>
              </w:rPr>
              <w:t>en</w:t>
            </w:r>
          </w:p>
        </w:tc>
      </w:tr>
      <w:tr w:rsidR="00E7268D" w14:paraId="07F4E087" w14:textId="77777777" w:rsidTr="00283104">
        <w:trPr>
          <w:trHeight w:val="294"/>
        </w:trPr>
        <w:tc>
          <w:tcPr>
            <w:tcW w:w="1896" w:type="dxa"/>
          </w:tcPr>
          <w:p w14:paraId="5C625C3C" w14:textId="77777777" w:rsidR="00E7268D" w:rsidRDefault="00E7268D" w:rsidP="00E7268D">
            <w:pPr>
              <w:pStyle w:val="TableParagraph"/>
              <w:rPr>
                <w:rFonts w:ascii="Times New Roman"/>
              </w:rPr>
            </w:pPr>
          </w:p>
        </w:tc>
        <w:tc>
          <w:tcPr>
            <w:tcW w:w="2057" w:type="dxa"/>
          </w:tcPr>
          <w:p w14:paraId="44795B2A" w14:textId="77777777" w:rsidR="00E7268D" w:rsidRDefault="00E7268D" w:rsidP="00E7268D">
            <w:pPr>
              <w:pStyle w:val="TableParagraph"/>
              <w:rPr>
                <w:rFonts w:ascii="Times New Roman"/>
              </w:rPr>
            </w:pPr>
          </w:p>
        </w:tc>
        <w:tc>
          <w:tcPr>
            <w:tcW w:w="4689" w:type="dxa"/>
          </w:tcPr>
          <w:p w14:paraId="7EAB2D46" w14:textId="77777777" w:rsidR="00E7268D" w:rsidRDefault="00E7268D" w:rsidP="00E7268D">
            <w:pPr>
              <w:pStyle w:val="TableParagraph"/>
              <w:spacing w:line="272" w:lineRule="exact"/>
              <w:ind w:left="99"/>
              <w:rPr>
                <w:sz w:val="24"/>
              </w:rPr>
            </w:pPr>
            <w:r>
              <w:rPr>
                <w:sz w:val="24"/>
              </w:rPr>
              <w:t>la</w:t>
            </w:r>
            <w:r>
              <w:rPr>
                <w:spacing w:val="2"/>
                <w:sz w:val="24"/>
              </w:rPr>
              <w:t xml:space="preserve"> </w:t>
            </w:r>
            <w:r>
              <w:rPr>
                <w:spacing w:val="-2"/>
                <w:sz w:val="24"/>
              </w:rPr>
              <w:t>convivencia.</w:t>
            </w:r>
          </w:p>
        </w:tc>
      </w:tr>
      <w:tr w:rsidR="00E7268D" w14:paraId="650E13DD" w14:textId="77777777" w:rsidTr="00283104">
        <w:trPr>
          <w:trHeight w:val="291"/>
        </w:trPr>
        <w:tc>
          <w:tcPr>
            <w:tcW w:w="1896" w:type="dxa"/>
          </w:tcPr>
          <w:p w14:paraId="58564587" w14:textId="77777777" w:rsidR="00E7268D" w:rsidRDefault="00E7268D" w:rsidP="00E7268D">
            <w:pPr>
              <w:pStyle w:val="TableParagraph"/>
              <w:rPr>
                <w:rFonts w:ascii="Times New Roman"/>
                <w:sz w:val="20"/>
              </w:rPr>
            </w:pPr>
          </w:p>
        </w:tc>
        <w:tc>
          <w:tcPr>
            <w:tcW w:w="2057" w:type="dxa"/>
          </w:tcPr>
          <w:p w14:paraId="00B62583" w14:textId="77777777" w:rsidR="00E7268D" w:rsidRDefault="00E7268D" w:rsidP="00E7268D">
            <w:pPr>
              <w:pStyle w:val="TableParagraph"/>
              <w:rPr>
                <w:rFonts w:ascii="Times New Roman"/>
                <w:sz w:val="20"/>
              </w:rPr>
            </w:pPr>
          </w:p>
        </w:tc>
        <w:tc>
          <w:tcPr>
            <w:tcW w:w="4689" w:type="dxa"/>
          </w:tcPr>
          <w:p w14:paraId="66C9C16B" w14:textId="77777777" w:rsidR="00E7268D" w:rsidRDefault="00E7268D" w:rsidP="00E7268D">
            <w:pPr>
              <w:pStyle w:val="TableParagraph"/>
              <w:spacing w:line="270" w:lineRule="exact"/>
              <w:ind w:left="99"/>
              <w:rPr>
                <w:sz w:val="24"/>
              </w:rPr>
            </w:pPr>
            <w:r>
              <w:rPr>
                <w:sz w:val="24"/>
              </w:rPr>
              <w:t>Desarrolla</w:t>
            </w:r>
            <w:r>
              <w:rPr>
                <w:spacing w:val="73"/>
                <w:sz w:val="24"/>
              </w:rPr>
              <w:t xml:space="preserve"> </w:t>
            </w:r>
            <w:r>
              <w:rPr>
                <w:sz w:val="24"/>
              </w:rPr>
              <w:t>junto</w:t>
            </w:r>
            <w:r>
              <w:rPr>
                <w:spacing w:val="79"/>
                <w:sz w:val="24"/>
              </w:rPr>
              <w:t xml:space="preserve"> </w:t>
            </w:r>
            <w:r>
              <w:rPr>
                <w:sz w:val="24"/>
              </w:rPr>
              <w:t>al</w:t>
            </w:r>
            <w:r>
              <w:rPr>
                <w:spacing w:val="78"/>
                <w:sz w:val="24"/>
              </w:rPr>
              <w:t xml:space="preserve"> </w:t>
            </w:r>
            <w:r>
              <w:rPr>
                <w:sz w:val="24"/>
              </w:rPr>
              <w:t>equipo</w:t>
            </w:r>
            <w:r>
              <w:rPr>
                <w:spacing w:val="75"/>
                <w:sz w:val="24"/>
              </w:rPr>
              <w:t xml:space="preserve"> </w:t>
            </w:r>
            <w:r>
              <w:rPr>
                <w:sz w:val="24"/>
              </w:rPr>
              <w:t>de</w:t>
            </w:r>
            <w:r>
              <w:rPr>
                <w:spacing w:val="75"/>
                <w:sz w:val="24"/>
              </w:rPr>
              <w:t xml:space="preserve"> </w:t>
            </w:r>
            <w:r>
              <w:rPr>
                <w:spacing w:val="-2"/>
                <w:sz w:val="24"/>
              </w:rPr>
              <w:t>convivencia,</w:t>
            </w:r>
          </w:p>
        </w:tc>
      </w:tr>
      <w:tr w:rsidR="00E7268D" w14:paraId="14028992" w14:textId="77777777" w:rsidTr="00283104">
        <w:trPr>
          <w:trHeight w:val="292"/>
        </w:trPr>
        <w:tc>
          <w:tcPr>
            <w:tcW w:w="1896" w:type="dxa"/>
          </w:tcPr>
          <w:p w14:paraId="681D0376" w14:textId="77777777" w:rsidR="00E7268D" w:rsidRDefault="00E7268D" w:rsidP="00E7268D">
            <w:pPr>
              <w:pStyle w:val="TableParagraph"/>
              <w:rPr>
                <w:rFonts w:ascii="Times New Roman"/>
                <w:sz w:val="20"/>
              </w:rPr>
            </w:pPr>
          </w:p>
        </w:tc>
        <w:tc>
          <w:tcPr>
            <w:tcW w:w="2057" w:type="dxa"/>
          </w:tcPr>
          <w:p w14:paraId="3C1AC193" w14:textId="77777777" w:rsidR="00E7268D" w:rsidRDefault="00E7268D" w:rsidP="00E7268D">
            <w:pPr>
              <w:pStyle w:val="TableParagraph"/>
              <w:rPr>
                <w:rFonts w:ascii="Times New Roman"/>
                <w:sz w:val="20"/>
              </w:rPr>
            </w:pPr>
          </w:p>
        </w:tc>
        <w:tc>
          <w:tcPr>
            <w:tcW w:w="4689" w:type="dxa"/>
          </w:tcPr>
          <w:p w14:paraId="6980F9F8" w14:textId="77777777" w:rsidR="00E7268D" w:rsidRDefault="00E7268D" w:rsidP="00E7268D">
            <w:pPr>
              <w:pStyle w:val="TableParagraph"/>
              <w:tabs>
                <w:tab w:val="left" w:pos="1573"/>
                <w:tab w:val="left" w:pos="2193"/>
                <w:tab w:val="left" w:pos="3368"/>
                <w:tab w:val="left" w:pos="4251"/>
              </w:tabs>
              <w:spacing w:line="270" w:lineRule="exact"/>
              <w:ind w:left="99"/>
              <w:rPr>
                <w:sz w:val="24"/>
              </w:rPr>
            </w:pPr>
            <w:r>
              <w:rPr>
                <w:spacing w:val="-2"/>
                <w:sz w:val="24"/>
              </w:rPr>
              <w:t>actividades</w:t>
            </w:r>
            <w:r>
              <w:rPr>
                <w:sz w:val="24"/>
              </w:rPr>
              <w:tab/>
            </w:r>
            <w:r>
              <w:rPr>
                <w:spacing w:val="-5"/>
                <w:sz w:val="24"/>
              </w:rPr>
              <w:t>en</w:t>
            </w:r>
            <w:r>
              <w:rPr>
                <w:sz w:val="24"/>
              </w:rPr>
              <w:tab/>
            </w:r>
            <w:r>
              <w:rPr>
                <w:spacing w:val="-2"/>
                <w:sz w:val="24"/>
              </w:rPr>
              <w:t>formato</w:t>
            </w:r>
            <w:r>
              <w:rPr>
                <w:sz w:val="24"/>
              </w:rPr>
              <w:tab/>
            </w:r>
            <w:r>
              <w:rPr>
                <w:spacing w:val="-2"/>
                <w:sz w:val="24"/>
              </w:rPr>
              <w:t>taller</w:t>
            </w:r>
            <w:r>
              <w:rPr>
                <w:sz w:val="24"/>
              </w:rPr>
              <w:tab/>
            </w:r>
            <w:r>
              <w:rPr>
                <w:spacing w:val="-5"/>
                <w:sz w:val="24"/>
              </w:rPr>
              <w:t>y/o</w:t>
            </w:r>
          </w:p>
        </w:tc>
      </w:tr>
      <w:tr w:rsidR="00E7268D" w14:paraId="31DBF6BD" w14:textId="77777777" w:rsidTr="00283104">
        <w:trPr>
          <w:trHeight w:val="294"/>
        </w:trPr>
        <w:tc>
          <w:tcPr>
            <w:tcW w:w="1896" w:type="dxa"/>
          </w:tcPr>
          <w:p w14:paraId="40645DC9" w14:textId="77777777" w:rsidR="00E7268D" w:rsidRDefault="00E7268D" w:rsidP="00E7268D">
            <w:pPr>
              <w:pStyle w:val="TableParagraph"/>
              <w:rPr>
                <w:rFonts w:ascii="Times New Roman"/>
              </w:rPr>
            </w:pPr>
          </w:p>
        </w:tc>
        <w:tc>
          <w:tcPr>
            <w:tcW w:w="2057" w:type="dxa"/>
          </w:tcPr>
          <w:p w14:paraId="656EC740" w14:textId="77777777" w:rsidR="00E7268D" w:rsidRDefault="00E7268D" w:rsidP="00E7268D">
            <w:pPr>
              <w:pStyle w:val="TableParagraph"/>
              <w:rPr>
                <w:rFonts w:ascii="Times New Roman"/>
              </w:rPr>
            </w:pPr>
          </w:p>
        </w:tc>
        <w:tc>
          <w:tcPr>
            <w:tcW w:w="4689" w:type="dxa"/>
          </w:tcPr>
          <w:p w14:paraId="65DEDD48" w14:textId="77777777" w:rsidR="00E7268D" w:rsidRDefault="00E7268D" w:rsidP="00E7268D">
            <w:pPr>
              <w:pStyle w:val="TableParagraph"/>
              <w:spacing w:line="271" w:lineRule="exact"/>
              <w:ind w:left="99"/>
              <w:rPr>
                <w:sz w:val="24"/>
              </w:rPr>
            </w:pPr>
            <w:r>
              <w:rPr>
                <w:sz w:val="24"/>
              </w:rPr>
              <w:t>capacitaciones</w:t>
            </w:r>
            <w:r>
              <w:rPr>
                <w:spacing w:val="55"/>
                <w:sz w:val="24"/>
              </w:rPr>
              <w:t xml:space="preserve"> </w:t>
            </w:r>
            <w:r>
              <w:rPr>
                <w:sz w:val="24"/>
              </w:rPr>
              <w:t>a</w:t>
            </w:r>
            <w:r>
              <w:rPr>
                <w:spacing w:val="58"/>
                <w:sz w:val="24"/>
              </w:rPr>
              <w:t xml:space="preserve"> </w:t>
            </w:r>
            <w:r>
              <w:rPr>
                <w:sz w:val="24"/>
              </w:rPr>
              <w:t>docentes,</w:t>
            </w:r>
            <w:r>
              <w:rPr>
                <w:spacing w:val="61"/>
                <w:sz w:val="24"/>
              </w:rPr>
              <w:t xml:space="preserve"> </w:t>
            </w:r>
            <w:r>
              <w:rPr>
                <w:sz w:val="24"/>
              </w:rPr>
              <w:t>asistentes</w:t>
            </w:r>
            <w:r>
              <w:rPr>
                <w:spacing w:val="61"/>
                <w:sz w:val="24"/>
              </w:rPr>
              <w:t xml:space="preserve"> </w:t>
            </w:r>
            <w:r>
              <w:rPr>
                <w:sz w:val="24"/>
              </w:rPr>
              <w:t>de</w:t>
            </w:r>
            <w:r>
              <w:rPr>
                <w:spacing w:val="61"/>
                <w:sz w:val="24"/>
              </w:rPr>
              <w:t xml:space="preserve"> </w:t>
            </w:r>
            <w:r>
              <w:rPr>
                <w:spacing w:val="-5"/>
                <w:sz w:val="24"/>
              </w:rPr>
              <w:t>la</w:t>
            </w:r>
          </w:p>
        </w:tc>
      </w:tr>
      <w:tr w:rsidR="00E7268D" w14:paraId="3648C1DA" w14:textId="77777777" w:rsidTr="00283104">
        <w:trPr>
          <w:trHeight w:val="294"/>
        </w:trPr>
        <w:tc>
          <w:tcPr>
            <w:tcW w:w="1896" w:type="dxa"/>
          </w:tcPr>
          <w:p w14:paraId="5E95737F" w14:textId="77777777" w:rsidR="00E7268D" w:rsidRDefault="00E7268D" w:rsidP="00E7268D">
            <w:pPr>
              <w:pStyle w:val="TableParagraph"/>
              <w:rPr>
                <w:rFonts w:ascii="Times New Roman"/>
              </w:rPr>
            </w:pPr>
          </w:p>
        </w:tc>
        <w:tc>
          <w:tcPr>
            <w:tcW w:w="2057" w:type="dxa"/>
          </w:tcPr>
          <w:p w14:paraId="267CA9E0" w14:textId="77777777" w:rsidR="00E7268D" w:rsidRDefault="00E7268D" w:rsidP="00E7268D">
            <w:pPr>
              <w:pStyle w:val="TableParagraph"/>
              <w:rPr>
                <w:rFonts w:ascii="Times New Roman"/>
              </w:rPr>
            </w:pPr>
          </w:p>
        </w:tc>
        <w:tc>
          <w:tcPr>
            <w:tcW w:w="4689" w:type="dxa"/>
          </w:tcPr>
          <w:p w14:paraId="178DCEF1" w14:textId="77777777" w:rsidR="00E7268D" w:rsidRDefault="00E7268D" w:rsidP="00E7268D">
            <w:pPr>
              <w:pStyle w:val="TableParagraph"/>
              <w:spacing w:line="272" w:lineRule="exact"/>
              <w:ind w:left="99"/>
              <w:rPr>
                <w:sz w:val="24"/>
              </w:rPr>
            </w:pPr>
            <w:r>
              <w:rPr>
                <w:sz w:val="24"/>
              </w:rPr>
              <w:t>educación,</w:t>
            </w:r>
            <w:r>
              <w:rPr>
                <w:spacing w:val="-4"/>
                <w:sz w:val="24"/>
              </w:rPr>
              <w:t xml:space="preserve"> </w:t>
            </w:r>
            <w:r>
              <w:rPr>
                <w:sz w:val="24"/>
              </w:rPr>
              <w:t>estudiantes,</w:t>
            </w:r>
            <w:r>
              <w:rPr>
                <w:spacing w:val="-3"/>
                <w:sz w:val="24"/>
              </w:rPr>
              <w:t xml:space="preserve"> </w:t>
            </w:r>
            <w:r>
              <w:rPr>
                <w:sz w:val="24"/>
              </w:rPr>
              <w:t>padres</w:t>
            </w:r>
            <w:r>
              <w:rPr>
                <w:spacing w:val="-5"/>
                <w:sz w:val="24"/>
              </w:rPr>
              <w:t xml:space="preserve"> </w:t>
            </w:r>
            <w:r>
              <w:rPr>
                <w:sz w:val="24"/>
              </w:rPr>
              <w:t>y</w:t>
            </w:r>
            <w:r>
              <w:rPr>
                <w:spacing w:val="-7"/>
                <w:sz w:val="24"/>
              </w:rPr>
              <w:t xml:space="preserve"> </w:t>
            </w:r>
            <w:r>
              <w:rPr>
                <w:spacing w:val="-2"/>
                <w:sz w:val="24"/>
              </w:rPr>
              <w:t>apoderados.</w:t>
            </w:r>
          </w:p>
        </w:tc>
      </w:tr>
      <w:tr w:rsidR="00E7268D" w14:paraId="7E25AA82" w14:textId="77777777" w:rsidTr="00283104">
        <w:trPr>
          <w:trHeight w:val="291"/>
        </w:trPr>
        <w:tc>
          <w:tcPr>
            <w:tcW w:w="1896" w:type="dxa"/>
          </w:tcPr>
          <w:p w14:paraId="20419AEB" w14:textId="77777777" w:rsidR="00E7268D" w:rsidRDefault="00E7268D" w:rsidP="00E7268D">
            <w:pPr>
              <w:pStyle w:val="TableParagraph"/>
              <w:rPr>
                <w:rFonts w:ascii="Times New Roman"/>
                <w:sz w:val="20"/>
              </w:rPr>
            </w:pPr>
          </w:p>
        </w:tc>
        <w:tc>
          <w:tcPr>
            <w:tcW w:w="2057" w:type="dxa"/>
          </w:tcPr>
          <w:p w14:paraId="0FE0F13B" w14:textId="77777777" w:rsidR="00E7268D" w:rsidRDefault="00E7268D" w:rsidP="00E7268D">
            <w:pPr>
              <w:pStyle w:val="TableParagraph"/>
              <w:rPr>
                <w:rFonts w:ascii="Times New Roman"/>
                <w:sz w:val="20"/>
              </w:rPr>
            </w:pPr>
          </w:p>
        </w:tc>
        <w:tc>
          <w:tcPr>
            <w:tcW w:w="4689" w:type="dxa"/>
          </w:tcPr>
          <w:p w14:paraId="43931F54" w14:textId="77777777" w:rsidR="00E7268D" w:rsidRDefault="00E7268D" w:rsidP="00E7268D">
            <w:pPr>
              <w:pStyle w:val="TableParagraph"/>
              <w:spacing w:line="270" w:lineRule="exact"/>
              <w:ind w:left="99"/>
              <w:rPr>
                <w:sz w:val="24"/>
              </w:rPr>
            </w:pPr>
            <w:r>
              <w:rPr>
                <w:sz w:val="24"/>
              </w:rPr>
              <w:t>Cuenta</w:t>
            </w:r>
            <w:r>
              <w:rPr>
                <w:spacing w:val="19"/>
                <w:sz w:val="24"/>
              </w:rPr>
              <w:t xml:space="preserve"> </w:t>
            </w:r>
            <w:r>
              <w:rPr>
                <w:sz w:val="24"/>
              </w:rPr>
              <w:t>con</w:t>
            </w:r>
            <w:r>
              <w:rPr>
                <w:spacing w:val="21"/>
                <w:sz w:val="24"/>
              </w:rPr>
              <w:t xml:space="preserve"> </w:t>
            </w:r>
            <w:r>
              <w:rPr>
                <w:sz w:val="24"/>
              </w:rPr>
              <w:t>un</w:t>
            </w:r>
            <w:r>
              <w:rPr>
                <w:spacing w:val="21"/>
                <w:sz w:val="24"/>
              </w:rPr>
              <w:t xml:space="preserve"> </w:t>
            </w:r>
            <w:r>
              <w:rPr>
                <w:sz w:val="24"/>
              </w:rPr>
              <w:t>registro</w:t>
            </w:r>
            <w:r>
              <w:rPr>
                <w:spacing w:val="20"/>
                <w:sz w:val="24"/>
              </w:rPr>
              <w:t xml:space="preserve"> </w:t>
            </w:r>
            <w:r>
              <w:rPr>
                <w:sz w:val="24"/>
              </w:rPr>
              <w:t>de</w:t>
            </w:r>
            <w:r>
              <w:rPr>
                <w:spacing w:val="20"/>
                <w:sz w:val="24"/>
              </w:rPr>
              <w:t xml:space="preserve"> </w:t>
            </w:r>
            <w:r>
              <w:rPr>
                <w:sz w:val="24"/>
              </w:rPr>
              <w:t>todas</w:t>
            </w:r>
            <w:r>
              <w:rPr>
                <w:spacing w:val="17"/>
                <w:sz w:val="24"/>
              </w:rPr>
              <w:t xml:space="preserve"> </w:t>
            </w:r>
            <w:r>
              <w:rPr>
                <w:sz w:val="24"/>
              </w:rPr>
              <w:t>las</w:t>
            </w:r>
            <w:r>
              <w:rPr>
                <w:spacing w:val="18"/>
                <w:sz w:val="24"/>
              </w:rPr>
              <w:t xml:space="preserve"> </w:t>
            </w:r>
            <w:r>
              <w:rPr>
                <w:spacing w:val="-2"/>
                <w:sz w:val="24"/>
              </w:rPr>
              <w:t>acciones</w:t>
            </w:r>
          </w:p>
        </w:tc>
      </w:tr>
      <w:tr w:rsidR="00E7268D" w14:paraId="5B021399" w14:textId="77777777" w:rsidTr="00283104">
        <w:trPr>
          <w:trHeight w:val="265"/>
        </w:trPr>
        <w:tc>
          <w:tcPr>
            <w:tcW w:w="1896" w:type="dxa"/>
          </w:tcPr>
          <w:p w14:paraId="060B4AFF" w14:textId="77777777" w:rsidR="00E7268D" w:rsidRDefault="00E7268D" w:rsidP="00E7268D">
            <w:pPr>
              <w:pStyle w:val="TableParagraph"/>
              <w:rPr>
                <w:rFonts w:ascii="Times New Roman"/>
                <w:sz w:val="18"/>
              </w:rPr>
            </w:pPr>
          </w:p>
        </w:tc>
        <w:tc>
          <w:tcPr>
            <w:tcW w:w="2057" w:type="dxa"/>
          </w:tcPr>
          <w:p w14:paraId="7A48BF39" w14:textId="77777777" w:rsidR="00E7268D" w:rsidRDefault="00E7268D" w:rsidP="00E7268D">
            <w:pPr>
              <w:pStyle w:val="TableParagraph"/>
              <w:rPr>
                <w:rFonts w:ascii="Times New Roman"/>
                <w:sz w:val="18"/>
              </w:rPr>
            </w:pPr>
          </w:p>
        </w:tc>
        <w:tc>
          <w:tcPr>
            <w:tcW w:w="4689" w:type="dxa"/>
          </w:tcPr>
          <w:p w14:paraId="53DCDC73" w14:textId="77777777" w:rsidR="00E7268D" w:rsidRDefault="00E7268D" w:rsidP="00E7268D">
            <w:pPr>
              <w:pStyle w:val="TableParagraph"/>
              <w:spacing w:line="245" w:lineRule="exact"/>
              <w:ind w:left="99"/>
              <w:rPr>
                <w:sz w:val="24"/>
              </w:rPr>
            </w:pPr>
            <w:r>
              <w:rPr>
                <w:sz w:val="24"/>
              </w:rPr>
              <w:t>que</w:t>
            </w:r>
            <w:r>
              <w:rPr>
                <w:spacing w:val="-1"/>
                <w:sz w:val="24"/>
              </w:rPr>
              <w:t xml:space="preserve"> </w:t>
            </w:r>
            <w:r>
              <w:rPr>
                <w:spacing w:val="-2"/>
                <w:sz w:val="24"/>
              </w:rPr>
              <w:t>realizan.</w:t>
            </w:r>
          </w:p>
        </w:tc>
      </w:tr>
      <w:tr w:rsidR="00E7268D" w14:paraId="452AFB32" w14:textId="77777777" w:rsidTr="00283104">
        <w:trPr>
          <w:trHeight w:val="289"/>
        </w:trPr>
        <w:tc>
          <w:tcPr>
            <w:tcW w:w="1896" w:type="dxa"/>
            <w:shd w:val="clear" w:color="auto" w:fill="D9E1F3"/>
          </w:tcPr>
          <w:p w14:paraId="79B6BD07" w14:textId="77777777" w:rsidR="00E7268D" w:rsidRDefault="00E7268D" w:rsidP="00E7268D">
            <w:pPr>
              <w:pStyle w:val="TableParagraph"/>
              <w:spacing w:line="270" w:lineRule="exact"/>
              <w:ind w:right="647"/>
              <w:jc w:val="right"/>
              <w:rPr>
                <w:b/>
                <w:sz w:val="24"/>
              </w:rPr>
            </w:pPr>
            <w:r>
              <w:rPr>
                <w:b/>
                <w:spacing w:val="-2"/>
                <w:sz w:val="24"/>
              </w:rPr>
              <w:t>Cargo</w:t>
            </w:r>
          </w:p>
        </w:tc>
        <w:tc>
          <w:tcPr>
            <w:tcW w:w="2057" w:type="dxa"/>
            <w:shd w:val="clear" w:color="auto" w:fill="D9E1F3"/>
          </w:tcPr>
          <w:p w14:paraId="727EBDAF" w14:textId="77777777" w:rsidR="00E7268D" w:rsidRDefault="00E7268D" w:rsidP="00E7268D">
            <w:pPr>
              <w:pStyle w:val="TableParagraph"/>
              <w:spacing w:line="270" w:lineRule="exact"/>
              <w:ind w:left="624"/>
              <w:rPr>
                <w:b/>
                <w:sz w:val="24"/>
              </w:rPr>
            </w:pPr>
            <w:r>
              <w:rPr>
                <w:b/>
                <w:spacing w:val="-2"/>
                <w:sz w:val="24"/>
              </w:rPr>
              <w:t>Nombre</w:t>
            </w:r>
          </w:p>
        </w:tc>
        <w:tc>
          <w:tcPr>
            <w:tcW w:w="4689" w:type="dxa"/>
            <w:shd w:val="clear" w:color="auto" w:fill="D9E1F3"/>
          </w:tcPr>
          <w:p w14:paraId="033FE46E" w14:textId="77777777" w:rsidR="00E7268D" w:rsidRDefault="00E7268D" w:rsidP="00E7268D">
            <w:pPr>
              <w:pStyle w:val="TableParagraph"/>
              <w:spacing w:line="270" w:lineRule="exact"/>
              <w:ind w:left="16"/>
              <w:jc w:val="center"/>
              <w:rPr>
                <w:b/>
                <w:sz w:val="24"/>
              </w:rPr>
            </w:pPr>
            <w:r>
              <w:rPr>
                <w:b/>
                <w:spacing w:val="-2"/>
                <w:sz w:val="24"/>
              </w:rPr>
              <w:t>Funciones</w:t>
            </w:r>
          </w:p>
        </w:tc>
      </w:tr>
      <w:tr w:rsidR="00E7268D" w14:paraId="72289EFA" w14:textId="77777777" w:rsidTr="00283104">
        <w:trPr>
          <w:trHeight w:val="312"/>
        </w:trPr>
        <w:tc>
          <w:tcPr>
            <w:tcW w:w="1896" w:type="dxa"/>
          </w:tcPr>
          <w:p w14:paraId="1CF37F97" w14:textId="77777777" w:rsidR="00E7268D" w:rsidRDefault="00E7268D" w:rsidP="00E7268D">
            <w:pPr>
              <w:pStyle w:val="TableParagraph"/>
              <w:spacing w:line="291" w:lineRule="exact"/>
              <w:ind w:left="106"/>
              <w:rPr>
                <w:sz w:val="24"/>
              </w:rPr>
            </w:pPr>
            <w:r>
              <w:rPr>
                <w:spacing w:val="-2"/>
                <w:sz w:val="24"/>
              </w:rPr>
              <w:t>Inspectora</w:t>
            </w:r>
          </w:p>
        </w:tc>
        <w:tc>
          <w:tcPr>
            <w:tcW w:w="2057" w:type="dxa"/>
          </w:tcPr>
          <w:p w14:paraId="447286D7" w14:textId="77777777" w:rsidR="00E7268D" w:rsidRDefault="00E7268D" w:rsidP="00E7268D">
            <w:pPr>
              <w:pStyle w:val="TableParagraph"/>
              <w:spacing w:line="291" w:lineRule="exact"/>
              <w:rPr>
                <w:sz w:val="24"/>
              </w:rPr>
            </w:pPr>
            <w:r>
              <w:rPr>
                <w:sz w:val="24"/>
              </w:rPr>
              <w:t>Mary</w:t>
            </w:r>
            <w:r>
              <w:rPr>
                <w:spacing w:val="1"/>
                <w:sz w:val="24"/>
              </w:rPr>
              <w:t xml:space="preserve"> </w:t>
            </w:r>
            <w:r>
              <w:rPr>
                <w:sz w:val="24"/>
              </w:rPr>
              <w:t>Selva</w:t>
            </w:r>
            <w:r>
              <w:rPr>
                <w:spacing w:val="-2"/>
                <w:sz w:val="24"/>
              </w:rPr>
              <w:t xml:space="preserve"> Castillo</w:t>
            </w:r>
          </w:p>
        </w:tc>
        <w:tc>
          <w:tcPr>
            <w:tcW w:w="4689" w:type="dxa"/>
          </w:tcPr>
          <w:p w14:paraId="78ABCEC7" w14:textId="77777777" w:rsidR="00E7268D" w:rsidRDefault="00E7268D" w:rsidP="00E7268D">
            <w:pPr>
              <w:pStyle w:val="TableParagraph"/>
              <w:tabs>
                <w:tab w:val="left" w:pos="1189"/>
                <w:tab w:val="left" w:pos="1657"/>
                <w:tab w:val="left" w:pos="2048"/>
                <w:tab w:val="left" w:pos="2942"/>
                <w:tab w:val="left" w:pos="3410"/>
              </w:tabs>
              <w:spacing w:line="291" w:lineRule="exact"/>
              <w:ind w:left="115"/>
              <w:rPr>
                <w:sz w:val="24"/>
              </w:rPr>
            </w:pPr>
            <w:r>
              <w:rPr>
                <w:spacing w:val="-2"/>
                <w:sz w:val="24"/>
              </w:rPr>
              <w:t>Participa</w:t>
            </w:r>
            <w:r>
              <w:rPr>
                <w:sz w:val="24"/>
              </w:rPr>
              <w:tab/>
            </w:r>
            <w:r>
              <w:rPr>
                <w:spacing w:val="-5"/>
                <w:sz w:val="24"/>
              </w:rPr>
              <w:t>en</w:t>
            </w:r>
            <w:r>
              <w:rPr>
                <w:sz w:val="24"/>
              </w:rPr>
              <w:tab/>
            </w:r>
            <w:r>
              <w:rPr>
                <w:spacing w:val="-5"/>
                <w:sz w:val="24"/>
              </w:rPr>
              <w:t>el</w:t>
            </w:r>
            <w:r>
              <w:rPr>
                <w:sz w:val="24"/>
              </w:rPr>
              <w:tab/>
            </w:r>
            <w:r>
              <w:rPr>
                <w:spacing w:val="-2"/>
                <w:sz w:val="24"/>
              </w:rPr>
              <w:t>equipo</w:t>
            </w:r>
            <w:r>
              <w:rPr>
                <w:sz w:val="24"/>
              </w:rPr>
              <w:tab/>
            </w:r>
            <w:r>
              <w:rPr>
                <w:spacing w:val="-5"/>
                <w:sz w:val="24"/>
              </w:rPr>
              <w:t>de</w:t>
            </w:r>
            <w:r>
              <w:rPr>
                <w:sz w:val="24"/>
              </w:rPr>
              <w:tab/>
            </w:r>
            <w:r>
              <w:rPr>
                <w:spacing w:val="-2"/>
                <w:sz w:val="24"/>
              </w:rPr>
              <w:t>Convivencia</w:t>
            </w:r>
          </w:p>
        </w:tc>
      </w:tr>
      <w:tr w:rsidR="00E7268D" w14:paraId="0B2C8990" w14:textId="77777777" w:rsidTr="00283104">
        <w:trPr>
          <w:trHeight w:val="294"/>
        </w:trPr>
        <w:tc>
          <w:tcPr>
            <w:tcW w:w="1896" w:type="dxa"/>
          </w:tcPr>
          <w:p w14:paraId="1B67D23C" w14:textId="77777777" w:rsidR="00E7268D" w:rsidRDefault="00E7268D" w:rsidP="00E7268D">
            <w:pPr>
              <w:pStyle w:val="TableParagraph"/>
              <w:spacing w:line="270" w:lineRule="exact"/>
              <w:ind w:left="106"/>
              <w:rPr>
                <w:sz w:val="24"/>
              </w:rPr>
            </w:pPr>
            <w:r>
              <w:rPr>
                <w:spacing w:val="-2"/>
                <w:sz w:val="24"/>
              </w:rPr>
              <w:t>General</w:t>
            </w:r>
          </w:p>
        </w:tc>
        <w:tc>
          <w:tcPr>
            <w:tcW w:w="2057" w:type="dxa"/>
          </w:tcPr>
          <w:p w14:paraId="78F9138C" w14:textId="77777777" w:rsidR="00E7268D" w:rsidRDefault="00E7268D" w:rsidP="00E7268D">
            <w:pPr>
              <w:pStyle w:val="TableParagraph"/>
              <w:spacing w:line="270" w:lineRule="exact"/>
              <w:rPr>
                <w:sz w:val="24"/>
              </w:rPr>
            </w:pPr>
            <w:r>
              <w:rPr>
                <w:sz w:val="24"/>
              </w:rPr>
              <w:t>San</w:t>
            </w:r>
            <w:r>
              <w:rPr>
                <w:spacing w:val="-2"/>
                <w:sz w:val="24"/>
              </w:rPr>
              <w:t xml:space="preserve"> Martín</w:t>
            </w:r>
          </w:p>
        </w:tc>
        <w:tc>
          <w:tcPr>
            <w:tcW w:w="4689" w:type="dxa"/>
          </w:tcPr>
          <w:p w14:paraId="066FD434" w14:textId="77777777" w:rsidR="00E7268D" w:rsidRDefault="00E7268D" w:rsidP="00E7268D">
            <w:pPr>
              <w:pStyle w:val="TableParagraph"/>
              <w:spacing w:line="270" w:lineRule="exact"/>
              <w:ind w:left="115"/>
              <w:rPr>
                <w:sz w:val="24"/>
              </w:rPr>
            </w:pPr>
            <w:r>
              <w:rPr>
                <w:spacing w:val="-2"/>
                <w:sz w:val="24"/>
              </w:rPr>
              <w:t>Educativa.</w:t>
            </w:r>
          </w:p>
        </w:tc>
      </w:tr>
      <w:tr w:rsidR="00E7268D" w14:paraId="6F2F52DC" w14:textId="77777777" w:rsidTr="00283104">
        <w:trPr>
          <w:trHeight w:val="294"/>
        </w:trPr>
        <w:tc>
          <w:tcPr>
            <w:tcW w:w="1896" w:type="dxa"/>
          </w:tcPr>
          <w:p w14:paraId="46A61568" w14:textId="77777777" w:rsidR="00E7268D" w:rsidRDefault="00E7268D" w:rsidP="00E7268D">
            <w:pPr>
              <w:pStyle w:val="TableParagraph"/>
              <w:rPr>
                <w:rFonts w:ascii="Times New Roman"/>
              </w:rPr>
            </w:pPr>
          </w:p>
        </w:tc>
        <w:tc>
          <w:tcPr>
            <w:tcW w:w="2057" w:type="dxa"/>
          </w:tcPr>
          <w:p w14:paraId="6C90042E" w14:textId="77777777" w:rsidR="00E7268D" w:rsidRDefault="00E7268D" w:rsidP="00E7268D">
            <w:pPr>
              <w:pStyle w:val="TableParagraph"/>
              <w:rPr>
                <w:rFonts w:ascii="Times New Roman"/>
              </w:rPr>
            </w:pPr>
          </w:p>
        </w:tc>
        <w:tc>
          <w:tcPr>
            <w:tcW w:w="4689" w:type="dxa"/>
          </w:tcPr>
          <w:p w14:paraId="6BFD4AE6" w14:textId="77777777" w:rsidR="00E7268D" w:rsidRDefault="00E7268D" w:rsidP="00E7268D">
            <w:pPr>
              <w:pStyle w:val="TableParagraph"/>
              <w:spacing w:line="273" w:lineRule="exact"/>
              <w:ind w:left="115"/>
              <w:rPr>
                <w:sz w:val="24"/>
              </w:rPr>
            </w:pPr>
            <w:r>
              <w:rPr>
                <w:sz w:val="24"/>
              </w:rPr>
              <w:t>Colabora</w:t>
            </w:r>
            <w:r>
              <w:rPr>
                <w:spacing w:val="35"/>
                <w:sz w:val="24"/>
              </w:rPr>
              <w:t xml:space="preserve"> </w:t>
            </w:r>
            <w:r>
              <w:rPr>
                <w:sz w:val="24"/>
              </w:rPr>
              <w:t>en</w:t>
            </w:r>
            <w:r>
              <w:rPr>
                <w:spacing w:val="37"/>
                <w:sz w:val="24"/>
              </w:rPr>
              <w:t xml:space="preserve"> </w:t>
            </w:r>
            <w:r>
              <w:rPr>
                <w:sz w:val="24"/>
              </w:rPr>
              <w:t>el</w:t>
            </w:r>
            <w:r>
              <w:rPr>
                <w:spacing w:val="36"/>
                <w:sz w:val="24"/>
              </w:rPr>
              <w:t xml:space="preserve"> </w:t>
            </w:r>
            <w:r>
              <w:rPr>
                <w:sz w:val="24"/>
              </w:rPr>
              <w:t>diseño</w:t>
            </w:r>
            <w:r>
              <w:rPr>
                <w:spacing w:val="35"/>
                <w:sz w:val="24"/>
              </w:rPr>
              <w:t xml:space="preserve"> </w:t>
            </w:r>
            <w:r>
              <w:rPr>
                <w:sz w:val="24"/>
              </w:rPr>
              <w:t>e</w:t>
            </w:r>
            <w:r>
              <w:rPr>
                <w:spacing w:val="35"/>
                <w:sz w:val="24"/>
              </w:rPr>
              <w:t xml:space="preserve"> </w:t>
            </w:r>
            <w:r>
              <w:rPr>
                <w:sz w:val="24"/>
              </w:rPr>
              <w:t>implementación</w:t>
            </w:r>
            <w:r>
              <w:rPr>
                <w:spacing w:val="40"/>
                <w:sz w:val="24"/>
              </w:rPr>
              <w:t xml:space="preserve"> </w:t>
            </w:r>
            <w:r>
              <w:rPr>
                <w:spacing w:val="-5"/>
                <w:sz w:val="24"/>
              </w:rPr>
              <w:t>de</w:t>
            </w:r>
          </w:p>
        </w:tc>
      </w:tr>
      <w:tr w:rsidR="00E7268D" w14:paraId="4C1EF83A" w14:textId="77777777" w:rsidTr="00283104">
        <w:trPr>
          <w:trHeight w:val="292"/>
        </w:trPr>
        <w:tc>
          <w:tcPr>
            <w:tcW w:w="1896" w:type="dxa"/>
          </w:tcPr>
          <w:p w14:paraId="058AC520" w14:textId="77777777" w:rsidR="00E7268D" w:rsidRDefault="00E7268D" w:rsidP="00E7268D">
            <w:pPr>
              <w:pStyle w:val="TableParagraph"/>
              <w:rPr>
                <w:rFonts w:ascii="Times New Roman"/>
                <w:sz w:val="20"/>
              </w:rPr>
            </w:pPr>
          </w:p>
        </w:tc>
        <w:tc>
          <w:tcPr>
            <w:tcW w:w="2057" w:type="dxa"/>
          </w:tcPr>
          <w:p w14:paraId="37B91233" w14:textId="77777777" w:rsidR="00E7268D" w:rsidRDefault="00E7268D" w:rsidP="00E7268D">
            <w:pPr>
              <w:pStyle w:val="TableParagraph"/>
              <w:rPr>
                <w:rFonts w:ascii="Times New Roman"/>
                <w:sz w:val="20"/>
              </w:rPr>
            </w:pPr>
          </w:p>
        </w:tc>
        <w:tc>
          <w:tcPr>
            <w:tcW w:w="4689" w:type="dxa"/>
          </w:tcPr>
          <w:p w14:paraId="51FC037F" w14:textId="77777777" w:rsidR="00E7268D" w:rsidRDefault="00E7268D" w:rsidP="00E7268D">
            <w:pPr>
              <w:pStyle w:val="TableParagraph"/>
              <w:spacing w:line="270" w:lineRule="exact"/>
              <w:ind w:left="115"/>
              <w:rPr>
                <w:sz w:val="24"/>
              </w:rPr>
            </w:pPr>
            <w:r>
              <w:rPr>
                <w:sz w:val="24"/>
              </w:rPr>
              <w:t>actividades</w:t>
            </w:r>
            <w:r>
              <w:rPr>
                <w:spacing w:val="31"/>
                <w:sz w:val="24"/>
              </w:rPr>
              <w:t xml:space="preserve">  </w:t>
            </w:r>
            <w:r>
              <w:rPr>
                <w:sz w:val="24"/>
              </w:rPr>
              <w:t>de</w:t>
            </w:r>
            <w:r>
              <w:rPr>
                <w:spacing w:val="31"/>
                <w:sz w:val="24"/>
              </w:rPr>
              <w:t xml:space="preserve">  </w:t>
            </w:r>
            <w:r>
              <w:rPr>
                <w:sz w:val="24"/>
              </w:rPr>
              <w:t>mejora</w:t>
            </w:r>
            <w:r>
              <w:rPr>
                <w:spacing w:val="31"/>
                <w:sz w:val="24"/>
              </w:rPr>
              <w:t xml:space="preserve">  </w:t>
            </w:r>
            <w:r>
              <w:rPr>
                <w:sz w:val="24"/>
              </w:rPr>
              <w:t>de</w:t>
            </w:r>
            <w:r>
              <w:rPr>
                <w:spacing w:val="31"/>
                <w:sz w:val="24"/>
              </w:rPr>
              <w:t xml:space="preserve">  </w:t>
            </w:r>
            <w:r>
              <w:rPr>
                <w:sz w:val="24"/>
              </w:rPr>
              <w:t>la</w:t>
            </w:r>
            <w:r>
              <w:rPr>
                <w:spacing w:val="31"/>
                <w:sz w:val="24"/>
              </w:rPr>
              <w:t xml:space="preserve">  </w:t>
            </w:r>
            <w:r>
              <w:rPr>
                <w:spacing w:val="-2"/>
                <w:sz w:val="24"/>
              </w:rPr>
              <w:t>convivencia</w:t>
            </w:r>
          </w:p>
        </w:tc>
      </w:tr>
      <w:tr w:rsidR="00E7268D" w14:paraId="05C1BF1D" w14:textId="77777777" w:rsidTr="00283104">
        <w:trPr>
          <w:trHeight w:val="292"/>
        </w:trPr>
        <w:tc>
          <w:tcPr>
            <w:tcW w:w="1896" w:type="dxa"/>
          </w:tcPr>
          <w:p w14:paraId="5B25A1C9" w14:textId="77777777" w:rsidR="00E7268D" w:rsidRDefault="00E7268D" w:rsidP="00E7268D">
            <w:pPr>
              <w:pStyle w:val="TableParagraph"/>
              <w:rPr>
                <w:rFonts w:ascii="Times New Roman"/>
                <w:sz w:val="20"/>
              </w:rPr>
            </w:pPr>
          </w:p>
        </w:tc>
        <w:tc>
          <w:tcPr>
            <w:tcW w:w="2057" w:type="dxa"/>
          </w:tcPr>
          <w:p w14:paraId="4DBC7841" w14:textId="77777777" w:rsidR="00E7268D" w:rsidRDefault="00E7268D" w:rsidP="00E7268D">
            <w:pPr>
              <w:pStyle w:val="TableParagraph"/>
              <w:rPr>
                <w:rFonts w:ascii="Times New Roman"/>
                <w:sz w:val="20"/>
              </w:rPr>
            </w:pPr>
          </w:p>
        </w:tc>
        <w:tc>
          <w:tcPr>
            <w:tcW w:w="4689" w:type="dxa"/>
          </w:tcPr>
          <w:p w14:paraId="525E4674" w14:textId="77777777" w:rsidR="00E7268D" w:rsidRDefault="00E7268D" w:rsidP="00E7268D">
            <w:pPr>
              <w:pStyle w:val="TableParagraph"/>
              <w:spacing w:line="270" w:lineRule="exact"/>
              <w:ind w:left="115"/>
              <w:rPr>
                <w:sz w:val="24"/>
              </w:rPr>
            </w:pPr>
            <w:r>
              <w:rPr>
                <w:sz w:val="24"/>
              </w:rPr>
              <w:t>incluidas</w:t>
            </w:r>
            <w:r>
              <w:rPr>
                <w:spacing w:val="-7"/>
                <w:sz w:val="24"/>
              </w:rPr>
              <w:t xml:space="preserve"> </w:t>
            </w:r>
            <w:r>
              <w:rPr>
                <w:sz w:val="24"/>
              </w:rPr>
              <w:t>en</w:t>
            </w:r>
            <w:r>
              <w:rPr>
                <w:spacing w:val="-5"/>
                <w:sz w:val="24"/>
              </w:rPr>
              <w:t xml:space="preserve"> </w:t>
            </w:r>
            <w:r>
              <w:rPr>
                <w:sz w:val="24"/>
              </w:rPr>
              <w:t>el</w:t>
            </w:r>
            <w:r>
              <w:rPr>
                <w:spacing w:val="-3"/>
                <w:sz w:val="24"/>
              </w:rPr>
              <w:t xml:space="preserve"> </w:t>
            </w:r>
            <w:r>
              <w:rPr>
                <w:sz w:val="24"/>
              </w:rPr>
              <w:t>Plan</w:t>
            </w:r>
            <w:r>
              <w:rPr>
                <w:spacing w:val="-6"/>
                <w:sz w:val="24"/>
              </w:rPr>
              <w:t xml:space="preserve"> </w:t>
            </w:r>
            <w:r>
              <w:rPr>
                <w:sz w:val="24"/>
              </w:rPr>
              <w:t>de</w:t>
            </w:r>
            <w:r>
              <w:rPr>
                <w:spacing w:val="-7"/>
                <w:sz w:val="24"/>
              </w:rPr>
              <w:t xml:space="preserve"> </w:t>
            </w:r>
            <w:r>
              <w:rPr>
                <w:sz w:val="24"/>
              </w:rPr>
              <w:t>Gestión</w:t>
            </w:r>
            <w:r>
              <w:rPr>
                <w:spacing w:val="-6"/>
                <w:sz w:val="24"/>
              </w:rPr>
              <w:t xml:space="preserve"> </w:t>
            </w:r>
            <w:r>
              <w:rPr>
                <w:sz w:val="24"/>
              </w:rPr>
              <w:t>de</w:t>
            </w:r>
            <w:r>
              <w:rPr>
                <w:spacing w:val="-3"/>
                <w:sz w:val="24"/>
              </w:rPr>
              <w:t xml:space="preserve"> </w:t>
            </w:r>
            <w:r>
              <w:rPr>
                <w:spacing w:val="-2"/>
                <w:sz w:val="24"/>
              </w:rPr>
              <w:t>Convivencia</w:t>
            </w:r>
          </w:p>
        </w:tc>
      </w:tr>
      <w:tr w:rsidR="00E7268D" w14:paraId="50E42F8B" w14:textId="77777777" w:rsidTr="00283104">
        <w:trPr>
          <w:trHeight w:val="293"/>
        </w:trPr>
        <w:tc>
          <w:tcPr>
            <w:tcW w:w="1896" w:type="dxa"/>
          </w:tcPr>
          <w:p w14:paraId="74CD6F62" w14:textId="77777777" w:rsidR="00E7268D" w:rsidRDefault="00E7268D" w:rsidP="00E7268D">
            <w:pPr>
              <w:pStyle w:val="TableParagraph"/>
              <w:rPr>
                <w:rFonts w:ascii="Times New Roman"/>
              </w:rPr>
            </w:pPr>
          </w:p>
        </w:tc>
        <w:tc>
          <w:tcPr>
            <w:tcW w:w="2057" w:type="dxa"/>
          </w:tcPr>
          <w:p w14:paraId="0836F71E" w14:textId="77777777" w:rsidR="00E7268D" w:rsidRDefault="00E7268D" w:rsidP="00E7268D">
            <w:pPr>
              <w:pStyle w:val="TableParagraph"/>
              <w:rPr>
                <w:rFonts w:ascii="Times New Roman"/>
              </w:rPr>
            </w:pPr>
          </w:p>
        </w:tc>
        <w:tc>
          <w:tcPr>
            <w:tcW w:w="4689" w:type="dxa"/>
          </w:tcPr>
          <w:p w14:paraId="3FB2FEC2" w14:textId="77777777" w:rsidR="00E7268D" w:rsidRDefault="00E7268D" w:rsidP="00E7268D">
            <w:pPr>
              <w:pStyle w:val="TableParagraph"/>
              <w:spacing w:line="270" w:lineRule="exact"/>
              <w:ind w:left="115"/>
              <w:rPr>
                <w:sz w:val="24"/>
              </w:rPr>
            </w:pPr>
            <w:r>
              <w:rPr>
                <w:spacing w:val="-2"/>
                <w:sz w:val="24"/>
              </w:rPr>
              <w:t>Educativa.</w:t>
            </w:r>
          </w:p>
        </w:tc>
      </w:tr>
      <w:tr w:rsidR="00E7268D" w14:paraId="1040D92E" w14:textId="77777777" w:rsidTr="00283104">
        <w:trPr>
          <w:trHeight w:val="293"/>
        </w:trPr>
        <w:tc>
          <w:tcPr>
            <w:tcW w:w="1896" w:type="dxa"/>
          </w:tcPr>
          <w:p w14:paraId="5D00C3E2" w14:textId="77777777" w:rsidR="00E7268D" w:rsidRDefault="00E7268D" w:rsidP="00E7268D">
            <w:pPr>
              <w:pStyle w:val="TableParagraph"/>
              <w:rPr>
                <w:rFonts w:ascii="Times New Roman"/>
              </w:rPr>
            </w:pPr>
          </w:p>
        </w:tc>
        <w:tc>
          <w:tcPr>
            <w:tcW w:w="2057" w:type="dxa"/>
          </w:tcPr>
          <w:p w14:paraId="01678D85" w14:textId="77777777" w:rsidR="00E7268D" w:rsidRDefault="00E7268D" w:rsidP="00E7268D">
            <w:pPr>
              <w:pStyle w:val="TableParagraph"/>
              <w:rPr>
                <w:rFonts w:ascii="Times New Roman"/>
              </w:rPr>
            </w:pPr>
          </w:p>
        </w:tc>
        <w:tc>
          <w:tcPr>
            <w:tcW w:w="4689" w:type="dxa"/>
          </w:tcPr>
          <w:p w14:paraId="7CACE7AD" w14:textId="77777777" w:rsidR="00E7268D" w:rsidRDefault="00E7268D" w:rsidP="00E7268D">
            <w:pPr>
              <w:pStyle w:val="TableParagraph"/>
              <w:spacing w:line="272" w:lineRule="exact"/>
              <w:ind w:left="115"/>
              <w:rPr>
                <w:sz w:val="24"/>
              </w:rPr>
            </w:pPr>
            <w:r>
              <w:rPr>
                <w:sz w:val="24"/>
              </w:rPr>
              <w:t>Colabora</w:t>
            </w:r>
            <w:r>
              <w:rPr>
                <w:spacing w:val="63"/>
                <w:sz w:val="24"/>
              </w:rPr>
              <w:t xml:space="preserve"> </w:t>
            </w:r>
            <w:r>
              <w:rPr>
                <w:sz w:val="24"/>
              </w:rPr>
              <w:t>en</w:t>
            </w:r>
            <w:r>
              <w:rPr>
                <w:spacing w:val="64"/>
                <w:sz w:val="24"/>
              </w:rPr>
              <w:t xml:space="preserve"> </w:t>
            </w:r>
            <w:r>
              <w:rPr>
                <w:sz w:val="24"/>
              </w:rPr>
              <w:t>la</w:t>
            </w:r>
            <w:r>
              <w:rPr>
                <w:spacing w:val="63"/>
                <w:sz w:val="24"/>
              </w:rPr>
              <w:t xml:space="preserve"> </w:t>
            </w:r>
            <w:r>
              <w:rPr>
                <w:sz w:val="24"/>
              </w:rPr>
              <w:t>actualización</w:t>
            </w:r>
            <w:r>
              <w:rPr>
                <w:spacing w:val="65"/>
                <w:sz w:val="24"/>
              </w:rPr>
              <w:t xml:space="preserve"> </w:t>
            </w:r>
            <w:r>
              <w:rPr>
                <w:sz w:val="24"/>
              </w:rPr>
              <w:t>y</w:t>
            </w:r>
            <w:r>
              <w:rPr>
                <w:spacing w:val="61"/>
                <w:sz w:val="24"/>
              </w:rPr>
              <w:t xml:space="preserve"> </w:t>
            </w:r>
            <w:r>
              <w:rPr>
                <w:sz w:val="24"/>
              </w:rPr>
              <w:t>revisión</w:t>
            </w:r>
            <w:r>
              <w:rPr>
                <w:spacing w:val="65"/>
                <w:sz w:val="24"/>
              </w:rPr>
              <w:t xml:space="preserve"> </w:t>
            </w:r>
            <w:r>
              <w:rPr>
                <w:spacing w:val="-5"/>
                <w:sz w:val="24"/>
              </w:rPr>
              <w:t>del</w:t>
            </w:r>
          </w:p>
        </w:tc>
      </w:tr>
      <w:tr w:rsidR="00E7268D" w14:paraId="1BA6CA13" w14:textId="77777777" w:rsidTr="00283104">
        <w:trPr>
          <w:trHeight w:val="291"/>
        </w:trPr>
        <w:tc>
          <w:tcPr>
            <w:tcW w:w="1896" w:type="dxa"/>
          </w:tcPr>
          <w:p w14:paraId="22D865FF" w14:textId="77777777" w:rsidR="00E7268D" w:rsidRDefault="00E7268D" w:rsidP="00E7268D">
            <w:pPr>
              <w:pStyle w:val="TableParagraph"/>
              <w:rPr>
                <w:rFonts w:ascii="Times New Roman"/>
                <w:sz w:val="20"/>
              </w:rPr>
            </w:pPr>
          </w:p>
        </w:tc>
        <w:tc>
          <w:tcPr>
            <w:tcW w:w="2057" w:type="dxa"/>
          </w:tcPr>
          <w:p w14:paraId="62CDA886" w14:textId="77777777" w:rsidR="00E7268D" w:rsidRDefault="00E7268D" w:rsidP="00E7268D">
            <w:pPr>
              <w:pStyle w:val="TableParagraph"/>
              <w:rPr>
                <w:rFonts w:ascii="Times New Roman"/>
                <w:sz w:val="20"/>
              </w:rPr>
            </w:pPr>
          </w:p>
        </w:tc>
        <w:tc>
          <w:tcPr>
            <w:tcW w:w="4689" w:type="dxa"/>
          </w:tcPr>
          <w:p w14:paraId="06C70210" w14:textId="77777777" w:rsidR="00E7268D" w:rsidRDefault="00E7268D" w:rsidP="00E7268D">
            <w:pPr>
              <w:pStyle w:val="TableParagraph"/>
              <w:spacing w:line="270" w:lineRule="exact"/>
              <w:ind w:left="115"/>
              <w:rPr>
                <w:sz w:val="24"/>
              </w:rPr>
            </w:pPr>
            <w:r>
              <w:rPr>
                <w:sz w:val="24"/>
              </w:rPr>
              <w:t>Reglamento</w:t>
            </w:r>
            <w:r>
              <w:rPr>
                <w:spacing w:val="-1"/>
                <w:sz w:val="24"/>
              </w:rPr>
              <w:t xml:space="preserve"> </w:t>
            </w:r>
            <w:r>
              <w:rPr>
                <w:spacing w:val="-2"/>
                <w:sz w:val="24"/>
              </w:rPr>
              <w:t>Interno.</w:t>
            </w:r>
          </w:p>
        </w:tc>
      </w:tr>
      <w:tr w:rsidR="00E7268D" w14:paraId="218219BA" w14:textId="77777777" w:rsidTr="00283104">
        <w:trPr>
          <w:trHeight w:val="292"/>
        </w:trPr>
        <w:tc>
          <w:tcPr>
            <w:tcW w:w="1896" w:type="dxa"/>
          </w:tcPr>
          <w:p w14:paraId="68A2FF76" w14:textId="77777777" w:rsidR="00E7268D" w:rsidRDefault="00E7268D" w:rsidP="00E7268D">
            <w:pPr>
              <w:pStyle w:val="TableParagraph"/>
              <w:rPr>
                <w:rFonts w:ascii="Times New Roman"/>
                <w:sz w:val="20"/>
              </w:rPr>
            </w:pPr>
          </w:p>
        </w:tc>
        <w:tc>
          <w:tcPr>
            <w:tcW w:w="2057" w:type="dxa"/>
          </w:tcPr>
          <w:p w14:paraId="502F336C" w14:textId="77777777" w:rsidR="00E7268D" w:rsidRDefault="00E7268D" w:rsidP="00E7268D">
            <w:pPr>
              <w:pStyle w:val="TableParagraph"/>
              <w:rPr>
                <w:rFonts w:ascii="Times New Roman"/>
                <w:sz w:val="20"/>
              </w:rPr>
            </w:pPr>
          </w:p>
        </w:tc>
        <w:tc>
          <w:tcPr>
            <w:tcW w:w="4689" w:type="dxa"/>
          </w:tcPr>
          <w:p w14:paraId="3DD4A31B" w14:textId="77777777" w:rsidR="00E7268D" w:rsidRDefault="00E7268D" w:rsidP="00E7268D">
            <w:pPr>
              <w:pStyle w:val="TableParagraph"/>
              <w:spacing w:line="270" w:lineRule="exact"/>
              <w:ind w:left="115"/>
              <w:rPr>
                <w:sz w:val="24"/>
              </w:rPr>
            </w:pPr>
            <w:r>
              <w:rPr>
                <w:sz w:val="24"/>
              </w:rPr>
              <w:t>Desarrolla</w:t>
            </w:r>
            <w:r>
              <w:rPr>
                <w:spacing w:val="79"/>
                <w:sz w:val="24"/>
              </w:rPr>
              <w:t xml:space="preserve"> </w:t>
            </w:r>
            <w:r>
              <w:rPr>
                <w:sz w:val="24"/>
              </w:rPr>
              <w:t>junto</w:t>
            </w:r>
            <w:r>
              <w:rPr>
                <w:spacing w:val="53"/>
                <w:w w:val="150"/>
                <w:sz w:val="24"/>
              </w:rPr>
              <w:t xml:space="preserve"> </w:t>
            </w:r>
            <w:r>
              <w:rPr>
                <w:sz w:val="24"/>
              </w:rPr>
              <w:t>al</w:t>
            </w:r>
            <w:r>
              <w:rPr>
                <w:spacing w:val="78"/>
                <w:sz w:val="24"/>
              </w:rPr>
              <w:t xml:space="preserve"> </w:t>
            </w:r>
            <w:r>
              <w:rPr>
                <w:sz w:val="24"/>
              </w:rPr>
              <w:t>equipo</w:t>
            </w:r>
            <w:r>
              <w:rPr>
                <w:spacing w:val="53"/>
                <w:w w:val="150"/>
                <w:sz w:val="24"/>
              </w:rPr>
              <w:t xml:space="preserve"> </w:t>
            </w:r>
            <w:r>
              <w:rPr>
                <w:sz w:val="24"/>
              </w:rPr>
              <w:t>de</w:t>
            </w:r>
            <w:r>
              <w:rPr>
                <w:spacing w:val="55"/>
                <w:w w:val="150"/>
                <w:sz w:val="24"/>
              </w:rPr>
              <w:t xml:space="preserve"> </w:t>
            </w:r>
            <w:r>
              <w:rPr>
                <w:spacing w:val="-2"/>
                <w:sz w:val="24"/>
              </w:rPr>
              <w:t>Convivencia</w:t>
            </w:r>
          </w:p>
        </w:tc>
      </w:tr>
      <w:tr w:rsidR="00E7268D" w14:paraId="4A53ACD5" w14:textId="77777777" w:rsidTr="00283104">
        <w:trPr>
          <w:trHeight w:val="292"/>
        </w:trPr>
        <w:tc>
          <w:tcPr>
            <w:tcW w:w="1896" w:type="dxa"/>
          </w:tcPr>
          <w:p w14:paraId="1721C306" w14:textId="77777777" w:rsidR="00E7268D" w:rsidRDefault="00E7268D" w:rsidP="00E7268D">
            <w:pPr>
              <w:pStyle w:val="TableParagraph"/>
              <w:rPr>
                <w:rFonts w:ascii="Times New Roman"/>
                <w:sz w:val="20"/>
              </w:rPr>
            </w:pPr>
          </w:p>
        </w:tc>
        <w:tc>
          <w:tcPr>
            <w:tcW w:w="2057" w:type="dxa"/>
          </w:tcPr>
          <w:p w14:paraId="0543777A" w14:textId="77777777" w:rsidR="00E7268D" w:rsidRDefault="00E7268D" w:rsidP="00E7268D">
            <w:pPr>
              <w:pStyle w:val="TableParagraph"/>
              <w:rPr>
                <w:rFonts w:ascii="Times New Roman"/>
                <w:sz w:val="20"/>
              </w:rPr>
            </w:pPr>
          </w:p>
        </w:tc>
        <w:tc>
          <w:tcPr>
            <w:tcW w:w="4689" w:type="dxa"/>
          </w:tcPr>
          <w:p w14:paraId="084B42F0" w14:textId="77777777" w:rsidR="00E7268D" w:rsidRDefault="00E7268D" w:rsidP="00E7268D">
            <w:pPr>
              <w:pStyle w:val="TableParagraph"/>
              <w:spacing w:line="271" w:lineRule="exact"/>
              <w:ind w:left="115"/>
              <w:rPr>
                <w:sz w:val="24"/>
              </w:rPr>
            </w:pPr>
            <w:r>
              <w:rPr>
                <w:sz w:val="24"/>
              </w:rPr>
              <w:t>Educativa,</w:t>
            </w:r>
            <w:r>
              <w:rPr>
                <w:spacing w:val="37"/>
                <w:sz w:val="24"/>
              </w:rPr>
              <w:t xml:space="preserve"> </w:t>
            </w:r>
            <w:r>
              <w:rPr>
                <w:sz w:val="24"/>
              </w:rPr>
              <w:t>actividades</w:t>
            </w:r>
            <w:r>
              <w:rPr>
                <w:spacing w:val="35"/>
                <w:sz w:val="24"/>
              </w:rPr>
              <w:t xml:space="preserve"> </w:t>
            </w:r>
            <w:r>
              <w:rPr>
                <w:sz w:val="24"/>
              </w:rPr>
              <w:t>en</w:t>
            </w:r>
            <w:r>
              <w:rPr>
                <w:spacing w:val="40"/>
                <w:sz w:val="24"/>
              </w:rPr>
              <w:t xml:space="preserve"> </w:t>
            </w:r>
            <w:r>
              <w:rPr>
                <w:sz w:val="24"/>
              </w:rPr>
              <w:t>formato</w:t>
            </w:r>
            <w:r>
              <w:rPr>
                <w:spacing w:val="42"/>
                <w:sz w:val="24"/>
              </w:rPr>
              <w:t xml:space="preserve"> </w:t>
            </w:r>
            <w:r>
              <w:rPr>
                <w:sz w:val="24"/>
              </w:rPr>
              <w:t>taller</w:t>
            </w:r>
            <w:r>
              <w:rPr>
                <w:spacing w:val="39"/>
                <w:sz w:val="24"/>
              </w:rPr>
              <w:t xml:space="preserve"> </w:t>
            </w:r>
            <w:r>
              <w:rPr>
                <w:spacing w:val="-5"/>
                <w:sz w:val="24"/>
              </w:rPr>
              <w:t>y/o</w:t>
            </w:r>
          </w:p>
        </w:tc>
      </w:tr>
      <w:tr w:rsidR="00E7268D" w14:paraId="2299D6B6" w14:textId="77777777" w:rsidTr="00283104">
        <w:trPr>
          <w:trHeight w:val="294"/>
        </w:trPr>
        <w:tc>
          <w:tcPr>
            <w:tcW w:w="1896" w:type="dxa"/>
          </w:tcPr>
          <w:p w14:paraId="071A3156" w14:textId="77777777" w:rsidR="00E7268D" w:rsidRDefault="00E7268D" w:rsidP="00E7268D">
            <w:pPr>
              <w:pStyle w:val="TableParagraph"/>
              <w:rPr>
                <w:rFonts w:ascii="Times New Roman"/>
              </w:rPr>
            </w:pPr>
          </w:p>
        </w:tc>
        <w:tc>
          <w:tcPr>
            <w:tcW w:w="2057" w:type="dxa"/>
          </w:tcPr>
          <w:p w14:paraId="12E36E70" w14:textId="77777777" w:rsidR="00E7268D" w:rsidRDefault="00E7268D" w:rsidP="00E7268D">
            <w:pPr>
              <w:pStyle w:val="TableParagraph"/>
              <w:rPr>
                <w:rFonts w:ascii="Times New Roman"/>
              </w:rPr>
            </w:pPr>
          </w:p>
        </w:tc>
        <w:tc>
          <w:tcPr>
            <w:tcW w:w="4689" w:type="dxa"/>
          </w:tcPr>
          <w:p w14:paraId="3A106906" w14:textId="77777777" w:rsidR="00E7268D" w:rsidRDefault="00E7268D" w:rsidP="00E7268D">
            <w:pPr>
              <w:pStyle w:val="TableParagraph"/>
              <w:spacing w:line="270" w:lineRule="exact"/>
              <w:ind w:left="115"/>
              <w:rPr>
                <w:sz w:val="24"/>
              </w:rPr>
            </w:pPr>
            <w:r>
              <w:rPr>
                <w:sz w:val="24"/>
              </w:rPr>
              <w:t>capacitaciones</w:t>
            </w:r>
            <w:r>
              <w:rPr>
                <w:spacing w:val="51"/>
                <w:sz w:val="24"/>
              </w:rPr>
              <w:t xml:space="preserve"> </w:t>
            </w:r>
            <w:r>
              <w:rPr>
                <w:sz w:val="24"/>
              </w:rPr>
              <w:t>a</w:t>
            </w:r>
            <w:r>
              <w:rPr>
                <w:spacing w:val="55"/>
                <w:sz w:val="24"/>
              </w:rPr>
              <w:t xml:space="preserve"> </w:t>
            </w:r>
            <w:r>
              <w:rPr>
                <w:sz w:val="24"/>
              </w:rPr>
              <w:t>docentes,</w:t>
            </w:r>
            <w:r>
              <w:rPr>
                <w:spacing w:val="54"/>
                <w:sz w:val="24"/>
              </w:rPr>
              <w:t xml:space="preserve"> </w:t>
            </w:r>
            <w:r>
              <w:rPr>
                <w:sz w:val="24"/>
              </w:rPr>
              <w:t>asistentes</w:t>
            </w:r>
            <w:r>
              <w:rPr>
                <w:spacing w:val="56"/>
                <w:sz w:val="24"/>
              </w:rPr>
              <w:t xml:space="preserve"> </w:t>
            </w:r>
            <w:r>
              <w:rPr>
                <w:sz w:val="24"/>
              </w:rPr>
              <w:t>de</w:t>
            </w:r>
            <w:r>
              <w:rPr>
                <w:spacing w:val="58"/>
                <w:sz w:val="24"/>
              </w:rPr>
              <w:t xml:space="preserve"> </w:t>
            </w:r>
            <w:r>
              <w:rPr>
                <w:spacing w:val="-5"/>
                <w:sz w:val="24"/>
              </w:rPr>
              <w:t>la</w:t>
            </w:r>
          </w:p>
        </w:tc>
      </w:tr>
      <w:tr w:rsidR="00E7268D" w14:paraId="743CB24D" w14:textId="77777777" w:rsidTr="00283104">
        <w:trPr>
          <w:trHeight w:val="294"/>
        </w:trPr>
        <w:tc>
          <w:tcPr>
            <w:tcW w:w="1896" w:type="dxa"/>
          </w:tcPr>
          <w:p w14:paraId="02CEBB32" w14:textId="77777777" w:rsidR="00E7268D" w:rsidRDefault="00E7268D" w:rsidP="00E7268D">
            <w:pPr>
              <w:pStyle w:val="TableParagraph"/>
              <w:rPr>
                <w:rFonts w:ascii="Times New Roman"/>
              </w:rPr>
            </w:pPr>
          </w:p>
        </w:tc>
        <w:tc>
          <w:tcPr>
            <w:tcW w:w="2057" w:type="dxa"/>
          </w:tcPr>
          <w:p w14:paraId="4FF00DAF" w14:textId="77777777" w:rsidR="00E7268D" w:rsidRDefault="00E7268D" w:rsidP="00E7268D">
            <w:pPr>
              <w:pStyle w:val="TableParagraph"/>
              <w:rPr>
                <w:rFonts w:ascii="Times New Roman"/>
              </w:rPr>
            </w:pPr>
          </w:p>
        </w:tc>
        <w:tc>
          <w:tcPr>
            <w:tcW w:w="4689" w:type="dxa"/>
          </w:tcPr>
          <w:p w14:paraId="4749C5F9" w14:textId="77777777" w:rsidR="00E7268D" w:rsidRDefault="00E7268D" w:rsidP="00E7268D">
            <w:pPr>
              <w:pStyle w:val="TableParagraph"/>
              <w:spacing w:line="272" w:lineRule="exact"/>
              <w:ind w:left="115"/>
              <w:rPr>
                <w:sz w:val="24"/>
              </w:rPr>
            </w:pPr>
            <w:r>
              <w:rPr>
                <w:sz w:val="24"/>
              </w:rPr>
              <w:t>educación,</w:t>
            </w:r>
            <w:r>
              <w:rPr>
                <w:spacing w:val="-4"/>
                <w:sz w:val="24"/>
              </w:rPr>
              <w:t xml:space="preserve"> </w:t>
            </w:r>
            <w:r>
              <w:rPr>
                <w:sz w:val="24"/>
              </w:rPr>
              <w:t>estudiantes,</w:t>
            </w:r>
            <w:r>
              <w:rPr>
                <w:spacing w:val="-3"/>
                <w:sz w:val="24"/>
              </w:rPr>
              <w:t xml:space="preserve"> </w:t>
            </w:r>
            <w:r>
              <w:rPr>
                <w:sz w:val="24"/>
              </w:rPr>
              <w:t>padres</w:t>
            </w:r>
            <w:r>
              <w:rPr>
                <w:spacing w:val="-5"/>
                <w:sz w:val="24"/>
              </w:rPr>
              <w:t xml:space="preserve"> </w:t>
            </w:r>
            <w:r>
              <w:rPr>
                <w:sz w:val="24"/>
              </w:rPr>
              <w:t>y</w:t>
            </w:r>
            <w:r>
              <w:rPr>
                <w:spacing w:val="-7"/>
                <w:sz w:val="24"/>
              </w:rPr>
              <w:t xml:space="preserve"> </w:t>
            </w:r>
            <w:r>
              <w:rPr>
                <w:spacing w:val="-2"/>
                <w:sz w:val="24"/>
              </w:rPr>
              <w:t>apoderados.</w:t>
            </w:r>
          </w:p>
        </w:tc>
      </w:tr>
      <w:tr w:rsidR="00E7268D" w14:paraId="65ECAB65" w14:textId="77777777" w:rsidTr="00283104">
        <w:trPr>
          <w:trHeight w:val="269"/>
        </w:trPr>
        <w:tc>
          <w:tcPr>
            <w:tcW w:w="1896" w:type="dxa"/>
          </w:tcPr>
          <w:p w14:paraId="579133CD" w14:textId="77777777" w:rsidR="00E7268D" w:rsidRDefault="00E7268D" w:rsidP="00E7268D">
            <w:pPr>
              <w:pStyle w:val="TableParagraph"/>
              <w:rPr>
                <w:rFonts w:ascii="Times New Roman"/>
                <w:sz w:val="18"/>
              </w:rPr>
            </w:pPr>
          </w:p>
        </w:tc>
        <w:tc>
          <w:tcPr>
            <w:tcW w:w="2057" w:type="dxa"/>
          </w:tcPr>
          <w:p w14:paraId="787D14D0" w14:textId="77777777" w:rsidR="00E7268D" w:rsidRDefault="00E7268D" w:rsidP="00E7268D">
            <w:pPr>
              <w:pStyle w:val="TableParagraph"/>
              <w:rPr>
                <w:rFonts w:ascii="Times New Roman"/>
                <w:sz w:val="18"/>
              </w:rPr>
            </w:pPr>
          </w:p>
        </w:tc>
        <w:tc>
          <w:tcPr>
            <w:tcW w:w="4689" w:type="dxa"/>
          </w:tcPr>
          <w:p w14:paraId="71946B7E" w14:textId="77777777" w:rsidR="00E7268D" w:rsidRDefault="00E7268D" w:rsidP="00E7268D">
            <w:pPr>
              <w:pStyle w:val="TableParagraph"/>
              <w:spacing w:line="249" w:lineRule="exact"/>
              <w:ind w:left="115"/>
              <w:rPr>
                <w:sz w:val="24"/>
              </w:rPr>
            </w:pPr>
            <w:r>
              <w:rPr>
                <w:sz w:val="24"/>
              </w:rPr>
              <w:t>Registra</w:t>
            </w:r>
            <w:r>
              <w:rPr>
                <w:spacing w:val="-2"/>
                <w:sz w:val="24"/>
              </w:rPr>
              <w:t xml:space="preserve"> </w:t>
            </w:r>
            <w:r>
              <w:rPr>
                <w:sz w:val="24"/>
              </w:rPr>
              <w:t>las</w:t>
            </w:r>
            <w:r>
              <w:rPr>
                <w:spacing w:val="-4"/>
                <w:sz w:val="24"/>
              </w:rPr>
              <w:t xml:space="preserve"> </w:t>
            </w:r>
            <w:r>
              <w:rPr>
                <w:sz w:val="24"/>
              </w:rPr>
              <w:t>acciones</w:t>
            </w:r>
            <w:r>
              <w:rPr>
                <w:spacing w:val="-4"/>
                <w:sz w:val="24"/>
              </w:rPr>
              <w:t xml:space="preserve"> </w:t>
            </w:r>
            <w:r>
              <w:rPr>
                <w:sz w:val="24"/>
              </w:rPr>
              <w:t>que</w:t>
            </w:r>
            <w:r>
              <w:rPr>
                <w:spacing w:val="-5"/>
                <w:sz w:val="24"/>
              </w:rPr>
              <w:t xml:space="preserve"> </w:t>
            </w:r>
            <w:r>
              <w:rPr>
                <w:spacing w:val="-2"/>
                <w:sz w:val="24"/>
              </w:rPr>
              <w:t>realiza.</w:t>
            </w:r>
          </w:p>
        </w:tc>
      </w:tr>
    </w:tbl>
    <w:p w14:paraId="43782DD0" w14:textId="77777777" w:rsidR="00E7268D" w:rsidRDefault="00E7268D" w:rsidP="00E7268D">
      <w:pPr>
        <w:pStyle w:val="TableParagraph"/>
        <w:spacing w:line="249" w:lineRule="exact"/>
        <w:rPr>
          <w:sz w:val="24"/>
        </w:rPr>
        <w:sectPr w:rsidR="00E7268D">
          <w:pgSz w:w="12240" w:h="15840"/>
          <w:pgMar w:top="1620" w:right="1440" w:bottom="280" w:left="1440" w:header="720" w:footer="720" w:gutter="0"/>
          <w:cols w:space="720"/>
        </w:sect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
        <w:gridCol w:w="1892"/>
        <w:gridCol w:w="2101"/>
        <w:gridCol w:w="4649"/>
        <w:gridCol w:w="117"/>
      </w:tblGrid>
      <w:tr w:rsidR="00E7268D" w14:paraId="59A7AE6A" w14:textId="77777777" w:rsidTr="00D84218">
        <w:trPr>
          <w:trHeight w:val="294"/>
        </w:trPr>
        <w:tc>
          <w:tcPr>
            <w:tcW w:w="116" w:type="dxa"/>
            <w:tcBorders>
              <w:top w:val="nil"/>
              <w:left w:val="nil"/>
              <w:bottom w:val="nil"/>
            </w:tcBorders>
          </w:tcPr>
          <w:p w14:paraId="74826285" w14:textId="77777777" w:rsidR="00E7268D" w:rsidRDefault="00E7268D" w:rsidP="00D84218">
            <w:pPr>
              <w:pStyle w:val="TableParagraph"/>
              <w:rPr>
                <w:rFonts w:ascii="Times New Roman"/>
              </w:rPr>
            </w:pPr>
          </w:p>
        </w:tc>
        <w:tc>
          <w:tcPr>
            <w:tcW w:w="1892" w:type="dxa"/>
            <w:shd w:val="clear" w:color="auto" w:fill="D9E1F3"/>
          </w:tcPr>
          <w:p w14:paraId="490A7FFA" w14:textId="77777777" w:rsidR="00E7268D" w:rsidRDefault="00E7268D" w:rsidP="00D84218">
            <w:pPr>
              <w:pStyle w:val="TableParagraph"/>
              <w:spacing w:before="2" w:line="272" w:lineRule="exact"/>
              <w:ind w:left="9"/>
              <w:jc w:val="center"/>
              <w:rPr>
                <w:b/>
                <w:sz w:val="24"/>
              </w:rPr>
            </w:pPr>
            <w:r>
              <w:rPr>
                <w:b/>
                <w:spacing w:val="-2"/>
                <w:sz w:val="24"/>
              </w:rPr>
              <w:t>Cargo</w:t>
            </w:r>
          </w:p>
        </w:tc>
        <w:tc>
          <w:tcPr>
            <w:tcW w:w="2101" w:type="dxa"/>
            <w:shd w:val="clear" w:color="auto" w:fill="D9E1F3"/>
          </w:tcPr>
          <w:p w14:paraId="32DC76CF" w14:textId="77777777" w:rsidR="00E7268D" w:rsidRDefault="00E7268D" w:rsidP="00D84218">
            <w:pPr>
              <w:pStyle w:val="TableParagraph"/>
              <w:spacing w:before="2" w:line="272" w:lineRule="exact"/>
              <w:ind w:left="644"/>
              <w:rPr>
                <w:b/>
                <w:sz w:val="24"/>
              </w:rPr>
            </w:pPr>
            <w:r>
              <w:rPr>
                <w:b/>
                <w:spacing w:val="-2"/>
                <w:sz w:val="24"/>
              </w:rPr>
              <w:t>Nombre</w:t>
            </w:r>
          </w:p>
        </w:tc>
        <w:tc>
          <w:tcPr>
            <w:tcW w:w="4649" w:type="dxa"/>
            <w:shd w:val="clear" w:color="auto" w:fill="D9E1F3"/>
          </w:tcPr>
          <w:p w14:paraId="4EC6A6A2" w14:textId="77777777" w:rsidR="00E7268D" w:rsidRDefault="00E7268D" w:rsidP="00D84218">
            <w:pPr>
              <w:pStyle w:val="TableParagraph"/>
              <w:spacing w:before="2" w:line="272" w:lineRule="exact"/>
              <w:ind w:left="8"/>
              <w:jc w:val="center"/>
              <w:rPr>
                <w:b/>
                <w:sz w:val="24"/>
              </w:rPr>
            </w:pPr>
            <w:r>
              <w:rPr>
                <w:b/>
                <w:spacing w:val="-2"/>
                <w:sz w:val="24"/>
              </w:rPr>
              <w:t>Funciones</w:t>
            </w:r>
          </w:p>
        </w:tc>
        <w:tc>
          <w:tcPr>
            <w:tcW w:w="117" w:type="dxa"/>
            <w:tcBorders>
              <w:top w:val="nil"/>
              <w:bottom w:val="nil"/>
              <w:right w:val="nil"/>
            </w:tcBorders>
          </w:tcPr>
          <w:p w14:paraId="35F380F9" w14:textId="77777777" w:rsidR="00E7268D" w:rsidRDefault="00E7268D" w:rsidP="00D84218">
            <w:pPr>
              <w:pStyle w:val="TableParagraph"/>
              <w:rPr>
                <w:rFonts w:ascii="Times New Roman"/>
              </w:rPr>
            </w:pPr>
          </w:p>
        </w:tc>
      </w:tr>
      <w:tr w:rsidR="00E7268D" w14:paraId="32CDC39E" w14:textId="77777777" w:rsidTr="00D84218">
        <w:trPr>
          <w:trHeight w:val="5012"/>
        </w:trPr>
        <w:tc>
          <w:tcPr>
            <w:tcW w:w="116" w:type="dxa"/>
            <w:tcBorders>
              <w:top w:val="nil"/>
              <w:left w:val="nil"/>
            </w:tcBorders>
          </w:tcPr>
          <w:p w14:paraId="10DB102C" w14:textId="77777777" w:rsidR="00E7268D" w:rsidRDefault="00E7268D" w:rsidP="00D84218">
            <w:pPr>
              <w:pStyle w:val="TableParagraph"/>
              <w:rPr>
                <w:rFonts w:ascii="Times New Roman"/>
                <w:sz w:val="24"/>
              </w:rPr>
            </w:pPr>
          </w:p>
        </w:tc>
        <w:tc>
          <w:tcPr>
            <w:tcW w:w="1892" w:type="dxa"/>
            <w:tcBorders>
              <w:bottom w:val="double" w:sz="4" w:space="0" w:color="000000"/>
            </w:tcBorders>
          </w:tcPr>
          <w:p w14:paraId="3F081E88" w14:textId="77777777" w:rsidR="00E7268D" w:rsidRDefault="00E7268D" w:rsidP="00D84218">
            <w:pPr>
              <w:pStyle w:val="TableParagraph"/>
              <w:spacing w:before="2"/>
              <w:ind w:left="107" w:right="451"/>
              <w:rPr>
                <w:sz w:val="24"/>
              </w:rPr>
            </w:pPr>
            <w:r>
              <w:rPr>
                <w:sz w:val="24"/>
              </w:rPr>
              <w:t>Otros</w:t>
            </w:r>
            <w:r>
              <w:rPr>
                <w:spacing w:val="-14"/>
                <w:sz w:val="24"/>
              </w:rPr>
              <w:t xml:space="preserve"> </w:t>
            </w:r>
            <w:r>
              <w:rPr>
                <w:sz w:val="24"/>
              </w:rPr>
              <w:t xml:space="preserve">actores de la </w:t>
            </w:r>
            <w:r>
              <w:rPr>
                <w:spacing w:val="-2"/>
                <w:sz w:val="24"/>
              </w:rPr>
              <w:t>comunidad educativa</w:t>
            </w:r>
          </w:p>
        </w:tc>
        <w:tc>
          <w:tcPr>
            <w:tcW w:w="2101" w:type="dxa"/>
            <w:tcBorders>
              <w:bottom w:val="double" w:sz="4" w:space="0" w:color="000000"/>
            </w:tcBorders>
          </w:tcPr>
          <w:p w14:paraId="35882A3D" w14:textId="77777777" w:rsidR="00E7268D" w:rsidRDefault="00E7268D" w:rsidP="00D84218">
            <w:pPr>
              <w:pStyle w:val="TableParagraph"/>
              <w:spacing w:before="2"/>
              <w:rPr>
                <w:sz w:val="24"/>
              </w:rPr>
            </w:pPr>
            <w:r>
              <w:rPr>
                <w:sz w:val="24"/>
              </w:rPr>
              <w:t>Juan</w:t>
            </w:r>
            <w:r>
              <w:rPr>
                <w:spacing w:val="-14"/>
                <w:sz w:val="24"/>
              </w:rPr>
              <w:t xml:space="preserve"> </w:t>
            </w:r>
            <w:r>
              <w:rPr>
                <w:sz w:val="24"/>
              </w:rPr>
              <w:t>Pablo</w:t>
            </w:r>
            <w:r>
              <w:rPr>
                <w:spacing w:val="-14"/>
                <w:sz w:val="24"/>
              </w:rPr>
              <w:t xml:space="preserve"> </w:t>
            </w:r>
            <w:r>
              <w:rPr>
                <w:sz w:val="24"/>
              </w:rPr>
              <w:t xml:space="preserve">Alarcón Encargado de </w:t>
            </w:r>
            <w:r>
              <w:rPr>
                <w:spacing w:val="-2"/>
                <w:sz w:val="24"/>
              </w:rPr>
              <w:t>Formación Ciudadana.</w:t>
            </w:r>
          </w:p>
          <w:p w14:paraId="43C9300A" w14:textId="77777777" w:rsidR="00E7268D" w:rsidRDefault="00E7268D" w:rsidP="00D84218">
            <w:pPr>
              <w:pStyle w:val="TableParagraph"/>
              <w:rPr>
                <w:sz w:val="24"/>
              </w:rPr>
            </w:pPr>
          </w:p>
          <w:p w14:paraId="1844CD39" w14:textId="77777777" w:rsidR="00E7268D" w:rsidRDefault="00E7268D" w:rsidP="00D84218">
            <w:pPr>
              <w:pStyle w:val="TableParagraph"/>
              <w:rPr>
                <w:sz w:val="24"/>
              </w:rPr>
            </w:pPr>
            <w:r>
              <w:rPr>
                <w:sz w:val="24"/>
              </w:rPr>
              <w:t>Profesores</w:t>
            </w:r>
            <w:r>
              <w:rPr>
                <w:spacing w:val="-8"/>
                <w:sz w:val="24"/>
              </w:rPr>
              <w:t xml:space="preserve"> </w:t>
            </w:r>
            <w:r>
              <w:rPr>
                <w:spacing w:val="-2"/>
                <w:sz w:val="24"/>
              </w:rPr>
              <w:t>Jefes</w:t>
            </w:r>
          </w:p>
          <w:p w14:paraId="2281B22A" w14:textId="77777777" w:rsidR="00E7268D" w:rsidRDefault="00E7268D" w:rsidP="00D84218">
            <w:pPr>
              <w:pStyle w:val="TableParagraph"/>
              <w:spacing w:before="291" w:line="242" w:lineRule="auto"/>
              <w:ind w:right="279"/>
              <w:rPr>
                <w:sz w:val="24"/>
              </w:rPr>
            </w:pPr>
            <w:r>
              <w:rPr>
                <w:sz w:val="24"/>
              </w:rPr>
              <w:t>Coordinadora</w:t>
            </w:r>
            <w:r>
              <w:rPr>
                <w:spacing w:val="-14"/>
                <w:sz w:val="24"/>
              </w:rPr>
              <w:t xml:space="preserve"> </w:t>
            </w:r>
            <w:r>
              <w:rPr>
                <w:sz w:val="24"/>
              </w:rPr>
              <w:t>PIE Dupla PIE</w:t>
            </w:r>
          </w:p>
        </w:tc>
        <w:tc>
          <w:tcPr>
            <w:tcW w:w="4649" w:type="dxa"/>
            <w:tcBorders>
              <w:bottom w:val="double" w:sz="4" w:space="0" w:color="000000"/>
            </w:tcBorders>
          </w:tcPr>
          <w:p w14:paraId="649CC069" w14:textId="77777777" w:rsidR="00E7268D" w:rsidRDefault="00E7268D" w:rsidP="00D84218">
            <w:pPr>
              <w:pStyle w:val="TableParagraph"/>
              <w:spacing w:before="2"/>
              <w:ind w:right="100"/>
              <w:jc w:val="both"/>
              <w:rPr>
                <w:sz w:val="24"/>
              </w:rPr>
            </w:pPr>
            <w:r>
              <w:rPr>
                <w:sz w:val="24"/>
              </w:rPr>
              <w:t xml:space="preserve">Participa en el equipo de Convivencia </w:t>
            </w:r>
            <w:r>
              <w:rPr>
                <w:spacing w:val="-2"/>
                <w:sz w:val="24"/>
              </w:rPr>
              <w:t>Educativa.</w:t>
            </w:r>
          </w:p>
          <w:p w14:paraId="6C8E5D19" w14:textId="77777777" w:rsidR="00E7268D" w:rsidRDefault="00E7268D" w:rsidP="00D84218">
            <w:pPr>
              <w:pStyle w:val="TableParagraph"/>
              <w:ind w:right="99"/>
              <w:jc w:val="both"/>
              <w:rPr>
                <w:sz w:val="24"/>
              </w:rPr>
            </w:pPr>
            <w:r>
              <w:rPr>
                <w:sz w:val="24"/>
              </w:rPr>
              <w:t>Colabora en el diseño e implementación de actividades de mejora de la convivencia incluidas</w:t>
            </w:r>
            <w:r>
              <w:rPr>
                <w:spacing w:val="-14"/>
                <w:sz w:val="24"/>
              </w:rPr>
              <w:t xml:space="preserve"> </w:t>
            </w:r>
            <w:r>
              <w:rPr>
                <w:sz w:val="24"/>
              </w:rPr>
              <w:t>en</w:t>
            </w:r>
            <w:r>
              <w:rPr>
                <w:spacing w:val="-14"/>
                <w:sz w:val="24"/>
              </w:rPr>
              <w:t xml:space="preserve"> </w:t>
            </w:r>
            <w:r>
              <w:rPr>
                <w:sz w:val="24"/>
              </w:rPr>
              <w:t>el</w:t>
            </w:r>
            <w:r>
              <w:rPr>
                <w:spacing w:val="-13"/>
                <w:sz w:val="24"/>
              </w:rPr>
              <w:t xml:space="preserve"> </w:t>
            </w:r>
            <w:r>
              <w:rPr>
                <w:sz w:val="24"/>
              </w:rPr>
              <w:t>Plan</w:t>
            </w:r>
            <w:r>
              <w:rPr>
                <w:spacing w:val="-14"/>
                <w:sz w:val="24"/>
              </w:rPr>
              <w:t xml:space="preserve"> </w:t>
            </w:r>
            <w:r>
              <w:rPr>
                <w:sz w:val="24"/>
              </w:rPr>
              <w:t>de</w:t>
            </w:r>
            <w:r>
              <w:rPr>
                <w:spacing w:val="-13"/>
                <w:sz w:val="24"/>
              </w:rPr>
              <w:t xml:space="preserve"> </w:t>
            </w:r>
            <w:r>
              <w:rPr>
                <w:sz w:val="24"/>
              </w:rPr>
              <w:t>Gestión</w:t>
            </w:r>
            <w:r>
              <w:rPr>
                <w:spacing w:val="-14"/>
                <w:sz w:val="24"/>
              </w:rPr>
              <w:t xml:space="preserve"> </w:t>
            </w:r>
            <w:r>
              <w:rPr>
                <w:sz w:val="24"/>
              </w:rPr>
              <w:t>de</w:t>
            </w:r>
            <w:r>
              <w:rPr>
                <w:spacing w:val="-13"/>
                <w:sz w:val="24"/>
              </w:rPr>
              <w:t xml:space="preserve"> </w:t>
            </w:r>
            <w:r>
              <w:rPr>
                <w:sz w:val="24"/>
              </w:rPr>
              <w:t xml:space="preserve">Convivencia </w:t>
            </w:r>
            <w:r>
              <w:rPr>
                <w:spacing w:val="-2"/>
                <w:sz w:val="24"/>
              </w:rPr>
              <w:t>educativa.</w:t>
            </w:r>
          </w:p>
          <w:p w14:paraId="2C9689EF" w14:textId="77777777" w:rsidR="00E7268D" w:rsidRDefault="00E7268D" w:rsidP="00D84218">
            <w:pPr>
              <w:pStyle w:val="TableParagraph"/>
              <w:ind w:right="101"/>
              <w:jc w:val="both"/>
              <w:rPr>
                <w:sz w:val="24"/>
              </w:rPr>
            </w:pPr>
            <w:r>
              <w:rPr>
                <w:sz w:val="24"/>
              </w:rPr>
              <w:t>Colabora en la actualización y revisión del Reglamento Interno.</w:t>
            </w:r>
          </w:p>
          <w:p w14:paraId="2636676C" w14:textId="77777777" w:rsidR="00E7268D" w:rsidRDefault="00E7268D" w:rsidP="00D84218">
            <w:pPr>
              <w:pStyle w:val="TableParagraph"/>
              <w:spacing w:before="1"/>
              <w:ind w:right="100"/>
              <w:jc w:val="both"/>
              <w:rPr>
                <w:sz w:val="24"/>
              </w:rPr>
            </w:pPr>
            <w:r>
              <w:rPr>
                <w:sz w:val="24"/>
              </w:rPr>
              <w:t>Desarrolla junto al equipo de Convivencia Educativa, actividades en formato taller y/o capacitaciones a docentes, asistentes de la educación,</w:t>
            </w:r>
            <w:r>
              <w:rPr>
                <w:spacing w:val="-13"/>
                <w:sz w:val="24"/>
              </w:rPr>
              <w:t xml:space="preserve"> </w:t>
            </w:r>
            <w:r>
              <w:rPr>
                <w:sz w:val="24"/>
              </w:rPr>
              <w:t>estudiantes,</w:t>
            </w:r>
            <w:r>
              <w:rPr>
                <w:spacing w:val="-12"/>
                <w:sz w:val="24"/>
              </w:rPr>
              <w:t xml:space="preserve"> </w:t>
            </w:r>
            <w:r>
              <w:rPr>
                <w:sz w:val="24"/>
              </w:rPr>
              <w:t>padres</w:t>
            </w:r>
            <w:r>
              <w:rPr>
                <w:spacing w:val="-13"/>
                <w:sz w:val="24"/>
              </w:rPr>
              <w:t xml:space="preserve"> </w:t>
            </w:r>
            <w:r>
              <w:rPr>
                <w:sz w:val="24"/>
              </w:rPr>
              <w:t>y</w:t>
            </w:r>
            <w:r>
              <w:rPr>
                <w:spacing w:val="-13"/>
                <w:sz w:val="24"/>
              </w:rPr>
              <w:t xml:space="preserve"> </w:t>
            </w:r>
            <w:r>
              <w:rPr>
                <w:spacing w:val="-2"/>
                <w:sz w:val="24"/>
              </w:rPr>
              <w:t>apoderados.</w:t>
            </w:r>
          </w:p>
          <w:p w14:paraId="102A6CA9" w14:textId="77777777" w:rsidR="00E7268D" w:rsidRDefault="00E7268D" w:rsidP="00D84218">
            <w:pPr>
              <w:pStyle w:val="TableParagraph"/>
              <w:spacing w:line="270" w:lineRule="exact"/>
              <w:jc w:val="both"/>
              <w:rPr>
                <w:sz w:val="24"/>
              </w:rPr>
            </w:pPr>
            <w:r>
              <w:rPr>
                <w:sz w:val="24"/>
              </w:rPr>
              <w:t>Registra</w:t>
            </w:r>
            <w:r>
              <w:rPr>
                <w:spacing w:val="-1"/>
                <w:sz w:val="24"/>
              </w:rPr>
              <w:t xml:space="preserve"> </w:t>
            </w:r>
            <w:r>
              <w:rPr>
                <w:sz w:val="24"/>
              </w:rPr>
              <w:t>las</w:t>
            </w:r>
            <w:r>
              <w:rPr>
                <w:spacing w:val="-4"/>
                <w:sz w:val="24"/>
              </w:rPr>
              <w:t xml:space="preserve"> </w:t>
            </w:r>
            <w:r>
              <w:rPr>
                <w:sz w:val="24"/>
              </w:rPr>
              <w:t>acciones</w:t>
            </w:r>
            <w:r>
              <w:rPr>
                <w:spacing w:val="-4"/>
                <w:sz w:val="24"/>
              </w:rPr>
              <w:t xml:space="preserve"> </w:t>
            </w:r>
            <w:r>
              <w:rPr>
                <w:sz w:val="24"/>
              </w:rPr>
              <w:t>que</w:t>
            </w:r>
            <w:r>
              <w:rPr>
                <w:spacing w:val="-5"/>
                <w:sz w:val="24"/>
              </w:rPr>
              <w:t xml:space="preserve"> </w:t>
            </w:r>
            <w:r>
              <w:rPr>
                <w:spacing w:val="-2"/>
                <w:sz w:val="24"/>
              </w:rPr>
              <w:t>realizan.</w:t>
            </w:r>
          </w:p>
        </w:tc>
        <w:tc>
          <w:tcPr>
            <w:tcW w:w="117" w:type="dxa"/>
            <w:tcBorders>
              <w:top w:val="nil"/>
              <w:right w:val="nil"/>
            </w:tcBorders>
          </w:tcPr>
          <w:p w14:paraId="46973B61" w14:textId="77777777" w:rsidR="00E7268D" w:rsidRDefault="00E7268D" w:rsidP="00D84218">
            <w:pPr>
              <w:pStyle w:val="TableParagraph"/>
              <w:rPr>
                <w:rFonts w:ascii="Times New Roman"/>
                <w:sz w:val="24"/>
              </w:rPr>
            </w:pPr>
          </w:p>
        </w:tc>
      </w:tr>
      <w:tr w:rsidR="00E7268D" w14:paraId="2B5D6DAE" w14:textId="77777777" w:rsidTr="00D84218">
        <w:trPr>
          <w:trHeight w:val="428"/>
        </w:trPr>
        <w:tc>
          <w:tcPr>
            <w:tcW w:w="8875" w:type="dxa"/>
            <w:gridSpan w:val="5"/>
            <w:tcBorders>
              <w:top w:val="double" w:sz="4" w:space="0" w:color="000000"/>
            </w:tcBorders>
            <w:shd w:val="clear" w:color="auto" w:fill="D9E1F3"/>
          </w:tcPr>
          <w:p w14:paraId="1AD653E6" w14:textId="77777777" w:rsidR="00E7268D" w:rsidRDefault="00E7268D" w:rsidP="00D84218">
            <w:pPr>
              <w:pStyle w:val="TableParagraph"/>
              <w:spacing w:before="10"/>
              <w:rPr>
                <w:b/>
                <w:sz w:val="28"/>
              </w:rPr>
            </w:pPr>
            <w:r>
              <w:rPr>
                <w:b/>
                <w:sz w:val="28"/>
              </w:rPr>
              <w:t>VII.</w:t>
            </w:r>
            <w:r>
              <w:rPr>
                <w:b/>
                <w:spacing w:val="-3"/>
                <w:sz w:val="28"/>
              </w:rPr>
              <w:t xml:space="preserve"> </w:t>
            </w:r>
            <w:r>
              <w:rPr>
                <w:b/>
                <w:sz w:val="28"/>
              </w:rPr>
              <w:t>REDES</w:t>
            </w:r>
            <w:r>
              <w:rPr>
                <w:b/>
                <w:spacing w:val="-5"/>
                <w:sz w:val="28"/>
              </w:rPr>
              <w:t xml:space="preserve"> </w:t>
            </w:r>
            <w:r>
              <w:rPr>
                <w:b/>
                <w:sz w:val="28"/>
              </w:rPr>
              <w:t>DE</w:t>
            </w:r>
            <w:r>
              <w:rPr>
                <w:b/>
                <w:spacing w:val="-2"/>
                <w:sz w:val="28"/>
              </w:rPr>
              <w:t xml:space="preserve"> </w:t>
            </w:r>
            <w:r>
              <w:rPr>
                <w:b/>
                <w:sz w:val="28"/>
              </w:rPr>
              <w:t>APOYO</w:t>
            </w:r>
            <w:r>
              <w:rPr>
                <w:b/>
                <w:spacing w:val="-5"/>
                <w:sz w:val="28"/>
              </w:rPr>
              <w:t xml:space="preserve"> </w:t>
            </w:r>
            <w:r>
              <w:rPr>
                <w:b/>
                <w:sz w:val="28"/>
              </w:rPr>
              <w:t>EQUIPO</w:t>
            </w:r>
            <w:r>
              <w:rPr>
                <w:b/>
                <w:spacing w:val="-4"/>
                <w:sz w:val="28"/>
              </w:rPr>
              <w:t xml:space="preserve"> </w:t>
            </w:r>
            <w:r>
              <w:rPr>
                <w:b/>
                <w:sz w:val="28"/>
              </w:rPr>
              <w:t>DE</w:t>
            </w:r>
            <w:r>
              <w:rPr>
                <w:b/>
                <w:spacing w:val="-3"/>
                <w:sz w:val="28"/>
              </w:rPr>
              <w:t xml:space="preserve"> </w:t>
            </w:r>
            <w:r>
              <w:rPr>
                <w:b/>
                <w:sz w:val="28"/>
              </w:rPr>
              <w:t>CONVIVENCIA</w:t>
            </w:r>
            <w:r>
              <w:rPr>
                <w:b/>
                <w:spacing w:val="-4"/>
                <w:sz w:val="28"/>
              </w:rPr>
              <w:t xml:space="preserve"> </w:t>
            </w:r>
            <w:r>
              <w:rPr>
                <w:b/>
                <w:spacing w:val="-2"/>
                <w:sz w:val="28"/>
              </w:rPr>
              <w:t>EDUCATIVA</w:t>
            </w:r>
          </w:p>
        </w:tc>
      </w:tr>
    </w:tbl>
    <w:p w14:paraId="3A457EDC" w14:textId="6235C099" w:rsidR="00E7268D" w:rsidRDefault="00D84218" w:rsidP="00E7268D">
      <w:pPr>
        <w:pStyle w:val="Textoindependiente"/>
        <w:spacing w:before="211" w:line="276" w:lineRule="auto"/>
        <w:ind w:left="260" w:right="457" w:firstLine="708"/>
        <w:jc w:val="both"/>
      </w:pPr>
      <w:r>
        <w:br w:type="textWrapping" w:clear="all"/>
      </w:r>
      <w:r w:rsidR="00E7268D">
        <w:t>Las redes de apoyo van contribuir al fortalecimiento</w:t>
      </w:r>
      <w:r w:rsidR="00E7268D">
        <w:rPr>
          <w:spacing w:val="-1"/>
        </w:rPr>
        <w:t xml:space="preserve"> </w:t>
      </w:r>
      <w:r w:rsidR="00E7268D">
        <w:t>de</w:t>
      </w:r>
      <w:r w:rsidR="00E7268D">
        <w:rPr>
          <w:spacing w:val="-1"/>
        </w:rPr>
        <w:t xml:space="preserve"> </w:t>
      </w:r>
      <w:r w:rsidR="00E7268D">
        <w:t>las Redes Territoriales de Convivencia Educativa como instancias de encuentro y aprendizaje colectivo sobre prácticas y estrategias de trabajo que mejoren la convivencia.</w:t>
      </w:r>
    </w:p>
    <w:p w14:paraId="17207ED0" w14:textId="77777777" w:rsidR="00E7268D" w:rsidRDefault="00E7268D" w:rsidP="00E7268D">
      <w:pPr>
        <w:pStyle w:val="Textoindependiente"/>
        <w:spacing w:before="113" w:line="276" w:lineRule="auto"/>
        <w:ind w:left="260" w:right="451" w:firstLine="708"/>
        <w:jc w:val="both"/>
      </w:pPr>
      <w:r>
        <w:t xml:space="preserve">La estrategia de trabajo en red, nace para responder a objetivos y propósitos a partir del reconocimiento de necesidades y/o potencialidades que emergen tanto del sistema educativo, como de su entorno. Así, se generan espacios de encuentro, para abordar temas y situaciones comunes en contextos colaborativos, de horizontalidad, </w:t>
      </w:r>
      <w:r>
        <w:rPr>
          <w:spacing w:val="-2"/>
        </w:rPr>
        <w:t>consensos, participación y</w:t>
      </w:r>
      <w:r>
        <w:rPr>
          <w:spacing w:val="-4"/>
        </w:rPr>
        <w:t xml:space="preserve"> </w:t>
      </w:r>
      <w:r>
        <w:rPr>
          <w:spacing w:val="-2"/>
        </w:rPr>
        <w:t>autogestión,</w:t>
      </w:r>
      <w:r>
        <w:rPr>
          <w:spacing w:val="-4"/>
        </w:rPr>
        <w:t xml:space="preserve"> </w:t>
      </w:r>
      <w:r>
        <w:rPr>
          <w:spacing w:val="-2"/>
        </w:rPr>
        <w:t>para alcanzar mejores logros de</w:t>
      </w:r>
      <w:r>
        <w:rPr>
          <w:spacing w:val="-3"/>
        </w:rPr>
        <w:t xml:space="preserve"> </w:t>
      </w:r>
      <w:r>
        <w:rPr>
          <w:spacing w:val="-2"/>
        </w:rPr>
        <w:t>aprendizaje</w:t>
      </w:r>
      <w:r>
        <w:rPr>
          <w:spacing w:val="-3"/>
        </w:rPr>
        <w:t xml:space="preserve"> </w:t>
      </w:r>
      <w:r>
        <w:rPr>
          <w:spacing w:val="-2"/>
        </w:rPr>
        <w:t xml:space="preserve">sobre </w:t>
      </w:r>
      <w:r>
        <w:t>los modos de convivir de los estudiantes y de la comunidad educativa en su conjunto.</w:t>
      </w:r>
    </w:p>
    <w:p w14:paraId="54ADB094" w14:textId="77777777" w:rsidR="00E7268D" w:rsidRDefault="00E7268D" w:rsidP="00E7268D">
      <w:pPr>
        <w:pStyle w:val="Textoindependiente"/>
        <w:spacing w:before="167" w:line="276" w:lineRule="auto"/>
        <w:ind w:left="260" w:right="453" w:firstLine="708"/>
        <w:jc w:val="both"/>
      </w:pPr>
      <w:r>
        <w:rPr>
          <w:b/>
        </w:rPr>
        <w:t xml:space="preserve">Internas: </w:t>
      </w:r>
      <w:r>
        <w:t>Profesores Jefes, Centros de Alumnos, Centro General de Padres y Apoderados, Equipos de apoyo, UTP, entre otros.</w:t>
      </w:r>
    </w:p>
    <w:p w14:paraId="265BEE64" w14:textId="77777777" w:rsidR="00E7268D" w:rsidRDefault="00E7268D" w:rsidP="00E7268D">
      <w:pPr>
        <w:pStyle w:val="Textoindependiente"/>
        <w:spacing w:before="171" w:line="276" w:lineRule="auto"/>
        <w:ind w:left="260" w:right="453" w:firstLine="708"/>
        <w:jc w:val="both"/>
      </w:pPr>
      <w:r>
        <w:rPr>
          <w:b/>
        </w:rPr>
        <w:t xml:space="preserve">Externas: </w:t>
      </w:r>
      <w:r>
        <w:t xml:space="preserve">Organismos Gubernamentales, PDI, Carabineros, OLN, Senda, EDLI, AIDIA, MAIC, Hospital Comunitario de Salud Familiar de Quirihue, entre otros, para fortalecer el autocuidado y la buena Convivencia Educativa al interior de la Comunidad </w:t>
      </w:r>
      <w:r>
        <w:rPr>
          <w:spacing w:val="-2"/>
        </w:rPr>
        <w:t>Educativa.</w:t>
      </w:r>
    </w:p>
    <w:p w14:paraId="2FD536E4" w14:textId="77777777" w:rsidR="00E7268D" w:rsidRDefault="00E7268D" w:rsidP="00E7268D">
      <w:pPr>
        <w:pStyle w:val="Textoindependiente"/>
        <w:spacing w:line="276" w:lineRule="auto"/>
        <w:jc w:val="both"/>
        <w:sectPr w:rsidR="00E7268D">
          <w:pgSz w:w="12240" w:h="15840"/>
          <w:pgMar w:top="1400" w:right="1440" w:bottom="280" w:left="1440" w:header="720" w:footer="720" w:gutter="0"/>
          <w:cols w:space="720"/>
        </w:sectPr>
      </w:pPr>
    </w:p>
    <w:p w14:paraId="21A78406" w14:textId="77777777" w:rsidR="00E7268D" w:rsidRDefault="00E7268D" w:rsidP="00E7268D">
      <w:pPr>
        <w:ind w:left="144"/>
        <w:rPr>
          <w:sz w:val="20"/>
        </w:rPr>
      </w:pPr>
      <w:r>
        <w:rPr>
          <w:noProof/>
          <w:sz w:val="20"/>
          <w:lang w:eastAsia="es-CL"/>
        </w:rPr>
        <w:lastRenderedPageBreak/>
        <mc:AlternateContent>
          <mc:Choice Requires="wps">
            <w:drawing>
              <wp:inline distT="0" distB="0" distL="0" distR="0" wp14:anchorId="7DEF0680" wp14:editId="55D96684">
                <wp:extent cx="5636260" cy="269875"/>
                <wp:effectExtent l="9525" t="0" r="0" b="6350"/>
                <wp:docPr id="41"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6260" cy="269875"/>
                        </a:xfrm>
                        <a:prstGeom prst="rect">
                          <a:avLst/>
                        </a:prstGeom>
                        <a:solidFill>
                          <a:srgbClr val="D9E1F3"/>
                        </a:solidFill>
                        <a:ln w="5079">
                          <a:solidFill>
                            <a:srgbClr val="000000"/>
                          </a:solidFill>
                          <a:prstDash val="solid"/>
                        </a:ln>
                      </wps:spPr>
                      <wps:txbx>
                        <w:txbxContent>
                          <w:p w14:paraId="02BE6070" w14:textId="77777777" w:rsidR="00E7268D" w:rsidRDefault="00E7268D" w:rsidP="00E7268D">
                            <w:pPr>
                              <w:spacing w:before="21"/>
                              <w:ind w:left="108"/>
                              <w:rPr>
                                <w:b/>
                                <w:color w:val="000000"/>
                                <w:sz w:val="28"/>
                              </w:rPr>
                            </w:pPr>
                            <w:bookmarkStart w:id="202" w:name="_bookmark10"/>
                            <w:bookmarkEnd w:id="202"/>
                            <w:r>
                              <w:rPr>
                                <w:b/>
                                <w:color w:val="000000"/>
                                <w:sz w:val="28"/>
                              </w:rPr>
                              <w:t>VIII.</w:t>
                            </w:r>
                            <w:r>
                              <w:rPr>
                                <w:b/>
                                <w:color w:val="000000"/>
                                <w:spacing w:val="-2"/>
                                <w:sz w:val="28"/>
                              </w:rPr>
                              <w:t xml:space="preserve"> </w:t>
                            </w:r>
                            <w:r>
                              <w:rPr>
                                <w:b/>
                                <w:color w:val="000000"/>
                                <w:sz w:val="28"/>
                              </w:rPr>
                              <w:t>FASES</w:t>
                            </w:r>
                            <w:r>
                              <w:rPr>
                                <w:b/>
                                <w:color w:val="000000"/>
                                <w:spacing w:val="-3"/>
                                <w:sz w:val="28"/>
                              </w:rPr>
                              <w:t xml:space="preserve"> </w:t>
                            </w:r>
                            <w:r>
                              <w:rPr>
                                <w:b/>
                                <w:color w:val="000000"/>
                                <w:sz w:val="28"/>
                              </w:rPr>
                              <w:t>PLAN</w:t>
                            </w:r>
                            <w:r>
                              <w:rPr>
                                <w:b/>
                                <w:color w:val="000000"/>
                                <w:spacing w:val="-2"/>
                                <w:sz w:val="28"/>
                              </w:rPr>
                              <w:t xml:space="preserve"> </w:t>
                            </w:r>
                            <w:r>
                              <w:rPr>
                                <w:b/>
                                <w:color w:val="000000"/>
                                <w:sz w:val="28"/>
                              </w:rPr>
                              <w:t>DE</w:t>
                            </w:r>
                            <w:r>
                              <w:rPr>
                                <w:b/>
                                <w:color w:val="000000"/>
                                <w:spacing w:val="-2"/>
                                <w:sz w:val="28"/>
                              </w:rPr>
                              <w:t xml:space="preserve"> GESTIÓN</w:t>
                            </w:r>
                          </w:p>
                        </w:txbxContent>
                      </wps:txbx>
                      <wps:bodyPr wrap="square" lIns="0" tIns="0" rIns="0" bIns="0" rtlCol="0">
                        <a:noAutofit/>
                      </wps:bodyPr>
                    </wps:wsp>
                  </a:graphicData>
                </a:graphic>
              </wp:inline>
            </w:drawing>
          </mc:Choice>
          <mc:Fallback>
            <w:pict>
              <v:shape w14:anchorId="7DEF0680" id="Textbox 8" o:spid="_x0000_s1034" type="#_x0000_t202" style="width:443.8pt;height:2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" fillcolor="#d9e1f3" strokeweight=".14108mm">
                <v:path arrowok="t"/>
                <v:textbox inset="0,0,0,0">
                  <w:txbxContent>
                    <w:p w14:paraId="02BE6070" w14:textId="77777777" w:rsidR="00E7268D" w:rsidRDefault="00E7268D" w:rsidP="00E7268D">
                      <w:pPr>
                        <w:spacing w:before="21"/>
                        <w:ind w:left="108"/>
                        <w:rPr>
                          <w:b/>
                          <w:color w:val="000000"/>
                          <w:sz w:val="28"/>
                        </w:rPr>
                      </w:pPr>
                      <w:bookmarkStart w:id="213" w:name="_bookmark10"/>
                      <w:bookmarkEnd w:id="213"/>
                      <w:r>
                        <w:rPr>
                          <w:b/>
                          <w:color w:val="000000"/>
                          <w:sz w:val="28"/>
                        </w:rPr>
                        <w:t>VIII.</w:t>
                      </w:r>
                      <w:r>
                        <w:rPr>
                          <w:b/>
                          <w:color w:val="000000"/>
                          <w:spacing w:val="-2"/>
                          <w:sz w:val="28"/>
                        </w:rPr>
                        <w:t xml:space="preserve"> </w:t>
                      </w:r>
                      <w:r>
                        <w:rPr>
                          <w:b/>
                          <w:color w:val="000000"/>
                          <w:sz w:val="28"/>
                        </w:rPr>
                        <w:t>FASES</w:t>
                      </w:r>
                      <w:r>
                        <w:rPr>
                          <w:b/>
                          <w:color w:val="000000"/>
                          <w:spacing w:val="-3"/>
                          <w:sz w:val="28"/>
                        </w:rPr>
                        <w:t xml:space="preserve"> </w:t>
                      </w:r>
                      <w:r>
                        <w:rPr>
                          <w:b/>
                          <w:color w:val="000000"/>
                          <w:sz w:val="28"/>
                        </w:rPr>
                        <w:t>PLAN</w:t>
                      </w:r>
                      <w:r>
                        <w:rPr>
                          <w:b/>
                          <w:color w:val="000000"/>
                          <w:spacing w:val="-2"/>
                          <w:sz w:val="28"/>
                        </w:rPr>
                        <w:t xml:space="preserve"> </w:t>
                      </w:r>
                      <w:r>
                        <w:rPr>
                          <w:b/>
                          <w:color w:val="000000"/>
                          <w:sz w:val="28"/>
                        </w:rPr>
                        <w:t>DE</w:t>
                      </w:r>
                      <w:r>
                        <w:rPr>
                          <w:b/>
                          <w:color w:val="000000"/>
                          <w:spacing w:val="-2"/>
                          <w:sz w:val="28"/>
                        </w:rPr>
                        <w:t xml:space="preserve"> GESTIÓN</w:t>
                      </w:r>
                    </w:p>
                  </w:txbxContent>
                </v:textbox>
                <w10:anchorlock/>
              </v:shape>
            </w:pict>
          </mc:Fallback>
        </mc:AlternateContent>
      </w:r>
    </w:p>
    <w:p w14:paraId="3280A0B0" w14:textId="77777777" w:rsidR="00E7268D" w:rsidRDefault="00E7268D" w:rsidP="00E7268D">
      <w:pPr>
        <w:pStyle w:val="Textoindependiente"/>
        <w:spacing w:before="162" w:line="276" w:lineRule="auto"/>
        <w:ind w:left="260" w:right="456" w:firstLine="708"/>
        <w:jc w:val="both"/>
      </w:pPr>
      <w:r>
        <w:t>Las acciones del presente Plan de Gestión de Convivencia Educativa se llevarán a cabo mediante las siguientes fases:</w:t>
      </w:r>
    </w:p>
    <w:p w14:paraId="0BA156DC" w14:textId="77777777" w:rsidR="00E7268D" w:rsidRDefault="00E7268D" w:rsidP="00E7268D">
      <w:pPr>
        <w:pStyle w:val="Textoindependiente"/>
        <w:spacing w:before="166" w:line="276" w:lineRule="auto"/>
        <w:ind w:left="260" w:right="447" w:firstLine="708"/>
        <w:jc w:val="both"/>
      </w:pPr>
      <w:r>
        <w:rPr>
          <w:b/>
        </w:rPr>
        <w:t xml:space="preserve">Fase Diagnóstica: </w:t>
      </w:r>
      <w:r>
        <w:t>Actividades dirigidas a la detección de necesidades a trabajar por curso o estamentos, considerando la</w:t>
      </w:r>
      <w:r>
        <w:rPr>
          <w:spacing w:val="-2"/>
        </w:rPr>
        <w:t xml:space="preserve"> </w:t>
      </w:r>
      <w:r>
        <w:t>participación de estudiantes, docentes; padres y apoderados, y funcionarios en general.</w:t>
      </w:r>
    </w:p>
    <w:p w14:paraId="478DDE02" w14:textId="77777777" w:rsidR="00E7268D" w:rsidRDefault="00E7268D" w:rsidP="00E7268D">
      <w:pPr>
        <w:pStyle w:val="Textoindependiente"/>
        <w:spacing w:before="254" w:line="278" w:lineRule="auto"/>
        <w:ind w:left="260" w:right="452" w:firstLine="708"/>
        <w:jc w:val="both"/>
      </w:pPr>
      <w:r>
        <w:rPr>
          <w:b/>
        </w:rPr>
        <w:t xml:space="preserve">Fase de Difusión: </w:t>
      </w:r>
      <w:r>
        <w:t>Socialización del Reglamento interno, plan de gestión y protocolos de Convivencia educativa.</w:t>
      </w:r>
    </w:p>
    <w:p w14:paraId="288AD363" w14:textId="77777777" w:rsidR="00E7268D" w:rsidRDefault="00E7268D" w:rsidP="00E7268D">
      <w:pPr>
        <w:pStyle w:val="Textoindependiente"/>
        <w:spacing w:line="276" w:lineRule="auto"/>
        <w:ind w:left="260" w:right="452" w:firstLine="764"/>
        <w:jc w:val="both"/>
      </w:pPr>
      <w:r>
        <w:rPr>
          <w:b/>
        </w:rPr>
        <w:t>Fase</w:t>
      </w:r>
      <w:r>
        <w:rPr>
          <w:b/>
          <w:spacing w:val="-4"/>
        </w:rPr>
        <w:t xml:space="preserve"> </w:t>
      </w:r>
      <w:r>
        <w:rPr>
          <w:b/>
        </w:rPr>
        <w:t>de</w:t>
      </w:r>
      <w:r>
        <w:rPr>
          <w:b/>
          <w:spacing w:val="-4"/>
        </w:rPr>
        <w:t xml:space="preserve"> </w:t>
      </w:r>
      <w:r>
        <w:rPr>
          <w:b/>
        </w:rPr>
        <w:t>Prevención</w:t>
      </w:r>
      <w:r>
        <w:t>:</w:t>
      </w:r>
      <w:r>
        <w:rPr>
          <w:spacing w:val="-3"/>
        </w:rPr>
        <w:t xml:space="preserve"> </w:t>
      </w:r>
      <w:r>
        <w:t>Realización</w:t>
      </w:r>
      <w:r>
        <w:rPr>
          <w:spacing w:val="-1"/>
        </w:rPr>
        <w:t xml:space="preserve"> </w:t>
      </w:r>
      <w:r>
        <w:t>de</w:t>
      </w:r>
      <w:r>
        <w:rPr>
          <w:spacing w:val="-2"/>
        </w:rPr>
        <w:t xml:space="preserve"> </w:t>
      </w:r>
      <w:r>
        <w:t>actividades</w:t>
      </w:r>
      <w:r>
        <w:rPr>
          <w:spacing w:val="-5"/>
        </w:rPr>
        <w:t xml:space="preserve"> </w:t>
      </w:r>
      <w:r>
        <w:t>destinadas</w:t>
      </w:r>
      <w:r>
        <w:rPr>
          <w:spacing w:val="-5"/>
        </w:rPr>
        <w:t xml:space="preserve"> </w:t>
      </w:r>
      <w:r>
        <w:t>a</w:t>
      </w:r>
      <w:r>
        <w:rPr>
          <w:spacing w:val="-2"/>
        </w:rPr>
        <w:t xml:space="preserve"> </w:t>
      </w:r>
      <w:r>
        <w:t>prevenir</w:t>
      </w:r>
      <w:r>
        <w:rPr>
          <w:spacing w:val="-6"/>
        </w:rPr>
        <w:t xml:space="preserve"> </w:t>
      </w:r>
      <w:r>
        <w:t>la</w:t>
      </w:r>
      <w:r>
        <w:rPr>
          <w:spacing w:val="-2"/>
        </w:rPr>
        <w:t xml:space="preserve"> </w:t>
      </w:r>
      <w:r>
        <w:t>violencia en el ámbito escolar, y promover el buen trato.</w:t>
      </w:r>
    </w:p>
    <w:p w14:paraId="70DC3C94" w14:textId="77777777" w:rsidR="00E7268D" w:rsidRDefault="00E7268D" w:rsidP="00E7268D">
      <w:pPr>
        <w:pStyle w:val="Textoindependiente"/>
        <w:spacing w:before="218" w:line="278" w:lineRule="auto"/>
        <w:ind w:left="260" w:right="459" w:firstLine="708"/>
        <w:jc w:val="both"/>
      </w:pPr>
      <w:r>
        <w:rPr>
          <w:b/>
        </w:rPr>
        <w:t xml:space="preserve">Fase de Intervención: </w:t>
      </w:r>
      <w:r>
        <w:t>Actividades dirigidas a abordar situaciones de conflicto, o necesidades puntuales detectadas en tanto a nivel individual como grupal.</w:t>
      </w:r>
    </w:p>
    <w:p w14:paraId="4C0CDBC5" w14:textId="77777777" w:rsidR="00E7268D" w:rsidRDefault="00E7268D" w:rsidP="00E7268D">
      <w:pPr>
        <w:pStyle w:val="Textoindependiente"/>
        <w:spacing w:before="221" w:line="276" w:lineRule="auto"/>
        <w:ind w:left="260" w:right="456" w:firstLine="708"/>
        <w:jc w:val="both"/>
      </w:pPr>
      <w:r>
        <w:rPr>
          <w:b/>
        </w:rPr>
        <w:t xml:space="preserve">Fase de Evaluación: </w:t>
      </w:r>
      <w:r>
        <w:t>Evaluación</w:t>
      </w:r>
      <w:r>
        <w:rPr>
          <w:spacing w:val="-1"/>
        </w:rPr>
        <w:t xml:space="preserve"> </w:t>
      </w:r>
      <w:r>
        <w:t>del</w:t>
      </w:r>
      <w:r>
        <w:rPr>
          <w:spacing w:val="-2"/>
        </w:rPr>
        <w:t xml:space="preserve"> </w:t>
      </w:r>
      <w:r>
        <w:t>plan</w:t>
      </w:r>
      <w:r>
        <w:rPr>
          <w:spacing w:val="-1"/>
        </w:rPr>
        <w:t xml:space="preserve"> </w:t>
      </w:r>
      <w:r>
        <w:t>de gestión a</w:t>
      </w:r>
      <w:r>
        <w:rPr>
          <w:spacing w:val="-2"/>
        </w:rPr>
        <w:t xml:space="preserve"> </w:t>
      </w:r>
      <w:r>
        <w:t>través</w:t>
      </w:r>
      <w:r>
        <w:rPr>
          <w:spacing w:val="-1"/>
        </w:rPr>
        <w:t xml:space="preserve"> </w:t>
      </w:r>
      <w:r>
        <w:t>de</w:t>
      </w:r>
      <w:r>
        <w:rPr>
          <w:spacing w:val="-2"/>
        </w:rPr>
        <w:t xml:space="preserve"> </w:t>
      </w:r>
      <w:r>
        <w:t>autoevaluaciones, evaluación a estamentos y retroalimentación.</w:t>
      </w:r>
    </w:p>
    <w:p w14:paraId="245804E3" w14:textId="77777777" w:rsidR="00E7268D" w:rsidRDefault="00E7268D" w:rsidP="00E7268D">
      <w:pPr>
        <w:pStyle w:val="Textoindependiente"/>
        <w:spacing w:line="276" w:lineRule="auto"/>
        <w:jc w:val="both"/>
        <w:sectPr w:rsidR="00E7268D">
          <w:pgSz w:w="12240" w:h="15840"/>
          <w:pgMar w:top="1420" w:right="1440" w:bottom="280" w:left="1440" w:header="720" w:footer="720" w:gutter="0"/>
          <w:cols w:space="720"/>
        </w:sectPr>
      </w:pPr>
    </w:p>
    <w:p w14:paraId="5FC036A7" w14:textId="77777777" w:rsidR="00E7268D" w:rsidRDefault="00E7268D" w:rsidP="00E7268D">
      <w:pPr>
        <w:ind w:left="144"/>
        <w:rPr>
          <w:sz w:val="20"/>
        </w:rPr>
      </w:pPr>
      <w:r>
        <w:rPr>
          <w:noProof/>
          <w:sz w:val="20"/>
          <w:lang w:eastAsia="es-CL"/>
        </w:rPr>
        <w:lastRenderedPageBreak/>
        <mc:AlternateContent>
          <mc:Choice Requires="wps">
            <w:drawing>
              <wp:inline distT="0" distB="0" distL="0" distR="0" wp14:anchorId="103EC646" wp14:editId="5349299F">
                <wp:extent cx="5636260" cy="269875"/>
                <wp:effectExtent l="9525" t="0" r="0" b="6350"/>
                <wp:docPr id="42"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6260" cy="269875"/>
                        </a:xfrm>
                        <a:prstGeom prst="rect">
                          <a:avLst/>
                        </a:prstGeom>
                        <a:solidFill>
                          <a:srgbClr val="D9E1F3"/>
                        </a:solidFill>
                        <a:ln w="5079">
                          <a:solidFill>
                            <a:srgbClr val="000000"/>
                          </a:solidFill>
                          <a:prstDash val="solid"/>
                        </a:ln>
                      </wps:spPr>
                      <wps:txbx>
                        <w:txbxContent>
                          <w:p w14:paraId="29178E1B" w14:textId="77777777" w:rsidR="00E7268D" w:rsidRPr="0003097F" w:rsidRDefault="00E7268D" w:rsidP="00E7268D">
                            <w:pPr>
                              <w:spacing w:before="21"/>
                              <w:ind w:left="108"/>
                              <w:rPr>
                                <w:rFonts w:ascii="Calibri Light" w:hAnsi="Calibri Light"/>
                                <w:b/>
                                <w:color w:val="000000"/>
                                <w:sz w:val="28"/>
                              </w:rPr>
                            </w:pPr>
                            <w:bookmarkStart w:id="203" w:name="_bookmark11"/>
                            <w:bookmarkEnd w:id="203"/>
                            <w:r w:rsidRPr="0003097F">
                              <w:rPr>
                                <w:rFonts w:ascii="Calibri Light" w:hAnsi="Calibri Light"/>
                                <w:b/>
                                <w:color w:val="000000"/>
                                <w:sz w:val="28"/>
                              </w:rPr>
                              <w:t>IX.</w:t>
                            </w:r>
                            <w:r w:rsidRPr="0003097F">
                              <w:rPr>
                                <w:rFonts w:ascii="Calibri Light" w:hAnsi="Calibri Light"/>
                                <w:b/>
                                <w:color w:val="000000"/>
                                <w:spacing w:val="10"/>
                                <w:sz w:val="28"/>
                              </w:rPr>
                              <w:t xml:space="preserve"> </w:t>
                            </w:r>
                            <w:r w:rsidRPr="0003097F">
                              <w:rPr>
                                <w:rFonts w:ascii="Calibri Light" w:hAnsi="Calibri Light"/>
                                <w:b/>
                                <w:color w:val="000000"/>
                                <w:sz w:val="28"/>
                              </w:rPr>
                              <w:t>ETAPA</w:t>
                            </w:r>
                            <w:r w:rsidRPr="0003097F">
                              <w:rPr>
                                <w:rFonts w:ascii="Calibri Light" w:hAnsi="Calibri Light"/>
                                <w:b/>
                                <w:color w:val="000000"/>
                                <w:spacing w:val="10"/>
                                <w:sz w:val="28"/>
                              </w:rPr>
                              <w:t xml:space="preserve"> </w:t>
                            </w:r>
                            <w:r w:rsidRPr="0003097F">
                              <w:rPr>
                                <w:rFonts w:ascii="Calibri Light" w:hAnsi="Calibri Light"/>
                                <w:b/>
                                <w:color w:val="000000"/>
                                <w:sz w:val="28"/>
                              </w:rPr>
                              <w:t>DE</w:t>
                            </w:r>
                            <w:r w:rsidRPr="0003097F">
                              <w:rPr>
                                <w:rFonts w:ascii="Calibri Light" w:hAnsi="Calibri Light"/>
                                <w:b/>
                                <w:color w:val="000000"/>
                                <w:spacing w:val="15"/>
                                <w:sz w:val="28"/>
                              </w:rPr>
                              <w:t xml:space="preserve"> </w:t>
                            </w:r>
                            <w:r w:rsidRPr="0003097F">
                              <w:rPr>
                                <w:rFonts w:ascii="Calibri Light" w:hAnsi="Calibri Light"/>
                                <w:b/>
                                <w:color w:val="000000"/>
                                <w:spacing w:val="-2"/>
                                <w:sz w:val="28"/>
                              </w:rPr>
                              <w:t>DIAGNÓSTICO</w:t>
                            </w:r>
                          </w:p>
                        </w:txbxContent>
                      </wps:txbx>
                      <wps:bodyPr wrap="square" lIns="0" tIns="0" rIns="0" bIns="0" rtlCol="0">
                        <a:noAutofit/>
                      </wps:bodyPr>
                    </wps:wsp>
                  </a:graphicData>
                </a:graphic>
              </wp:inline>
            </w:drawing>
          </mc:Choice>
          <mc:Fallback>
            <w:pict>
              <v:shape w14:anchorId="103EC646" id="Textbox 9" o:spid="_x0000_s1035" type="#_x0000_t202" style="width:443.8pt;height:2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" fillcolor="#d9e1f3" strokeweight=".14108mm">
                <v:path arrowok="t"/>
                <v:textbox inset="0,0,0,0">
                  <w:txbxContent>
                    <w:p w14:paraId="29178E1B" w14:textId="77777777" w:rsidR="00E7268D" w:rsidRPr="0003097F" w:rsidRDefault="00E7268D" w:rsidP="00E7268D">
                      <w:pPr>
                        <w:spacing w:before="21"/>
                        <w:ind w:left="108"/>
                        <w:rPr>
                          <w:rFonts w:ascii="Calibri Light" w:hAnsi="Calibri Light"/>
                          <w:b/>
                          <w:color w:val="000000"/>
                          <w:sz w:val="28"/>
                        </w:rPr>
                      </w:pPr>
                      <w:bookmarkStart w:id="215" w:name="_bookmark11"/>
                      <w:bookmarkEnd w:id="215"/>
                      <w:r w:rsidRPr="0003097F">
                        <w:rPr>
                          <w:rFonts w:ascii="Calibri Light" w:hAnsi="Calibri Light"/>
                          <w:b/>
                          <w:color w:val="000000"/>
                          <w:sz w:val="28"/>
                        </w:rPr>
                        <w:t>IX.</w:t>
                      </w:r>
                      <w:r w:rsidRPr="0003097F">
                        <w:rPr>
                          <w:rFonts w:ascii="Calibri Light" w:hAnsi="Calibri Light"/>
                          <w:b/>
                          <w:color w:val="000000"/>
                          <w:spacing w:val="10"/>
                          <w:sz w:val="28"/>
                        </w:rPr>
                        <w:t xml:space="preserve"> </w:t>
                      </w:r>
                      <w:r w:rsidRPr="0003097F">
                        <w:rPr>
                          <w:rFonts w:ascii="Calibri Light" w:hAnsi="Calibri Light"/>
                          <w:b/>
                          <w:color w:val="000000"/>
                          <w:sz w:val="28"/>
                        </w:rPr>
                        <w:t>ETAPA</w:t>
                      </w:r>
                      <w:r w:rsidRPr="0003097F">
                        <w:rPr>
                          <w:rFonts w:ascii="Calibri Light" w:hAnsi="Calibri Light"/>
                          <w:b/>
                          <w:color w:val="000000"/>
                          <w:spacing w:val="10"/>
                          <w:sz w:val="28"/>
                        </w:rPr>
                        <w:t xml:space="preserve"> </w:t>
                      </w:r>
                      <w:r w:rsidRPr="0003097F">
                        <w:rPr>
                          <w:rFonts w:ascii="Calibri Light" w:hAnsi="Calibri Light"/>
                          <w:b/>
                          <w:color w:val="000000"/>
                          <w:sz w:val="28"/>
                        </w:rPr>
                        <w:t>DE</w:t>
                      </w:r>
                      <w:r w:rsidRPr="0003097F">
                        <w:rPr>
                          <w:rFonts w:ascii="Calibri Light" w:hAnsi="Calibri Light"/>
                          <w:b/>
                          <w:color w:val="000000"/>
                          <w:spacing w:val="15"/>
                          <w:sz w:val="28"/>
                        </w:rPr>
                        <w:t xml:space="preserve"> </w:t>
                      </w:r>
                      <w:r w:rsidRPr="0003097F">
                        <w:rPr>
                          <w:rFonts w:ascii="Calibri Light" w:hAnsi="Calibri Light"/>
                          <w:b/>
                          <w:color w:val="000000"/>
                          <w:spacing w:val="-2"/>
                          <w:sz w:val="28"/>
                        </w:rPr>
                        <w:t>DIAGNÓSTICO</w:t>
                      </w:r>
                    </w:p>
                  </w:txbxContent>
                </v:textbox>
                <w10:anchorlock/>
              </v:shape>
            </w:pict>
          </mc:Fallback>
        </mc:AlternateContent>
      </w:r>
    </w:p>
    <w:p w14:paraId="6BFD9BBA" w14:textId="77777777" w:rsidR="00E7268D" w:rsidRDefault="00E7268D" w:rsidP="00E7268D">
      <w:pPr>
        <w:pStyle w:val="Textoindependiente"/>
        <w:spacing w:before="120"/>
      </w:pPr>
    </w:p>
    <w:p w14:paraId="7B4C2075" w14:textId="77777777" w:rsidR="00E7268D" w:rsidRDefault="00E7268D" w:rsidP="00E7268D">
      <w:pPr>
        <w:pStyle w:val="Textoindependiente"/>
        <w:spacing w:before="1"/>
        <w:ind w:left="260" w:right="456"/>
        <w:jc w:val="both"/>
      </w:pPr>
      <w:r>
        <w:t>En el marco de la elaboración y actualización del Plan de Gestión de la Convivencia Educativa, y en cumplimiento de la normativa vigente, el establecimiento aplicó una Encuesta de Diagnóstico de Convivencia Educativa dirigida a los distintos estamentos de la comunidad educativa, incluyendo estudiantes, apoderados, docentes, asistentes de la educación y equipo directivo.</w:t>
      </w:r>
    </w:p>
    <w:p w14:paraId="32862C4E" w14:textId="77777777" w:rsidR="00E7268D" w:rsidRDefault="00E7268D" w:rsidP="00E7268D">
      <w:pPr>
        <w:pStyle w:val="Textoindependiente"/>
        <w:spacing w:before="2"/>
      </w:pPr>
    </w:p>
    <w:p w14:paraId="605E734B" w14:textId="77777777" w:rsidR="00E7268D" w:rsidRDefault="00E7268D" w:rsidP="00E7268D">
      <w:pPr>
        <w:pStyle w:val="Textoindependiente"/>
        <w:ind w:left="260" w:right="445"/>
        <w:jc w:val="both"/>
      </w:pPr>
      <w:r>
        <w:t>Este proceso tuvo por finalidad identificar de forma participativa las principales necesidades</w:t>
      </w:r>
      <w:r>
        <w:rPr>
          <w:spacing w:val="-4"/>
        </w:rPr>
        <w:t xml:space="preserve"> </w:t>
      </w:r>
      <w:r>
        <w:t>de</w:t>
      </w:r>
      <w:r>
        <w:rPr>
          <w:spacing w:val="-1"/>
        </w:rPr>
        <w:t xml:space="preserve"> </w:t>
      </w:r>
      <w:r>
        <w:t>convivencia</w:t>
      </w:r>
      <w:r>
        <w:rPr>
          <w:spacing w:val="-1"/>
        </w:rPr>
        <w:t xml:space="preserve"> </w:t>
      </w:r>
      <w:r>
        <w:t>de</w:t>
      </w:r>
      <w:r>
        <w:rPr>
          <w:spacing w:val="-1"/>
        </w:rPr>
        <w:t xml:space="preserve"> </w:t>
      </w:r>
      <w:r>
        <w:t>los</w:t>
      </w:r>
      <w:r>
        <w:rPr>
          <w:spacing w:val="-8"/>
        </w:rPr>
        <w:t xml:space="preserve"> </w:t>
      </w:r>
      <w:r>
        <w:t>distintos</w:t>
      </w:r>
      <w:r>
        <w:rPr>
          <w:spacing w:val="-4"/>
        </w:rPr>
        <w:t xml:space="preserve"> </w:t>
      </w:r>
      <w:r>
        <w:t>estamentos</w:t>
      </w:r>
      <w:r>
        <w:rPr>
          <w:spacing w:val="-4"/>
        </w:rPr>
        <w:t xml:space="preserve"> </w:t>
      </w:r>
      <w:r>
        <w:t>de</w:t>
      </w:r>
      <w:r>
        <w:rPr>
          <w:spacing w:val="-1"/>
        </w:rPr>
        <w:t xml:space="preserve"> </w:t>
      </w:r>
      <w:r>
        <w:t>la</w:t>
      </w:r>
      <w:r>
        <w:rPr>
          <w:spacing w:val="-5"/>
        </w:rPr>
        <w:t xml:space="preserve"> </w:t>
      </w:r>
      <w:r>
        <w:t>comunidad</w:t>
      </w:r>
      <w:r>
        <w:rPr>
          <w:spacing w:val="-4"/>
        </w:rPr>
        <w:t xml:space="preserve"> </w:t>
      </w:r>
      <w:r>
        <w:t>educativa,</w:t>
      </w:r>
      <w:r>
        <w:rPr>
          <w:spacing w:val="-2"/>
        </w:rPr>
        <w:t xml:space="preserve"> </w:t>
      </w:r>
      <w:r>
        <w:t>para orientar acciones pertinentes que fortalezcan la convivencia escolar y el bienestar integral, así como levantar información relevante respecto del clima escolar, las relaciones interpersonales, el conocimiento y aplicación del Reglamento Interno de Convivencia</w:t>
      </w:r>
      <w:r>
        <w:rPr>
          <w:spacing w:val="-4"/>
        </w:rPr>
        <w:t xml:space="preserve"> </w:t>
      </w:r>
      <w:r>
        <w:t>Educativa,</w:t>
      </w:r>
      <w:r>
        <w:rPr>
          <w:spacing w:val="-5"/>
        </w:rPr>
        <w:t xml:space="preserve"> </w:t>
      </w:r>
      <w:r>
        <w:t>el</w:t>
      </w:r>
      <w:r>
        <w:rPr>
          <w:spacing w:val="-7"/>
        </w:rPr>
        <w:t xml:space="preserve"> </w:t>
      </w:r>
      <w:r>
        <w:t>manejo</w:t>
      </w:r>
      <w:r>
        <w:rPr>
          <w:spacing w:val="-4"/>
        </w:rPr>
        <w:t xml:space="preserve"> </w:t>
      </w:r>
      <w:r>
        <w:t>de</w:t>
      </w:r>
      <w:r>
        <w:rPr>
          <w:spacing w:val="-8"/>
        </w:rPr>
        <w:t xml:space="preserve"> </w:t>
      </w:r>
      <w:r>
        <w:t>conflictos</w:t>
      </w:r>
      <w:r>
        <w:rPr>
          <w:spacing w:val="-7"/>
        </w:rPr>
        <w:t xml:space="preserve"> </w:t>
      </w:r>
      <w:r>
        <w:t>y</w:t>
      </w:r>
      <w:r>
        <w:rPr>
          <w:spacing w:val="-5"/>
        </w:rPr>
        <w:t xml:space="preserve"> </w:t>
      </w:r>
      <w:r>
        <w:t>las</w:t>
      </w:r>
      <w:r>
        <w:rPr>
          <w:spacing w:val="-7"/>
        </w:rPr>
        <w:t xml:space="preserve"> </w:t>
      </w:r>
      <w:r>
        <w:t>acciones</w:t>
      </w:r>
      <w:r>
        <w:rPr>
          <w:spacing w:val="-6"/>
        </w:rPr>
        <w:t xml:space="preserve"> </w:t>
      </w:r>
      <w:r>
        <w:t>preventivas</w:t>
      </w:r>
      <w:r>
        <w:rPr>
          <w:spacing w:val="-7"/>
        </w:rPr>
        <w:t xml:space="preserve"> </w:t>
      </w:r>
      <w:r>
        <w:t>y</w:t>
      </w:r>
      <w:r>
        <w:rPr>
          <w:spacing w:val="-9"/>
        </w:rPr>
        <w:t xml:space="preserve"> </w:t>
      </w:r>
      <w:r>
        <w:t>de</w:t>
      </w:r>
      <w:r>
        <w:rPr>
          <w:spacing w:val="-8"/>
        </w:rPr>
        <w:t xml:space="preserve"> </w:t>
      </w:r>
      <w:r>
        <w:t>promoción del buen trato, en coherencia con lo establecido en la Ley N° 20.536 sobre Violencia Escolar,</w:t>
      </w:r>
      <w:r>
        <w:rPr>
          <w:spacing w:val="-9"/>
        </w:rPr>
        <w:t xml:space="preserve"> </w:t>
      </w:r>
      <w:r>
        <w:t>la</w:t>
      </w:r>
      <w:r>
        <w:rPr>
          <w:spacing w:val="-8"/>
        </w:rPr>
        <w:t xml:space="preserve"> </w:t>
      </w:r>
      <w:r>
        <w:t>Ley</w:t>
      </w:r>
      <w:r>
        <w:rPr>
          <w:spacing w:val="-13"/>
        </w:rPr>
        <w:t xml:space="preserve"> </w:t>
      </w:r>
      <w:r>
        <w:t>N°</w:t>
      </w:r>
      <w:r>
        <w:rPr>
          <w:spacing w:val="-10"/>
        </w:rPr>
        <w:t xml:space="preserve"> </w:t>
      </w:r>
      <w:r>
        <w:t>21.430</w:t>
      </w:r>
      <w:r>
        <w:rPr>
          <w:spacing w:val="-10"/>
        </w:rPr>
        <w:t xml:space="preserve"> </w:t>
      </w:r>
      <w:r>
        <w:t>sobre</w:t>
      </w:r>
      <w:r>
        <w:rPr>
          <w:spacing w:val="-8"/>
        </w:rPr>
        <w:t xml:space="preserve"> </w:t>
      </w:r>
      <w:r>
        <w:t>Garantías</w:t>
      </w:r>
      <w:r>
        <w:rPr>
          <w:spacing w:val="-11"/>
        </w:rPr>
        <w:t xml:space="preserve"> </w:t>
      </w:r>
      <w:r>
        <w:t>y</w:t>
      </w:r>
      <w:r>
        <w:rPr>
          <w:spacing w:val="-9"/>
        </w:rPr>
        <w:t xml:space="preserve"> </w:t>
      </w:r>
      <w:r>
        <w:t>Protección</w:t>
      </w:r>
      <w:r>
        <w:rPr>
          <w:spacing w:val="-11"/>
        </w:rPr>
        <w:t xml:space="preserve"> </w:t>
      </w:r>
      <w:r>
        <w:t>Integral</w:t>
      </w:r>
      <w:r>
        <w:rPr>
          <w:spacing w:val="-12"/>
        </w:rPr>
        <w:t xml:space="preserve"> </w:t>
      </w:r>
      <w:r>
        <w:t>de</w:t>
      </w:r>
      <w:r>
        <w:rPr>
          <w:spacing w:val="-12"/>
        </w:rPr>
        <w:t xml:space="preserve"> </w:t>
      </w:r>
      <w:r>
        <w:t>los</w:t>
      </w:r>
      <w:r>
        <w:rPr>
          <w:spacing w:val="-11"/>
        </w:rPr>
        <w:t xml:space="preserve"> </w:t>
      </w:r>
      <w:r>
        <w:t>Derechos</w:t>
      </w:r>
      <w:r>
        <w:rPr>
          <w:spacing w:val="-14"/>
        </w:rPr>
        <w:t xml:space="preserve"> </w:t>
      </w:r>
      <w:r>
        <w:t>de</w:t>
      </w:r>
      <w:r>
        <w:rPr>
          <w:spacing w:val="-11"/>
        </w:rPr>
        <w:t xml:space="preserve"> </w:t>
      </w:r>
      <w:r>
        <w:t>la</w:t>
      </w:r>
      <w:r>
        <w:rPr>
          <w:spacing w:val="-12"/>
        </w:rPr>
        <w:t xml:space="preserve"> </w:t>
      </w:r>
      <w:r>
        <w:t>Niñez y Adolescencia, y la Política Nacional de Convivencia Educativa.</w:t>
      </w:r>
    </w:p>
    <w:p w14:paraId="2279DE9D" w14:textId="77777777" w:rsidR="00E7268D" w:rsidRDefault="00E7268D" w:rsidP="00E7268D">
      <w:pPr>
        <w:pStyle w:val="Textoindependiente"/>
        <w:spacing w:before="292"/>
        <w:ind w:left="260" w:right="459"/>
        <w:jc w:val="both"/>
      </w:pPr>
      <w:r>
        <w:t>Cabe</w:t>
      </w:r>
      <w:r>
        <w:rPr>
          <w:spacing w:val="-1"/>
        </w:rPr>
        <w:t xml:space="preserve"> </w:t>
      </w:r>
      <w:r>
        <w:t>señalar</w:t>
      </w:r>
      <w:r>
        <w:rPr>
          <w:spacing w:val="-9"/>
        </w:rPr>
        <w:t xml:space="preserve"> </w:t>
      </w:r>
      <w:r>
        <w:t>que</w:t>
      </w:r>
      <w:r>
        <w:rPr>
          <w:spacing w:val="-6"/>
        </w:rPr>
        <w:t xml:space="preserve"> </w:t>
      </w:r>
      <w:r>
        <w:t>esta</w:t>
      </w:r>
      <w:r>
        <w:rPr>
          <w:spacing w:val="-1"/>
        </w:rPr>
        <w:t xml:space="preserve"> </w:t>
      </w:r>
      <w:r>
        <w:t>actividad corresponde</w:t>
      </w:r>
      <w:r>
        <w:rPr>
          <w:spacing w:val="-6"/>
        </w:rPr>
        <w:t xml:space="preserve"> </w:t>
      </w:r>
      <w:r>
        <w:t>a</w:t>
      </w:r>
      <w:r>
        <w:rPr>
          <w:spacing w:val="-5"/>
        </w:rPr>
        <w:t xml:space="preserve"> </w:t>
      </w:r>
      <w:r>
        <w:t>la</w:t>
      </w:r>
      <w:r>
        <w:rPr>
          <w:spacing w:val="-5"/>
        </w:rPr>
        <w:t xml:space="preserve"> </w:t>
      </w:r>
      <w:r>
        <w:t>primera</w:t>
      </w:r>
      <w:r>
        <w:rPr>
          <w:spacing w:val="-5"/>
        </w:rPr>
        <w:t xml:space="preserve"> </w:t>
      </w:r>
      <w:r>
        <w:t>etapa</w:t>
      </w:r>
      <w:r>
        <w:rPr>
          <w:spacing w:val="-5"/>
        </w:rPr>
        <w:t xml:space="preserve"> </w:t>
      </w:r>
      <w:r>
        <w:t>del</w:t>
      </w:r>
      <w:r>
        <w:rPr>
          <w:spacing w:val="-5"/>
        </w:rPr>
        <w:t xml:space="preserve"> </w:t>
      </w:r>
      <w:r>
        <w:t>Plan</w:t>
      </w:r>
      <w:r>
        <w:rPr>
          <w:spacing w:val="-4"/>
        </w:rPr>
        <w:t xml:space="preserve"> </w:t>
      </w:r>
      <w:r>
        <w:t>de</w:t>
      </w:r>
      <w:r>
        <w:rPr>
          <w:spacing w:val="-5"/>
        </w:rPr>
        <w:t xml:space="preserve"> </w:t>
      </w:r>
      <w:r>
        <w:t>Gestión</w:t>
      </w:r>
      <w:r>
        <w:rPr>
          <w:spacing w:val="-4"/>
        </w:rPr>
        <w:t xml:space="preserve"> </w:t>
      </w:r>
      <w:r>
        <w:t>de</w:t>
      </w:r>
      <w:r>
        <w:rPr>
          <w:spacing w:val="-5"/>
        </w:rPr>
        <w:t xml:space="preserve"> </w:t>
      </w:r>
      <w:r>
        <w:t>la Convivencia Educativa, correspondiente a la etapa diagnóstica, constituyéndose en un insumo fundamental para la planificación estratégica del plan.</w:t>
      </w:r>
    </w:p>
    <w:p w14:paraId="385DE2C2" w14:textId="77777777" w:rsidR="00E7268D" w:rsidRDefault="00E7268D" w:rsidP="00E7268D">
      <w:pPr>
        <w:pStyle w:val="Textoindependiente"/>
        <w:spacing w:before="1"/>
      </w:pPr>
    </w:p>
    <w:p w14:paraId="04D10F63" w14:textId="77777777" w:rsidR="00E7268D" w:rsidRDefault="00E7268D" w:rsidP="00E7268D">
      <w:pPr>
        <w:pStyle w:val="Textoindependiente"/>
        <w:ind w:left="260" w:right="457"/>
        <w:jc w:val="both"/>
      </w:pPr>
      <w:r>
        <w:t>Los resultados obtenidos permiten identificar fortalezas, aspectos a mejorar y nudos críticos,</w:t>
      </w:r>
      <w:r>
        <w:rPr>
          <w:spacing w:val="-13"/>
        </w:rPr>
        <w:t xml:space="preserve"> </w:t>
      </w:r>
      <w:r>
        <w:t>los</w:t>
      </w:r>
      <w:r>
        <w:rPr>
          <w:spacing w:val="-14"/>
        </w:rPr>
        <w:t xml:space="preserve"> </w:t>
      </w:r>
      <w:r>
        <w:t>cuales</w:t>
      </w:r>
      <w:r>
        <w:rPr>
          <w:spacing w:val="-12"/>
        </w:rPr>
        <w:t xml:space="preserve"> </w:t>
      </w:r>
      <w:r>
        <w:t>fundamentan</w:t>
      </w:r>
      <w:r>
        <w:rPr>
          <w:spacing w:val="-14"/>
        </w:rPr>
        <w:t xml:space="preserve"> </w:t>
      </w:r>
      <w:r>
        <w:t>la</w:t>
      </w:r>
      <w:r>
        <w:rPr>
          <w:spacing w:val="-14"/>
        </w:rPr>
        <w:t xml:space="preserve"> </w:t>
      </w:r>
      <w:r>
        <w:t>definición</w:t>
      </w:r>
      <w:r>
        <w:rPr>
          <w:spacing w:val="-13"/>
        </w:rPr>
        <w:t xml:space="preserve"> </w:t>
      </w:r>
      <w:r>
        <w:t>de</w:t>
      </w:r>
      <w:r>
        <w:rPr>
          <w:spacing w:val="-14"/>
        </w:rPr>
        <w:t xml:space="preserve"> </w:t>
      </w:r>
      <w:r>
        <w:t>objetivos,</w:t>
      </w:r>
      <w:r>
        <w:rPr>
          <w:spacing w:val="-11"/>
        </w:rPr>
        <w:t xml:space="preserve"> </w:t>
      </w:r>
      <w:r>
        <w:t>acciones</w:t>
      </w:r>
      <w:r>
        <w:rPr>
          <w:spacing w:val="-13"/>
        </w:rPr>
        <w:t xml:space="preserve"> </w:t>
      </w:r>
      <w:r>
        <w:t>y</w:t>
      </w:r>
      <w:r>
        <w:rPr>
          <w:spacing w:val="-12"/>
        </w:rPr>
        <w:t xml:space="preserve"> </w:t>
      </w:r>
      <w:r>
        <w:t>medidas</w:t>
      </w:r>
      <w:r>
        <w:rPr>
          <w:spacing w:val="-14"/>
        </w:rPr>
        <w:t xml:space="preserve"> </w:t>
      </w:r>
      <w:r>
        <w:t>contenidas en el Plan de Gestión de la Convivencia Educativa 2026. Asimismo, este diagnóstico orienta los procesos de seguimiento y evaluación, asegurando la pertinencia de las acciones implementadas y su alineación con los principios de resguardo de derechos, prevención y abordaje formativo de la convivencia educativa.</w:t>
      </w:r>
    </w:p>
    <w:p w14:paraId="6347F373" w14:textId="77777777" w:rsidR="00E7268D" w:rsidRDefault="00E7268D" w:rsidP="00E7268D">
      <w:pPr>
        <w:pStyle w:val="Textoindependiente"/>
        <w:jc w:val="both"/>
        <w:sectPr w:rsidR="00E7268D">
          <w:pgSz w:w="12240" w:h="15840"/>
          <w:pgMar w:top="1420" w:right="1440" w:bottom="280" w:left="1440" w:header="720" w:footer="720" w:gutter="0"/>
          <w:cols w:space="720"/>
        </w:sectPr>
      </w:pPr>
    </w:p>
    <w:p w14:paraId="5A535C3E" w14:textId="77777777" w:rsidR="00E7268D" w:rsidRDefault="00E7268D" w:rsidP="00E7268D">
      <w:pPr>
        <w:ind w:left="144"/>
        <w:rPr>
          <w:sz w:val="20"/>
        </w:rPr>
      </w:pPr>
      <w:r>
        <w:rPr>
          <w:noProof/>
          <w:sz w:val="20"/>
          <w:lang w:eastAsia="es-CL"/>
        </w:rPr>
        <w:lastRenderedPageBreak/>
        <mc:AlternateContent>
          <mc:Choice Requires="wps">
            <w:drawing>
              <wp:inline distT="0" distB="0" distL="0" distR="0" wp14:anchorId="38CE8976" wp14:editId="667C3F65">
                <wp:extent cx="5636260" cy="269875"/>
                <wp:effectExtent l="9525" t="0" r="0" b="6350"/>
                <wp:docPr id="43"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6260" cy="269875"/>
                        </a:xfrm>
                        <a:prstGeom prst="rect">
                          <a:avLst/>
                        </a:prstGeom>
                        <a:solidFill>
                          <a:srgbClr val="D9E1F3"/>
                        </a:solidFill>
                        <a:ln w="5079">
                          <a:solidFill>
                            <a:srgbClr val="000000"/>
                          </a:solidFill>
                          <a:prstDash val="solid"/>
                        </a:ln>
                      </wps:spPr>
                      <wps:txbx>
                        <w:txbxContent>
                          <w:p w14:paraId="0AF1C89C" w14:textId="77777777" w:rsidR="00E7268D" w:rsidRPr="0003097F" w:rsidRDefault="00E7268D" w:rsidP="00E7268D">
                            <w:pPr>
                              <w:spacing w:before="21"/>
                              <w:ind w:left="108"/>
                              <w:rPr>
                                <w:rFonts w:ascii="Calibri Light"/>
                                <w:b/>
                                <w:color w:val="000000"/>
                                <w:sz w:val="28"/>
                              </w:rPr>
                            </w:pPr>
                            <w:bookmarkStart w:id="204" w:name="_bookmark12"/>
                            <w:bookmarkEnd w:id="204"/>
                            <w:r w:rsidRPr="0003097F">
                              <w:rPr>
                                <w:rFonts w:ascii="Calibri Light"/>
                                <w:b/>
                                <w:color w:val="000000"/>
                                <w:sz w:val="28"/>
                              </w:rPr>
                              <w:t>X.</w:t>
                            </w:r>
                            <w:r w:rsidRPr="0003097F">
                              <w:rPr>
                                <w:rFonts w:ascii="Calibri Light"/>
                                <w:b/>
                                <w:color w:val="000000"/>
                                <w:spacing w:val="13"/>
                                <w:sz w:val="28"/>
                              </w:rPr>
                              <w:t xml:space="preserve"> </w:t>
                            </w:r>
                            <w:r w:rsidRPr="0003097F">
                              <w:rPr>
                                <w:rFonts w:ascii="Calibri Light"/>
                                <w:b/>
                                <w:color w:val="000000"/>
                                <w:sz w:val="28"/>
                              </w:rPr>
                              <w:t>INSTRUMENTO</w:t>
                            </w:r>
                            <w:r w:rsidRPr="0003097F">
                              <w:rPr>
                                <w:rFonts w:ascii="Calibri Light"/>
                                <w:b/>
                                <w:color w:val="000000"/>
                                <w:spacing w:val="11"/>
                                <w:sz w:val="28"/>
                              </w:rPr>
                              <w:t xml:space="preserve"> </w:t>
                            </w:r>
                            <w:r w:rsidRPr="0003097F">
                              <w:rPr>
                                <w:rFonts w:ascii="Calibri Light"/>
                                <w:b/>
                                <w:color w:val="000000"/>
                                <w:spacing w:val="-2"/>
                                <w:sz w:val="28"/>
                              </w:rPr>
                              <w:t>APLICADO</w:t>
                            </w:r>
                          </w:p>
                        </w:txbxContent>
                      </wps:txbx>
                      <wps:bodyPr wrap="square" lIns="0" tIns="0" rIns="0" bIns="0" rtlCol="0">
                        <a:noAutofit/>
                      </wps:bodyPr>
                    </wps:wsp>
                  </a:graphicData>
                </a:graphic>
              </wp:inline>
            </w:drawing>
          </mc:Choice>
          <mc:Fallback>
            <w:pict>
              <v:shape w14:anchorId="38CE8976" id="Textbox 10" o:spid="_x0000_s1036" type="#_x0000_t202" style="width:443.8pt;height:2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" fillcolor="#d9e1f3" strokeweight=".14108mm">
                <v:path arrowok="t"/>
                <v:textbox inset="0,0,0,0">
                  <w:txbxContent>
                    <w:p w14:paraId="0AF1C89C" w14:textId="77777777" w:rsidR="00E7268D" w:rsidRPr="0003097F" w:rsidRDefault="00E7268D" w:rsidP="00E7268D">
                      <w:pPr>
                        <w:spacing w:before="21"/>
                        <w:ind w:left="108"/>
                        <w:rPr>
                          <w:rFonts w:ascii="Calibri Light"/>
                          <w:b/>
                          <w:color w:val="000000"/>
                          <w:sz w:val="28"/>
                        </w:rPr>
                      </w:pPr>
                      <w:bookmarkStart w:id="217" w:name="_bookmark12"/>
                      <w:bookmarkEnd w:id="217"/>
                      <w:r w:rsidRPr="0003097F">
                        <w:rPr>
                          <w:rFonts w:ascii="Calibri Light"/>
                          <w:b/>
                          <w:color w:val="000000"/>
                          <w:sz w:val="28"/>
                        </w:rPr>
                        <w:t>X.</w:t>
                      </w:r>
                      <w:r w:rsidRPr="0003097F">
                        <w:rPr>
                          <w:rFonts w:ascii="Calibri Light"/>
                          <w:b/>
                          <w:color w:val="000000"/>
                          <w:spacing w:val="13"/>
                          <w:sz w:val="28"/>
                        </w:rPr>
                        <w:t xml:space="preserve"> </w:t>
                      </w:r>
                      <w:r w:rsidRPr="0003097F">
                        <w:rPr>
                          <w:rFonts w:ascii="Calibri Light"/>
                          <w:b/>
                          <w:color w:val="000000"/>
                          <w:sz w:val="28"/>
                        </w:rPr>
                        <w:t>INSTRUMENTO</w:t>
                      </w:r>
                      <w:r w:rsidRPr="0003097F">
                        <w:rPr>
                          <w:rFonts w:ascii="Calibri Light"/>
                          <w:b/>
                          <w:color w:val="000000"/>
                          <w:spacing w:val="11"/>
                          <w:sz w:val="28"/>
                        </w:rPr>
                        <w:t xml:space="preserve"> </w:t>
                      </w:r>
                      <w:r w:rsidRPr="0003097F">
                        <w:rPr>
                          <w:rFonts w:ascii="Calibri Light"/>
                          <w:b/>
                          <w:color w:val="000000"/>
                          <w:spacing w:val="-2"/>
                          <w:sz w:val="28"/>
                        </w:rPr>
                        <w:t>APLICADO</w:t>
                      </w:r>
                    </w:p>
                  </w:txbxContent>
                </v:textbox>
                <w10:anchorlock/>
              </v:shape>
            </w:pict>
          </mc:Fallback>
        </mc:AlternateContent>
      </w:r>
    </w:p>
    <w:p w14:paraId="4B068BB7" w14:textId="77777777" w:rsidR="00E7268D" w:rsidRDefault="00E7268D" w:rsidP="00E7268D">
      <w:pPr>
        <w:pStyle w:val="Ttulo2"/>
        <w:spacing w:before="255"/>
        <w:ind w:left="659" w:right="851"/>
        <w:jc w:val="center"/>
      </w:pPr>
      <w:bookmarkStart w:id="205" w:name="_Toc235705587"/>
      <w:r>
        <w:t>DIAGNÓSTICO</w:t>
      </w:r>
      <w:r>
        <w:rPr>
          <w:spacing w:val="-7"/>
        </w:rPr>
        <w:t xml:space="preserve"> </w:t>
      </w:r>
      <w:r>
        <w:t>DE</w:t>
      </w:r>
      <w:r>
        <w:rPr>
          <w:spacing w:val="-4"/>
        </w:rPr>
        <w:t xml:space="preserve"> </w:t>
      </w:r>
      <w:r>
        <w:t>CONVIVENCIA</w:t>
      </w:r>
      <w:r>
        <w:rPr>
          <w:spacing w:val="-6"/>
        </w:rPr>
        <w:t xml:space="preserve"> </w:t>
      </w:r>
      <w:r>
        <w:t>EDUCATIVA</w:t>
      </w:r>
      <w:r>
        <w:rPr>
          <w:spacing w:val="-6"/>
        </w:rPr>
        <w:t xml:space="preserve"> </w:t>
      </w:r>
      <w:r>
        <w:rPr>
          <w:spacing w:val="-4"/>
        </w:rPr>
        <w:t>2026</w:t>
      </w:r>
      <w:bookmarkEnd w:id="205"/>
    </w:p>
    <w:p w14:paraId="552AD979" w14:textId="77777777" w:rsidR="00E7268D" w:rsidRDefault="00E7268D" w:rsidP="00E7268D">
      <w:pPr>
        <w:pStyle w:val="Ttulo5"/>
        <w:spacing w:before="1"/>
      </w:pPr>
      <w:r>
        <w:rPr>
          <w:spacing w:val="-2"/>
        </w:rPr>
        <w:t>Objetivo:</w:t>
      </w:r>
    </w:p>
    <w:p w14:paraId="67E5E9AC" w14:textId="77777777" w:rsidR="00E7268D" w:rsidRDefault="00E7268D" w:rsidP="00E7268D">
      <w:pPr>
        <w:pStyle w:val="Textoindependiente"/>
        <w:spacing w:before="3"/>
        <w:ind w:left="260" w:right="447"/>
        <w:jc w:val="both"/>
      </w:pPr>
      <w:r>
        <w:t>Identificar de forma participativa las principales necesidades de convivencia de los distintos estamentos</w:t>
      </w:r>
      <w:r>
        <w:rPr>
          <w:spacing w:val="-4"/>
        </w:rPr>
        <w:t xml:space="preserve"> </w:t>
      </w:r>
      <w:r>
        <w:t>de</w:t>
      </w:r>
      <w:r>
        <w:rPr>
          <w:spacing w:val="-1"/>
        </w:rPr>
        <w:t xml:space="preserve"> </w:t>
      </w:r>
      <w:r>
        <w:t>la comunidad educativa,</w:t>
      </w:r>
      <w:r>
        <w:rPr>
          <w:spacing w:val="-2"/>
        </w:rPr>
        <w:t xml:space="preserve"> </w:t>
      </w:r>
      <w:r>
        <w:t>para</w:t>
      </w:r>
      <w:r>
        <w:rPr>
          <w:spacing w:val="-1"/>
        </w:rPr>
        <w:t xml:space="preserve"> </w:t>
      </w:r>
      <w:r>
        <w:t>orientar</w:t>
      </w:r>
      <w:r>
        <w:rPr>
          <w:spacing w:val="-1"/>
        </w:rPr>
        <w:t xml:space="preserve"> </w:t>
      </w:r>
      <w:r>
        <w:t>acciones pertinentes que fortalezcan la convivencia escolar y el bienestar integral, así como levantar información relevante respecto del clima escolar, las relaciones interpersonales, el conocimiento y aplicación</w:t>
      </w:r>
      <w:r>
        <w:rPr>
          <w:spacing w:val="-8"/>
        </w:rPr>
        <w:t xml:space="preserve"> </w:t>
      </w:r>
      <w:r>
        <w:t>del</w:t>
      </w:r>
      <w:r>
        <w:rPr>
          <w:spacing w:val="-9"/>
        </w:rPr>
        <w:t xml:space="preserve"> </w:t>
      </w:r>
      <w:r>
        <w:t>Reglamento</w:t>
      </w:r>
      <w:r>
        <w:rPr>
          <w:spacing w:val="-8"/>
        </w:rPr>
        <w:t xml:space="preserve"> </w:t>
      </w:r>
      <w:r>
        <w:t>Interno</w:t>
      </w:r>
      <w:r>
        <w:rPr>
          <w:spacing w:val="-12"/>
        </w:rPr>
        <w:t xml:space="preserve"> </w:t>
      </w:r>
      <w:r>
        <w:t>de</w:t>
      </w:r>
      <w:r>
        <w:rPr>
          <w:spacing w:val="-9"/>
        </w:rPr>
        <w:t xml:space="preserve"> </w:t>
      </w:r>
      <w:r>
        <w:t>Convivencia</w:t>
      </w:r>
      <w:r>
        <w:rPr>
          <w:spacing w:val="-9"/>
        </w:rPr>
        <w:t xml:space="preserve"> </w:t>
      </w:r>
      <w:r>
        <w:t>Educativa,</w:t>
      </w:r>
      <w:r>
        <w:rPr>
          <w:spacing w:val="-10"/>
        </w:rPr>
        <w:t xml:space="preserve"> </w:t>
      </w:r>
      <w:r>
        <w:t>el</w:t>
      </w:r>
      <w:r>
        <w:rPr>
          <w:spacing w:val="-8"/>
        </w:rPr>
        <w:t xml:space="preserve"> </w:t>
      </w:r>
      <w:r>
        <w:t>manejo</w:t>
      </w:r>
      <w:r>
        <w:rPr>
          <w:spacing w:val="-9"/>
        </w:rPr>
        <w:t xml:space="preserve"> </w:t>
      </w:r>
      <w:r>
        <w:t>de</w:t>
      </w:r>
      <w:r>
        <w:rPr>
          <w:spacing w:val="-9"/>
        </w:rPr>
        <w:t xml:space="preserve"> </w:t>
      </w:r>
      <w:r>
        <w:t>conflictos</w:t>
      </w:r>
      <w:r>
        <w:rPr>
          <w:spacing w:val="-8"/>
        </w:rPr>
        <w:t xml:space="preserve"> </w:t>
      </w:r>
      <w:r>
        <w:t>y</w:t>
      </w:r>
      <w:r>
        <w:rPr>
          <w:spacing w:val="-7"/>
        </w:rPr>
        <w:t xml:space="preserve"> </w:t>
      </w:r>
      <w:r>
        <w:t>las acciones preventivas y de promoción del buen trato.</w:t>
      </w:r>
    </w:p>
    <w:p w14:paraId="7A4248D7" w14:textId="77777777" w:rsidR="00E7268D" w:rsidRDefault="00E7268D" w:rsidP="00E7268D">
      <w:pPr>
        <w:pStyle w:val="Ttulo5"/>
        <w:spacing w:before="291"/>
      </w:pPr>
      <w:r>
        <w:rPr>
          <w:spacing w:val="-2"/>
        </w:rPr>
        <w:t>Instrucciones:</w:t>
      </w:r>
    </w:p>
    <w:p w14:paraId="5BF16CBF" w14:textId="77777777" w:rsidR="00E7268D" w:rsidRDefault="00E7268D" w:rsidP="00E7268D">
      <w:pPr>
        <w:pStyle w:val="Textoindependiente"/>
        <w:spacing w:before="3"/>
        <w:ind w:left="260" w:right="337"/>
      </w:pPr>
      <w:r>
        <w:t>Marca</w:t>
      </w:r>
      <w:r>
        <w:rPr>
          <w:spacing w:val="-2"/>
        </w:rPr>
        <w:t xml:space="preserve"> </w:t>
      </w:r>
      <w:r>
        <w:t>la</w:t>
      </w:r>
      <w:r>
        <w:rPr>
          <w:spacing w:val="-6"/>
        </w:rPr>
        <w:t xml:space="preserve"> </w:t>
      </w:r>
      <w:r>
        <w:t>alternativa</w:t>
      </w:r>
      <w:r>
        <w:rPr>
          <w:spacing w:val="-6"/>
        </w:rPr>
        <w:t xml:space="preserve"> </w:t>
      </w:r>
      <w:r>
        <w:t>que</w:t>
      </w:r>
      <w:r>
        <w:rPr>
          <w:spacing w:val="-7"/>
        </w:rPr>
        <w:t xml:space="preserve"> </w:t>
      </w:r>
      <w:r>
        <w:t>mejor</w:t>
      </w:r>
      <w:r>
        <w:rPr>
          <w:spacing w:val="-7"/>
        </w:rPr>
        <w:t xml:space="preserve"> </w:t>
      </w:r>
      <w:r>
        <w:t>represente</w:t>
      </w:r>
      <w:r>
        <w:rPr>
          <w:spacing w:val="-2"/>
        </w:rPr>
        <w:t xml:space="preserve"> </w:t>
      </w:r>
      <w:r>
        <w:t>tu</w:t>
      </w:r>
      <w:r>
        <w:rPr>
          <w:spacing w:val="-5"/>
        </w:rPr>
        <w:t xml:space="preserve"> </w:t>
      </w:r>
      <w:r>
        <w:t>opinión.</w:t>
      </w:r>
      <w:r>
        <w:rPr>
          <w:spacing w:val="-4"/>
        </w:rPr>
        <w:t xml:space="preserve"> </w:t>
      </w:r>
      <w:r>
        <w:t>La</w:t>
      </w:r>
      <w:r>
        <w:rPr>
          <w:spacing w:val="-6"/>
        </w:rPr>
        <w:t xml:space="preserve"> </w:t>
      </w:r>
      <w:r>
        <w:t>información</w:t>
      </w:r>
      <w:r>
        <w:rPr>
          <w:spacing w:val="-2"/>
        </w:rPr>
        <w:t xml:space="preserve"> </w:t>
      </w:r>
      <w:r>
        <w:t>es</w:t>
      </w:r>
      <w:r>
        <w:rPr>
          <w:spacing w:val="-5"/>
        </w:rPr>
        <w:t xml:space="preserve"> </w:t>
      </w:r>
      <w:r>
        <w:t>confidencial</w:t>
      </w:r>
      <w:r>
        <w:rPr>
          <w:spacing w:val="-2"/>
        </w:rPr>
        <w:t xml:space="preserve"> </w:t>
      </w:r>
      <w:r>
        <w:t>y será utilizada solo con fines de mejora institucional.</w:t>
      </w:r>
    </w:p>
    <w:p w14:paraId="57E5B2FA" w14:textId="77777777" w:rsidR="00E7268D" w:rsidRDefault="00E7268D" w:rsidP="00E7268D">
      <w:pPr>
        <w:pStyle w:val="Textoindependiente"/>
        <w:spacing w:before="2"/>
        <w:rPr>
          <w:sz w:val="15"/>
        </w:rPr>
      </w:pPr>
      <w:r>
        <w:rPr>
          <w:noProof/>
          <w:sz w:val="15"/>
          <w:lang w:val="es-CL" w:eastAsia="es-CL"/>
        </w:rPr>
        <mc:AlternateContent>
          <mc:Choice Requires="wpg">
            <w:drawing>
              <wp:anchor distT="0" distB="0" distL="0" distR="0" simplePos="0" relativeHeight="251697664" behindDoc="1" locked="0" layoutInCell="1" allowOverlap="1" wp14:anchorId="4798E320" wp14:editId="4F4E2FDF">
                <wp:simplePos x="0" y="0"/>
                <wp:positionH relativeFrom="page">
                  <wp:posOffset>1079500</wp:posOffset>
                </wp:positionH>
                <wp:positionV relativeFrom="paragraph">
                  <wp:posOffset>133041</wp:posOffset>
                </wp:positionV>
                <wp:extent cx="5493385" cy="19050"/>
                <wp:effectExtent l="0" t="0" r="0" b="0"/>
                <wp:wrapTopAndBottom/>
                <wp:docPr id="44"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93385" cy="19050"/>
                          <a:chOff x="0" y="0"/>
                          <a:chExt cx="5493385" cy="19050"/>
                        </a:xfrm>
                      </wpg:grpSpPr>
                      <wps:wsp>
                        <wps:cNvPr id="45" name="Graphic 12"/>
                        <wps:cNvSpPr/>
                        <wps:spPr>
                          <a:xfrm>
                            <a:off x="0" y="0"/>
                            <a:ext cx="5491480" cy="17780"/>
                          </a:xfrm>
                          <a:custGeom>
                            <a:avLst/>
                            <a:gdLst/>
                            <a:ahLst/>
                            <a:cxnLst/>
                            <a:rect l="l" t="t" r="r" b="b"/>
                            <a:pathLst>
                              <a:path w="5491480" h="17780">
                                <a:moveTo>
                                  <a:pt x="5491480" y="0"/>
                                </a:moveTo>
                                <a:lnTo>
                                  <a:pt x="0" y="0"/>
                                </a:lnTo>
                                <a:lnTo>
                                  <a:pt x="0" y="17780"/>
                                </a:lnTo>
                                <a:lnTo>
                                  <a:pt x="5491480" y="17780"/>
                                </a:lnTo>
                                <a:lnTo>
                                  <a:pt x="5491480" y="0"/>
                                </a:lnTo>
                                <a:close/>
                              </a:path>
                            </a:pathLst>
                          </a:custGeom>
                          <a:solidFill>
                            <a:srgbClr val="9F9F9F"/>
                          </a:solidFill>
                        </wps:spPr>
                        <wps:bodyPr wrap="square" lIns="0" tIns="0" rIns="0" bIns="0" rtlCol="0">
                          <a:prstTxWarp prst="textNoShape">
                            <a:avLst/>
                          </a:prstTxWarp>
                          <a:noAutofit/>
                        </wps:bodyPr>
                      </wps:wsp>
                      <wps:wsp>
                        <wps:cNvPr id="46" name="Graphic 13"/>
                        <wps:cNvSpPr/>
                        <wps:spPr>
                          <a:xfrm>
                            <a:off x="5490845" y="1015"/>
                            <a:ext cx="2540" cy="2540"/>
                          </a:xfrm>
                          <a:custGeom>
                            <a:avLst/>
                            <a:gdLst/>
                            <a:ahLst/>
                            <a:cxnLst/>
                            <a:rect l="l" t="t" r="r" b="b"/>
                            <a:pathLst>
                              <a:path w="2540" h="2540">
                                <a:moveTo>
                                  <a:pt x="2539" y="0"/>
                                </a:moveTo>
                                <a:lnTo>
                                  <a:pt x="0" y="0"/>
                                </a:lnTo>
                                <a:lnTo>
                                  <a:pt x="0" y="2540"/>
                                </a:lnTo>
                                <a:lnTo>
                                  <a:pt x="2539" y="2540"/>
                                </a:lnTo>
                                <a:lnTo>
                                  <a:pt x="2539" y="0"/>
                                </a:lnTo>
                                <a:close/>
                              </a:path>
                            </a:pathLst>
                          </a:custGeom>
                          <a:solidFill>
                            <a:srgbClr val="E2E2E2"/>
                          </a:solidFill>
                        </wps:spPr>
                        <wps:bodyPr wrap="square" lIns="0" tIns="0" rIns="0" bIns="0" rtlCol="0">
                          <a:prstTxWarp prst="textNoShape">
                            <a:avLst/>
                          </a:prstTxWarp>
                          <a:noAutofit/>
                        </wps:bodyPr>
                      </wps:wsp>
                      <wps:wsp>
                        <wps:cNvPr id="47" name="Graphic 14"/>
                        <wps:cNvSpPr/>
                        <wps:spPr>
                          <a:xfrm>
                            <a:off x="317" y="1015"/>
                            <a:ext cx="5493385" cy="15240"/>
                          </a:xfrm>
                          <a:custGeom>
                            <a:avLst/>
                            <a:gdLst/>
                            <a:ahLst/>
                            <a:cxnLst/>
                            <a:rect l="l" t="t" r="r" b="b"/>
                            <a:pathLst>
                              <a:path w="5493385" h="15240">
                                <a:moveTo>
                                  <a:pt x="2540" y="2540"/>
                                </a:moveTo>
                                <a:lnTo>
                                  <a:pt x="0" y="2540"/>
                                </a:lnTo>
                                <a:lnTo>
                                  <a:pt x="0" y="15240"/>
                                </a:lnTo>
                                <a:lnTo>
                                  <a:pt x="2540" y="15240"/>
                                </a:lnTo>
                                <a:lnTo>
                                  <a:pt x="2540" y="2540"/>
                                </a:lnTo>
                                <a:close/>
                              </a:path>
                              <a:path w="5493385" h="15240">
                                <a:moveTo>
                                  <a:pt x="5493055" y="0"/>
                                </a:moveTo>
                                <a:lnTo>
                                  <a:pt x="5490527" y="0"/>
                                </a:lnTo>
                                <a:lnTo>
                                  <a:pt x="5490527" y="2540"/>
                                </a:lnTo>
                                <a:lnTo>
                                  <a:pt x="5493055" y="2540"/>
                                </a:lnTo>
                                <a:lnTo>
                                  <a:pt x="5493055" y="0"/>
                                </a:lnTo>
                                <a:close/>
                              </a:path>
                            </a:pathLst>
                          </a:custGeom>
                          <a:solidFill>
                            <a:srgbClr val="9F9F9F"/>
                          </a:solidFill>
                        </wps:spPr>
                        <wps:bodyPr wrap="square" lIns="0" tIns="0" rIns="0" bIns="0" rtlCol="0">
                          <a:prstTxWarp prst="textNoShape">
                            <a:avLst/>
                          </a:prstTxWarp>
                          <a:noAutofit/>
                        </wps:bodyPr>
                      </wps:wsp>
                      <wps:wsp>
                        <wps:cNvPr id="48" name="Graphic 15"/>
                        <wps:cNvSpPr/>
                        <wps:spPr>
                          <a:xfrm>
                            <a:off x="5490845" y="3556"/>
                            <a:ext cx="2540" cy="12700"/>
                          </a:xfrm>
                          <a:custGeom>
                            <a:avLst/>
                            <a:gdLst/>
                            <a:ahLst/>
                            <a:cxnLst/>
                            <a:rect l="l" t="t" r="r" b="b"/>
                            <a:pathLst>
                              <a:path w="2540" h="12700">
                                <a:moveTo>
                                  <a:pt x="2539" y="0"/>
                                </a:moveTo>
                                <a:lnTo>
                                  <a:pt x="0" y="0"/>
                                </a:lnTo>
                                <a:lnTo>
                                  <a:pt x="0" y="12700"/>
                                </a:lnTo>
                                <a:lnTo>
                                  <a:pt x="2539" y="12700"/>
                                </a:lnTo>
                                <a:lnTo>
                                  <a:pt x="2539" y="0"/>
                                </a:lnTo>
                                <a:close/>
                              </a:path>
                            </a:pathLst>
                          </a:custGeom>
                          <a:solidFill>
                            <a:srgbClr val="E2E2E2"/>
                          </a:solidFill>
                        </wps:spPr>
                        <wps:bodyPr wrap="square" lIns="0" tIns="0" rIns="0" bIns="0" rtlCol="0">
                          <a:prstTxWarp prst="textNoShape">
                            <a:avLst/>
                          </a:prstTxWarp>
                          <a:noAutofit/>
                        </wps:bodyPr>
                      </wps:wsp>
                      <wps:wsp>
                        <wps:cNvPr id="49" name="Graphic 16"/>
                        <wps:cNvSpPr/>
                        <wps:spPr>
                          <a:xfrm>
                            <a:off x="317" y="16129"/>
                            <a:ext cx="2540" cy="2540"/>
                          </a:xfrm>
                          <a:custGeom>
                            <a:avLst/>
                            <a:gdLst/>
                            <a:ahLst/>
                            <a:cxnLst/>
                            <a:rect l="l" t="t" r="r" b="b"/>
                            <a:pathLst>
                              <a:path w="2540" h="2540">
                                <a:moveTo>
                                  <a:pt x="2540" y="0"/>
                                </a:moveTo>
                                <a:lnTo>
                                  <a:pt x="0" y="0"/>
                                </a:lnTo>
                                <a:lnTo>
                                  <a:pt x="0" y="2539"/>
                                </a:lnTo>
                                <a:lnTo>
                                  <a:pt x="2540" y="2539"/>
                                </a:lnTo>
                                <a:lnTo>
                                  <a:pt x="2540" y="0"/>
                                </a:lnTo>
                                <a:close/>
                              </a:path>
                            </a:pathLst>
                          </a:custGeom>
                          <a:solidFill>
                            <a:srgbClr val="9F9F9F"/>
                          </a:solidFill>
                        </wps:spPr>
                        <wps:bodyPr wrap="square" lIns="0" tIns="0" rIns="0" bIns="0" rtlCol="0">
                          <a:prstTxWarp prst="textNoShape">
                            <a:avLst/>
                          </a:prstTxWarp>
                          <a:noAutofit/>
                        </wps:bodyPr>
                      </wps:wsp>
                      <wps:wsp>
                        <wps:cNvPr id="50" name="Graphic 17"/>
                        <wps:cNvSpPr/>
                        <wps:spPr>
                          <a:xfrm>
                            <a:off x="317" y="16141"/>
                            <a:ext cx="5493385" cy="2540"/>
                          </a:xfrm>
                          <a:custGeom>
                            <a:avLst/>
                            <a:gdLst/>
                            <a:ahLst/>
                            <a:cxnLst/>
                            <a:rect l="l" t="t" r="r" b="b"/>
                            <a:pathLst>
                              <a:path w="5493385" h="2540">
                                <a:moveTo>
                                  <a:pt x="5493055" y="0"/>
                                </a:moveTo>
                                <a:lnTo>
                                  <a:pt x="5490591" y="0"/>
                                </a:lnTo>
                                <a:lnTo>
                                  <a:pt x="2540" y="0"/>
                                </a:lnTo>
                                <a:lnTo>
                                  <a:pt x="0" y="0"/>
                                </a:lnTo>
                                <a:lnTo>
                                  <a:pt x="0" y="2527"/>
                                </a:lnTo>
                                <a:lnTo>
                                  <a:pt x="2540" y="2527"/>
                                </a:lnTo>
                                <a:lnTo>
                                  <a:pt x="5490527" y="2527"/>
                                </a:lnTo>
                                <a:lnTo>
                                  <a:pt x="5493055" y="2527"/>
                                </a:lnTo>
                                <a:lnTo>
                                  <a:pt x="5493055"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3371186D" id="Group 11" o:spid="_x0000_s1026" style="position:absolute;margin-left:85pt;margin-top:10.5pt;width:432.55pt;height:1.5pt;z-index:-251618816;mso-wrap-distance-left:0;mso-wrap-distance-right:0;mso-position-horizontal-relative:page" coordsize="54933,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">
                <v:shape id="Graphic 12" o:spid="_x0000_s1027" style="position:absolute;width:54914;height:177;visibility:visible;mso-wrap-style:square;v-text-anchor:top" coordsize="5491480,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" path="m5491480,l,,,17780r5491480,l5491480,xe" fillcolor="#9f9f9f" stroked="f">
                  <v:path arrowok="t"/>
                </v:shape>
                <v:shape id="Graphic 13" o:spid="_x0000_s1028" style="position:absolute;left:54908;top:10;width:25;height:25;visibility:visible;mso-wrap-style:square;v-text-anchor:top" coordsize="254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" path="m2539,l,,,2540r2539,l2539,xe" fillcolor="#e2e2e2" stroked="f">
                  <v:path arrowok="t"/>
                </v:shape>
                <v:shape id="Graphic 14" o:spid="_x0000_s1029" style="position:absolute;left:3;top:10;width:54934;height:152;visibility:visible;mso-wrap-style:square;v-text-anchor:top" coordsize="549338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" path="m2540,2540l,2540,,15240r2540,l2540,2540xem5493055,r-2528,l5490527,2540r2528,l5493055,xe" fillcolor="#9f9f9f" stroked="f">
                  <v:path arrowok="t"/>
                </v:shape>
                <v:shape id="Graphic 15" o:spid="_x0000_s1030" style="position:absolute;left:54908;top:35;width:25;height:127;visibility:visible;mso-wrap-style:square;v-text-anchor:top" coordsize="254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" path="m2539,l,,,12700r2539,l2539,xe" fillcolor="#e2e2e2" stroked="f">
                  <v:path arrowok="t"/>
                </v:shape>
                <v:shape id="Graphic 16" o:spid="_x0000_s1031" style="position:absolute;left:3;top:161;width:25;height:25;visibility:visible;mso-wrap-style:square;v-text-anchor:top" coordsize="254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" path="m2540,l,,,2539r2540,l2540,xe" fillcolor="#9f9f9f" stroked="f">
                  <v:path arrowok="t"/>
                </v:shape>
                <v:shape id="Graphic 17" o:spid="_x0000_s1032" style="position:absolute;left:3;top:161;width:54934;height:25;visibility:visible;mso-wrap-style:square;v-text-anchor:top" coordsize="549338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" path="m5493055,r-2464,l2540,,,,,2527r2540,l5490527,2527r2528,l5493055,xe" fillcolor="#e2e2e2" stroked="f">
                  <v:path arrowok="t"/>
                </v:shape>
                <w10:wrap type="topAndBottom" anchorx="page"/>
              </v:group>
            </w:pict>
          </mc:Fallback>
        </mc:AlternateContent>
      </w:r>
    </w:p>
    <w:p w14:paraId="221007A0" w14:textId="77777777" w:rsidR="00E7268D" w:rsidRDefault="00E7268D" w:rsidP="00E7268D">
      <w:pPr>
        <w:pStyle w:val="Ttulo5"/>
        <w:numPr>
          <w:ilvl w:val="0"/>
          <w:numId w:val="122"/>
        </w:numPr>
        <w:tabs>
          <w:tab w:val="left" w:pos="442"/>
        </w:tabs>
        <w:ind w:left="442" w:hanging="182"/>
      </w:pPr>
      <w:r>
        <w:t>Identificación</w:t>
      </w:r>
      <w:r>
        <w:rPr>
          <w:spacing w:val="-1"/>
        </w:rPr>
        <w:t xml:space="preserve"> </w:t>
      </w:r>
      <w:r>
        <w:t>del</w:t>
      </w:r>
      <w:r>
        <w:rPr>
          <w:spacing w:val="1"/>
        </w:rPr>
        <w:t xml:space="preserve"> </w:t>
      </w:r>
      <w:r>
        <w:rPr>
          <w:spacing w:val="-2"/>
        </w:rPr>
        <w:t>estamento</w:t>
      </w:r>
    </w:p>
    <w:p w14:paraId="5C0140B1" w14:textId="77777777" w:rsidR="00E7268D" w:rsidRDefault="00E7268D" w:rsidP="00E7268D">
      <w:pPr>
        <w:pStyle w:val="Textoindependiente"/>
        <w:spacing w:before="3" w:line="292" w:lineRule="exact"/>
        <w:ind w:left="260"/>
      </w:pPr>
      <w:r>
        <w:t xml:space="preserve">( ) </w:t>
      </w:r>
      <w:r>
        <w:rPr>
          <w:spacing w:val="-2"/>
        </w:rPr>
        <w:t>Estudiante</w:t>
      </w:r>
    </w:p>
    <w:p w14:paraId="371BAFA7" w14:textId="77777777" w:rsidR="00E7268D" w:rsidRDefault="00E7268D" w:rsidP="00E7268D">
      <w:pPr>
        <w:pStyle w:val="Textoindependiente"/>
        <w:ind w:left="260" w:right="7525"/>
      </w:pPr>
      <w:r>
        <w:t>(</w:t>
      </w:r>
      <w:r>
        <w:rPr>
          <w:spacing w:val="-14"/>
        </w:rPr>
        <w:t xml:space="preserve"> </w:t>
      </w:r>
      <w:r>
        <w:t>)</w:t>
      </w:r>
      <w:r>
        <w:rPr>
          <w:spacing w:val="-14"/>
        </w:rPr>
        <w:t xml:space="preserve"> </w:t>
      </w:r>
      <w:r>
        <w:t>Apoderado/a ( ) Docente</w:t>
      </w:r>
    </w:p>
    <w:p w14:paraId="3C2E5BFB" w14:textId="77777777" w:rsidR="00E7268D" w:rsidRDefault="00E7268D" w:rsidP="00E7268D">
      <w:pPr>
        <w:pStyle w:val="Textoindependiente"/>
        <w:spacing w:line="242" w:lineRule="auto"/>
        <w:ind w:left="260" w:right="6353"/>
      </w:pPr>
      <w:r>
        <w:t>(</w:t>
      </w:r>
      <w:r>
        <w:rPr>
          <w:spacing w:val="-9"/>
        </w:rPr>
        <w:t xml:space="preserve"> </w:t>
      </w:r>
      <w:r>
        <w:t>)</w:t>
      </w:r>
      <w:r>
        <w:rPr>
          <w:spacing w:val="-9"/>
        </w:rPr>
        <w:t xml:space="preserve"> </w:t>
      </w:r>
      <w:r>
        <w:t>Asistente</w:t>
      </w:r>
      <w:r>
        <w:rPr>
          <w:spacing w:val="-11"/>
        </w:rPr>
        <w:t xml:space="preserve"> </w:t>
      </w:r>
      <w:r>
        <w:t>de</w:t>
      </w:r>
      <w:r>
        <w:rPr>
          <w:spacing w:val="-7"/>
        </w:rPr>
        <w:t xml:space="preserve"> </w:t>
      </w:r>
      <w:r>
        <w:t>la</w:t>
      </w:r>
      <w:r>
        <w:rPr>
          <w:spacing w:val="-7"/>
        </w:rPr>
        <w:t xml:space="preserve"> </w:t>
      </w:r>
      <w:r>
        <w:t>educación ( ) Equipo directivo</w:t>
      </w:r>
    </w:p>
    <w:p w14:paraId="598B7C81" w14:textId="77777777" w:rsidR="00E7268D" w:rsidRDefault="00E7268D" w:rsidP="00E7268D">
      <w:pPr>
        <w:pStyle w:val="Textoindependiente"/>
        <w:spacing w:before="10"/>
        <w:rPr>
          <w:sz w:val="14"/>
        </w:rPr>
      </w:pPr>
      <w:r>
        <w:rPr>
          <w:noProof/>
          <w:sz w:val="14"/>
          <w:lang w:val="es-CL" w:eastAsia="es-CL"/>
        </w:rPr>
        <mc:AlternateContent>
          <mc:Choice Requires="wpg">
            <w:drawing>
              <wp:anchor distT="0" distB="0" distL="0" distR="0" simplePos="0" relativeHeight="251698688" behindDoc="1" locked="0" layoutInCell="1" allowOverlap="1" wp14:anchorId="058F5169" wp14:editId="6632E2FD">
                <wp:simplePos x="0" y="0"/>
                <wp:positionH relativeFrom="page">
                  <wp:posOffset>1079500</wp:posOffset>
                </wp:positionH>
                <wp:positionV relativeFrom="paragraph">
                  <wp:posOffset>130436</wp:posOffset>
                </wp:positionV>
                <wp:extent cx="5493385" cy="19050"/>
                <wp:effectExtent l="0" t="0" r="0" b="0"/>
                <wp:wrapTopAndBottom/>
                <wp:docPr id="51"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93385" cy="19050"/>
                          <a:chOff x="0" y="0"/>
                          <a:chExt cx="5493385" cy="19050"/>
                        </a:xfrm>
                      </wpg:grpSpPr>
                      <wps:wsp>
                        <wps:cNvPr id="52" name="Graphic 19"/>
                        <wps:cNvSpPr/>
                        <wps:spPr>
                          <a:xfrm>
                            <a:off x="0" y="12"/>
                            <a:ext cx="5491480" cy="17780"/>
                          </a:xfrm>
                          <a:custGeom>
                            <a:avLst/>
                            <a:gdLst/>
                            <a:ahLst/>
                            <a:cxnLst/>
                            <a:rect l="l" t="t" r="r" b="b"/>
                            <a:pathLst>
                              <a:path w="5491480" h="17780">
                                <a:moveTo>
                                  <a:pt x="5491480" y="0"/>
                                </a:moveTo>
                                <a:lnTo>
                                  <a:pt x="0" y="0"/>
                                </a:lnTo>
                                <a:lnTo>
                                  <a:pt x="0" y="17767"/>
                                </a:lnTo>
                                <a:lnTo>
                                  <a:pt x="5491480" y="17767"/>
                                </a:lnTo>
                                <a:lnTo>
                                  <a:pt x="5491480" y="0"/>
                                </a:lnTo>
                                <a:close/>
                              </a:path>
                            </a:pathLst>
                          </a:custGeom>
                          <a:solidFill>
                            <a:srgbClr val="9F9F9F"/>
                          </a:solidFill>
                        </wps:spPr>
                        <wps:bodyPr wrap="square" lIns="0" tIns="0" rIns="0" bIns="0" rtlCol="0">
                          <a:prstTxWarp prst="textNoShape">
                            <a:avLst/>
                          </a:prstTxWarp>
                          <a:noAutofit/>
                        </wps:bodyPr>
                      </wps:wsp>
                      <wps:wsp>
                        <wps:cNvPr id="53" name="Graphic 20"/>
                        <wps:cNvSpPr/>
                        <wps:spPr>
                          <a:xfrm>
                            <a:off x="5490845" y="1269"/>
                            <a:ext cx="2540" cy="2540"/>
                          </a:xfrm>
                          <a:custGeom>
                            <a:avLst/>
                            <a:gdLst/>
                            <a:ahLst/>
                            <a:cxnLst/>
                            <a:rect l="l" t="t" r="r" b="b"/>
                            <a:pathLst>
                              <a:path w="2540" h="2540">
                                <a:moveTo>
                                  <a:pt x="2539" y="0"/>
                                </a:moveTo>
                                <a:lnTo>
                                  <a:pt x="0" y="0"/>
                                </a:lnTo>
                                <a:lnTo>
                                  <a:pt x="0" y="2540"/>
                                </a:lnTo>
                                <a:lnTo>
                                  <a:pt x="2539" y="2540"/>
                                </a:lnTo>
                                <a:lnTo>
                                  <a:pt x="2539" y="0"/>
                                </a:lnTo>
                                <a:close/>
                              </a:path>
                            </a:pathLst>
                          </a:custGeom>
                          <a:solidFill>
                            <a:srgbClr val="E2E2E2"/>
                          </a:solidFill>
                        </wps:spPr>
                        <wps:bodyPr wrap="square" lIns="0" tIns="0" rIns="0" bIns="0" rtlCol="0">
                          <a:prstTxWarp prst="textNoShape">
                            <a:avLst/>
                          </a:prstTxWarp>
                          <a:noAutofit/>
                        </wps:bodyPr>
                      </wps:wsp>
                      <wps:wsp>
                        <wps:cNvPr id="54" name="Graphic 21"/>
                        <wps:cNvSpPr/>
                        <wps:spPr>
                          <a:xfrm>
                            <a:off x="317" y="1269"/>
                            <a:ext cx="5493385" cy="15240"/>
                          </a:xfrm>
                          <a:custGeom>
                            <a:avLst/>
                            <a:gdLst/>
                            <a:ahLst/>
                            <a:cxnLst/>
                            <a:rect l="l" t="t" r="r" b="b"/>
                            <a:pathLst>
                              <a:path w="5493385" h="15240">
                                <a:moveTo>
                                  <a:pt x="2540" y="2540"/>
                                </a:moveTo>
                                <a:lnTo>
                                  <a:pt x="0" y="2540"/>
                                </a:lnTo>
                                <a:lnTo>
                                  <a:pt x="0" y="15240"/>
                                </a:lnTo>
                                <a:lnTo>
                                  <a:pt x="2540" y="15240"/>
                                </a:lnTo>
                                <a:lnTo>
                                  <a:pt x="2540" y="2540"/>
                                </a:lnTo>
                                <a:close/>
                              </a:path>
                              <a:path w="5493385" h="15240">
                                <a:moveTo>
                                  <a:pt x="5493055" y="0"/>
                                </a:moveTo>
                                <a:lnTo>
                                  <a:pt x="5490527" y="0"/>
                                </a:lnTo>
                                <a:lnTo>
                                  <a:pt x="5490527" y="2540"/>
                                </a:lnTo>
                                <a:lnTo>
                                  <a:pt x="5493055" y="2540"/>
                                </a:lnTo>
                                <a:lnTo>
                                  <a:pt x="5493055" y="0"/>
                                </a:lnTo>
                                <a:close/>
                              </a:path>
                            </a:pathLst>
                          </a:custGeom>
                          <a:solidFill>
                            <a:srgbClr val="9F9F9F"/>
                          </a:solidFill>
                        </wps:spPr>
                        <wps:bodyPr wrap="square" lIns="0" tIns="0" rIns="0" bIns="0" rtlCol="0">
                          <a:prstTxWarp prst="textNoShape">
                            <a:avLst/>
                          </a:prstTxWarp>
                          <a:noAutofit/>
                        </wps:bodyPr>
                      </wps:wsp>
                      <wps:wsp>
                        <wps:cNvPr id="55" name="Graphic 22"/>
                        <wps:cNvSpPr/>
                        <wps:spPr>
                          <a:xfrm>
                            <a:off x="5490845" y="3810"/>
                            <a:ext cx="2540" cy="12700"/>
                          </a:xfrm>
                          <a:custGeom>
                            <a:avLst/>
                            <a:gdLst/>
                            <a:ahLst/>
                            <a:cxnLst/>
                            <a:rect l="l" t="t" r="r" b="b"/>
                            <a:pathLst>
                              <a:path w="2540" h="12700">
                                <a:moveTo>
                                  <a:pt x="2539" y="0"/>
                                </a:moveTo>
                                <a:lnTo>
                                  <a:pt x="0" y="0"/>
                                </a:lnTo>
                                <a:lnTo>
                                  <a:pt x="0" y="12700"/>
                                </a:lnTo>
                                <a:lnTo>
                                  <a:pt x="2539" y="12700"/>
                                </a:lnTo>
                                <a:lnTo>
                                  <a:pt x="2539" y="0"/>
                                </a:lnTo>
                                <a:close/>
                              </a:path>
                            </a:pathLst>
                          </a:custGeom>
                          <a:solidFill>
                            <a:srgbClr val="E2E2E2"/>
                          </a:solidFill>
                        </wps:spPr>
                        <wps:bodyPr wrap="square" lIns="0" tIns="0" rIns="0" bIns="0" rtlCol="0">
                          <a:prstTxWarp prst="textNoShape">
                            <a:avLst/>
                          </a:prstTxWarp>
                          <a:noAutofit/>
                        </wps:bodyPr>
                      </wps:wsp>
                      <wps:wsp>
                        <wps:cNvPr id="56" name="Graphic 23"/>
                        <wps:cNvSpPr/>
                        <wps:spPr>
                          <a:xfrm>
                            <a:off x="317" y="16510"/>
                            <a:ext cx="2540" cy="2540"/>
                          </a:xfrm>
                          <a:custGeom>
                            <a:avLst/>
                            <a:gdLst/>
                            <a:ahLst/>
                            <a:cxnLst/>
                            <a:rect l="l" t="t" r="r" b="b"/>
                            <a:pathLst>
                              <a:path w="2540" h="2540">
                                <a:moveTo>
                                  <a:pt x="2540" y="0"/>
                                </a:moveTo>
                                <a:lnTo>
                                  <a:pt x="0" y="0"/>
                                </a:lnTo>
                                <a:lnTo>
                                  <a:pt x="0" y="2539"/>
                                </a:lnTo>
                                <a:lnTo>
                                  <a:pt x="2540" y="2539"/>
                                </a:lnTo>
                                <a:lnTo>
                                  <a:pt x="2540" y="0"/>
                                </a:lnTo>
                                <a:close/>
                              </a:path>
                            </a:pathLst>
                          </a:custGeom>
                          <a:solidFill>
                            <a:srgbClr val="9F9F9F"/>
                          </a:solidFill>
                        </wps:spPr>
                        <wps:bodyPr wrap="square" lIns="0" tIns="0" rIns="0" bIns="0" rtlCol="0">
                          <a:prstTxWarp prst="textNoShape">
                            <a:avLst/>
                          </a:prstTxWarp>
                          <a:noAutofit/>
                        </wps:bodyPr>
                      </wps:wsp>
                      <wps:wsp>
                        <wps:cNvPr id="57" name="Graphic 24"/>
                        <wps:cNvSpPr/>
                        <wps:spPr>
                          <a:xfrm>
                            <a:off x="317" y="16522"/>
                            <a:ext cx="5493385" cy="2540"/>
                          </a:xfrm>
                          <a:custGeom>
                            <a:avLst/>
                            <a:gdLst/>
                            <a:ahLst/>
                            <a:cxnLst/>
                            <a:rect l="l" t="t" r="r" b="b"/>
                            <a:pathLst>
                              <a:path w="5493385" h="2540">
                                <a:moveTo>
                                  <a:pt x="5493055" y="0"/>
                                </a:moveTo>
                                <a:lnTo>
                                  <a:pt x="5490591" y="0"/>
                                </a:lnTo>
                                <a:lnTo>
                                  <a:pt x="2540" y="0"/>
                                </a:lnTo>
                                <a:lnTo>
                                  <a:pt x="0" y="0"/>
                                </a:lnTo>
                                <a:lnTo>
                                  <a:pt x="0" y="2527"/>
                                </a:lnTo>
                                <a:lnTo>
                                  <a:pt x="2540" y="2527"/>
                                </a:lnTo>
                                <a:lnTo>
                                  <a:pt x="5490527" y="2527"/>
                                </a:lnTo>
                                <a:lnTo>
                                  <a:pt x="5493055" y="2527"/>
                                </a:lnTo>
                                <a:lnTo>
                                  <a:pt x="5493055"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44BBEE7F" id="Group 18" o:spid="_x0000_s1026" style="position:absolute;margin-left:85pt;margin-top:10.25pt;width:432.55pt;height:1.5pt;z-index:-251617792;mso-wrap-distance-left:0;mso-wrap-distance-right:0;mso-position-horizontal-relative:page" coordsize="54933,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">
                <v:shape id="Graphic 19" o:spid="_x0000_s1027" style="position:absolute;width:54914;height:177;visibility:visible;mso-wrap-style:square;v-text-anchor:top" coordsize="5491480,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" path="m5491480,l,,,17767r5491480,l5491480,xe" fillcolor="#9f9f9f" stroked="f">
                  <v:path arrowok="t"/>
                </v:shape>
                <v:shape id="Graphic 20" o:spid="_x0000_s1028" style="position:absolute;left:54908;top:12;width:25;height:26;visibility:visible;mso-wrap-style:square;v-text-anchor:top" coordsize="254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" path="m2539,l,,,2540r2539,l2539,xe" fillcolor="#e2e2e2" stroked="f">
                  <v:path arrowok="t"/>
                </v:shape>
                <v:shape id="Graphic 21" o:spid="_x0000_s1029" style="position:absolute;left:3;top:12;width:54934;height:153;visibility:visible;mso-wrap-style:square;v-text-anchor:top" coordsize="549338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" path="m2540,2540l,2540,,15240r2540,l2540,2540xem5493055,r-2528,l5490527,2540r2528,l5493055,xe" fillcolor="#9f9f9f" stroked="f">
                  <v:path arrowok="t"/>
                </v:shape>
                <v:shape id="Graphic 22" o:spid="_x0000_s1030" style="position:absolute;left:54908;top:38;width:25;height:127;visibility:visible;mso-wrap-style:square;v-text-anchor:top" coordsize="254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" path="m2539,l,,,12700r2539,l2539,xe" fillcolor="#e2e2e2" stroked="f">
                  <v:path arrowok="t"/>
                </v:shape>
                <v:shape id="Graphic 23" o:spid="_x0000_s1031" style="position:absolute;left:3;top:165;width:25;height:25;visibility:visible;mso-wrap-style:square;v-text-anchor:top" coordsize="254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" path="m2540,l,,,2539r2540,l2540,xe" fillcolor="#9f9f9f" stroked="f">
                  <v:path arrowok="t"/>
                </v:shape>
                <v:shape id="Graphic 24" o:spid="_x0000_s1032" style="position:absolute;left:3;top:165;width:54934;height:25;visibility:visible;mso-wrap-style:square;v-text-anchor:top" coordsize="549338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" path="m5493055,r-2464,l2540,,,,,2527r2540,l5490527,2527r2528,l5493055,xe" fillcolor="#e2e2e2" stroked="f">
                  <v:path arrowok="t"/>
                </v:shape>
                <w10:wrap type="topAndBottom" anchorx="page"/>
              </v:group>
            </w:pict>
          </mc:Fallback>
        </mc:AlternateContent>
      </w:r>
    </w:p>
    <w:p w14:paraId="57345646" w14:textId="77777777" w:rsidR="00E7268D" w:rsidRDefault="00E7268D" w:rsidP="00E7268D">
      <w:pPr>
        <w:pStyle w:val="Ttulo5"/>
        <w:numPr>
          <w:ilvl w:val="0"/>
          <w:numId w:val="122"/>
        </w:numPr>
        <w:tabs>
          <w:tab w:val="left" w:pos="505"/>
        </w:tabs>
        <w:spacing w:line="292" w:lineRule="exact"/>
        <w:ind w:left="505" w:hanging="245"/>
      </w:pPr>
      <w:r>
        <w:t>Clima</w:t>
      </w:r>
      <w:r>
        <w:rPr>
          <w:spacing w:val="-2"/>
        </w:rPr>
        <w:t xml:space="preserve"> </w:t>
      </w:r>
      <w:r>
        <w:t>escolar</w:t>
      </w:r>
      <w:r>
        <w:rPr>
          <w:spacing w:val="-4"/>
        </w:rPr>
        <w:t xml:space="preserve"> </w:t>
      </w:r>
      <w:r>
        <w:t>y</w:t>
      </w:r>
      <w:r>
        <w:rPr>
          <w:spacing w:val="-5"/>
        </w:rPr>
        <w:t xml:space="preserve"> </w:t>
      </w:r>
      <w:r>
        <w:t>relaciones</w:t>
      </w:r>
      <w:r>
        <w:rPr>
          <w:spacing w:val="-2"/>
        </w:rPr>
        <w:t xml:space="preserve"> interpersonales</w:t>
      </w:r>
    </w:p>
    <w:p w14:paraId="0DDEAD79" w14:textId="77777777" w:rsidR="00E7268D" w:rsidRDefault="00E7268D" w:rsidP="00E7268D">
      <w:pPr>
        <w:pStyle w:val="Textoindependiente"/>
        <w:spacing w:line="291" w:lineRule="exact"/>
        <w:ind w:left="260"/>
      </w:pPr>
      <w:r>
        <w:t>Me</w:t>
      </w:r>
      <w:r>
        <w:rPr>
          <w:spacing w:val="-4"/>
        </w:rPr>
        <w:t xml:space="preserve"> </w:t>
      </w:r>
      <w:r>
        <w:t>siento</w:t>
      </w:r>
      <w:r>
        <w:rPr>
          <w:spacing w:val="-3"/>
        </w:rPr>
        <w:t xml:space="preserve"> </w:t>
      </w:r>
      <w:r>
        <w:t>seguro/a</w:t>
      </w:r>
      <w:r>
        <w:rPr>
          <w:spacing w:val="-4"/>
        </w:rPr>
        <w:t xml:space="preserve"> </w:t>
      </w:r>
      <w:r>
        <w:t>en</w:t>
      </w:r>
      <w:r>
        <w:rPr>
          <w:spacing w:val="-2"/>
        </w:rPr>
        <w:t xml:space="preserve"> </w:t>
      </w:r>
      <w:r>
        <w:t>el</w:t>
      </w:r>
      <w:r>
        <w:rPr>
          <w:spacing w:val="-3"/>
        </w:rPr>
        <w:t xml:space="preserve"> </w:t>
      </w:r>
      <w:r>
        <w:t>establecimiento</w:t>
      </w:r>
      <w:r>
        <w:rPr>
          <w:spacing w:val="-6"/>
        </w:rPr>
        <w:t xml:space="preserve"> </w:t>
      </w:r>
      <w:r>
        <w:rPr>
          <w:spacing w:val="-2"/>
        </w:rPr>
        <w:t>educacional.</w:t>
      </w:r>
    </w:p>
    <w:p w14:paraId="32B1BFF8" w14:textId="77777777" w:rsidR="00E7268D" w:rsidRDefault="00E7268D" w:rsidP="00E7268D">
      <w:pPr>
        <w:pStyle w:val="Prrafodelista"/>
        <w:widowControl w:val="0"/>
        <w:numPr>
          <w:ilvl w:val="1"/>
          <w:numId w:val="122"/>
        </w:numPr>
        <w:tabs>
          <w:tab w:val="left" w:pos="523"/>
        </w:tabs>
        <w:autoSpaceDE w:val="0"/>
        <w:autoSpaceDN w:val="0"/>
        <w:spacing w:after="0" w:line="322" w:lineRule="exact"/>
        <w:ind w:left="523" w:hanging="263"/>
        <w:contextualSpacing w:val="0"/>
        <w:rPr>
          <w:sz w:val="24"/>
        </w:rPr>
      </w:pPr>
      <w:r>
        <w:rPr>
          <w:sz w:val="24"/>
        </w:rPr>
        <w:t>Siempre</w:t>
      </w:r>
      <w:r>
        <w:rPr>
          <w:spacing w:val="-3"/>
          <w:sz w:val="24"/>
        </w:rPr>
        <w:t xml:space="preserve"> </w:t>
      </w:r>
      <w:r>
        <w:rPr>
          <w:rFonts w:ascii="Segoe UI Symbol" w:hAnsi="Segoe UI Symbol"/>
          <w:sz w:val="24"/>
        </w:rPr>
        <w:t>☐</w:t>
      </w:r>
      <w:r>
        <w:rPr>
          <w:rFonts w:ascii="Segoe UI Symbol" w:hAnsi="Segoe UI Symbol"/>
          <w:spacing w:val="-15"/>
          <w:sz w:val="24"/>
        </w:rPr>
        <w:t xml:space="preserve"> </w:t>
      </w:r>
      <w:r>
        <w:rPr>
          <w:sz w:val="24"/>
        </w:rPr>
        <w:t>Casi</w:t>
      </w:r>
      <w:r>
        <w:rPr>
          <w:spacing w:val="1"/>
          <w:sz w:val="24"/>
        </w:rPr>
        <w:t xml:space="preserve"> </w:t>
      </w:r>
      <w:r>
        <w:rPr>
          <w:sz w:val="24"/>
        </w:rPr>
        <w:t>siempre</w:t>
      </w:r>
      <w:r>
        <w:rPr>
          <w:spacing w:val="2"/>
          <w:sz w:val="24"/>
        </w:rPr>
        <w:t xml:space="preserve"> </w:t>
      </w:r>
      <w:r>
        <w:rPr>
          <w:rFonts w:ascii="Segoe UI Symbol" w:hAnsi="Segoe UI Symbol"/>
          <w:sz w:val="24"/>
        </w:rPr>
        <w:t>☐</w:t>
      </w:r>
      <w:r>
        <w:rPr>
          <w:rFonts w:ascii="Segoe UI Symbol" w:hAnsi="Segoe UI Symbol"/>
          <w:spacing w:val="-15"/>
          <w:sz w:val="24"/>
        </w:rPr>
        <w:t xml:space="preserve"> </w:t>
      </w:r>
      <w:r>
        <w:rPr>
          <w:sz w:val="24"/>
        </w:rPr>
        <w:t>A</w:t>
      </w:r>
      <w:r>
        <w:rPr>
          <w:spacing w:val="-3"/>
          <w:sz w:val="24"/>
        </w:rPr>
        <w:t xml:space="preserve"> </w:t>
      </w:r>
      <w:r>
        <w:rPr>
          <w:sz w:val="24"/>
        </w:rPr>
        <w:t>veces</w:t>
      </w:r>
      <w:r>
        <w:rPr>
          <w:spacing w:val="-2"/>
          <w:sz w:val="24"/>
        </w:rPr>
        <w:t xml:space="preserve"> </w:t>
      </w:r>
      <w:r>
        <w:rPr>
          <w:rFonts w:ascii="Segoe UI Symbol" w:hAnsi="Segoe UI Symbol"/>
          <w:sz w:val="24"/>
        </w:rPr>
        <w:t>☐</w:t>
      </w:r>
      <w:r>
        <w:rPr>
          <w:rFonts w:ascii="Segoe UI Symbol" w:hAnsi="Segoe UI Symbol"/>
          <w:spacing w:val="-13"/>
          <w:sz w:val="24"/>
        </w:rPr>
        <w:t xml:space="preserve"> </w:t>
      </w:r>
      <w:r>
        <w:rPr>
          <w:spacing w:val="-4"/>
          <w:sz w:val="24"/>
        </w:rPr>
        <w:t>Nunca</w:t>
      </w:r>
    </w:p>
    <w:p w14:paraId="681E4BBB" w14:textId="77777777" w:rsidR="00E7268D" w:rsidRDefault="00E7268D" w:rsidP="00E7268D">
      <w:pPr>
        <w:pStyle w:val="Textoindependiente"/>
        <w:spacing w:before="6"/>
      </w:pPr>
    </w:p>
    <w:p w14:paraId="6D4C3F70" w14:textId="77777777" w:rsidR="00E7268D" w:rsidRDefault="00E7268D" w:rsidP="00E7268D">
      <w:pPr>
        <w:pStyle w:val="Textoindependiente"/>
        <w:spacing w:before="1" w:line="291" w:lineRule="exact"/>
        <w:ind w:left="260"/>
      </w:pPr>
      <w:r>
        <w:t>Existen espacios</w:t>
      </w:r>
      <w:r>
        <w:rPr>
          <w:spacing w:val="-7"/>
        </w:rPr>
        <w:t xml:space="preserve"> </w:t>
      </w:r>
      <w:r>
        <w:t>para</w:t>
      </w:r>
      <w:r>
        <w:rPr>
          <w:spacing w:val="-4"/>
        </w:rPr>
        <w:t xml:space="preserve"> </w:t>
      </w:r>
      <w:r>
        <w:t>hablar</w:t>
      </w:r>
      <w:r>
        <w:rPr>
          <w:spacing w:val="-5"/>
        </w:rPr>
        <w:t xml:space="preserve"> </w:t>
      </w:r>
      <w:r>
        <w:t>de</w:t>
      </w:r>
      <w:r>
        <w:rPr>
          <w:spacing w:val="-6"/>
        </w:rPr>
        <w:t xml:space="preserve"> </w:t>
      </w:r>
      <w:r>
        <w:t>emociones</w:t>
      </w:r>
      <w:r>
        <w:rPr>
          <w:spacing w:val="-3"/>
        </w:rPr>
        <w:t xml:space="preserve"> </w:t>
      </w:r>
      <w:r>
        <w:t>y</w:t>
      </w:r>
      <w:r>
        <w:rPr>
          <w:spacing w:val="7"/>
        </w:rPr>
        <w:t xml:space="preserve"> </w:t>
      </w:r>
      <w:r>
        <w:rPr>
          <w:spacing w:val="-2"/>
        </w:rPr>
        <w:t>bienestar.</w:t>
      </w:r>
    </w:p>
    <w:p w14:paraId="212AAB38" w14:textId="77777777" w:rsidR="00E7268D" w:rsidRDefault="00E7268D" w:rsidP="00E7268D">
      <w:pPr>
        <w:pStyle w:val="Prrafodelista"/>
        <w:widowControl w:val="0"/>
        <w:numPr>
          <w:ilvl w:val="1"/>
          <w:numId w:val="122"/>
        </w:numPr>
        <w:tabs>
          <w:tab w:val="left" w:pos="523"/>
        </w:tabs>
        <w:autoSpaceDE w:val="0"/>
        <w:autoSpaceDN w:val="0"/>
        <w:spacing w:after="0" w:line="322" w:lineRule="exact"/>
        <w:ind w:left="523" w:hanging="263"/>
        <w:contextualSpacing w:val="0"/>
        <w:rPr>
          <w:sz w:val="24"/>
        </w:rPr>
      </w:pPr>
      <w:r>
        <w:rPr>
          <w:sz w:val="24"/>
        </w:rPr>
        <w:t>Siempre</w:t>
      </w:r>
      <w:r>
        <w:rPr>
          <w:spacing w:val="-3"/>
          <w:sz w:val="24"/>
        </w:rPr>
        <w:t xml:space="preserve"> </w:t>
      </w:r>
      <w:r>
        <w:rPr>
          <w:rFonts w:ascii="Segoe UI Symbol" w:hAnsi="Segoe UI Symbol"/>
          <w:sz w:val="24"/>
        </w:rPr>
        <w:t>☐</w:t>
      </w:r>
      <w:r>
        <w:rPr>
          <w:rFonts w:ascii="Segoe UI Symbol" w:hAnsi="Segoe UI Symbol"/>
          <w:spacing w:val="-15"/>
          <w:sz w:val="24"/>
        </w:rPr>
        <w:t xml:space="preserve"> </w:t>
      </w:r>
      <w:r>
        <w:rPr>
          <w:sz w:val="24"/>
        </w:rPr>
        <w:t>Casi</w:t>
      </w:r>
      <w:r>
        <w:rPr>
          <w:spacing w:val="1"/>
          <w:sz w:val="24"/>
        </w:rPr>
        <w:t xml:space="preserve"> </w:t>
      </w:r>
      <w:r>
        <w:rPr>
          <w:sz w:val="24"/>
        </w:rPr>
        <w:t>siempre</w:t>
      </w:r>
      <w:r>
        <w:rPr>
          <w:spacing w:val="2"/>
          <w:sz w:val="24"/>
        </w:rPr>
        <w:t xml:space="preserve"> </w:t>
      </w:r>
      <w:r>
        <w:rPr>
          <w:rFonts w:ascii="Segoe UI Symbol" w:hAnsi="Segoe UI Symbol"/>
          <w:sz w:val="24"/>
        </w:rPr>
        <w:t>☐</w:t>
      </w:r>
      <w:r>
        <w:rPr>
          <w:rFonts w:ascii="Segoe UI Symbol" w:hAnsi="Segoe UI Symbol"/>
          <w:spacing w:val="-15"/>
          <w:sz w:val="24"/>
        </w:rPr>
        <w:t xml:space="preserve"> </w:t>
      </w:r>
      <w:r>
        <w:rPr>
          <w:sz w:val="24"/>
        </w:rPr>
        <w:t>A</w:t>
      </w:r>
      <w:r>
        <w:rPr>
          <w:spacing w:val="-3"/>
          <w:sz w:val="24"/>
        </w:rPr>
        <w:t xml:space="preserve"> </w:t>
      </w:r>
      <w:r>
        <w:rPr>
          <w:sz w:val="24"/>
        </w:rPr>
        <w:t>veces</w:t>
      </w:r>
      <w:r>
        <w:rPr>
          <w:spacing w:val="-2"/>
          <w:sz w:val="24"/>
        </w:rPr>
        <w:t xml:space="preserve"> </w:t>
      </w:r>
      <w:r>
        <w:rPr>
          <w:rFonts w:ascii="Segoe UI Symbol" w:hAnsi="Segoe UI Symbol"/>
          <w:sz w:val="24"/>
        </w:rPr>
        <w:t>☐</w:t>
      </w:r>
      <w:r>
        <w:rPr>
          <w:rFonts w:ascii="Segoe UI Symbol" w:hAnsi="Segoe UI Symbol"/>
          <w:spacing w:val="-13"/>
          <w:sz w:val="24"/>
        </w:rPr>
        <w:t xml:space="preserve"> </w:t>
      </w:r>
      <w:r>
        <w:rPr>
          <w:spacing w:val="-4"/>
          <w:sz w:val="24"/>
        </w:rPr>
        <w:t>Nunca</w:t>
      </w:r>
    </w:p>
    <w:p w14:paraId="7CF73CCF" w14:textId="77777777" w:rsidR="00E7268D" w:rsidRDefault="00E7268D" w:rsidP="00E7268D">
      <w:pPr>
        <w:pStyle w:val="Textoindependiente"/>
        <w:spacing w:before="236"/>
        <w:rPr>
          <w:sz w:val="20"/>
        </w:rPr>
      </w:pPr>
      <w:r>
        <w:rPr>
          <w:noProof/>
          <w:sz w:val="20"/>
          <w:lang w:val="es-CL" w:eastAsia="es-CL"/>
        </w:rPr>
        <mc:AlternateContent>
          <mc:Choice Requires="wpg">
            <w:drawing>
              <wp:anchor distT="0" distB="0" distL="0" distR="0" simplePos="0" relativeHeight="251699712" behindDoc="1" locked="0" layoutInCell="1" allowOverlap="1" wp14:anchorId="493AE671" wp14:editId="73A7516B">
                <wp:simplePos x="0" y="0"/>
                <wp:positionH relativeFrom="page">
                  <wp:posOffset>1079500</wp:posOffset>
                </wp:positionH>
                <wp:positionV relativeFrom="paragraph">
                  <wp:posOffset>320734</wp:posOffset>
                </wp:positionV>
                <wp:extent cx="5493385" cy="19685"/>
                <wp:effectExtent l="0" t="0" r="0" b="0"/>
                <wp:wrapTopAndBottom/>
                <wp:docPr id="58"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93385" cy="19685"/>
                          <a:chOff x="0" y="0"/>
                          <a:chExt cx="5493385" cy="19685"/>
                        </a:xfrm>
                      </wpg:grpSpPr>
                      <wps:wsp>
                        <wps:cNvPr id="59" name="Graphic 26"/>
                        <wps:cNvSpPr/>
                        <wps:spPr>
                          <a:xfrm>
                            <a:off x="0" y="0"/>
                            <a:ext cx="5491480" cy="17780"/>
                          </a:xfrm>
                          <a:custGeom>
                            <a:avLst/>
                            <a:gdLst/>
                            <a:ahLst/>
                            <a:cxnLst/>
                            <a:rect l="l" t="t" r="r" b="b"/>
                            <a:pathLst>
                              <a:path w="5491480" h="17780">
                                <a:moveTo>
                                  <a:pt x="5491480" y="0"/>
                                </a:moveTo>
                                <a:lnTo>
                                  <a:pt x="0" y="0"/>
                                </a:lnTo>
                                <a:lnTo>
                                  <a:pt x="0" y="17780"/>
                                </a:lnTo>
                                <a:lnTo>
                                  <a:pt x="5491480" y="17780"/>
                                </a:lnTo>
                                <a:lnTo>
                                  <a:pt x="5491480" y="0"/>
                                </a:lnTo>
                                <a:close/>
                              </a:path>
                            </a:pathLst>
                          </a:custGeom>
                          <a:solidFill>
                            <a:srgbClr val="9F9F9F"/>
                          </a:solidFill>
                        </wps:spPr>
                        <wps:bodyPr wrap="square" lIns="0" tIns="0" rIns="0" bIns="0" rtlCol="0">
                          <a:prstTxWarp prst="textNoShape">
                            <a:avLst/>
                          </a:prstTxWarp>
                          <a:noAutofit/>
                        </wps:bodyPr>
                      </wps:wsp>
                      <wps:wsp>
                        <wps:cNvPr id="60" name="Graphic 27"/>
                        <wps:cNvSpPr/>
                        <wps:spPr>
                          <a:xfrm>
                            <a:off x="5490845" y="1524"/>
                            <a:ext cx="2540" cy="2540"/>
                          </a:xfrm>
                          <a:custGeom>
                            <a:avLst/>
                            <a:gdLst/>
                            <a:ahLst/>
                            <a:cxnLst/>
                            <a:rect l="l" t="t" r="r" b="b"/>
                            <a:pathLst>
                              <a:path w="2540" h="2540">
                                <a:moveTo>
                                  <a:pt x="2539" y="0"/>
                                </a:moveTo>
                                <a:lnTo>
                                  <a:pt x="0" y="0"/>
                                </a:lnTo>
                                <a:lnTo>
                                  <a:pt x="0" y="2539"/>
                                </a:lnTo>
                                <a:lnTo>
                                  <a:pt x="2539" y="2539"/>
                                </a:lnTo>
                                <a:lnTo>
                                  <a:pt x="2539" y="0"/>
                                </a:lnTo>
                                <a:close/>
                              </a:path>
                            </a:pathLst>
                          </a:custGeom>
                          <a:solidFill>
                            <a:srgbClr val="E2E2E2"/>
                          </a:solidFill>
                        </wps:spPr>
                        <wps:bodyPr wrap="square" lIns="0" tIns="0" rIns="0" bIns="0" rtlCol="0">
                          <a:prstTxWarp prst="textNoShape">
                            <a:avLst/>
                          </a:prstTxWarp>
                          <a:noAutofit/>
                        </wps:bodyPr>
                      </wps:wsp>
                      <wps:wsp>
                        <wps:cNvPr id="61" name="Graphic 28"/>
                        <wps:cNvSpPr/>
                        <wps:spPr>
                          <a:xfrm>
                            <a:off x="317" y="1536"/>
                            <a:ext cx="5493385" cy="15240"/>
                          </a:xfrm>
                          <a:custGeom>
                            <a:avLst/>
                            <a:gdLst/>
                            <a:ahLst/>
                            <a:cxnLst/>
                            <a:rect l="l" t="t" r="r" b="b"/>
                            <a:pathLst>
                              <a:path w="5493385" h="15240">
                                <a:moveTo>
                                  <a:pt x="2540" y="2527"/>
                                </a:moveTo>
                                <a:lnTo>
                                  <a:pt x="0" y="2527"/>
                                </a:lnTo>
                                <a:lnTo>
                                  <a:pt x="0" y="15227"/>
                                </a:lnTo>
                                <a:lnTo>
                                  <a:pt x="2540" y="15227"/>
                                </a:lnTo>
                                <a:lnTo>
                                  <a:pt x="2540" y="2527"/>
                                </a:lnTo>
                                <a:close/>
                              </a:path>
                              <a:path w="5493385" h="15240">
                                <a:moveTo>
                                  <a:pt x="5493055" y="0"/>
                                </a:moveTo>
                                <a:lnTo>
                                  <a:pt x="5490527" y="0"/>
                                </a:lnTo>
                                <a:lnTo>
                                  <a:pt x="5490527" y="2527"/>
                                </a:lnTo>
                                <a:lnTo>
                                  <a:pt x="5493055" y="2527"/>
                                </a:lnTo>
                                <a:lnTo>
                                  <a:pt x="5493055" y="0"/>
                                </a:lnTo>
                                <a:close/>
                              </a:path>
                            </a:pathLst>
                          </a:custGeom>
                          <a:solidFill>
                            <a:srgbClr val="9F9F9F"/>
                          </a:solidFill>
                        </wps:spPr>
                        <wps:bodyPr wrap="square" lIns="0" tIns="0" rIns="0" bIns="0" rtlCol="0">
                          <a:prstTxWarp prst="textNoShape">
                            <a:avLst/>
                          </a:prstTxWarp>
                          <a:noAutofit/>
                        </wps:bodyPr>
                      </wps:wsp>
                      <wps:wsp>
                        <wps:cNvPr id="62" name="Graphic 29"/>
                        <wps:cNvSpPr/>
                        <wps:spPr>
                          <a:xfrm>
                            <a:off x="5490845" y="4063"/>
                            <a:ext cx="2540" cy="12700"/>
                          </a:xfrm>
                          <a:custGeom>
                            <a:avLst/>
                            <a:gdLst/>
                            <a:ahLst/>
                            <a:cxnLst/>
                            <a:rect l="l" t="t" r="r" b="b"/>
                            <a:pathLst>
                              <a:path w="2540" h="12700">
                                <a:moveTo>
                                  <a:pt x="2539" y="0"/>
                                </a:moveTo>
                                <a:lnTo>
                                  <a:pt x="0" y="0"/>
                                </a:lnTo>
                                <a:lnTo>
                                  <a:pt x="0" y="12699"/>
                                </a:lnTo>
                                <a:lnTo>
                                  <a:pt x="2539" y="12699"/>
                                </a:lnTo>
                                <a:lnTo>
                                  <a:pt x="2539" y="0"/>
                                </a:lnTo>
                                <a:close/>
                              </a:path>
                            </a:pathLst>
                          </a:custGeom>
                          <a:solidFill>
                            <a:srgbClr val="E2E2E2"/>
                          </a:solidFill>
                        </wps:spPr>
                        <wps:bodyPr wrap="square" lIns="0" tIns="0" rIns="0" bIns="0" rtlCol="0">
                          <a:prstTxWarp prst="textNoShape">
                            <a:avLst/>
                          </a:prstTxWarp>
                          <a:noAutofit/>
                        </wps:bodyPr>
                      </wps:wsp>
                      <wps:wsp>
                        <wps:cNvPr id="63" name="Graphic 30"/>
                        <wps:cNvSpPr/>
                        <wps:spPr>
                          <a:xfrm>
                            <a:off x="317" y="16763"/>
                            <a:ext cx="2540" cy="2540"/>
                          </a:xfrm>
                          <a:custGeom>
                            <a:avLst/>
                            <a:gdLst/>
                            <a:ahLst/>
                            <a:cxnLst/>
                            <a:rect l="l" t="t" r="r" b="b"/>
                            <a:pathLst>
                              <a:path w="2540" h="2540">
                                <a:moveTo>
                                  <a:pt x="2540" y="0"/>
                                </a:moveTo>
                                <a:lnTo>
                                  <a:pt x="0" y="0"/>
                                </a:lnTo>
                                <a:lnTo>
                                  <a:pt x="0" y="2540"/>
                                </a:lnTo>
                                <a:lnTo>
                                  <a:pt x="2540" y="2540"/>
                                </a:lnTo>
                                <a:lnTo>
                                  <a:pt x="2540" y="0"/>
                                </a:lnTo>
                                <a:close/>
                              </a:path>
                            </a:pathLst>
                          </a:custGeom>
                          <a:solidFill>
                            <a:srgbClr val="9F9F9F"/>
                          </a:solidFill>
                        </wps:spPr>
                        <wps:bodyPr wrap="square" lIns="0" tIns="0" rIns="0" bIns="0" rtlCol="0">
                          <a:prstTxWarp prst="textNoShape">
                            <a:avLst/>
                          </a:prstTxWarp>
                          <a:noAutofit/>
                        </wps:bodyPr>
                      </wps:wsp>
                      <wps:wsp>
                        <wps:cNvPr id="64" name="Graphic 31"/>
                        <wps:cNvSpPr/>
                        <wps:spPr>
                          <a:xfrm>
                            <a:off x="317" y="16763"/>
                            <a:ext cx="5493385" cy="2540"/>
                          </a:xfrm>
                          <a:custGeom>
                            <a:avLst/>
                            <a:gdLst/>
                            <a:ahLst/>
                            <a:cxnLst/>
                            <a:rect l="l" t="t" r="r" b="b"/>
                            <a:pathLst>
                              <a:path w="5493385" h="2540">
                                <a:moveTo>
                                  <a:pt x="5493055" y="0"/>
                                </a:moveTo>
                                <a:lnTo>
                                  <a:pt x="5490591" y="0"/>
                                </a:lnTo>
                                <a:lnTo>
                                  <a:pt x="2540" y="0"/>
                                </a:lnTo>
                                <a:lnTo>
                                  <a:pt x="0" y="0"/>
                                </a:lnTo>
                                <a:lnTo>
                                  <a:pt x="0" y="2540"/>
                                </a:lnTo>
                                <a:lnTo>
                                  <a:pt x="2540" y="2540"/>
                                </a:lnTo>
                                <a:lnTo>
                                  <a:pt x="5490527" y="2540"/>
                                </a:lnTo>
                                <a:lnTo>
                                  <a:pt x="5493055" y="2540"/>
                                </a:lnTo>
                                <a:lnTo>
                                  <a:pt x="5493055"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68CFE20E" id="Group 25" o:spid="_x0000_s1026" style="position:absolute;margin-left:85pt;margin-top:25.25pt;width:432.55pt;height:1.55pt;z-index:-251616768;mso-wrap-distance-left:0;mso-wrap-distance-right:0;mso-position-horizontal-relative:page" coordsize="54933,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">
                <v:shape id="Graphic 26" o:spid="_x0000_s1027" style="position:absolute;width:54914;height:177;visibility:visible;mso-wrap-style:square;v-text-anchor:top" coordsize="5491480,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" path="m5491480,l,,,17780r5491480,l5491480,xe" fillcolor="#9f9f9f" stroked="f">
                  <v:path arrowok="t"/>
                </v:shape>
                <v:shape id="Graphic 27" o:spid="_x0000_s1028" style="position:absolute;left:54908;top:15;width:25;height:25;visibility:visible;mso-wrap-style:square;v-text-anchor:top" coordsize="254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" path="m2539,l,,,2539r2539,l2539,xe" fillcolor="#e2e2e2" stroked="f">
                  <v:path arrowok="t"/>
                </v:shape>
                <v:shape id="Graphic 28" o:spid="_x0000_s1029" style="position:absolute;left:3;top:15;width:54934;height:152;visibility:visible;mso-wrap-style:square;v-text-anchor:top" coordsize="549338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" path="m2540,2527l,2527,,15227r2540,l2540,2527xem5493055,r-2528,l5490527,2527r2528,l5493055,xe" fillcolor="#9f9f9f" stroked="f">
                  <v:path arrowok="t"/>
                </v:shape>
                <v:shape id="Graphic 29" o:spid="_x0000_s1030" style="position:absolute;left:54908;top:40;width:25;height:127;visibility:visible;mso-wrap-style:square;v-text-anchor:top" coordsize="254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" path="m2539,l,,,12699r2539,l2539,xe" fillcolor="#e2e2e2" stroked="f">
                  <v:path arrowok="t"/>
                </v:shape>
                <v:shape id="Graphic 30" o:spid="_x0000_s1031" style="position:absolute;left:3;top:167;width:25;height:26;visibility:visible;mso-wrap-style:square;v-text-anchor:top" coordsize="254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" path="m2540,l,,,2540r2540,l2540,xe" fillcolor="#9f9f9f" stroked="f">
                  <v:path arrowok="t"/>
                </v:shape>
                <v:shape id="Graphic 31" o:spid="_x0000_s1032" style="position:absolute;left:3;top:167;width:54934;height:26;visibility:visible;mso-wrap-style:square;v-text-anchor:top" coordsize="549338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" path="m5493055,r-2464,l2540,,,,,2540r2540,l5490527,2540r2528,l5493055,xe" fillcolor="#e2e2e2" stroked="f">
                  <v:path arrowok="t"/>
                </v:shape>
                <w10:wrap type="topAndBottom" anchorx="page"/>
              </v:group>
            </w:pict>
          </mc:Fallback>
        </mc:AlternateContent>
      </w:r>
    </w:p>
    <w:p w14:paraId="33E4DD9E" w14:textId="77777777" w:rsidR="00E7268D" w:rsidRDefault="00E7268D" w:rsidP="00E7268D">
      <w:pPr>
        <w:pStyle w:val="Ttulo5"/>
        <w:numPr>
          <w:ilvl w:val="0"/>
          <w:numId w:val="122"/>
        </w:numPr>
        <w:tabs>
          <w:tab w:val="left" w:pos="568"/>
        </w:tabs>
        <w:spacing w:line="292" w:lineRule="exact"/>
        <w:ind w:left="568" w:hanging="308"/>
      </w:pPr>
      <w:r>
        <w:t>Normas</w:t>
      </w:r>
      <w:r>
        <w:rPr>
          <w:spacing w:val="-1"/>
        </w:rPr>
        <w:t xml:space="preserve"> </w:t>
      </w:r>
      <w:r>
        <w:t>y</w:t>
      </w:r>
      <w:r>
        <w:rPr>
          <w:spacing w:val="-5"/>
        </w:rPr>
        <w:t xml:space="preserve"> </w:t>
      </w:r>
      <w:r>
        <w:t>manejo</w:t>
      </w:r>
      <w:r>
        <w:rPr>
          <w:spacing w:val="-2"/>
        </w:rPr>
        <w:t xml:space="preserve"> </w:t>
      </w:r>
      <w:r>
        <w:t>de</w:t>
      </w:r>
      <w:r>
        <w:rPr>
          <w:spacing w:val="-1"/>
        </w:rPr>
        <w:t xml:space="preserve"> </w:t>
      </w:r>
      <w:r>
        <w:rPr>
          <w:spacing w:val="-2"/>
        </w:rPr>
        <w:t>conflictos</w:t>
      </w:r>
    </w:p>
    <w:p w14:paraId="6E16B928" w14:textId="77777777" w:rsidR="00E7268D" w:rsidRDefault="00E7268D" w:rsidP="00E7268D">
      <w:pPr>
        <w:pStyle w:val="Textoindependiente"/>
        <w:spacing w:line="292" w:lineRule="exact"/>
        <w:ind w:left="260"/>
      </w:pPr>
      <w:r>
        <w:t>Conozco</w:t>
      </w:r>
      <w:r>
        <w:rPr>
          <w:spacing w:val="-2"/>
        </w:rPr>
        <w:t xml:space="preserve"> </w:t>
      </w:r>
      <w:r>
        <w:t>el</w:t>
      </w:r>
      <w:r>
        <w:rPr>
          <w:spacing w:val="-5"/>
        </w:rPr>
        <w:t xml:space="preserve"> </w:t>
      </w:r>
      <w:r>
        <w:t>Reglamento</w:t>
      </w:r>
      <w:r>
        <w:rPr>
          <w:spacing w:val="-2"/>
        </w:rPr>
        <w:t xml:space="preserve"> </w:t>
      </w:r>
      <w:r>
        <w:t>Interno</w:t>
      </w:r>
      <w:r>
        <w:rPr>
          <w:spacing w:val="-5"/>
        </w:rPr>
        <w:t xml:space="preserve"> </w:t>
      </w:r>
      <w:r>
        <w:t>de</w:t>
      </w:r>
      <w:r>
        <w:rPr>
          <w:spacing w:val="-7"/>
        </w:rPr>
        <w:t xml:space="preserve"> </w:t>
      </w:r>
      <w:r>
        <w:t>Convivencia</w:t>
      </w:r>
      <w:r>
        <w:rPr>
          <w:spacing w:val="-1"/>
        </w:rPr>
        <w:t xml:space="preserve"> </w:t>
      </w:r>
      <w:r>
        <w:t>Educativa</w:t>
      </w:r>
      <w:r>
        <w:rPr>
          <w:spacing w:val="5"/>
        </w:rPr>
        <w:t xml:space="preserve"> </w:t>
      </w:r>
      <w:r>
        <w:rPr>
          <w:spacing w:val="-2"/>
        </w:rPr>
        <w:t>(RICE).</w:t>
      </w:r>
    </w:p>
    <w:p w14:paraId="78CA2DA9" w14:textId="77777777" w:rsidR="00E7268D" w:rsidRDefault="00E7268D" w:rsidP="00E7268D">
      <w:pPr>
        <w:pStyle w:val="Prrafodelista"/>
        <w:widowControl w:val="0"/>
        <w:numPr>
          <w:ilvl w:val="1"/>
          <w:numId w:val="122"/>
        </w:numPr>
        <w:tabs>
          <w:tab w:val="left" w:pos="523"/>
        </w:tabs>
        <w:autoSpaceDE w:val="0"/>
        <w:autoSpaceDN w:val="0"/>
        <w:spacing w:before="1" w:after="0" w:line="240" w:lineRule="auto"/>
        <w:ind w:left="523" w:hanging="263"/>
        <w:contextualSpacing w:val="0"/>
        <w:rPr>
          <w:sz w:val="24"/>
        </w:rPr>
      </w:pPr>
      <w:r>
        <w:rPr>
          <w:sz w:val="24"/>
        </w:rPr>
        <w:t>Sí</w:t>
      </w:r>
      <w:r>
        <w:rPr>
          <w:spacing w:val="-2"/>
          <w:sz w:val="24"/>
        </w:rPr>
        <w:t xml:space="preserve"> </w:t>
      </w:r>
      <w:r>
        <w:rPr>
          <w:rFonts w:ascii="Segoe UI Symbol" w:hAnsi="Segoe UI Symbol"/>
          <w:sz w:val="24"/>
        </w:rPr>
        <w:t>☐</w:t>
      </w:r>
      <w:r>
        <w:rPr>
          <w:rFonts w:ascii="Segoe UI Symbol" w:hAnsi="Segoe UI Symbol"/>
          <w:spacing w:val="-12"/>
          <w:sz w:val="24"/>
        </w:rPr>
        <w:t xml:space="preserve"> </w:t>
      </w:r>
      <w:r>
        <w:rPr>
          <w:sz w:val="24"/>
        </w:rPr>
        <w:t>No</w:t>
      </w:r>
      <w:r>
        <w:rPr>
          <w:spacing w:val="-1"/>
          <w:sz w:val="24"/>
        </w:rPr>
        <w:t xml:space="preserve"> </w:t>
      </w:r>
      <w:r>
        <w:rPr>
          <w:rFonts w:ascii="Segoe UI Symbol" w:hAnsi="Segoe UI Symbol"/>
          <w:sz w:val="24"/>
        </w:rPr>
        <w:t>☐</w:t>
      </w:r>
      <w:r>
        <w:rPr>
          <w:rFonts w:ascii="Segoe UI Symbol" w:hAnsi="Segoe UI Symbol"/>
          <w:spacing w:val="-8"/>
          <w:sz w:val="24"/>
        </w:rPr>
        <w:t xml:space="preserve"> </w:t>
      </w:r>
      <w:r>
        <w:rPr>
          <w:spacing w:val="-2"/>
          <w:sz w:val="24"/>
        </w:rPr>
        <w:t>Parcialmente</w:t>
      </w:r>
    </w:p>
    <w:p w14:paraId="7F46AF97" w14:textId="77777777" w:rsidR="00E7268D" w:rsidRDefault="00E7268D" w:rsidP="00E7268D">
      <w:pPr>
        <w:pStyle w:val="Textoindependiente"/>
        <w:spacing w:before="2"/>
      </w:pPr>
    </w:p>
    <w:p w14:paraId="55CB3628" w14:textId="77777777" w:rsidR="00E7268D" w:rsidRDefault="00E7268D" w:rsidP="00E7268D">
      <w:pPr>
        <w:pStyle w:val="Textoindependiente"/>
        <w:spacing w:line="291" w:lineRule="exact"/>
        <w:ind w:left="260"/>
      </w:pPr>
      <w:r>
        <w:t>Las</w:t>
      </w:r>
      <w:r>
        <w:rPr>
          <w:spacing w:val="-5"/>
        </w:rPr>
        <w:t xml:space="preserve"> </w:t>
      </w:r>
      <w:r>
        <w:t>normas</w:t>
      </w:r>
      <w:r>
        <w:rPr>
          <w:spacing w:val="-7"/>
        </w:rPr>
        <w:t xml:space="preserve"> </w:t>
      </w:r>
      <w:r>
        <w:t>de convivencia se aplican</w:t>
      </w:r>
      <w:r>
        <w:rPr>
          <w:spacing w:val="-2"/>
        </w:rPr>
        <w:t xml:space="preserve"> </w:t>
      </w:r>
      <w:r>
        <w:t>de</w:t>
      </w:r>
      <w:r>
        <w:rPr>
          <w:spacing w:val="-4"/>
        </w:rPr>
        <w:t xml:space="preserve"> </w:t>
      </w:r>
      <w:r>
        <w:t>manera</w:t>
      </w:r>
      <w:r>
        <w:rPr>
          <w:spacing w:val="-4"/>
        </w:rPr>
        <w:t xml:space="preserve"> </w:t>
      </w:r>
      <w:r>
        <w:t>justa y</w:t>
      </w:r>
      <w:r>
        <w:rPr>
          <w:spacing w:val="-1"/>
        </w:rPr>
        <w:t xml:space="preserve"> </w:t>
      </w:r>
      <w:r>
        <w:rPr>
          <w:spacing w:val="-2"/>
        </w:rPr>
        <w:t>coherente.</w:t>
      </w:r>
    </w:p>
    <w:p w14:paraId="6FE97192" w14:textId="77777777" w:rsidR="00E7268D" w:rsidRDefault="00E7268D" w:rsidP="00E7268D">
      <w:pPr>
        <w:pStyle w:val="Prrafodelista"/>
        <w:widowControl w:val="0"/>
        <w:numPr>
          <w:ilvl w:val="1"/>
          <w:numId w:val="122"/>
        </w:numPr>
        <w:tabs>
          <w:tab w:val="left" w:pos="523"/>
        </w:tabs>
        <w:autoSpaceDE w:val="0"/>
        <w:autoSpaceDN w:val="0"/>
        <w:spacing w:after="0" w:line="322" w:lineRule="exact"/>
        <w:ind w:left="523" w:hanging="263"/>
        <w:contextualSpacing w:val="0"/>
        <w:rPr>
          <w:sz w:val="24"/>
        </w:rPr>
      </w:pPr>
      <w:r>
        <w:rPr>
          <w:sz w:val="24"/>
        </w:rPr>
        <w:t>Siempre</w:t>
      </w:r>
      <w:r>
        <w:rPr>
          <w:spacing w:val="-3"/>
          <w:sz w:val="24"/>
        </w:rPr>
        <w:t xml:space="preserve"> </w:t>
      </w:r>
      <w:r>
        <w:rPr>
          <w:rFonts w:ascii="Segoe UI Symbol" w:hAnsi="Segoe UI Symbol"/>
          <w:sz w:val="24"/>
        </w:rPr>
        <w:t>☐</w:t>
      </w:r>
      <w:r>
        <w:rPr>
          <w:rFonts w:ascii="Segoe UI Symbol" w:hAnsi="Segoe UI Symbol"/>
          <w:spacing w:val="-15"/>
          <w:sz w:val="24"/>
        </w:rPr>
        <w:t xml:space="preserve"> </w:t>
      </w:r>
      <w:r>
        <w:rPr>
          <w:sz w:val="24"/>
        </w:rPr>
        <w:t>Casi</w:t>
      </w:r>
      <w:r>
        <w:rPr>
          <w:spacing w:val="1"/>
          <w:sz w:val="24"/>
        </w:rPr>
        <w:t xml:space="preserve"> </w:t>
      </w:r>
      <w:r>
        <w:rPr>
          <w:sz w:val="24"/>
        </w:rPr>
        <w:t>siempre</w:t>
      </w:r>
      <w:r>
        <w:rPr>
          <w:spacing w:val="2"/>
          <w:sz w:val="24"/>
        </w:rPr>
        <w:t xml:space="preserve"> </w:t>
      </w:r>
      <w:r>
        <w:rPr>
          <w:rFonts w:ascii="Segoe UI Symbol" w:hAnsi="Segoe UI Symbol"/>
          <w:sz w:val="24"/>
        </w:rPr>
        <w:t>☐</w:t>
      </w:r>
      <w:r>
        <w:rPr>
          <w:rFonts w:ascii="Segoe UI Symbol" w:hAnsi="Segoe UI Symbol"/>
          <w:spacing w:val="-15"/>
          <w:sz w:val="24"/>
        </w:rPr>
        <w:t xml:space="preserve"> </w:t>
      </w:r>
      <w:r>
        <w:rPr>
          <w:sz w:val="24"/>
        </w:rPr>
        <w:t>A</w:t>
      </w:r>
      <w:r>
        <w:rPr>
          <w:spacing w:val="-3"/>
          <w:sz w:val="24"/>
        </w:rPr>
        <w:t xml:space="preserve"> </w:t>
      </w:r>
      <w:r>
        <w:rPr>
          <w:sz w:val="24"/>
        </w:rPr>
        <w:t>veces</w:t>
      </w:r>
      <w:r>
        <w:rPr>
          <w:spacing w:val="-2"/>
          <w:sz w:val="24"/>
        </w:rPr>
        <w:t xml:space="preserve"> </w:t>
      </w:r>
      <w:r>
        <w:rPr>
          <w:rFonts w:ascii="Segoe UI Symbol" w:hAnsi="Segoe UI Symbol"/>
          <w:sz w:val="24"/>
        </w:rPr>
        <w:t>☐</w:t>
      </w:r>
      <w:r>
        <w:rPr>
          <w:rFonts w:ascii="Segoe UI Symbol" w:hAnsi="Segoe UI Symbol"/>
          <w:spacing w:val="-13"/>
          <w:sz w:val="24"/>
        </w:rPr>
        <w:t xml:space="preserve"> </w:t>
      </w:r>
      <w:r>
        <w:rPr>
          <w:spacing w:val="-4"/>
          <w:sz w:val="24"/>
        </w:rPr>
        <w:t>Nunca</w:t>
      </w:r>
    </w:p>
    <w:p w14:paraId="69B6F475" w14:textId="77777777" w:rsidR="00E7268D" w:rsidRDefault="00E7268D" w:rsidP="00E7268D">
      <w:pPr>
        <w:pStyle w:val="Textoindependiente"/>
        <w:spacing w:before="2"/>
      </w:pPr>
    </w:p>
    <w:p w14:paraId="2ACD279D" w14:textId="77777777" w:rsidR="00E7268D" w:rsidRDefault="00E7268D" w:rsidP="00E7268D">
      <w:pPr>
        <w:pStyle w:val="Textoindependiente"/>
        <w:spacing w:line="291" w:lineRule="exact"/>
        <w:ind w:left="260"/>
      </w:pPr>
      <w:r>
        <w:t>Sé</w:t>
      </w:r>
      <w:r>
        <w:rPr>
          <w:spacing w:val="-3"/>
        </w:rPr>
        <w:t xml:space="preserve"> </w:t>
      </w:r>
      <w:r>
        <w:t>a</w:t>
      </w:r>
      <w:r>
        <w:rPr>
          <w:spacing w:val="-4"/>
        </w:rPr>
        <w:t xml:space="preserve"> </w:t>
      </w:r>
      <w:r>
        <w:t>quién acudir</w:t>
      </w:r>
      <w:r>
        <w:rPr>
          <w:spacing w:val="-5"/>
        </w:rPr>
        <w:t xml:space="preserve"> </w:t>
      </w:r>
      <w:r>
        <w:t>en</w:t>
      </w:r>
      <w:r>
        <w:rPr>
          <w:spacing w:val="-3"/>
        </w:rPr>
        <w:t xml:space="preserve"> </w:t>
      </w:r>
      <w:r>
        <w:t>caso de</w:t>
      </w:r>
      <w:r>
        <w:rPr>
          <w:spacing w:val="-6"/>
        </w:rPr>
        <w:t xml:space="preserve"> </w:t>
      </w:r>
      <w:r>
        <w:t>conflicto</w:t>
      </w:r>
      <w:r>
        <w:rPr>
          <w:spacing w:val="-4"/>
        </w:rPr>
        <w:t xml:space="preserve"> </w:t>
      </w:r>
      <w:r>
        <w:t>o</w:t>
      </w:r>
      <w:r>
        <w:rPr>
          <w:spacing w:val="-4"/>
        </w:rPr>
        <w:t xml:space="preserve"> </w:t>
      </w:r>
      <w:r>
        <w:t>vulneración</w:t>
      </w:r>
      <w:r>
        <w:rPr>
          <w:spacing w:val="-3"/>
        </w:rPr>
        <w:t xml:space="preserve"> </w:t>
      </w:r>
      <w:r>
        <w:t>de</w:t>
      </w:r>
      <w:r>
        <w:rPr>
          <w:spacing w:val="-5"/>
        </w:rPr>
        <w:t xml:space="preserve"> </w:t>
      </w:r>
      <w:r>
        <w:rPr>
          <w:spacing w:val="-2"/>
        </w:rPr>
        <w:t>derechos.</w:t>
      </w:r>
    </w:p>
    <w:p w14:paraId="1B757639" w14:textId="77777777" w:rsidR="00E7268D" w:rsidRDefault="00E7268D" w:rsidP="00E7268D">
      <w:pPr>
        <w:pStyle w:val="Prrafodelista"/>
        <w:widowControl w:val="0"/>
        <w:numPr>
          <w:ilvl w:val="1"/>
          <w:numId w:val="122"/>
        </w:numPr>
        <w:tabs>
          <w:tab w:val="left" w:pos="523"/>
        </w:tabs>
        <w:autoSpaceDE w:val="0"/>
        <w:autoSpaceDN w:val="0"/>
        <w:spacing w:after="0" w:line="322" w:lineRule="exact"/>
        <w:ind w:left="523" w:hanging="263"/>
        <w:contextualSpacing w:val="0"/>
        <w:rPr>
          <w:sz w:val="24"/>
        </w:rPr>
      </w:pPr>
      <w:r>
        <w:rPr>
          <w:sz w:val="24"/>
        </w:rPr>
        <w:t>Sí</w:t>
      </w:r>
      <w:r>
        <w:rPr>
          <w:spacing w:val="-2"/>
          <w:sz w:val="24"/>
        </w:rPr>
        <w:t xml:space="preserve"> </w:t>
      </w:r>
      <w:r>
        <w:rPr>
          <w:rFonts w:ascii="Segoe UI Symbol" w:hAnsi="Segoe UI Symbol"/>
          <w:sz w:val="24"/>
        </w:rPr>
        <w:t>☐</w:t>
      </w:r>
      <w:r>
        <w:rPr>
          <w:rFonts w:ascii="Segoe UI Symbol" w:hAnsi="Segoe UI Symbol"/>
          <w:spacing w:val="-11"/>
          <w:sz w:val="24"/>
        </w:rPr>
        <w:t xml:space="preserve"> </w:t>
      </w:r>
      <w:r>
        <w:rPr>
          <w:spacing w:val="-5"/>
          <w:sz w:val="24"/>
        </w:rPr>
        <w:t>No</w:t>
      </w:r>
    </w:p>
    <w:p w14:paraId="0445276D" w14:textId="77777777" w:rsidR="00E7268D" w:rsidRDefault="00E7268D" w:rsidP="00E7268D">
      <w:pPr>
        <w:pStyle w:val="Textoindependiente"/>
        <w:spacing w:before="6"/>
        <w:rPr>
          <w:sz w:val="15"/>
        </w:rPr>
      </w:pPr>
      <w:r>
        <w:rPr>
          <w:noProof/>
          <w:sz w:val="15"/>
          <w:lang w:val="es-CL" w:eastAsia="es-CL"/>
        </w:rPr>
        <mc:AlternateContent>
          <mc:Choice Requires="wpg">
            <w:drawing>
              <wp:anchor distT="0" distB="0" distL="0" distR="0" simplePos="0" relativeHeight="251700736" behindDoc="1" locked="0" layoutInCell="1" allowOverlap="1" wp14:anchorId="74EB63F0" wp14:editId="0565E7F3">
                <wp:simplePos x="0" y="0"/>
                <wp:positionH relativeFrom="page">
                  <wp:posOffset>1079500</wp:posOffset>
                </wp:positionH>
                <wp:positionV relativeFrom="paragraph">
                  <wp:posOffset>135321</wp:posOffset>
                </wp:positionV>
                <wp:extent cx="5493385" cy="19685"/>
                <wp:effectExtent l="0" t="0" r="0" b="0"/>
                <wp:wrapTopAndBottom/>
                <wp:docPr id="65"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93385" cy="19685"/>
                          <a:chOff x="0" y="0"/>
                          <a:chExt cx="5493385" cy="19685"/>
                        </a:xfrm>
                      </wpg:grpSpPr>
                      <wps:wsp>
                        <wps:cNvPr id="66" name="Graphic 33"/>
                        <wps:cNvSpPr/>
                        <wps:spPr>
                          <a:xfrm>
                            <a:off x="0" y="0"/>
                            <a:ext cx="5491480" cy="17780"/>
                          </a:xfrm>
                          <a:custGeom>
                            <a:avLst/>
                            <a:gdLst/>
                            <a:ahLst/>
                            <a:cxnLst/>
                            <a:rect l="l" t="t" r="r" b="b"/>
                            <a:pathLst>
                              <a:path w="5491480" h="17780">
                                <a:moveTo>
                                  <a:pt x="5491480" y="0"/>
                                </a:moveTo>
                                <a:lnTo>
                                  <a:pt x="0" y="0"/>
                                </a:lnTo>
                                <a:lnTo>
                                  <a:pt x="0" y="17780"/>
                                </a:lnTo>
                                <a:lnTo>
                                  <a:pt x="5491480" y="17780"/>
                                </a:lnTo>
                                <a:lnTo>
                                  <a:pt x="5491480" y="0"/>
                                </a:lnTo>
                                <a:close/>
                              </a:path>
                            </a:pathLst>
                          </a:custGeom>
                          <a:solidFill>
                            <a:srgbClr val="9F9F9F"/>
                          </a:solidFill>
                        </wps:spPr>
                        <wps:bodyPr wrap="square" lIns="0" tIns="0" rIns="0" bIns="0" rtlCol="0">
                          <a:prstTxWarp prst="textNoShape">
                            <a:avLst/>
                          </a:prstTxWarp>
                          <a:noAutofit/>
                        </wps:bodyPr>
                      </wps:wsp>
                      <wps:wsp>
                        <wps:cNvPr id="67" name="Graphic 34"/>
                        <wps:cNvSpPr/>
                        <wps:spPr>
                          <a:xfrm>
                            <a:off x="5490845" y="1904"/>
                            <a:ext cx="2540" cy="2540"/>
                          </a:xfrm>
                          <a:custGeom>
                            <a:avLst/>
                            <a:gdLst/>
                            <a:ahLst/>
                            <a:cxnLst/>
                            <a:rect l="l" t="t" r="r" b="b"/>
                            <a:pathLst>
                              <a:path w="2540" h="2540">
                                <a:moveTo>
                                  <a:pt x="2539" y="0"/>
                                </a:moveTo>
                                <a:lnTo>
                                  <a:pt x="0" y="0"/>
                                </a:lnTo>
                                <a:lnTo>
                                  <a:pt x="0" y="2540"/>
                                </a:lnTo>
                                <a:lnTo>
                                  <a:pt x="2539" y="2540"/>
                                </a:lnTo>
                                <a:lnTo>
                                  <a:pt x="2539" y="0"/>
                                </a:lnTo>
                                <a:close/>
                              </a:path>
                            </a:pathLst>
                          </a:custGeom>
                          <a:solidFill>
                            <a:srgbClr val="E2E2E2"/>
                          </a:solidFill>
                        </wps:spPr>
                        <wps:bodyPr wrap="square" lIns="0" tIns="0" rIns="0" bIns="0" rtlCol="0">
                          <a:prstTxWarp prst="textNoShape">
                            <a:avLst/>
                          </a:prstTxWarp>
                          <a:noAutofit/>
                        </wps:bodyPr>
                      </wps:wsp>
                      <wps:wsp>
                        <wps:cNvPr id="68" name="Graphic 35"/>
                        <wps:cNvSpPr/>
                        <wps:spPr>
                          <a:xfrm>
                            <a:off x="317" y="1904"/>
                            <a:ext cx="5493385" cy="15240"/>
                          </a:xfrm>
                          <a:custGeom>
                            <a:avLst/>
                            <a:gdLst/>
                            <a:ahLst/>
                            <a:cxnLst/>
                            <a:rect l="l" t="t" r="r" b="b"/>
                            <a:pathLst>
                              <a:path w="5493385" h="15240">
                                <a:moveTo>
                                  <a:pt x="2540" y="2540"/>
                                </a:moveTo>
                                <a:lnTo>
                                  <a:pt x="0" y="2540"/>
                                </a:lnTo>
                                <a:lnTo>
                                  <a:pt x="0" y="15240"/>
                                </a:lnTo>
                                <a:lnTo>
                                  <a:pt x="2540" y="15240"/>
                                </a:lnTo>
                                <a:lnTo>
                                  <a:pt x="2540" y="2540"/>
                                </a:lnTo>
                                <a:close/>
                              </a:path>
                              <a:path w="5493385" h="15240">
                                <a:moveTo>
                                  <a:pt x="5493055" y="0"/>
                                </a:moveTo>
                                <a:lnTo>
                                  <a:pt x="5490527" y="0"/>
                                </a:lnTo>
                                <a:lnTo>
                                  <a:pt x="5490527" y="2540"/>
                                </a:lnTo>
                                <a:lnTo>
                                  <a:pt x="5493055" y="2540"/>
                                </a:lnTo>
                                <a:lnTo>
                                  <a:pt x="5493055" y="0"/>
                                </a:lnTo>
                                <a:close/>
                              </a:path>
                            </a:pathLst>
                          </a:custGeom>
                          <a:solidFill>
                            <a:srgbClr val="9F9F9F"/>
                          </a:solidFill>
                        </wps:spPr>
                        <wps:bodyPr wrap="square" lIns="0" tIns="0" rIns="0" bIns="0" rtlCol="0">
                          <a:prstTxWarp prst="textNoShape">
                            <a:avLst/>
                          </a:prstTxWarp>
                          <a:noAutofit/>
                        </wps:bodyPr>
                      </wps:wsp>
                      <wps:wsp>
                        <wps:cNvPr id="69" name="Graphic 36"/>
                        <wps:cNvSpPr/>
                        <wps:spPr>
                          <a:xfrm>
                            <a:off x="5490845" y="4444"/>
                            <a:ext cx="2540" cy="12700"/>
                          </a:xfrm>
                          <a:custGeom>
                            <a:avLst/>
                            <a:gdLst/>
                            <a:ahLst/>
                            <a:cxnLst/>
                            <a:rect l="l" t="t" r="r" b="b"/>
                            <a:pathLst>
                              <a:path w="2540" h="12700">
                                <a:moveTo>
                                  <a:pt x="2539" y="0"/>
                                </a:moveTo>
                                <a:lnTo>
                                  <a:pt x="0" y="0"/>
                                </a:lnTo>
                                <a:lnTo>
                                  <a:pt x="0" y="12699"/>
                                </a:lnTo>
                                <a:lnTo>
                                  <a:pt x="2539" y="12699"/>
                                </a:lnTo>
                                <a:lnTo>
                                  <a:pt x="2539" y="0"/>
                                </a:lnTo>
                                <a:close/>
                              </a:path>
                            </a:pathLst>
                          </a:custGeom>
                          <a:solidFill>
                            <a:srgbClr val="E2E2E2"/>
                          </a:solidFill>
                        </wps:spPr>
                        <wps:bodyPr wrap="square" lIns="0" tIns="0" rIns="0" bIns="0" rtlCol="0">
                          <a:prstTxWarp prst="textNoShape">
                            <a:avLst/>
                          </a:prstTxWarp>
                          <a:noAutofit/>
                        </wps:bodyPr>
                      </wps:wsp>
                      <wps:wsp>
                        <wps:cNvPr id="70" name="Graphic 37"/>
                        <wps:cNvSpPr/>
                        <wps:spPr>
                          <a:xfrm>
                            <a:off x="317" y="17144"/>
                            <a:ext cx="2540" cy="2540"/>
                          </a:xfrm>
                          <a:custGeom>
                            <a:avLst/>
                            <a:gdLst/>
                            <a:ahLst/>
                            <a:cxnLst/>
                            <a:rect l="l" t="t" r="r" b="b"/>
                            <a:pathLst>
                              <a:path w="2540" h="2540">
                                <a:moveTo>
                                  <a:pt x="2540" y="0"/>
                                </a:moveTo>
                                <a:lnTo>
                                  <a:pt x="0" y="0"/>
                                </a:lnTo>
                                <a:lnTo>
                                  <a:pt x="0" y="2540"/>
                                </a:lnTo>
                                <a:lnTo>
                                  <a:pt x="2540" y="2540"/>
                                </a:lnTo>
                                <a:lnTo>
                                  <a:pt x="2540" y="0"/>
                                </a:lnTo>
                                <a:close/>
                              </a:path>
                            </a:pathLst>
                          </a:custGeom>
                          <a:solidFill>
                            <a:srgbClr val="9F9F9F"/>
                          </a:solidFill>
                        </wps:spPr>
                        <wps:bodyPr wrap="square" lIns="0" tIns="0" rIns="0" bIns="0" rtlCol="0">
                          <a:prstTxWarp prst="textNoShape">
                            <a:avLst/>
                          </a:prstTxWarp>
                          <a:noAutofit/>
                        </wps:bodyPr>
                      </wps:wsp>
                      <wps:wsp>
                        <wps:cNvPr id="71" name="Graphic 38"/>
                        <wps:cNvSpPr/>
                        <wps:spPr>
                          <a:xfrm>
                            <a:off x="317" y="17144"/>
                            <a:ext cx="5493385" cy="2540"/>
                          </a:xfrm>
                          <a:custGeom>
                            <a:avLst/>
                            <a:gdLst/>
                            <a:ahLst/>
                            <a:cxnLst/>
                            <a:rect l="l" t="t" r="r" b="b"/>
                            <a:pathLst>
                              <a:path w="5493385" h="2540">
                                <a:moveTo>
                                  <a:pt x="5493055" y="0"/>
                                </a:moveTo>
                                <a:lnTo>
                                  <a:pt x="5490591" y="0"/>
                                </a:lnTo>
                                <a:lnTo>
                                  <a:pt x="2540" y="0"/>
                                </a:lnTo>
                                <a:lnTo>
                                  <a:pt x="0" y="0"/>
                                </a:lnTo>
                                <a:lnTo>
                                  <a:pt x="0" y="2540"/>
                                </a:lnTo>
                                <a:lnTo>
                                  <a:pt x="2540" y="2540"/>
                                </a:lnTo>
                                <a:lnTo>
                                  <a:pt x="5490527" y="2540"/>
                                </a:lnTo>
                                <a:lnTo>
                                  <a:pt x="5493055" y="2540"/>
                                </a:lnTo>
                                <a:lnTo>
                                  <a:pt x="5493055"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547CAA52" id="Group 32" o:spid="_x0000_s1026" style="position:absolute;margin-left:85pt;margin-top:10.65pt;width:432.55pt;height:1.55pt;z-index:-251615744;mso-wrap-distance-left:0;mso-wrap-distance-right:0;mso-position-horizontal-relative:page" coordsize="54933,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">
                <v:shape id="Graphic 33" o:spid="_x0000_s1027" style="position:absolute;width:54914;height:177;visibility:visible;mso-wrap-style:square;v-text-anchor:top" coordsize="5491480,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" path="m5491480,l,,,17780r5491480,l5491480,xe" fillcolor="#9f9f9f" stroked="f">
                  <v:path arrowok="t"/>
                </v:shape>
                <v:shape id="Graphic 34" o:spid="_x0000_s1028" style="position:absolute;left:54908;top:19;width:25;height:25;visibility:visible;mso-wrap-style:square;v-text-anchor:top" coordsize="254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" path="m2539,l,,,2540r2539,l2539,xe" fillcolor="#e2e2e2" stroked="f">
                  <v:path arrowok="t"/>
                </v:shape>
                <v:shape id="Graphic 35" o:spid="_x0000_s1029" style="position:absolute;left:3;top:19;width:54934;height:152;visibility:visible;mso-wrap-style:square;v-text-anchor:top" coordsize="549338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" path="m2540,2540l,2540,,15240r2540,l2540,2540xem5493055,r-2528,l5490527,2540r2528,l5493055,xe" fillcolor="#9f9f9f" stroked="f">
                  <v:path arrowok="t"/>
                </v:shape>
                <v:shape id="Graphic 36" o:spid="_x0000_s1030" style="position:absolute;left:54908;top:44;width:25;height:127;visibility:visible;mso-wrap-style:square;v-text-anchor:top" coordsize="254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" path="m2539,l,,,12699r2539,l2539,xe" fillcolor="#e2e2e2" stroked="f">
                  <v:path arrowok="t"/>
                </v:shape>
                <v:shape id="Graphic 37" o:spid="_x0000_s1031" style="position:absolute;left:3;top:171;width:25;height:25;visibility:visible;mso-wrap-style:square;v-text-anchor:top" coordsize="254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" path="m2540,l,,,2540r2540,l2540,xe" fillcolor="#9f9f9f" stroked="f">
                  <v:path arrowok="t"/>
                </v:shape>
                <v:shape id="Graphic 38" o:spid="_x0000_s1032" style="position:absolute;left:3;top:171;width:54934;height:25;visibility:visible;mso-wrap-style:square;v-text-anchor:top" coordsize="549338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" path="m5493055,r-2464,l2540,,,,,2540r2540,l5490527,2540r2528,l5493055,xe" fillcolor="#e2e2e2" stroked="f">
                  <v:path arrowok="t"/>
                </v:shape>
                <w10:wrap type="topAndBottom" anchorx="page"/>
              </v:group>
            </w:pict>
          </mc:Fallback>
        </mc:AlternateContent>
      </w:r>
    </w:p>
    <w:p w14:paraId="6C063558" w14:textId="77777777" w:rsidR="00E7268D" w:rsidRDefault="00E7268D" w:rsidP="00E7268D">
      <w:pPr>
        <w:pStyle w:val="Textoindependiente"/>
        <w:rPr>
          <w:sz w:val="15"/>
        </w:rPr>
        <w:sectPr w:rsidR="00E7268D">
          <w:pgSz w:w="12240" w:h="15840"/>
          <w:pgMar w:top="1420" w:right="1440" w:bottom="280" w:left="1440" w:header="720" w:footer="720" w:gutter="0"/>
          <w:cols w:space="720"/>
        </w:sectPr>
      </w:pPr>
    </w:p>
    <w:p w14:paraId="45396C60" w14:textId="77777777" w:rsidR="00E7268D" w:rsidRDefault="00E7268D" w:rsidP="00E7268D">
      <w:pPr>
        <w:pStyle w:val="Ttulo5"/>
        <w:numPr>
          <w:ilvl w:val="0"/>
          <w:numId w:val="122"/>
        </w:numPr>
        <w:tabs>
          <w:tab w:val="left" w:pos="582"/>
        </w:tabs>
        <w:spacing w:before="36"/>
        <w:ind w:left="582" w:hanging="322"/>
      </w:pPr>
      <w:r>
        <w:lastRenderedPageBreak/>
        <w:t>Prevención</w:t>
      </w:r>
      <w:r>
        <w:rPr>
          <w:spacing w:val="-3"/>
        </w:rPr>
        <w:t xml:space="preserve"> </w:t>
      </w:r>
      <w:r>
        <w:t>y</w:t>
      </w:r>
      <w:r>
        <w:rPr>
          <w:spacing w:val="-4"/>
        </w:rPr>
        <w:t xml:space="preserve"> </w:t>
      </w:r>
      <w:r>
        <w:t>bienestar</w:t>
      </w:r>
      <w:r>
        <w:rPr>
          <w:spacing w:val="-2"/>
        </w:rPr>
        <w:t xml:space="preserve"> socioemocional</w:t>
      </w:r>
    </w:p>
    <w:p w14:paraId="46FF7F02" w14:textId="77777777" w:rsidR="00E7268D" w:rsidRDefault="00E7268D" w:rsidP="00E7268D">
      <w:pPr>
        <w:pStyle w:val="Textoindependiente"/>
        <w:spacing w:before="3" w:line="291" w:lineRule="exact"/>
        <w:ind w:left="260"/>
      </w:pPr>
      <w:r>
        <w:t>El</w:t>
      </w:r>
      <w:r>
        <w:rPr>
          <w:spacing w:val="-2"/>
        </w:rPr>
        <w:t xml:space="preserve"> </w:t>
      </w:r>
      <w:r>
        <w:t>establecimiento</w:t>
      </w:r>
      <w:r>
        <w:rPr>
          <w:spacing w:val="-6"/>
        </w:rPr>
        <w:t xml:space="preserve"> </w:t>
      </w:r>
      <w:r>
        <w:t>realiza</w:t>
      </w:r>
      <w:r>
        <w:rPr>
          <w:spacing w:val="-5"/>
        </w:rPr>
        <w:t xml:space="preserve"> </w:t>
      </w:r>
      <w:r>
        <w:t>acciones</w:t>
      </w:r>
      <w:r>
        <w:rPr>
          <w:spacing w:val="-7"/>
        </w:rPr>
        <w:t xml:space="preserve"> </w:t>
      </w:r>
      <w:r>
        <w:t>preventivas</w:t>
      </w:r>
      <w:r>
        <w:rPr>
          <w:spacing w:val="-5"/>
        </w:rPr>
        <w:t xml:space="preserve"> </w:t>
      </w:r>
      <w:r>
        <w:t>para</w:t>
      </w:r>
      <w:r>
        <w:rPr>
          <w:spacing w:val="-5"/>
        </w:rPr>
        <w:t xml:space="preserve"> </w:t>
      </w:r>
      <w:r>
        <w:t>promover</w:t>
      </w:r>
      <w:r>
        <w:rPr>
          <w:spacing w:val="-3"/>
        </w:rPr>
        <w:t xml:space="preserve"> </w:t>
      </w:r>
      <w:r>
        <w:t>el</w:t>
      </w:r>
      <w:r>
        <w:rPr>
          <w:spacing w:val="-2"/>
        </w:rPr>
        <w:t xml:space="preserve"> </w:t>
      </w:r>
      <w:r>
        <w:t xml:space="preserve">buen </w:t>
      </w:r>
      <w:r>
        <w:rPr>
          <w:spacing w:val="-2"/>
        </w:rPr>
        <w:t>trato.</w:t>
      </w:r>
    </w:p>
    <w:p w14:paraId="52B84B4A" w14:textId="77777777" w:rsidR="00E7268D" w:rsidRDefault="00E7268D" w:rsidP="00E7268D">
      <w:pPr>
        <w:pStyle w:val="Prrafodelista"/>
        <w:widowControl w:val="0"/>
        <w:numPr>
          <w:ilvl w:val="1"/>
          <w:numId w:val="122"/>
        </w:numPr>
        <w:tabs>
          <w:tab w:val="left" w:pos="523"/>
        </w:tabs>
        <w:autoSpaceDE w:val="0"/>
        <w:autoSpaceDN w:val="0"/>
        <w:spacing w:after="0" w:line="322" w:lineRule="exact"/>
        <w:ind w:left="523" w:hanging="263"/>
        <w:contextualSpacing w:val="0"/>
        <w:rPr>
          <w:sz w:val="24"/>
        </w:rPr>
      </w:pPr>
      <w:r>
        <w:rPr>
          <w:sz w:val="24"/>
        </w:rPr>
        <w:t>Siempre</w:t>
      </w:r>
      <w:r>
        <w:rPr>
          <w:spacing w:val="-3"/>
          <w:sz w:val="24"/>
        </w:rPr>
        <w:t xml:space="preserve"> </w:t>
      </w:r>
      <w:r>
        <w:rPr>
          <w:rFonts w:ascii="Segoe UI Symbol" w:hAnsi="Segoe UI Symbol"/>
          <w:sz w:val="24"/>
        </w:rPr>
        <w:t>☐</w:t>
      </w:r>
      <w:r>
        <w:rPr>
          <w:rFonts w:ascii="Segoe UI Symbol" w:hAnsi="Segoe UI Symbol"/>
          <w:spacing w:val="-14"/>
          <w:sz w:val="24"/>
        </w:rPr>
        <w:t xml:space="preserve"> </w:t>
      </w:r>
      <w:r>
        <w:rPr>
          <w:sz w:val="24"/>
        </w:rPr>
        <w:t>Casi</w:t>
      </w:r>
      <w:r>
        <w:rPr>
          <w:spacing w:val="1"/>
          <w:sz w:val="24"/>
        </w:rPr>
        <w:t xml:space="preserve"> </w:t>
      </w:r>
      <w:r>
        <w:rPr>
          <w:sz w:val="24"/>
        </w:rPr>
        <w:t xml:space="preserve">siempre </w:t>
      </w:r>
      <w:r>
        <w:rPr>
          <w:rFonts w:ascii="Segoe UI Symbol" w:hAnsi="Segoe UI Symbol"/>
          <w:sz w:val="24"/>
        </w:rPr>
        <w:t>☐</w:t>
      </w:r>
      <w:r>
        <w:rPr>
          <w:rFonts w:ascii="Segoe UI Symbol" w:hAnsi="Segoe UI Symbol"/>
          <w:spacing w:val="-14"/>
          <w:sz w:val="24"/>
        </w:rPr>
        <w:t xml:space="preserve"> </w:t>
      </w:r>
      <w:r>
        <w:rPr>
          <w:sz w:val="24"/>
        </w:rPr>
        <w:t>A</w:t>
      </w:r>
      <w:r>
        <w:rPr>
          <w:spacing w:val="-3"/>
          <w:sz w:val="24"/>
        </w:rPr>
        <w:t xml:space="preserve"> </w:t>
      </w:r>
      <w:r>
        <w:rPr>
          <w:sz w:val="24"/>
        </w:rPr>
        <w:t>veces</w:t>
      </w:r>
      <w:r>
        <w:rPr>
          <w:spacing w:val="-1"/>
          <w:sz w:val="24"/>
        </w:rPr>
        <w:t xml:space="preserve"> </w:t>
      </w:r>
      <w:r>
        <w:rPr>
          <w:rFonts w:ascii="Segoe UI Symbol" w:hAnsi="Segoe UI Symbol"/>
          <w:sz w:val="24"/>
        </w:rPr>
        <w:t>☐</w:t>
      </w:r>
      <w:r>
        <w:rPr>
          <w:rFonts w:ascii="Segoe UI Symbol" w:hAnsi="Segoe UI Symbol"/>
          <w:spacing w:val="-13"/>
          <w:sz w:val="24"/>
        </w:rPr>
        <w:t xml:space="preserve"> </w:t>
      </w:r>
      <w:r>
        <w:rPr>
          <w:spacing w:val="-4"/>
          <w:sz w:val="24"/>
        </w:rPr>
        <w:t>Nunca</w:t>
      </w:r>
    </w:p>
    <w:p w14:paraId="032D2E61" w14:textId="77777777" w:rsidR="00E7268D" w:rsidRDefault="00E7268D" w:rsidP="00E7268D">
      <w:pPr>
        <w:pStyle w:val="Textoindependiente"/>
        <w:spacing w:before="1"/>
      </w:pPr>
    </w:p>
    <w:p w14:paraId="7758E034" w14:textId="77777777" w:rsidR="00E7268D" w:rsidRDefault="00E7268D" w:rsidP="00E7268D">
      <w:pPr>
        <w:pStyle w:val="Textoindependiente"/>
        <w:spacing w:before="1" w:line="292" w:lineRule="exact"/>
        <w:ind w:left="260"/>
      </w:pPr>
      <w:r>
        <w:t>Se</w:t>
      </w:r>
      <w:r>
        <w:rPr>
          <w:spacing w:val="-1"/>
        </w:rPr>
        <w:t xml:space="preserve"> </w:t>
      </w:r>
      <w:r>
        <w:t>promueve el</w:t>
      </w:r>
      <w:r>
        <w:rPr>
          <w:spacing w:val="-4"/>
        </w:rPr>
        <w:t xml:space="preserve"> </w:t>
      </w:r>
      <w:r>
        <w:t>respeto a</w:t>
      </w:r>
      <w:r>
        <w:rPr>
          <w:spacing w:val="-4"/>
        </w:rPr>
        <w:t xml:space="preserve"> </w:t>
      </w:r>
      <w:r>
        <w:t>la</w:t>
      </w:r>
      <w:r>
        <w:rPr>
          <w:spacing w:val="-4"/>
        </w:rPr>
        <w:t xml:space="preserve"> </w:t>
      </w:r>
      <w:r>
        <w:t>diversidad</w:t>
      </w:r>
      <w:r>
        <w:rPr>
          <w:spacing w:val="-3"/>
        </w:rPr>
        <w:t xml:space="preserve"> </w:t>
      </w:r>
      <w:r>
        <w:t>y</w:t>
      </w:r>
      <w:r>
        <w:rPr>
          <w:spacing w:val="-2"/>
        </w:rPr>
        <w:t xml:space="preserve"> </w:t>
      </w:r>
      <w:r>
        <w:t xml:space="preserve">la </w:t>
      </w:r>
      <w:r>
        <w:rPr>
          <w:spacing w:val="-2"/>
        </w:rPr>
        <w:t>inclusión.</w:t>
      </w:r>
    </w:p>
    <w:p w14:paraId="279E281A" w14:textId="77777777" w:rsidR="00E7268D" w:rsidRDefault="00E7268D" w:rsidP="00E7268D">
      <w:pPr>
        <w:pStyle w:val="Prrafodelista"/>
        <w:widowControl w:val="0"/>
        <w:numPr>
          <w:ilvl w:val="1"/>
          <w:numId w:val="122"/>
        </w:numPr>
        <w:tabs>
          <w:tab w:val="left" w:pos="523"/>
        </w:tabs>
        <w:autoSpaceDE w:val="0"/>
        <w:autoSpaceDN w:val="0"/>
        <w:spacing w:after="0" w:line="322" w:lineRule="exact"/>
        <w:ind w:left="523" w:hanging="263"/>
        <w:contextualSpacing w:val="0"/>
        <w:rPr>
          <w:sz w:val="24"/>
        </w:rPr>
      </w:pPr>
      <w:r>
        <w:rPr>
          <w:sz w:val="24"/>
        </w:rPr>
        <w:t>Siempre</w:t>
      </w:r>
      <w:r>
        <w:rPr>
          <w:spacing w:val="-3"/>
          <w:sz w:val="24"/>
        </w:rPr>
        <w:t xml:space="preserve"> </w:t>
      </w:r>
      <w:r>
        <w:rPr>
          <w:rFonts w:ascii="Segoe UI Symbol" w:hAnsi="Segoe UI Symbol"/>
          <w:sz w:val="24"/>
        </w:rPr>
        <w:t>☐</w:t>
      </w:r>
      <w:r>
        <w:rPr>
          <w:rFonts w:ascii="Segoe UI Symbol" w:hAnsi="Segoe UI Symbol"/>
          <w:spacing w:val="-15"/>
          <w:sz w:val="24"/>
        </w:rPr>
        <w:t xml:space="preserve"> </w:t>
      </w:r>
      <w:r>
        <w:rPr>
          <w:sz w:val="24"/>
        </w:rPr>
        <w:t>Casi</w:t>
      </w:r>
      <w:r>
        <w:rPr>
          <w:spacing w:val="1"/>
          <w:sz w:val="24"/>
        </w:rPr>
        <w:t xml:space="preserve"> </w:t>
      </w:r>
      <w:r>
        <w:rPr>
          <w:sz w:val="24"/>
        </w:rPr>
        <w:t>siempre</w:t>
      </w:r>
      <w:r>
        <w:rPr>
          <w:spacing w:val="2"/>
          <w:sz w:val="24"/>
        </w:rPr>
        <w:t xml:space="preserve"> </w:t>
      </w:r>
      <w:r>
        <w:rPr>
          <w:rFonts w:ascii="Segoe UI Symbol" w:hAnsi="Segoe UI Symbol"/>
          <w:sz w:val="24"/>
        </w:rPr>
        <w:t>☐</w:t>
      </w:r>
      <w:r>
        <w:rPr>
          <w:rFonts w:ascii="Segoe UI Symbol" w:hAnsi="Segoe UI Symbol"/>
          <w:spacing w:val="-15"/>
          <w:sz w:val="24"/>
        </w:rPr>
        <w:t xml:space="preserve"> </w:t>
      </w:r>
      <w:r>
        <w:rPr>
          <w:sz w:val="24"/>
        </w:rPr>
        <w:t>A</w:t>
      </w:r>
      <w:r>
        <w:rPr>
          <w:spacing w:val="-3"/>
          <w:sz w:val="24"/>
        </w:rPr>
        <w:t xml:space="preserve"> </w:t>
      </w:r>
      <w:r>
        <w:rPr>
          <w:sz w:val="24"/>
        </w:rPr>
        <w:t>veces</w:t>
      </w:r>
      <w:r>
        <w:rPr>
          <w:spacing w:val="-2"/>
          <w:sz w:val="24"/>
        </w:rPr>
        <w:t xml:space="preserve"> </w:t>
      </w:r>
      <w:r>
        <w:rPr>
          <w:rFonts w:ascii="Segoe UI Symbol" w:hAnsi="Segoe UI Symbol"/>
          <w:sz w:val="24"/>
        </w:rPr>
        <w:t>☐</w:t>
      </w:r>
      <w:r>
        <w:rPr>
          <w:rFonts w:ascii="Segoe UI Symbol" w:hAnsi="Segoe UI Symbol"/>
          <w:spacing w:val="-13"/>
          <w:sz w:val="24"/>
        </w:rPr>
        <w:t xml:space="preserve"> </w:t>
      </w:r>
      <w:r>
        <w:rPr>
          <w:spacing w:val="-4"/>
          <w:sz w:val="24"/>
        </w:rPr>
        <w:t>Nunca</w:t>
      </w:r>
    </w:p>
    <w:p w14:paraId="79752590" w14:textId="77777777" w:rsidR="00E7268D" w:rsidRDefault="00E7268D" w:rsidP="00E7268D">
      <w:pPr>
        <w:pStyle w:val="Textoindependiente"/>
        <w:spacing w:before="238"/>
        <w:rPr>
          <w:sz w:val="20"/>
        </w:rPr>
      </w:pPr>
      <w:r>
        <w:rPr>
          <w:noProof/>
          <w:sz w:val="20"/>
          <w:lang w:val="es-CL" w:eastAsia="es-CL"/>
        </w:rPr>
        <mc:AlternateContent>
          <mc:Choice Requires="wpg">
            <w:drawing>
              <wp:anchor distT="0" distB="0" distL="0" distR="0" simplePos="0" relativeHeight="251701760" behindDoc="1" locked="0" layoutInCell="1" allowOverlap="1" wp14:anchorId="31800F33" wp14:editId="18D3DAAA">
                <wp:simplePos x="0" y="0"/>
                <wp:positionH relativeFrom="page">
                  <wp:posOffset>1079500</wp:posOffset>
                </wp:positionH>
                <wp:positionV relativeFrom="paragraph">
                  <wp:posOffset>321643</wp:posOffset>
                </wp:positionV>
                <wp:extent cx="5493385" cy="18415"/>
                <wp:effectExtent l="0" t="0" r="0" b="0"/>
                <wp:wrapTopAndBottom/>
                <wp:docPr id="72"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93385" cy="18415"/>
                          <a:chOff x="0" y="0"/>
                          <a:chExt cx="5493385" cy="18415"/>
                        </a:xfrm>
                      </wpg:grpSpPr>
                      <wps:wsp>
                        <wps:cNvPr id="73" name="Graphic 40"/>
                        <wps:cNvSpPr/>
                        <wps:spPr>
                          <a:xfrm>
                            <a:off x="0" y="0"/>
                            <a:ext cx="5491480" cy="17780"/>
                          </a:xfrm>
                          <a:custGeom>
                            <a:avLst/>
                            <a:gdLst/>
                            <a:ahLst/>
                            <a:cxnLst/>
                            <a:rect l="l" t="t" r="r" b="b"/>
                            <a:pathLst>
                              <a:path w="5491480" h="17780">
                                <a:moveTo>
                                  <a:pt x="5491480" y="0"/>
                                </a:moveTo>
                                <a:lnTo>
                                  <a:pt x="0" y="0"/>
                                </a:lnTo>
                                <a:lnTo>
                                  <a:pt x="0" y="17780"/>
                                </a:lnTo>
                                <a:lnTo>
                                  <a:pt x="5491480" y="17780"/>
                                </a:lnTo>
                                <a:lnTo>
                                  <a:pt x="5491480" y="0"/>
                                </a:lnTo>
                                <a:close/>
                              </a:path>
                            </a:pathLst>
                          </a:custGeom>
                          <a:solidFill>
                            <a:srgbClr val="9F9F9F"/>
                          </a:solidFill>
                        </wps:spPr>
                        <wps:bodyPr wrap="square" lIns="0" tIns="0" rIns="0" bIns="0" rtlCol="0">
                          <a:prstTxWarp prst="textNoShape">
                            <a:avLst/>
                          </a:prstTxWarp>
                          <a:noAutofit/>
                        </wps:bodyPr>
                      </wps:wsp>
                      <wps:wsp>
                        <wps:cNvPr id="74" name="Graphic 41"/>
                        <wps:cNvSpPr/>
                        <wps:spPr>
                          <a:xfrm>
                            <a:off x="5490845" y="635"/>
                            <a:ext cx="2540" cy="2540"/>
                          </a:xfrm>
                          <a:custGeom>
                            <a:avLst/>
                            <a:gdLst/>
                            <a:ahLst/>
                            <a:cxnLst/>
                            <a:rect l="l" t="t" r="r" b="b"/>
                            <a:pathLst>
                              <a:path w="2540" h="2540">
                                <a:moveTo>
                                  <a:pt x="2539" y="0"/>
                                </a:moveTo>
                                <a:lnTo>
                                  <a:pt x="0" y="0"/>
                                </a:lnTo>
                                <a:lnTo>
                                  <a:pt x="0" y="2540"/>
                                </a:lnTo>
                                <a:lnTo>
                                  <a:pt x="2539" y="2540"/>
                                </a:lnTo>
                                <a:lnTo>
                                  <a:pt x="2539" y="0"/>
                                </a:lnTo>
                                <a:close/>
                              </a:path>
                            </a:pathLst>
                          </a:custGeom>
                          <a:solidFill>
                            <a:srgbClr val="E2E2E2"/>
                          </a:solidFill>
                        </wps:spPr>
                        <wps:bodyPr wrap="square" lIns="0" tIns="0" rIns="0" bIns="0" rtlCol="0">
                          <a:prstTxWarp prst="textNoShape">
                            <a:avLst/>
                          </a:prstTxWarp>
                          <a:noAutofit/>
                        </wps:bodyPr>
                      </wps:wsp>
                      <wps:wsp>
                        <wps:cNvPr id="75" name="Graphic 42"/>
                        <wps:cNvSpPr/>
                        <wps:spPr>
                          <a:xfrm>
                            <a:off x="317" y="634"/>
                            <a:ext cx="5493385" cy="15240"/>
                          </a:xfrm>
                          <a:custGeom>
                            <a:avLst/>
                            <a:gdLst/>
                            <a:ahLst/>
                            <a:cxnLst/>
                            <a:rect l="l" t="t" r="r" b="b"/>
                            <a:pathLst>
                              <a:path w="5493385" h="15240">
                                <a:moveTo>
                                  <a:pt x="2540" y="2540"/>
                                </a:moveTo>
                                <a:lnTo>
                                  <a:pt x="0" y="2540"/>
                                </a:lnTo>
                                <a:lnTo>
                                  <a:pt x="0" y="15240"/>
                                </a:lnTo>
                                <a:lnTo>
                                  <a:pt x="2540" y="15240"/>
                                </a:lnTo>
                                <a:lnTo>
                                  <a:pt x="2540" y="2540"/>
                                </a:lnTo>
                                <a:close/>
                              </a:path>
                              <a:path w="5493385" h="15240">
                                <a:moveTo>
                                  <a:pt x="5493055" y="0"/>
                                </a:moveTo>
                                <a:lnTo>
                                  <a:pt x="5490527" y="0"/>
                                </a:lnTo>
                                <a:lnTo>
                                  <a:pt x="5490527" y="2540"/>
                                </a:lnTo>
                                <a:lnTo>
                                  <a:pt x="5493055" y="2540"/>
                                </a:lnTo>
                                <a:lnTo>
                                  <a:pt x="5493055" y="0"/>
                                </a:lnTo>
                                <a:close/>
                              </a:path>
                            </a:pathLst>
                          </a:custGeom>
                          <a:solidFill>
                            <a:srgbClr val="9F9F9F"/>
                          </a:solidFill>
                        </wps:spPr>
                        <wps:bodyPr wrap="square" lIns="0" tIns="0" rIns="0" bIns="0" rtlCol="0">
                          <a:prstTxWarp prst="textNoShape">
                            <a:avLst/>
                          </a:prstTxWarp>
                          <a:noAutofit/>
                        </wps:bodyPr>
                      </wps:wsp>
                      <wps:wsp>
                        <wps:cNvPr id="76" name="Graphic 43"/>
                        <wps:cNvSpPr/>
                        <wps:spPr>
                          <a:xfrm>
                            <a:off x="5490845" y="3175"/>
                            <a:ext cx="2540" cy="12700"/>
                          </a:xfrm>
                          <a:custGeom>
                            <a:avLst/>
                            <a:gdLst/>
                            <a:ahLst/>
                            <a:cxnLst/>
                            <a:rect l="l" t="t" r="r" b="b"/>
                            <a:pathLst>
                              <a:path w="2540" h="12700">
                                <a:moveTo>
                                  <a:pt x="2539" y="0"/>
                                </a:moveTo>
                                <a:lnTo>
                                  <a:pt x="0" y="0"/>
                                </a:lnTo>
                                <a:lnTo>
                                  <a:pt x="0" y="12700"/>
                                </a:lnTo>
                                <a:lnTo>
                                  <a:pt x="2539" y="12700"/>
                                </a:lnTo>
                                <a:lnTo>
                                  <a:pt x="2539" y="0"/>
                                </a:lnTo>
                                <a:close/>
                              </a:path>
                            </a:pathLst>
                          </a:custGeom>
                          <a:solidFill>
                            <a:srgbClr val="E2E2E2"/>
                          </a:solidFill>
                        </wps:spPr>
                        <wps:bodyPr wrap="square" lIns="0" tIns="0" rIns="0" bIns="0" rtlCol="0">
                          <a:prstTxWarp prst="textNoShape">
                            <a:avLst/>
                          </a:prstTxWarp>
                          <a:noAutofit/>
                        </wps:bodyPr>
                      </wps:wsp>
                      <wps:wsp>
                        <wps:cNvPr id="77" name="Graphic 44"/>
                        <wps:cNvSpPr/>
                        <wps:spPr>
                          <a:xfrm>
                            <a:off x="317" y="15875"/>
                            <a:ext cx="2540" cy="2540"/>
                          </a:xfrm>
                          <a:custGeom>
                            <a:avLst/>
                            <a:gdLst/>
                            <a:ahLst/>
                            <a:cxnLst/>
                            <a:rect l="l" t="t" r="r" b="b"/>
                            <a:pathLst>
                              <a:path w="2540" h="2540">
                                <a:moveTo>
                                  <a:pt x="2540" y="0"/>
                                </a:moveTo>
                                <a:lnTo>
                                  <a:pt x="0" y="0"/>
                                </a:lnTo>
                                <a:lnTo>
                                  <a:pt x="0" y="2540"/>
                                </a:lnTo>
                                <a:lnTo>
                                  <a:pt x="2540" y="2540"/>
                                </a:lnTo>
                                <a:lnTo>
                                  <a:pt x="2540" y="0"/>
                                </a:lnTo>
                                <a:close/>
                              </a:path>
                            </a:pathLst>
                          </a:custGeom>
                          <a:solidFill>
                            <a:srgbClr val="9F9F9F"/>
                          </a:solidFill>
                        </wps:spPr>
                        <wps:bodyPr wrap="square" lIns="0" tIns="0" rIns="0" bIns="0" rtlCol="0">
                          <a:prstTxWarp prst="textNoShape">
                            <a:avLst/>
                          </a:prstTxWarp>
                          <a:noAutofit/>
                        </wps:bodyPr>
                      </wps:wsp>
                      <wps:wsp>
                        <wps:cNvPr id="78" name="Graphic 45"/>
                        <wps:cNvSpPr/>
                        <wps:spPr>
                          <a:xfrm>
                            <a:off x="317" y="15874"/>
                            <a:ext cx="5493385" cy="2540"/>
                          </a:xfrm>
                          <a:custGeom>
                            <a:avLst/>
                            <a:gdLst/>
                            <a:ahLst/>
                            <a:cxnLst/>
                            <a:rect l="l" t="t" r="r" b="b"/>
                            <a:pathLst>
                              <a:path w="5493385" h="2540">
                                <a:moveTo>
                                  <a:pt x="5493055" y="0"/>
                                </a:moveTo>
                                <a:lnTo>
                                  <a:pt x="5490591" y="0"/>
                                </a:lnTo>
                                <a:lnTo>
                                  <a:pt x="2540" y="0"/>
                                </a:lnTo>
                                <a:lnTo>
                                  <a:pt x="0" y="0"/>
                                </a:lnTo>
                                <a:lnTo>
                                  <a:pt x="0" y="2540"/>
                                </a:lnTo>
                                <a:lnTo>
                                  <a:pt x="2540" y="2540"/>
                                </a:lnTo>
                                <a:lnTo>
                                  <a:pt x="5490527" y="2540"/>
                                </a:lnTo>
                                <a:lnTo>
                                  <a:pt x="5493055" y="2540"/>
                                </a:lnTo>
                                <a:lnTo>
                                  <a:pt x="5493055"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485C2EF5" id="Group 39" o:spid="_x0000_s1026" style="position:absolute;margin-left:85pt;margin-top:25.35pt;width:432.55pt;height:1.45pt;z-index:-251614720;mso-wrap-distance-left:0;mso-wrap-distance-right:0;mso-position-horizontal-relative:page" coordsize="54933,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">
                <v:shape id="Graphic 40" o:spid="_x0000_s1027" style="position:absolute;width:54914;height:177;visibility:visible;mso-wrap-style:square;v-text-anchor:top" coordsize="5491480,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" path="m5491480,l,,,17780r5491480,l5491480,xe" fillcolor="#9f9f9f" stroked="f">
                  <v:path arrowok="t"/>
                </v:shape>
                <v:shape id="Graphic 41" o:spid="_x0000_s1028" style="position:absolute;left:54908;top:6;width:25;height:25;visibility:visible;mso-wrap-style:square;v-text-anchor:top" coordsize="254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" path="m2539,l,,,2540r2539,l2539,xe" fillcolor="#e2e2e2" stroked="f">
                  <v:path arrowok="t"/>
                </v:shape>
                <v:shape id="Graphic 42" o:spid="_x0000_s1029" style="position:absolute;left:3;top:6;width:54934;height:152;visibility:visible;mso-wrap-style:square;v-text-anchor:top" coordsize="549338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" path="m2540,2540l,2540,,15240r2540,l2540,2540xem5493055,r-2528,l5490527,2540r2528,l5493055,xe" fillcolor="#9f9f9f" stroked="f">
                  <v:path arrowok="t"/>
                </v:shape>
                <v:shape id="Graphic 43" o:spid="_x0000_s1030" style="position:absolute;left:54908;top:31;width:25;height:127;visibility:visible;mso-wrap-style:square;v-text-anchor:top" coordsize="254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" path="m2539,l,,,12700r2539,l2539,xe" fillcolor="#e2e2e2" stroked="f">
                  <v:path arrowok="t"/>
                </v:shape>
                <v:shape id="Graphic 44" o:spid="_x0000_s1031" style="position:absolute;left:3;top:158;width:25;height:26;visibility:visible;mso-wrap-style:square;v-text-anchor:top" coordsize="254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" path="m2540,l,,,2540r2540,l2540,xe" fillcolor="#9f9f9f" stroked="f">
                  <v:path arrowok="t"/>
                </v:shape>
                <v:shape id="Graphic 45" o:spid="_x0000_s1032" style="position:absolute;left:3;top:158;width:54934;height:26;visibility:visible;mso-wrap-style:square;v-text-anchor:top" coordsize="549338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" path="m5493055,r-2464,l2540,,,,,2540r2540,l5490527,2540r2528,l5493055,xe" fillcolor="#e2e2e2" stroked="f">
                  <v:path arrowok="t"/>
                </v:shape>
                <w10:wrap type="topAndBottom" anchorx="page"/>
              </v:group>
            </w:pict>
          </mc:Fallback>
        </mc:AlternateContent>
      </w:r>
    </w:p>
    <w:p w14:paraId="1E2F0764" w14:textId="77777777" w:rsidR="00E7268D" w:rsidRDefault="00E7268D" w:rsidP="00E7268D">
      <w:pPr>
        <w:pStyle w:val="Ttulo5"/>
        <w:numPr>
          <w:ilvl w:val="0"/>
          <w:numId w:val="122"/>
        </w:numPr>
        <w:tabs>
          <w:tab w:val="left" w:pos="519"/>
        </w:tabs>
        <w:spacing w:before="55" w:line="292" w:lineRule="exact"/>
        <w:ind w:left="519" w:hanging="259"/>
      </w:pPr>
      <w:r>
        <w:t>Participación</w:t>
      </w:r>
      <w:r>
        <w:rPr>
          <w:spacing w:val="-2"/>
        </w:rPr>
        <w:t xml:space="preserve"> </w:t>
      </w:r>
      <w:r>
        <w:t>de</w:t>
      </w:r>
      <w:r>
        <w:rPr>
          <w:spacing w:val="-2"/>
        </w:rPr>
        <w:t xml:space="preserve"> </w:t>
      </w:r>
      <w:r>
        <w:t>la</w:t>
      </w:r>
      <w:r>
        <w:rPr>
          <w:spacing w:val="-1"/>
        </w:rPr>
        <w:t xml:space="preserve"> </w:t>
      </w:r>
      <w:r>
        <w:t>comunidad</w:t>
      </w:r>
      <w:r>
        <w:rPr>
          <w:spacing w:val="-1"/>
        </w:rPr>
        <w:t xml:space="preserve"> </w:t>
      </w:r>
      <w:r>
        <w:rPr>
          <w:spacing w:val="-2"/>
        </w:rPr>
        <w:t>educativa</w:t>
      </w:r>
    </w:p>
    <w:p w14:paraId="0D3B4765" w14:textId="77777777" w:rsidR="00E7268D" w:rsidRDefault="00E7268D" w:rsidP="00E7268D">
      <w:pPr>
        <w:pStyle w:val="Textoindependiente"/>
        <w:spacing w:line="291" w:lineRule="exact"/>
        <w:ind w:left="260"/>
      </w:pPr>
      <w:r>
        <w:t>Se</w:t>
      </w:r>
      <w:r>
        <w:rPr>
          <w:spacing w:val="-3"/>
        </w:rPr>
        <w:t xml:space="preserve"> </w:t>
      </w:r>
      <w:r>
        <w:t>promueve la</w:t>
      </w:r>
      <w:r>
        <w:rPr>
          <w:spacing w:val="-5"/>
        </w:rPr>
        <w:t xml:space="preserve"> </w:t>
      </w:r>
      <w:r>
        <w:t>participación</w:t>
      </w:r>
      <w:r>
        <w:rPr>
          <w:spacing w:val="-3"/>
        </w:rPr>
        <w:t xml:space="preserve"> </w:t>
      </w:r>
      <w:r>
        <w:t>de</w:t>
      </w:r>
      <w:r>
        <w:rPr>
          <w:spacing w:val="-5"/>
        </w:rPr>
        <w:t xml:space="preserve"> </w:t>
      </w:r>
      <w:r>
        <w:t>estudiantes</w:t>
      </w:r>
      <w:r>
        <w:rPr>
          <w:spacing w:val="-3"/>
        </w:rPr>
        <w:t xml:space="preserve"> </w:t>
      </w:r>
      <w:r>
        <w:t>en temas</w:t>
      </w:r>
      <w:r>
        <w:rPr>
          <w:spacing w:val="-7"/>
        </w:rPr>
        <w:t xml:space="preserve"> </w:t>
      </w:r>
      <w:r>
        <w:t xml:space="preserve">de </w:t>
      </w:r>
      <w:r>
        <w:rPr>
          <w:spacing w:val="-2"/>
        </w:rPr>
        <w:t>convivencia.</w:t>
      </w:r>
    </w:p>
    <w:p w14:paraId="362EACC8" w14:textId="77777777" w:rsidR="00E7268D" w:rsidRDefault="00E7268D" w:rsidP="00E7268D">
      <w:pPr>
        <w:pStyle w:val="Prrafodelista"/>
        <w:widowControl w:val="0"/>
        <w:numPr>
          <w:ilvl w:val="1"/>
          <w:numId w:val="122"/>
        </w:numPr>
        <w:tabs>
          <w:tab w:val="left" w:pos="523"/>
        </w:tabs>
        <w:autoSpaceDE w:val="0"/>
        <w:autoSpaceDN w:val="0"/>
        <w:spacing w:after="0" w:line="322" w:lineRule="exact"/>
        <w:ind w:left="523" w:hanging="263"/>
        <w:contextualSpacing w:val="0"/>
        <w:rPr>
          <w:sz w:val="24"/>
        </w:rPr>
      </w:pPr>
      <w:r>
        <w:rPr>
          <w:sz w:val="24"/>
        </w:rPr>
        <w:t>Siempre</w:t>
      </w:r>
      <w:r>
        <w:rPr>
          <w:spacing w:val="-3"/>
          <w:sz w:val="24"/>
        </w:rPr>
        <w:t xml:space="preserve"> </w:t>
      </w:r>
      <w:r>
        <w:rPr>
          <w:rFonts w:ascii="Segoe UI Symbol" w:hAnsi="Segoe UI Symbol"/>
          <w:sz w:val="24"/>
        </w:rPr>
        <w:t>☐</w:t>
      </w:r>
      <w:r>
        <w:rPr>
          <w:rFonts w:ascii="Segoe UI Symbol" w:hAnsi="Segoe UI Symbol"/>
          <w:spacing w:val="-15"/>
          <w:sz w:val="24"/>
        </w:rPr>
        <w:t xml:space="preserve"> </w:t>
      </w:r>
      <w:r>
        <w:rPr>
          <w:sz w:val="24"/>
        </w:rPr>
        <w:t>Casi</w:t>
      </w:r>
      <w:r>
        <w:rPr>
          <w:spacing w:val="1"/>
          <w:sz w:val="24"/>
        </w:rPr>
        <w:t xml:space="preserve"> </w:t>
      </w:r>
      <w:r>
        <w:rPr>
          <w:sz w:val="24"/>
        </w:rPr>
        <w:t>siempre</w:t>
      </w:r>
      <w:r>
        <w:rPr>
          <w:spacing w:val="2"/>
          <w:sz w:val="24"/>
        </w:rPr>
        <w:t xml:space="preserve"> </w:t>
      </w:r>
      <w:r>
        <w:rPr>
          <w:rFonts w:ascii="Segoe UI Symbol" w:hAnsi="Segoe UI Symbol"/>
          <w:sz w:val="24"/>
        </w:rPr>
        <w:t>☐</w:t>
      </w:r>
      <w:r>
        <w:rPr>
          <w:rFonts w:ascii="Segoe UI Symbol" w:hAnsi="Segoe UI Symbol"/>
          <w:spacing w:val="-15"/>
          <w:sz w:val="24"/>
        </w:rPr>
        <w:t xml:space="preserve"> </w:t>
      </w:r>
      <w:r>
        <w:rPr>
          <w:sz w:val="24"/>
        </w:rPr>
        <w:t>A</w:t>
      </w:r>
      <w:r>
        <w:rPr>
          <w:spacing w:val="-3"/>
          <w:sz w:val="24"/>
        </w:rPr>
        <w:t xml:space="preserve"> </w:t>
      </w:r>
      <w:r>
        <w:rPr>
          <w:sz w:val="24"/>
        </w:rPr>
        <w:t>veces</w:t>
      </w:r>
      <w:r>
        <w:rPr>
          <w:spacing w:val="-2"/>
          <w:sz w:val="24"/>
        </w:rPr>
        <w:t xml:space="preserve"> </w:t>
      </w:r>
      <w:r>
        <w:rPr>
          <w:rFonts w:ascii="Segoe UI Symbol" w:hAnsi="Segoe UI Symbol"/>
          <w:sz w:val="24"/>
        </w:rPr>
        <w:t>☐</w:t>
      </w:r>
      <w:r>
        <w:rPr>
          <w:rFonts w:ascii="Segoe UI Symbol" w:hAnsi="Segoe UI Symbol"/>
          <w:spacing w:val="-13"/>
          <w:sz w:val="24"/>
        </w:rPr>
        <w:t xml:space="preserve"> </w:t>
      </w:r>
      <w:r>
        <w:rPr>
          <w:spacing w:val="-4"/>
          <w:sz w:val="24"/>
        </w:rPr>
        <w:t>Nunca</w:t>
      </w:r>
    </w:p>
    <w:p w14:paraId="37A74C40" w14:textId="77777777" w:rsidR="00E7268D" w:rsidRDefault="00E7268D" w:rsidP="00E7268D">
      <w:pPr>
        <w:pStyle w:val="Textoindependiente"/>
        <w:spacing w:before="2"/>
      </w:pPr>
    </w:p>
    <w:p w14:paraId="2824F3B1" w14:textId="77777777" w:rsidR="00E7268D" w:rsidRDefault="00E7268D" w:rsidP="00E7268D">
      <w:pPr>
        <w:pStyle w:val="Textoindependiente"/>
        <w:spacing w:before="1" w:line="291" w:lineRule="exact"/>
        <w:ind w:left="260"/>
      </w:pPr>
      <w:r>
        <w:t>Las</w:t>
      </w:r>
      <w:r>
        <w:rPr>
          <w:spacing w:val="-8"/>
        </w:rPr>
        <w:t xml:space="preserve"> </w:t>
      </w:r>
      <w:r>
        <w:t>familias/apoderados</w:t>
      </w:r>
      <w:r>
        <w:rPr>
          <w:spacing w:val="-5"/>
        </w:rPr>
        <w:t xml:space="preserve"> </w:t>
      </w:r>
      <w:r>
        <w:t>son</w:t>
      </w:r>
      <w:r>
        <w:rPr>
          <w:spacing w:val="-1"/>
        </w:rPr>
        <w:t xml:space="preserve"> </w:t>
      </w:r>
      <w:r>
        <w:t>considerados</w:t>
      </w:r>
      <w:r>
        <w:rPr>
          <w:spacing w:val="-5"/>
        </w:rPr>
        <w:t xml:space="preserve"> </w:t>
      </w:r>
      <w:r>
        <w:t>en</w:t>
      </w:r>
      <w:r>
        <w:rPr>
          <w:spacing w:val="-1"/>
        </w:rPr>
        <w:t xml:space="preserve"> </w:t>
      </w:r>
      <w:r>
        <w:t>acciones</w:t>
      </w:r>
      <w:r>
        <w:rPr>
          <w:spacing w:val="-6"/>
        </w:rPr>
        <w:t xml:space="preserve"> </w:t>
      </w:r>
      <w:r>
        <w:t>de</w:t>
      </w:r>
      <w:r>
        <w:rPr>
          <w:spacing w:val="-6"/>
        </w:rPr>
        <w:t xml:space="preserve"> </w:t>
      </w:r>
      <w:r>
        <w:rPr>
          <w:spacing w:val="-2"/>
        </w:rPr>
        <w:t>convivencia.</w:t>
      </w:r>
    </w:p>
    <w:p w14:paraId="2CA588DF" w14:textId="77777777" w:rsidR="00E7268D" w:rsidRDefault="00E7268D" w:rsidP="00E7268D">
      <w:pPr>
        <w:pStyle w:val="Prrafodelista"/>
        <w:widowControl w:val="0"/>
        <w:numPr>
          <w:ilvl w:val="1"/>
          <w:numId w:val="122"/>
        </w:numPr>
        <w:tabs>
          <w:tab w:val="left" w:pos="523"/>
        </w:tabs>
        <w:autoSpaceDE w:val="0"/>
        <w:autoSpaceDN w:val="0"/>
        <w:spacing w:after="0" w:line="322" w:lineRule="exact"/>
        <w:ind w:left="523" w:hanging="263"/>
        <w:contextualSpacing w:val="0"/>
        <w:rPr>
          <w:sz w:val="24"/>
        </w:rPr>
      </w:pPr>
      <w:r>
        <w:rPr>
          <w:sz w:val="24"/>
        </w:rPr>
        <w:t>Siempre</w:t>
      </w:r>
      <w:r>
        <w:rPr>
          <w:spacing w:val="-3"/>
          <w:sz w:val="24"/>
        </w:rPr>
        <w:t xml:space="preserve"> </w:t>
      </w:r>
      <w:r>
        <w:rPr>
          <w:rFonts w:ascii="Segoe UI Symbol" w:hAnsi="Segoe UI Symbol"/>
          <w:sz w:val="24"/>
        </w:rPr>
        <w:t>☐</w:t>
      </w:r>
      <w:r>
        <w:rPr>
          <w:rFonts w:ascii="Segoe UI Symbol" w:hAnsi="Segoe UI Symbol"/>
          <w:spacing w:val="-15"/>
          <w:sz w:val="24"/>
        </w:rPr>
        <w:t xml:space="preserve"> </w:t>
      </w:r>
      <w:r>
        <w:rPr>
          <w:sz w:val="24"/>
        </w:rPr>
        <w:t>Casi</w:t>
      </w:r>
      <w:r>
        <w:rPr>
          <w:spacing w:val="1"/>
          <w:sz w:val="24"/>
        </w:rPr>
        <w:t xml:space="preserve"> </w:t>
      </w:r>
      <w:r>
        <w:rPr>
          <w:sz w:val="24"/>
        </w:rPr>
        <w:t>siempre</w:t>
      </w:r>
      <w:r>
        <w:rPr>
          <w:spacing w:val="2"/>
          <w:sz w:val="24"/>
        </w:rPr>
        <w:t xml:space="preserve"> </w:t>
      </w:r>
      <w:r>
        <w:rPr>
          <w:rFonts w:ascii="Segoe UI Symbol" w:hAnsi="Segoe UI Symbol"/>
          <w:sz w:val="24"/>
        </w:rPr>
        <w:t>☐</w:t>
      </w:r>
      <w:r>
        <w:rPr>
          <w:rFonts w:ascii="Segoe UI Symbol" w:hAnsi="Segoe UI Symbol"/>
          <w:spacing w:val="-15"/>
          <w:sz w:val="24"/>
        </w:rPr>
        <w:t xml:space="preserve"> </w:t>
      </w:r>
      <w:r>
        <w:rPr>
          <w:sz w:val="24"/>
        </w:rPr>
        <w:t>A</w:t>
      </w:r>
      <w:r>
        <w:rPr>
          <w:spacing w:val="-3"/>
          <w:sz w:val="24"/>
        </w:rPr>
        <w:t xml:space="preserve"> </w:t>
      </w:r>
      <w:r>
        <w:rPr>
          <w:sz w:val="24"/>
        </w:rPr>
        <w:t>veces</w:t>
      </w:r>
      <w:r>
        <w:rPr>
          <w:spacing w:val="-2"/>
          <w:sz w:val="24"/>
        </w:rPr>
        <w:t xml:space="preserve"> </w:t>
      </w:r>
      <w:r>
        <w:rPr>
          <w:rFonts w:ascii="Segoe UI Symbol" w:hAnsi="Segoe UI Symbol"/>
          <w:sz w:val="24"/>
        </w:rPr>
        <w:t>☐</w:t>
      </w:r>
      <w:r>
        <w:rPr>
          <w:rFonts w:ascii="Segoe UI Symbol" w:hAnsi="Segoe UI Symbol"/>
          <w:spacing w:val="-13"/>
          <w:sz w:val="24"/>
        </w:rPr>
        <w:t xml:space="preserve"> </w:t>
      </w:r>
      <w:r>
        <w:rPr>
          <w:spacing w:val="-4"/>
          <w:sz w:val="24"/>
        </w:rPr>
        <w:t>Nunca</w:t>
      </w:r>
    </w:p>
    <w:p w14:paraId="658095FF" w14:textId="77777777" w:rsidR="00E7268D" w:rsidRDefault="00E7268D" w:rsidP="00E7268D">
      <w:pPr>
        <w:pStyle w:val="Textoindependiente"/>
        <w:spacing w:before="6"/>
      </w:pPr>
    </w:p>
    <w:p w14:paraId="11074051" w14:textId="77777777" w:rsidR="00E7268D" w:rsidRDefault="00E7268D" w:rsidP="00E7268D">
      <w:pPr>
        <w:pStyle w:val="Textoindependiente"/>
        <w:spacing w:line="291" w:lineRule="exact"/>
        <w:ind w:left="260"/>
      </w:pPr>
      <w:r>
        <w:t>El</w:t>
      </w:r>
      <w:r>
        <w:rPr>
          <w:spacing w:val="-2"/>
        </w:rPr>
        <w:t xml:space="preserve"> </w:t>
      </w:r>
      <w:r>
        <w:t>equipo</w:t>
      </w:r>
      <w:r>
        <w:rPr>
          <w:spacing w:val="-1"/>
        </w:rPr>
        <w:t xml:space="preserve"> </w:t>
      </w:r>
      <w:r>
        <w:t>educativo</w:t>
      </w:r>
      <w:r>
        <w:rPr>
          <w:spacing w:val="-6"/>
        </w:rPr>
        <w:t xml:space="preserve"> </w:t>
      </w:r>
      <w:r>
        <w:t>trabaja</w:t>
      </w:r>
      <w:r>
        <w:rPr>
          <w:spacing w:val="-5"/>
        </w:rPr>
        <w:t xml:space="preserve"> </w:t>
      </w:r>
      <w:r>
        <w:t>de</w:t>
      </w:r>
      <w:r>
        <w:rPr>
          <w:spacing w:val="-1"/>
        </w:rPr>
        <w:t xml:space="preserve"> </w:t>
      </w:r>
      <w:r>
        <w:t>manera</w:t>
      </w:r>
      <w:r>
        <w:rPr>
          <w:spacing w:val="-5"/>
        </w:rPr>
        <w:t xml:space="preserve"> </w:t>
      </w:r>
      <w:r>
        <w:t>coordinada</w:t>
      </w:r>
      <w:r>
        <w:rPr>
          <w:spacing w:val="-2"/>
        </w:rPr>
        <w:t xml:space="preserve"> </w:t>
      </w:r>
      <w:r>
        <w:t>frente</w:t>
      </w:r>
      <w:r>
        <w:rPr>
          <w:spacing w:val="-6"/>
        </w:rPr>
        <w:t xml:space="preserve"> </w:t>
      </w:r>
      <w:r>
        <w:t>a</w:t>
      </w:r>
      <w:r>
        <w:rPr>
          <w:spacing w:val="-5"/>
        </w:rPr>
        <w:t xml:space="preserve"> </w:t>
      </w:r>
      <w:r>
        <w:t>situaciones</w:t>
      </w:r>
      <w:r>
        <w:rPr>
          <w:spacing w:val="-4"/>
        </w:rPr>
        <w:t xml:space="preserve"> </w:t>
      </w:r>
      <w:r>
        <w:t>de</w:t>
      </w:r>
      <w:r>
        <w:rPr>
          <w:spacing w:val="-6"/>
        </w:rPr>
        <w:t xml:space="preserve"> </w:t>
      </w:r>
      <w:r>
        <w:rPr>
          <w:spacing w:val="-2"/>
        </w:rPr>
        <w:t>convivencia.</w:t>
      </w:r>
    </w:p>
    <w:p w14:paraId="5E3B0D62" w14:textId="77777777" w:rsidR="00E7268D" w:rsidRDefault="00E7268D" w:rsidP="00E7268D">
      <w:pPr>
        <w:pStyle w:val="Prrafodelista"/>
        <w:widowControl w:val="0"/>
        <w:numPr>
          <w:ilvl w:val="1"/>
          <w:numId w:val="122"/>
        </w:numPr>
        <w:tabs>
          <w:tab w:val="left" w:pos="523"/>
        </w:tabs>
        <w:autoSpaceDE w:val="0"/>
        <w:autoSpaceDN w:val="0"/>
        <w:spacing w:after="0" w:line="322" w:lineRule="exact"/>
        <w:ind w:left="523" w:hanging="263"/>
        <w:contextualSpacing w:val="0"/>
        <w:rPr>
          <w:sz w:val="24"/>
        </w:rPr>
      </w:pPr>
      <w:r>
        <w:rPr>
          <w:sz w:val="24"/>
        </w:rPr>
        <w:t>Siempre</w:t>
      </w:r>
      <w:r>
        <w:rPr>
          <w:spacing w:val="-3"/>
          <w:sz w:val="24"/>
        </w:rPr>
        <w:t xml:space="preserve"> </w:t>
      </w:r>
      <w:r>
        <w:rPr>
          <w:rFonts w:ascii="Segoe UI Symbol" w:hAnsi="Segoe UI Symbol"/>
          <w:sz w:val="24"/>
        </w:rPr>
        <w:t>☐</w:t>
      </w:r>
      <w:r>
        <w:rPr>
          <w:rFonts w:ascii="Segoe UI Symbol" w:hAnsi="Segoe UI Symbol"/>
          <w:spacing w:val="-15"/>
          <w:sz w:val="24"/>
        </w:rPr>
        <w:t xml:space="preserve"> </w:t>
      </w:r>
      <w:r>
        <w:rPr>
          <w:sz w:val="24"/>
        </w:rPr>
        <w:t>Casi</w:t>
      </w:r>
      <w:r>
        <w:rPr>
          <w:spacing w:val="1"/>
          <w:sz w:val="24"/>
        </w:rPr>
        <w:t xml:space="preserve"> </w:t>
      </w:r>
      <w:r>
        <w:rPr>
          <w:sz w:val="24"/>
        </w:rPr>
        <w:t>siempre</w:t>
      </w:r>
      <w:r>
        <w:rPr>
          <w:spacing w:val="2"/>
          <w:sz w:val="24"/>
        </w:rPr>
        <w:t xml:space="preserve"> </w:t>
      </w:r>
      <w:r>
        <w:rPr>
          <w:rFonts w:ascii="Segoe UI Symbol" w:hAnsi="Segoe UI Symbol"/>
          <w:sz w:val="24"/>
        </w:rPr>
        <w:t>☐</w:t>
      </w:r>
      <w:r>
        <w:rPr>
          <w:rFonts w:ascii="Segoe UI Symbol" w:hAnsi="Segoe UI Symbol"/>
          <w:spacing w:val="-15"/>
          <w:sz w:val="24"/>
        </w:rPr>
        <w:t xml:space="preserve"> </w:t>
      </w:r>
      <w:r>
        <w:rPr>
          <w:sz w:val="24"/>
        </w:rPr>
        <w:t>A</w:t>
      </w:r>
      <w:r>
        <w:rPr>
          <w:spacing w:val="-3"/>
          <w:sz w:val="24"/>
        </w:rPr>
        <w:t xml:space="preserve"> </w:t>
      </w:r>
      <w:r>
        <w:rPr>
          <w:sz w:val="24"/>
        </w:rPr>
        <w:t>veces</w:t>
      </w:r>
      <w:r>
        <w:rPr>
          <w:spacing w:val="-2"/>
          <w:sz w:val="24"/>
        </w:rPr>
        <w:t xml:space="preserve"> </w:t>
      </w:r>
      <w:r>
        <w:rPr>
          <w:rFonts w:ascii="Segoe UI Symbol" w:hAnsi="Segoe UI Symbol"/>
          <w:sz w:val="24"/>
        </w:rPr>
        <w:t>☐</w:t>
      </w:r>
      <w:r>
        <w:rPr>
          <w:rFonts w:ascii="Segoe UI Symbol" w:hAnsi="Segoe UI Symbol"/>
          <w:spacing w:val="-13"/>
          <w:sz w:val="24"/>
        </w:rPr>
        <w:t xml:space="preserve"> </w:t>
      </w:r>
      <w:r>
        <w:rPr>
          <w:spacing w:val="-4"/>
          <w:sz w:val="24"/>
        </w:rPr>
        <w:t>Nunca</w:t>
      </w:r>
    </w:p>
    <w:p w14:paraId="1A7D5E04" w14:textId="77777777" w:rsidR="00E7268D" w:rsidRDefault="00E7268D" w:rsidP="00E7268D">
      <w:pPr>
        <w:pStyle w:val="Textoindependiente"/>
        <w:spacing w:before="7"/>
        <w:rPr>
          <w:sz w:val="15"/>
        </w:rPr>
      </w:pPr>
      <w:r>
        <w:rPr>
          <w:noProof/>
          <w:sz w:val="15"/>
          <w:lang w:val="es-CL" w:eastAsia="es-CL"/>
        </w:rPr>
        <mc:AlternateContent>
          <mc:Choice Requires="wpg">
            <w:drawing>
              <wp:anchor distT="0" distB="0" distL="0" distR="0" simplePos="0" relativeHeight="251702784" behindDoc="1" locked="0" layoutInCell="1" allowOverlap="1" wp14:anchorId="12787C02" wp14:editId="333A20CF">
                <wp:simplePos x="0" y="0"/>
                <wp:positionH relativeFrom="page">
                  <wp:posOffset>1079500</wp:posOffset>
                </wp:positionH>
                <wp:positionV relativeFrom="paragraph">
                  <wp:posOffset>135989</wp:posOffset>
                </wp:positionV>
                <wp:extent cx="5493385" cy="19050"/>
                <wp:effectExtent l="0" t="0" r="0" b="0"/>
                <wp:wrapTopAndBottom/>
                <wp:docPr id="79"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93385" cy="19050"/>
                          <a:chOff x="0" y="0"/>
                          <a:chExt cx="5493385" cy="19050"/>
                        </a:xfrm>
                      </wpg:grpSpPr>
                      <wps:wsp>
                        <wps:cNvPr id="80" name="Graphic 47"/>
                        <wps:cNvSpPr/>
                        <wps:spPr>
                          <a:xfrm>
                            <a:off x="0" y="12"/>
                            <a:ext cx="5491480" cy="17780"/>
                          </a:xfrm>
                          <a:custGeom>
                            <a:avLst/>
                            <a:gdLst/>
                            <a:ahLst/>
                            <a:cxnLst/>
                            <a:rect l="l" t="t" r="r" b="b"/>
                            <a:pathLst>
                              <a:path w="5491480" h="17780">
                                <a:moveTo>
                                  <a:pt x="5491480" y="0"/>
                                </a:moveTo>
                                <a:lnTo>
                                  <a:pt x="0" y="0"/>
                                </a:lnTo>
                                <a:lnTo>
                                  <a:pt x="0" y="17767"/>
                                </a:lnTo>
                                <a:lnTo>
                                  <a:pt x="5491480" y="17767"/>
                                </a:lnTo>
                                <a:lnTo>
                                  <a:pt x="5491480" y="0"/>
                                </a:lnTo>
                                <a:close/>
                              </a:path>
                            </a:pathLst>
                          </a:custGeom>
                          <a:solidFill>
                            <a:srgbClr val="9F9F9F"/>
                          </a:solidFill>
                        </wps:spPr>
                        <wps:bodyPr wrap="square" lIns="0" tIns="0" rIns="0" bIns="0" rtlCol="0">
                          <a:prstTxWarp prst="textNoShape">
                            <a:avLst/>
                          </a:prstTxWarp>
                          <a:noAutofit/>
                        </wps:bodyPr>
                      </wps:wsp>
                      <wps:wsp>
                        <wps:cNvPr id="81" name="Graphic 48"/>
                        <wps:cNvSpPr/>
                        <wps:spPr>
                          <a:xfrm>
                            <a:off x="5490845" y="1015"/>
                            <a:ext cx="2540" cy="2540"/>
                          </a:xfrm>
                          <a:custGeom>
                            <a:avLst/>
                            <a:gdLst/>
                            <a:ahLst/>
                            <a:cxnLst/>
                            <a:rect l="l" t="t" r="r" b="b"/>
                            <a:pathLst>
                              <a:path w="2540" h="2540">
                                <a:moveTo>
                                  <a:pt x="2539" y="0"/>
                                </a:moveTo>
                                <a:lnTo>
                                  <a:pt x="0" y="0"/>
                                </a:lnTo>
                                <a:lnTo>
                                  <a:pt x="0" y="2540"/>
                                </a:lnTo>
                                <a:lnTo>
                                  <a:pt x="2539" y="2540"/>
                                </a:lnTo>
                                <a:lnTo>
                                  <a:pt x="2539" y="0"/>
                                </a:lnTo>
                                <a:close/>
                              </a:path>
                            </a:pathLst>
                          </a:custGeom>
                          <a:solidFill>
                            <a:srgbClr val="E2E2E2"/>
                          </a:solidFill>
                        </wps:spPr>
                        <wps:bodyPr wrap="square" lIns="0" tIns="0" rIns="0" bIns="0" rtlCol="0">
                          <a:prstTxWarp prst="textNoShape">
                            <a:avLst/>
                          </a:prstTxWarp>
                          <a:noAutofit/>
                        </wps:bodyPr>
                      </wps:wsp>
                      <wps:wsp>
                        <wps:cNvPr id="82" name="Graphic 49"/>
                        <wps:cNvSpPr/>
                        <wps:spPr>
                          <a:xfrm>
                            <a:off x="317" y="1015"/>
                            <a:ext cx="5493385" cy="15240"/>
                          </a:xfrm>
                          <a:custGeom>
                            <a:avLst/>
                            <a:gdLst/>
                            <a:ahLst/>
                            <a:cxnLst/>
                            <a:rect l="l" t="t" r="r" b="b"/>
                            <a:pathLst>
                              <a:path w="5493385" h="15240">
                                <a:moveTo>
                                  <a:pt x="2540" y="2540"/>
                                </a:moveTo>
                                <a:lnTo>
                                  <a:pt x="0" y="2540"/>
                                </a:lnTo>
                                <a:lnTo>
                                  <a:pt x="0" y="15240"/>
                                </a:lnTo>
                                <a:lnTo>
                                  <a:pt x="2540" y="15240"/>
                                </a:lnTo>
                                <a:lnTo>
                                  <a:pt x="2540" y="2540"/>
                                </a:lnTo>
                                <a:close/>
                              </a:path>
                              <a:path w="5493385" h="15240">
                                <a:moveTo>
                                  <a:pt x="5493055" y="0"/>
                                </a:moveTo>
                                <a:lnTo>
                                  <a:pt x="5490527" y="0"/>
                                </a:lnTo>
                                <a:lnTo>
                                  <a:pt x="5490527" y="2540"/>
                                </a:lnTo>
                                <a:lnTo>
                                  <a:pt x="5493055" y="2540"/>
                                </a:lnTo>
                                <a:lnTo>
                                  <a:pt x="5493055" y="0"/>
                                </a:lnTo>
                                <a:close/>
                              </a:path>
                            </a:pathLst>
                          </a:custGeom>
                          <a:solidFill>
                            <a:srgbClr val="9F9F9F"/>
                          </a:solidFill>
                        </wps:spPr>
                        <wps:bodyPr wrap="square" lIns="0" tIns="0" rIns="0" bIns="0" rtlCol="0">
                          <a:prstTxWarp prst="textNoShape">
                            <a:avLst/>
                          </a:prstTxWarp>
                          <a:noAutofit/>
                        </wps:bodyPr>
                      </wps:wsp>
                      <wps:wsp>
                        <wps:cNvPr id="83" name="Graphic 50"/>
                        <wps:cNvSpPr/>
                        <wps:spPr>
                          <a:xfrm>
                            <a:off x="5490845" y="3556"/>
                            <a:ext cx="2540" cy="12700"/>
                          </a:xfrm>
                          <a:custGeom>
                            <a:avLst/>
                            <a:gdLst/>
                            <a:ahLst/>
                            <a:cxnLst/>
                            <a:rect l="l" t="t" r="r" b="b"/>
                            <a:pathLst>
                              <a:path w="2540" h="12700">
                                <a:moveTo>
                                  <a:pt x="2539" y="0"/>
                                </a:moveTo>
                                <a:lnTo>
                                  <a:pt x="0" y="0"/>
                                </a:lnTo>
                                <a:lnTo>
                                  <a:pt x="0" y="12700"/>
                                </a:lnTo>
                                <a:lnTo>
                                  <a:pt x="2539" y="12700"/>
                                </a:lnTo>
                                <a:lnTo>
                                  <a:pt x="2539" y="0"/>
                                </a:lnTo>
                                <a:close/>
                              </a:path>
                            </a:pathLst>
                          </a:custGeom>
                          <a:solidFill>
                            <a:srgbClr val="E2E2E2"/>
                          </a:solidFill>
                        </wps:spPr>
                        <wps:bodyPr wrap="square" lIns="0" tIns="0" rIns="0" bIns="0" rtlCol="0">
                          <a:prstTxWarp prst="textNoShape">
                            <a:avLst/>
                          </a:prstTxWarp>
                          <a:noAutofit/>
                        </wps:bodyPr>
                      </wps:wsp>
                      <wps:wsp>
                        <wps:cNvPr id="84" name="Graphic 51"/>
                        <wps:cNvSpPr/>
                        <wps:spPr>
                          <a:xfrm>
                            <a:off x="317" y="16255"/>
                            <a:ext cx="2540" cy="2540"/>
                          </a:xfrm>
                          <a:custGeom>
                            <a:avLst/>
                            <a:gdLst/>
                            <a:ahLst/>
                            <a:cxnLst/>
                            <a:rect l="l" t="t" r="r" b="b"/>
                            <a:pathLst>
                              <a:path w="2540" h="2540">
                                <a:moveTo>
                                  <a:pt x="2540" y="0"/>
                                </a:moveTo>
                                <a:lnTo>
                                  <a:pt x="0" y="0"/>
                                </a:lnTo>
                                <a:lnTo>
                                  <a:pt x="0" y="2540"/>
                                </a:lnTo>
                                <a:lnTo>
                                  <a:pt x="2540" y="2540"/>
                                </a:lnTo>
                                <a:lnTo>
                                  <a:pt x="2540" y="0"/>
                                </a:lnTo>
                                <a:close/>
                              </a:path>
                            </a:pathLst>
                          </a:custGeom>
                          <a:solidFill>
                            <a:srgbClr val="9F9F9F"/>
                          </a:solidFill>
                        </wps:spPr>
                        <wps:bodyPr wrap="square" lIns="0" tIns="0" rIns="0" bIns="0" rtlCol="0">
                          <a:prstTxWarp prst="textNoShape">
                            <a:avLst/>
                          </a:prstTxWarp>
                          <a:noAutofit/>
                        </wps:bodyPr>
                      </wps:wsp>
                      <wps:wsp>
                        <wps:cNvPr id="85" name="Graphic 52"/>
                        <wps:cNvSpPr/>
                        <wps:spPr>
                          <a:xfrm>
                            <a:off x="317" y="16255"/>
                            <a:ext cx="5493385" cy="2540"/>
                          </a:xfrm>
                          <a:custGeom>
                            <a:avLst/>
                            <a:gdLst/>
                            <a:ahLst/>
                            <a:cxnLst/>
                            <a:rect l="l" t="t" r="r" b="b"/>
                            <a:pathLst>
                              <a:path w="5493385" h="2540">
                                <a:moveTo>
                                  <a:pt x="5493055" y="0"/>
                                </a:moveTo>
                                <a:lnTo>
                                  <a:pt x="5490591" y="0"/>
                                </a:lnTo>
                                <a:lnTo>
                                  <a:pt x="2540" y="0"/>
                                </a:lnTo>
                                <a:lnTo>
                                  <a:pt x="0" y="0"/>
                                </a:lnTo>
                                <a:lnTo>
                                  <a:pt x="0" y="2540"/>
                                </a:lnTo>
                                <a:lnTo>
                                  <a:pt x="2540" y="2540"/>
                                </a:lnTo>
                                <a:lnTo>
                                  <a:pt x="5490527" y="2540"/>
                                </a:lnTo>
                                <a:lnTo>
                                  <a:pt x="5493055" y="2540"/>
                                </a:lnTo>
                                <a:lnTo>
                                  <a:pt x="5493055"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6A349158" id="Group 46" o:spid="_x0000_s1026" style="position:absolute;margin-left:85pt;margin-top:10.7pt;width:432.55pt;height:1.5pt;z-index:-251613696;mso-wrap-distance-left:0;mso-wrap-distance-right:0;mso-position-horizontal-relative:page" coordsize="54933,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">
                <v:shape id="Graphic 47" o:spid="_x0000_s1027" style="position:absolute;width:54914;height:177;visibility:visible;mso-wrap-style:square;v-text-anchor:top" coordsize="5491480,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" path="m5491480,l,,,17767r5491480,l5491480,xe" fillcolor="#9f9f9f" stroked="f">
                  <v:path arrowok="t"/>
                </v:shape>
                <v:shape id="Graphic 48" o:spid="_x0000_s1028" style="position:absolute;left:54908;top:10;width:25;height:25;visibility:visible;mso-wrap-style:square;v-text-anchor:top" coordsize="254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" path="m2539,l,,,2540r2539,l2539,xe" fillcolor="#e2e2e2" stroked="f">
                  <v:path arrowok="t"/>
                </v:shape>
                <v:shape id="Graphic 49" o:spid="_x0000_s1029" style="position:absolute;left:3;top:10;width:54934;height:152;visibility:visible;mso-wrap-style:square;v-text-anchor:top" coordsize="549338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" path="m2540,2540l,2540,,15240r2540,l2540,2540xem5493055,r-2528,l5490527,2540r2528,l5493055,xe" fillcolor="#9f9f9f" stroked="f">
                  <v:path arrowok="t"/>
                </v:shape>
                <v:shape id="Graphic 50" o:spid="_x0000_s1030" style="position:absolute;left:54908;top:35;width:25;height:127;visibility:visible;mso-wrap-style:square;v-text-anchor:top" coordsize="254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" path="m2539,l,,,12700r2539,l2539,xe" fillcolor="#e2e2e2" stroked="f">
                  <v:path arrowok="t"/>
                </v:shape>
                <v:shape id="Graphic 51" o:spid="_x0000_s1031" style="position:absolute;left:3;top:162;width:25;height:25;visibility:visible;mso-wrap-style:square;v-text-anchor:top" coordsize="254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" path="m2540,l,,,2540r2540,l2540,xe" fillcolor="#9f9f9f" stroked="f">
                  <v:path arrowok="t"/>
                </v:shape>
                <v:shape id="Graphic 52" o:spid="_x0000_s1032" style="position:absolute;left:3;top:162;width:54934;height:25;visibility:visible;mso-wrap-style:square;v-text-anchor:top" coordsize="549338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" path="m5493055,r-2464,l2540,,,,,2540r2540,l5490527,2540r2528,l5493055,xe" fillcolor="#e2e2e2" stroked="f">
                  <v:path arrowok="t"/>
                </v:shape>
                <w10:wrap type="topAndBottom" anchorx="page"/>
              </v:group>
            </w:pict>
          </mc:Fallback>
        </mc:AlternateContent>
      </w:r>
    </w:p>
    <w:p w14:paraId="568C8B21" w14:textId="77777777" w:rsidR="00E7268D" w:rsidRDefault="00E7268D" w:rsidP="00E7268D">
      <w:pPr>
        <w:pStyle w:val="Ttulo5"/>
        <w:numPr>
          <w:ilvl w:val="0"/>
          <w:numId w:val="122"/>
        </w:numPr>
        <w:tabs>
          <w:tab w:val="left" w:pos="582"/>
        </w:tabs>
        <w:spacing w:line="293" w:lineRule="exact"/>
        <w:ind w:left="582" w:hanging="322"/>
      </w:pPr>
      <w:r>
        <w:t>Evaluación</w:t>
      </w:r>
      <w:r>
        <w:rPr>
          <w:spacing w:val="-3"/>
        </w:rPr>
        <w:t xml:space="preserve"> </w:t>
      </w:r>
      <w:r>
        <w:rPr>
          <w:spacing w:val="-2"/>
        </w:rPr>
        <w:t>general</w:t>
      </w:r>
    </w:p>
    <w:p w14:paraId="68C25C5C" w14:textId="77777777" w:rsidR="00E7268D" w:rsidRDefault="00E7268D" w:rsidP="00E7268D">
      <w:pPr>
        <w:pStyle w:val="Textoindependiente"/>
        <w:spacing w:line="291" w:lineRule="exact"/>
        <w:ind w:left="260"/>
      </w:pPr>
      <w:r>
        <w:t>En</w:t>
      </w:r>
      <w:r>
        <w:rPr>
          <w:spacing w:val="-3"/>
        </w:rPr>
        <w:t xml:space="preserve"> </w:t>
      </w:r>
      <w:r>
        <w:t>general,</w:t>
      </w:r>
      <w:r>
        <w:rPr>
          <w:spacing w:val="-3"/>
        </w:rPr>
        <w:t xml:space="preserve"> </w:t>
      </w:r>
      <w:r>
        <w:t>¿cómo</w:t>
      </w:r>
      <w:r>
        <w:rPr>
          <w:spacing w:val="-2"/>
        </w:rPr>
        <w:t xml:space="preserve"> </w:t>
      </w:r>
      <w:r>
        <w:t>evalúas</w:t>
      </w:r>
      <w:r>
        <w:rPr>
          <w:spacing w:val="-4"/>
        </w:rPr>
        <w:t xml:space="preserve"> </w:t>
      </w:r>
      <w:r>
        <w:t>la</w:t>
      </w:r>
      <w:r>
        <w:rPr>
          <w:spacing w:val="-2"/>
        </w:rPr>
        <w:t xml:space="preserve"> </w:t>
      </w:r>
      <w:r>
        <w:t>convivencia</w:t>
      </w:r>
      <w:r>
        <w:rPr>
          <w:spacing w:val="-5"/>
        </w:rPr>
        <w:t xml:space="preserve"> </w:t>
      </w:r>
      <w:r>
        <w:t>educativa</w:t>
      </w:r>
      <w:r>
        <w:rPr>
          <w:spacing w:val="-6"/>
        </w:rPr>
        <w:t xml:space="preserve"> </w:t>
      </w:r>
      <w:r>
        <w:t>del</w:t>
      </w:r>
      <w:r>
        <w:rPr>
          <w:spacing w:val="-1"/>
        </w:rPr>
        <w:t xml:space="preserve"> </w:t>
      </w:r>
      <w:r>
        <w:rPr>
          <w:spacing w:val="-2"/>
        </w:rPr>
        <w:t>establecimiento?</w:t>
      </w:r>
    </w:p>
    <w:p w14:paraId="035E1A6E" w14:textId="77777777" w:rsidR="00E7268D" w:rsidRDefault="00E7268D" w:rsidP="00E7268D">
      <w:pPr>
        <w:pStyle w:val="Prrafodelista"/>
        <w:widowControl w:val="0"/>
        <w:numPr>
          <w:ilvl w:val="1"/>
          <w:numId w:val="122"/>
        </w:numPr>
        <w:tabs>
          <w:tab w:val="left" w:pos="523"/>
        </w:tabs>
        <w:autoSpaceDE w:val="0"/>
        <w:autoSpaceDN w:val="0"/>
        <w:spacing w:after="0" w:line="322" w:lineRule="exact"/>
        <w:ind w:left="523" w:hanging="263"/>
        <w:contextualSpacing w:val="0"/>
        <w:rPr>
          <w:sz w:val="24"/>
        </w:rPr>
      </w:pPr>
      <w:r>
        <w:rPr>
          <w:sz w:val="24"/>
        </w:rPr>
        <w:t>Muy</w:t>
      </w:r>
      <w:r>
        <w:rPr>
          <w:spacing w:val="-4"/>
          <w:sz w:val="24"/>
        </w:rPr>
        <w:t xml:space="preserve"> </w:t>
      </w:r>
      <w:r>
        <w:rPr>
          <w:sz w:val="24"/>
        </w:rPr>
        <w:t>buena</w:t>
      </w:r>
      <w:r>
        <w:rPr>
          <w:spacing w:val="-1"/>
          <w:sz w:val="24"/>
        </w:rPr>
        <w:t xml:space="preserve"> </w:t>
      </w:r>
      <w:r>
        <w:rPr>
          <w:rFonts w:ascii="Segoe UI Symbol" w:hAnsi="Segoe UI Symbol"/>
          <w:sz w:val="24"/>
        </w:rPr>
        <w:t>☐</w:t>
      </w:r>
      <w:r>
        <w:rPr>
          <w:rFonts w:ascii="Segoe UI Symbol" w:hAnsi="Segoe UI Symbol"/>
          <w:spacing w:val="-14"/>
          <w:sz w:val="24"/>
        </w:rPr>
        <w:t xml:space="preserve"> </w:t>
      </w:r>
      <w:r>
        <w:rPr>
          <w:sz w:val="24"/>
        </w:rPr>
        <w:t>Buena</w:t>
      </w:r>
      <w:r>
        <w:rPr>
          <w:spacing w:val="-1"/>
          <w:sz w:val="24"/>
        </w:rPr>
        <w:t xml:space="preserve"> </w:t>
      </w:r>
      <w:r>
        <w:rPr>
          <w:rFonts w:ascii="Segoe UI Symbol" w:hAnsi="Segoe UI Symbol"/>
          <w:sz w:val="24"/>
        </w:rPr>
        <w:t>☐</w:t>
      </w:r>
      <w:r>
        <w:rPr>
          <w:rFonts w:ascii="Segoe UI Symbol" w:hAnsi="Segoe UI Symbol"/>
          <w:spacing w:val="-14"/>
          <w:sz w:val="24"/>
        </w:rPr>
        <w:t xml:space="preserve"> </w:t>
      </w:r>
      <w:r>
        <w:rPr>
          <w:sz w:val="24"/>
        </w:rPr>
        <w:t>Regular</w:t>
      </w:r>
      <w:r>
        <w:rPr>
          <w:spacing w:val="2"/>
          <w:sz w:val="24"/>
        </w:rPr>
        <w:t xml:space="preserve"> </w:t>
      </w:r>
      <w:r>
        <w:rPr>
          <w:rFonts w:ascii="Segoe UI Symbol" w:hAnsi="Segoe UI Symbol"/>
          <w:sz w:val="24"/>
        </w:rPr>
        <w:t>☐</w:t>
      </w:r>
      <w:r>
        <w:rPr>
          <w:rFonts w:ascii="Segoe UI Symbol" w:hAnsi="Segoe UI Symbol"/>
          <w:spacing w:val="-13"/>
          <w:sz w:val="24"/>
        </w:rPr>
        <w:t xml:space="preserve"> </w:t>
      </w:r>
      <w:r>
        <w:rPr>
          <w:spacing w:val="-2"/>
          <w:sz w:val="24"/>
        </w:rPr>
        <w:t>Deficiente</w:t>
      </w:r>
    </w:p>
    <w:p w14:paraId="4C289BBE" w14:textId="77777777" w:rsidR="00E7268D" w:rsidRDefault="00E7268D" w:rsidP="00E7268D">
      <w:pPr>
        <w:pStyle w:val="Textoindependiente"/>
        <w:spacing w:before="6"/>
        <w:rPr>
          <w:sz w:val="15"/>
        </w:rPr>
      </w:pPr>
      <w:r>
        <w:rPr>
          <w:noProof/>
          <w:sz w:val="15"/>
          <w:lang w:val="es-CL" w:eastAsia="es-CL"/>
        </w:rPr>
        <mc:AlternateContent>
          <mc:Choice Requires="wpg">
            <w:drawing>
              <wp:anchor distT="0" distB="0" distL="0" distR="0" simplePos="0" relativeHeight="251703808" behindDoc="1" locked="0" layoutInCell="1" allowOverlap="1" wp14:anchorId="580974FF" wp14:editId="7DDA45A2">
                <wp:simplePos x="0" y="0"/>
                <wp:positionH relativeFrom="page">
                  <wp:posOffset>1079500</wp:posOffset>
                </wp:positionH>
                <wp:positionV relativeFrom="paragraph">
                  <wp:posOffset>135783</wp:posOffset>
                </wp:positionV>
                <wp:extent cx="5493385" cy="19050"/>
                <wp:effectExtent l="0" t="0" r="0" b="0"/>
                <wp:wrapTopAndBottom/>
                <wp:docPr id="86"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93385" cy="19050"/>
                          <a:chOff x="0" y="0"/>
                          <a:chExt cx="5493385" cy="19050"/>
                        </a:xfrm>
                      </wpg:grpSpPr>
                      <wps:wsp>
                        <wps:cNvPr id="87" name="Graphic 54"/>
                        <wps:cNvSpPr/>
                        <wps:spPr>
                          <a:xfrm>
                            <a:off x="0" y="12"/>
                            <a:ext cx="5491480" cy="17780"/>
                          </a:xfrm>
                          <a:custGeom>
                            <a:avLst/>
                            <a:gdLst/>
                            <a:ahLst/>
                            <a:cxnLst/>
                            <a:rect l="l" t="t" r="r" b="b"/>
                            <a:pathLst>
                              <a:path w="5491480" h="17780">
                                <a:moveTo>
                                  <a:pt x="5491480" y="0"/>
                                </a:moveTo>
                                <a:lnTo>
                                  <a:pt x="0" y="0"/>
                                </a:lnTo>
                                <a:lnTo>
                                  <a:pt x="0" y="17767"/>
                                </a:lnTo>
                                <a:lnTo>
                                  <a:pt x="5491480" y="17767"/>
                                </a:lnTo>
                                <a:lnTo>
                                  <a:pt x="5491480" y="0"/>
                                </a:lnTo>
                                <a:close/>
                              </a:path>
                            </a:pathLst>
                          </a:custGeom>
                          <a:solidFill>
                            <a:srgbClr val="9F9F9F"/>
                          </a:solidFill>
                        </wps:spPr>
                        <wps:bodyPr wrap="square" lIns="0" tIns="0" rIns="0" bIns="0" rtlCol="0">
                          <a:prstTxWarp prst="textNoShape">
                            <a:avLst/>
                          </a:prstTxWarp>
                          <a:noAutofit/>
                        </wps:bodyPr>
                      </wps:wsp>
                      <wps:wsp>
                        <wps:cNvPr id="88" name="Graphic 55"/>
                        <wps:cNvSpPr/>
                        <wps:spPr>
                          <a:xfrm>
                            <a:off x="5490845" y="1270"/>
                            <a:ext cx="2540" cy="2540"/>
                          </a:xfrm>
                          <a:custGeom>
                            <a:avLst/>
                            <a:gdLst/>
                            <a:ahLst/>
                            <a:cxnLst/>
                            <a:rect l="l" t="t" r="r" b="b"/>
                            <a:pathLst>
                              <a:path w="2540" h="2540">
                                <a:moveTo>
                                  <a:pt x="2539" y="0"/>
                                </a:moveTo>
                                <a:lnTo>
                                  <a:pt x="0" y="0"/>
                                </a:lnTo>
                                <a:lnTo>
                                  <a:pt x="0" y="2539"/>
                                </a:lnTo>
                                <a:lnTo>
                                  <a:pt x="2539" y="2539"/>
                                </a:lnTo>
                                <a:lnTo>
                                  <a:pt x="2539" y="0"/>
                                </a:lnTo>
                                <a:close/>
                              </a:path>
                            </a:pathLst>
                          </a:custGeom>
                          <a:solidFill>
                            <a:srgbClr val="E2E2E2"/>
                          </a:solidFill>
                        </wps:spPr>
                        <wps:bodyPr wrap="square" lIns="0" tIns="0" rIns="0" bIns="0" rtlCol="0">
                          <a:prstTxWarp prst="textNoShape">
                            <a:avLst/>
                          </a:prstTxWarp>
                          <a:noAutofit/>
                        </wps:bodyPr>
                      </wps:wsp>
                      <wps:wsp>
                        <wps:cNvPr id="89" name="Graphic 56"/>
                        <wps:cNvSpPr/>
                        <wps:spPr>
                          <a:xfrm>
                            <a:off x="317" y="1282"/>
                            <a:ext cx="5493385" cy="15240"/>
                          </a:xfrm>
                          <a:custGeom>
                            <a:avLst/>
                            <a:gdLst/>
                            <a:ahLst/>
                            <a:cxnLst/>
                            <a:rect l="l" t="t" r="r" b="b"/>
                            <a:pathLst>
                              <a:path w="5493385" h="15240">
                                <a:moveTo>
                                  <a:pt x="2540" y="2527"/>
                                </a:moveTo>
                                <a:lnTo>
                                  <a:pt x="0" y="2527"/>
                                </a:lnTo>
                                <a:lnTo>
                                  <a:pt x="0" y="15227"/>
                                </a:lnTo>
                                <a:lnTo>
                                  <a:pt x="2540" y="15227"/>
                                </a:lnTo>
                                <a:lnTo>
                                  <a:pt x="2540" y="2527"/>
                                </a:lnTo>
                                <a:close/>
                              </a:path>
                              <a:path w="5493385" h="15240">
                                <a:moveTo>
                                  <a:pt x="5493055" y="0"/>
                                </a:moveTo>
                                <a:lnTo>
                                  <a:pt x="5490527" y="0"/>
                                </a:lnTo>
                                <a:lnTo>
                                  <a:pt x="5490527" y="2527"/>
                                </a:lnTo>
                                <a:lnTo>
                                  <a:pt x="5493055" y="2527"/>
                                </a:lnTo>
                                <a:lnTo>
                                  <a:pt x="5493055" y="0"/>
                                </a:lnTo>
                                <a:close/>
                              </a:path>
                            </a:pathLst>
                          </a:custGeom>
                          <a:solidFill>
                            <a:srgbClr val="9F9F9F"/>
                          </a:solidFill>
                        </wps:spPr>
                        <wps:bodyPr wrap="square" lIns="0" tIns="0" rIns="0" bIns="0" rtlCol="0">
                          <a:prstTxWarp prst="textNoShape">
                            <a:avLst/>
                          </a:prstTxWarp>
                          <a:noAutofit/>
                        </wps:bodyPr>
                      </wps:wsp>
                      <wps:wsp>
                        <wps:cNvPr id="90" name="Graphic 57"/>
                        <wps:cNvSpPr/>
                        <wps:spPr>
                          <a:xfrm>
                            <a:off x="5490845" y="3810"/>
                            <a:ext cx="2540" cy="12700"/>
                          </a:xfrm>
                          <a:custGeom>
                            <a:avLst/>
                            <a:gdLst/>
                            <a:ahLst/>
                            <a:cxnLst/>
                            <a:rect l="l" t="t" r="r" b="b"/>
                            <a:pathLst>
                              <a:path w="2540" h="12700">
                                <a:moveTo>
                                  <a:pt x="2539" y="0"/>
                                </a:moveTo>
                                <a:lnTo>
                                  <a:pt x="0" y="0"/>
                                </a:lnTo>
                                <a:lnTo>
                                  <a:pt x="0" y="12700"/>
                                </a:lnTo>
                                <a:lnTo>
                                  <a:pt x="2539" y="12700"/>
                                </a:lnTo>
                                <a:lnTo>
                                  <a:pt x="2539" y="0"/>
                                </a:lnTo>
                                <a:close/>
                              </a:path>
                            </a:pathLst>
                          </a:custGeom>
                          <a:solidFill>
                            <a:srgbClr val="E2E2E2"/>
                          </a:solidFill>
                        </wps:spPr>
                        <wps:bodyPr wrap="square" lIns="0" tIns="0" rIns="0" bIns="0" rtlCol="0">
                          <a:prstTxWarp prst="textNoShape">
                            <a:avLst/>
                          </a:prstTxWarp>
                          <a:noAutofit/>
                        </wps:bodyPr>
                      </wps:wsp>
                      <wps:wsp>
                        <wps:cNvPr id="91" name="Graphic 58"/>
                        <wps:cNvSpPr/>
                        <wps:spPr>
                          <a:xfrm>
                            <a:off x="317" y="16509"/>
                            <a:ext cx="2540" cy="2540"/>
                          </a:xfrm>
                          <a:custGeom>
                            <a:avLst/>
                            <a:gdLst/>
                            <a:ahLst/>
                            <a:cxnLst/>
                            <a:rect l="l" t="t" r="r" b="b"/>
                            <a:pathLst>
                              <a:path w="2540" h="2540">
                                <a:moveTo>
                                  <a:pt x="2540" y="0"/>
                                </a:moveTo>
                                <a:lnTo>
                                  <a:pt x="0" y="0"/>
                                </a:lnTo>
                                <a:lnTo>
                                  <a:pt x="0" y="2540"/>
                                </a:lnTo>
                                <a:lnTo>
                                  <a:pt x="2540" y="2540"/>
                                </a:lnTo>
                                <a:lnTo>
                                  <a:pt x="2540" y="0"/>
                                </a:lnTo>
                                <a:close/>
                              </a:path>
                            </a:pathLst>
                          </a:custGeom>
                          <a:solidFill>
                            <a:srgbClr val="9F9F9F"/>
                          </a:solidFill>
                        </wps:spPr>
                        <wps:bodyPr wrap="square" lIns="0" tIns="0" rIns="0" bIns="0" rtlCol="0">
                          <a:prstTxWarp prst="textNoShape">
                            <a:avLst/>
                          </a:prstTxWarp>
                          <a:noAutofit/>
                        </wps:bodyPr>
                      </wps:wsp>
                      <wps:wsp>
                        <wps:cNvPr id="92" name="Graphic 59"/>
                        <wps:cNvSpPr/>
                        <wps:spPr>
                          <a:xfrm>
                            <a:off x="317" y="16509"/>
                            <a:ext cx="5493385" cy="2540"/>
                          </a:xfrm>
                          <a:custGeom>
                            <a:avLst/>
                            <a:gdLst/>
                            <a:ahLst/>
                            <a:cxnLst/>
                            <a:rect l="l" t="t" r="r" b="b"/>
                            <a:pathLst>
                              <a:path w="5493385" h="2540">
                                <a:moveTo>
                                  <a:pt x="5493055" y="0"/>
                                </a:moveTo>
                                <a:lnTo>
                                  <a:pt x="5490591" y="0"/>
                                </a:lnTo>
                                <a:lnTo>
                                  <a:pt x="2540" y="0"/>
                                </a:lnTo>
                                <a:lnTo>
                                  <a:pt x="0" y="0"/>
                                </a:lnTo>
                                <a:lnTo>
                                  <a:pt x="0" y="2540"/>
                                </a:lnTo>
                                <a:lnTo>
                                  <a:pt x="2540" y="2540"/>
                                </a:lnTo>
                                <a:lnTo>
                                  <a:pt x="5490527" y="2540"/>
                                </a:lnTo>
                                <a:lnTo>
                                  <a:pt x="5493055" y="2540"/>
                                </a:lnTo>
                                <a:lnTo>
                                  <a:pt x="5493055"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5FE1FAA7" id="Group 53" o:spid="_x0000_s1026" style="position:absolute;margin-left:85pt;margin-top:10.7pt;width:432.55pt;height:1.5pt;z-index:-251612672;mso-wrap-distance-left:0;mso-wrap-distance-right:0;mso-position-horizontal-relative:page" coordsize="54933,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">
                <v:shape id="Graphic 54" o:spid="_x0000_s1027" style="position:absolute;width:54914;height:177;visibility:visible;mso-wrap-style:square;v-text-anchor:top" coordsize="5491480,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" path="m5491480,l,,,17767r5491480,l5491480,xe" fillcolor="#9f9f9f" stroked="f">
                  <v:path arrowok="t"/>
                </v:shape>
                <v:shape id="Graphic 55" o:spid="_x0000_s1028" style="position:absolute;left:54908;top:12;width:25;height:26;visibility:visible;mso-wrap-style:square;v-text-anchor:top" coordsize="254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" path="m2539,l,,,2539r2539,l2539,xe" fillcolor="#e2e2e2" stroked="f">
                  <v:path arrowok="t"/>
                </v:shape>
                <v:shape id="Graphic 56" o:spid="_x0000_s1029" style="position:absolute;left:3;top:12;width:54934;height:153;visibility:visible;mso-wrap-style:square;v-text-anchor:top" coordsize="549338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" path="m2540,2527l,2527,,15227r2540,l2540,2527xem5493055,r-2528,l5490527,2527r2528,l5493055,xe" fillcolor="#9f9f9f" stroked="f">
                  <v:path arrowok="t"/>
                </v:shape>
                <v:shape id="Graphic 57" o:spid="_x0000_s1030" style="position:absolute;left:54908;top:38;width:25;height:127;visibility:visible;mso-wrap-style:square;v-text-anchor:top" coordsize="254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" path="m2539,l,,,12700r2539,l2539,xe" fillcolor="#e2e2e2" stroked="f">
                  <v:path arrowok="t"/>
                </v:shape>
                <v:shape id="Graphic 58" o:spid="_x0000_s1031" style="position:absolute;left:3;top:165;width:25;height:25;visibility:visible;mso-wrap-style:square;v-text-anchor:top" coordsize="254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" path="m2540,l,,,2540r2540,l2540,xe" fillcolor="#9f9f9f" stroked="f">
                  <v:path arrowok="t"/>
                </v:shape>
                <v:shape id="Graphic 59" o:spid="_x0000_s1032" style="position:absolute;left:3;top:165;width:54934;height:25;visibility:visible;mso-wrap-style:square;v-text-anchor:top" coordsize="549338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" path="m5493055,r-2464,l2540,,,,,2540r2540,l5490527,2540r2528,l5493055,xe" fillcolor="#e2e2e2" stroked="f">
                  <v:path arrowok="t"/>
                </v:shape>
                <w10:wrap type="topAndBottom" anchorx="page"/>
              </v:group>
            </w:pict>
          </mc:Fallback>
        </mc:AlternateContent>
      </w:r>
    </w:p>
    <w:p w14:paraId="4CEBA130" w14:textId="77777777" w:rsidR="00E7268D" w:rsidRDefault="00E7268D" w:rsidP="00E7268D">
      <w:pPr>
        <w:pStyle w:val="Ttulo5"/>
        <w:numPr>
          <w:ilvl w:val="0"/>
          <w:numId w:val="122"/>
        </w:numPr>
        <w:tabs>
          <w:tab w:val="left" w:pos="645"/>
        </w:tabs>
        <w:spacing w:before="55"/>
        <w:ind w:left="645" w:hanging="385"/>
      </w:pPr>
      <w:r>
        <w:t>Preguntas</w:t>
      </w:r>
      <w:r>
        <w:rPr>
          <w:spacing w:val="-5"/>
        </w:rPr>
        <w:t xml:space="preserve"> </w:t>
      </w:r>
      <w:r>
        <w:rPr>
          <w:spacing w:val="-2"/>
        </w:rPr>
        <w:t>abiertas</w:t>
      </w:r>
    </w:p>
    <w:p w14:paraId="06938E20" w14:textId="77777777" w:rsidR="00E7268D" w:rsidRDefault="00E7268D" w:rsidP="00E7268D">
      <w:pPr>
        <w:pStyle w:val="Textoindependiente"/>
        <w:spacing w:before="291"/>
        <w:ind w:left="260"/>
      </w:pPr>
      <w:r>
        <w:t>¿Qué</w:t>
      </w:r>
      <w:r>
        <w:rPr>
          <w:spacing w:val="-4"/>
        </w:rPr>
        <w:t xml:space="preserve"> </w:t>
      </w:r>
      <w:r>
        <w:t>acciones</w:t>
      </w:r>
      <w:r>
        <w:rPr>
          <w:spacing w:val="-5"/>
        </w:rPr>
        <w:t xml:space="preserve"> </w:t>
      </w:r>
      <w:r>
        <w:t>crees</w:t>
      </w:r>
      <w:r>
        <w:rPr>
          <w:spacing w:val="-4"/>
        </w:rPr>
        <w:t xml:space="preserve"> </w:t>
      </w:r>
      <w:r>
        <w:t>que</w:t>
      </w:r>
      <w:r>
        <w:rPr>
          <w:spacing w:val="-2"/>
        </w:rPr>
        <w:t xml:space="preserve"> </w:t>
      </w:r>
      <w:r>
        <w:t>ayudarían</w:t>
      </w:r>
      <w:r>
        <w:rPr>
          <w:spacing w:val="2"/>
        </w:rPr>
        <w:t xml:space="preserve"> </w:t>
      </w:r>
      <w:r>
        <w:t>a</w:t>
      </w:r>
      <w:r>
        <w:rPr>
          <w:spacing w:val="-6"/>
        </w:rPr>
        <w:t xml:space="preserve"> </w:t>
      </w:r>
      <w:r>
        <w:t>mejorar</w:t>
      </w:r>
      <w:r>
        <w:rPr>
          <w:spacing w:val="-2"/>
        </w:rPr>
        <w:t xml:space="preserve"> </w:t>
      </w:r>
      <w:r>
        <w:t>la</w:t>
      </w:r>
      <w:r>
        <w:rPr>
          <w:spacing w:val="-2"/>
        </w:rPr>
        <w:t xml:space="preserve"> </w:t>
      </w:r>
      <w:r>
        <w:t>convivencia</w:t>
      </w:r>
      <w:r>
        <w:rPr>
          <w:spacing w:val="-5"/>
        </w:rPr>
        <w:t xml:space="preserve"> </w:t>
      </w:r>
      <w:r>
        <w:t>educativa en</w:t>
      </w:r>
      <w:r>
        <w:rPr>
          <w:spacing w:val="-4"/>
        </w:rPr>
        <w:t xml:space="preserve"> </w:t>
      </w:r>
      <w:r>
        <w:rPr>
          <w:spacing w:val="-2"/>
        </w:rPr>
        <w:t>2026?</w:t>
      </w:r>
    </w:p>
    <w:p w14:paraId="65C01360" w14:textId="77777777" w:rsidR="00E7268D" w:rsidRDefault="00E7268D" w:rsidP="00E7268D">
      <w:pPr>
        <w:pStyle w:val="Textoindependiente"/>
        <w:sectPr w:rsidR="00E7268D">
          <w:pgSz w:w="12240" w:h="15840"/>
          <w:pgMar w:top="1380" w:right="1440" w:bottom="280" w:left="1440" w:header="720" w:footer="720" w:gutter="0"/>
          <w:cols w:space="720"/>
        </w:sectPr>
      </w:pPr>
    </w:p>
    <w:p w14:paraId="14B43B18" w14:textId="77777777" w:rsidR="00E7268D" w:rsidRDefault="00E7268D" w:rsidP="00E7268D">
      <w:pPr>
        <w:ind w:left="144"/>
        <w:rPr>
          <w:sz w:val="20"/>
        </w:rPr>
      </w:pPr>
      <w:r>
        <w:rPr>
          <w:noProof/>
          <w:sz w:val="20"/>
          <w:lang w:eastAsia="es-CL"/>
        </w:rPr>
        <w:lastRenderedPageBreak/>
        <mc:AlternateContent>
          <mc:Choice Requires="wps">
            <w:drawing>
              <wp:inline distT="0" distB="0" distL="0" distR="0" wp14:anchorId="39AE4061" wp14:editId="6CE88BB2">
                <wp:extent cx="5636260" cy="269875"/>
                <wp:effectExtent l="9525" t="0" r="0" b="6350"/>
                <wp:docPr id="93"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6260" cy="269875"/>
                        </a:xfrm>
                        <a:prstGeom prst="rect">
                          <a:avLst/>
                        </a:prstGeom>
                        <a:solidFill>
                          <a:srgbClr val="D9E1F3"/>
                        </a:solidFill>
                        <a:ln w="5079">
                          <a:solidFill>
                            <a:srgbClr val="000000"/>
                          </a:solidFill>
                          <a:prstDash val="solid"/>
                        </a:ln>
                      </wps:spPr>
                      <wps:txbx>
                        <w:txbxContent>
                          <w:p w14:paraId="2483D9E2" w14:textId="77777777" w:rsidR="00E7268D" w:rsidRPr="0003097F" w:rsidRDefault="00E7268D" w:rsidP="00E7268D">
                            <w:pPr>
                              <w:spacing w:before="21"/>
                              <w:ind w:left="108"/>
                              <w:rPr>
                                <w:rFonts w:ascii="Calibri Light"/>
                                <w:b/>
                                <w:color w:val="000000"/>
                                <w:sz w:val="28"/>
                              </w:rPr>
                            </w:pPr>
                            <w:bookmarkStart w:id="206" w:name="_bookmark13"/>
                            <w:bookmarkEnd w:id="206"/>
                            <w:r w:rsidRPr="0003097F">
                              <w:rPr>
                                <w:rFonts w:ascii="Calibri Light"/>
                                <w:b/>
                                <w:color w:val="000000"/>
                                <w:sz w:val="28"/>
                              </w:rPr>
                              <w:t>XI.</w:t>
                            </w:r>
                            <w:r w:rsidRPr="0003097F">
                              <w:rPr>
                                <w:rFonts w:ascii="Calibri Light"/>
                                <w:b/>
                                <w:color w:val="000000"/>
                                <w:spacing w:val="14"/>
                                <w:sz w:val="28"/>
                              </w:rPr>
                              <w:t xml:space="preserve"> </w:t>
                            </w:r>
                            <w:r w:rsidRPr="0003097F">
                              <w:rPr>
                                <w:rFonts w:ascii="Calibri Light"/>
                                <w:b/>
                                <w:color w:val="000000"/>
                                <w:sz w:val="28"/>
                              </w:rPr>
                              <w:t>RESULTADOS</w:t>
                            </w:r>
                            <w:r w:rsidRPr="0003097F">
                              <w:rPr>
                                <w:rFonts w:ascii="Calibri Light"/>
                                <w:b/>
                                <w:color w:val="000000"/>
                                <w:spacing w:val="13"/>
                                <w:sz w:val="28"/>
                              </w:rPr>
                              <w:t xml:space="preserve"> </w:t>
                            </w:r>
                            <w:r w:rsidRPr="0003097F">
                              <w:rPr>
                                <w:rFonts w:ascii="Calibri Light"/>
                                <w:b/>
                                <w:color w:val="000000"/>
                                <w:spacing w:val="-2"/>
                                <w:sz w:val="28"/>
                              </w:rPr>
                              <w:t>ENCUESTA</w:t>
                            </w:r>
                          </w:p>
                        </w:txbxContent>
                      </wps:txbx>
                      <wps:bodyPr wrap="square" lIns="0" tIns="0" rIns="0" bIns="0" rtlCol="0">
                        <a:noAutofit/>
                      </wps:bodyPr>
                    </wps:wsp>
                  </a:graphicData>
                </a:graphic>
              </wp:inline>
            </w:drawing>
          </mc:Choice>
          <mc:Fallback>
            <w:pict>
              <v:shape w14:anchorId="39AE4061" id="Textbox 60" o:spid="_x0000_s1037" type="#_x0000_t202" style="width:443.8pt;height:2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" fillcolor="#d9e1f3" strokeweight=".14108mm">
                <v:path arrowok="t"/>
                <v:textbox inset="0,0,0,0">
                  <w:txbxContent>
                    <w:p w14:paraId="2483D9E2" w14:textId="77777777" w:rsidR="00E7268D" w:rsidRPr="0003097F" w:rsidRDefault="00E7268D" w:rsidP="00E7268D">
                      <w:pPr>
                        <w:spacing w:before="21"/>
                        <w:ind w:left="108"/>
                        <w:rPr>
                          <w:rFonts w:ascii="Calibri Light"/>
                          <w:b/>
                          <w:color w:val="000000"/>
                          <w:sz w:val="28"/>
                        </w:rPr>
                      </w:pPr>
                      <w:bookmarkStart w:id="219" w:name="_bookmark13"/>
                      <w:bookmarkEnd w:id="219"/>
                      <w:r w:rsidRPr="0003097F">
                        <w:rPr>
                          <w:rFonts w:ascii="Calibri Light"/>
                          <w:b/>
                          <w:color w:val="000000"/>
                          <w:sz w:val="28"/>
                        </w:rPr>
                        <w:t>XI.</w:t>
                      </w:r>
                      <w:r w:rsidRPr="0003097F">
                        <w:rPr>
                          <w:rFonts w:ascii="Calibri Light"/>
                          <w:b/>
                          <w:color w:val="000000"/>
                          <w:spacing w:val="14"/>
                          <w:sz w:val="28"/>
                        </w:rPr>
                        <w:t xml:space="preserve"> </w:t>
                      </w:r>
                      <w:r w:rsidRPr="0003097F">
                        <w:rPr>
                          <w:rFonts w:ascii="Calibri Light"/>
                          <w:b/>
                          <w:color w:val="000000"/>
                          <w:sz w:val="28"/>
                        </w:rPr>
                        <w:t>RESULTADOS</w:t>
                      </w:r>
                      <w:r w:rsidRPr="0003097F">
                        <w:rPr>
                          <w:rFonts w:ascii="Calibri Light"/>
                          <w:b/>
                          <w:color w:val="000000"/>
                          <w:spacing w:val="13"/>
                          <w:sz w:val="28"/>
                        </w:rPr>
                        <w:t xml:space="preserve"> </w:t>
                      </w:r>
                      <w:r w:rsidRPr="0003097F">
                        <w:rPr>
                          <w:rFonts w:ascii="Calibri Light"/>
                          <w:b/>
                          <w:color w:val="000000"/>
                          <w:spacing w:val="-2"/>
                          <w:sz w:val="28"/>
                        </w:rPr>
                        <w:t>ENCUESTA</w:t>
                      </w:r>
                    </w:p>
                  </w:txbxContent>
                </v:textbox>
                <w10:anchorlock/>
              </v:shape>
            </w:pict>
          </mc:Fallback>
        </mc:AlternateContent>
      </w:r>
    </w:p>
    <w:p w14:paraId="614BCCCD" w14:textId="77777777" w:rsidR="00E7268D" w:rsidRDefault="00E7268D" w:rsidP="00E7268D">
      <w:pPr>
        <w:pStyle w:val="Textoindependiente"/>
        <w:spacing w:before="5"/>
        <w:rPr>
          <w:sz w:val="11"/>
        </w:rPr>
      </w:pPr>
      <w:r>
        <w:rPr>
          <w:noProof/>
          <w:sz w:val="11"/>
          <w:lang w:val="es-CL" w:eastAsia="es-CL"/>
        </w:rPr>
        <w:drawing>
          <wp:anchor distT="0" distB="0" distL="0" distR="0" simplePos="0" relativeHeight="251704832" behindDoc="1" locked="0" layoutInCell="1" allowOverlap="1" wp14:anchorId="3044304A" wp14:editId="42FD4DD7">
            <wp:simplePos x="0" y="0"/>
            <wp:positionH relativeFrom="page">
              <wp:posOffset>1174199</wp:posOffset>
            </wp:positionH>
            <wp:positionV relativeFrom="paragraph">
              <wp:posOffset>104117</wp:posOffset>
            </wp:positionV>
            <wp:extent cx="5661287" cy="2071306"/>
            <wp:effectExtent l="0" t="0" r="0" b="0"/>
            <wp:wrapTopAndBottom/>
            <wp:docPr id="98"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28" cstate="print"/>
                    <a:stretch>
                      <a:fillRect/>
                    </a:stretch>
                  </pic:blipFill>
                  <pic:spPr>
                    <a:xfrm>
                      <a:off x="0" y="0"/>
                      <a:ext cx="5661287" cy="2071306"/>
                    </a:xfrm>
                    <a:prstGeom prst="rect">
                      <a:avLst/>
                    </a:prstGeom>
                  </pic:spPr>
                </pic:pic>
              </a:graphicData>
            </a:graphic>
          </wp:anchor>
        </w:drawing>
      </w:r>
      <w:r>
        <w:rPr>
          <w:noProof/>
          <w:sz w:val="11"/>
          <w:lang w:val="es-CL" w:eastAsia="es-CL"/>
        </w:rPr>
        <w:drawing>
          <wp:anchor distT="0" distB="0" distL="0" distR="0" simplePos="0" relativeHeight="251705856" behindDoc="1" locked="0" layoutInCell="1" allowOverlap="1" wp14:anchorId="0AA00B79" wp14:editId="38E4D6AE">
            <wp:simplePos x="0" y="0"/>
            <wp:positionH relativeFrom="page">
              <wp:posOffset>1168182</wp:posOffset>
            </wp:positionH>
            <wp:positionV relativeFrom="paragraph">
              <wp:posOffset>2386109</wp:posOffset>
            </wp:positionV>
            <wp:extent cx="4872161" cy="2276570"/>
            <wp:effectExtent l="0" t="0" r="0" b="0"/>
            <wp:wrapTopAndBottom/>
            <wp:docPr id="99"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29" cstate="print"/>
                    <a:stretch>
                      <a:fillRect/>
                    </a:stretch>
                  </pic:blipFill>
                  <pic:spPr>
                    <a:xfrm>
                      <a:off x="0" y="0"/>
                      <a:ext cx="4872161" cy="2276570"/>
                    </a:xfrm>
                    <a:prstGeom prst="rect">
                      <a:avLst/>
                    </a:prstGeom>
                  </pic:spPr>
                </pic:pic>
              </a:graphicData>
            </a:graphic>
          </wp:anchor>
        </w:drawing>
      </w:r>
    </w:p>
    <w:p w14:paraId="33FCC072" w14:textId="77777777" w:rsidR="00E7268D" w:rsidRDefault="00E7268D" w:rsidP="00E7268D">
      <w:pPr>
        <w:pStyle w:val="Textoindependiente"/>
        <w:spacing w:before="63"/>
        <w:rPr>
          <w:sz w:val="20"/>
        </w:rPr>
      </w:pPr>
    </w:p>
    <w:p w14:paraId="026FA571" w14:textId="77777777" w:rsidR="00E7268D" w:rsidRDefault="00E7268D" w:rsidP="00E7268D">
      <w:pPr>
        <w:pStyle w:val="Textoindependiente"/>
        <w:rPr>
          <w:sz w:val="20"/>
        </w:rPr>
      </w:pPr>
    </w:p>
    <w:p w14:paraId="102A933B" w14:textId="77777777" w:rsidR="00E7268D" w:rsidRDefault="00E7268D" w:rsidP="00E7268D">
      <w:pPr>
        <w:pStyle w:val="Textoindependiente"/>
        <w:spacing w:before="234"/>
        <w:rPr>
          <w:sz w:val="20"/>
        </w:rPr>
      </w:pPr>
      <w:r>
        <w:rPr>
          <w:noProof/>
          <w:sz w:val="20"/>
          <w:lang w:val="es-CL" w:eastAsia="es-CL"/>
        </w:rPr>
        <w:drawing>
          <wp:anchor distT="0" distB="0" distL="0" distR="0" simplePos="0" relativeHeight="251706880" behindDoc="1" locked="0" layoutInCell="1" allowOverlap="1" wp14:anchorId="3E0CB41E" wp14:editId="0866B3C0">
            <wp:simplePos x="0" y="0"/>
            <wp:positionH relativeFrom="page">
              <wp:posOffset>1169179</wp:posOffset>
            </wp:positionH>
            <wp:positionV relativeFrom="paragraph">
              <wp:posOffset>318861</wp:posOffset>
            </wp:positionV>
            <wp:extent cx="4441485" cy="2301049"/>
            <wp:effectExtent l="0" t="0" r="0" b="0"/>
            <wp:wrapTopAndBottom/>
            <wp:docPr id="100"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30" cstate="print"/>
                    <a:stretch>
                      <a:fillRect/>
                    </a:stretch>
                  </pic:blipFill>
                  <pic:spPr>
                    <a:xfrm>
                      <a:off x="0" y="0"/>
                      <a:ext cx="4441485" cy="2301049"/>
                    </a:xfrm>
                    <a:prstGeom prst="rect">
                      <a:avLst/>
                    </a:prstGeom>
                  </pic:spPr>
                </pic:pic>
              </a:graphicData>
            </a:graphic>
          </wp:anchor>
        </w:drawing>
      </w:r>
    </w:p>
    <w:p w14:paraId="4C5EF43C" w14:textId="77777777" w:rsidR="00E7268D" w:rsidRDefault="00E7268D" w:rsidP="00E7268D">
      <w:pPr>
        <w:pStyle w:val="Textoindependiente"/>
        <w:rPr>
          <w:sz w:val="20"/>
        </w:rPr>
        <w:sectPr w:rsidR="00E7268D">
          <w:pgSz w:w="12240" w:h="15840"/>
          <w:pgMar w:top="1420" w:right="1440" w:bottom="280" w:left="1440" w:header="720" w:footer="720" w:gutter="0"/>
          <w:cols w:space="720"/>
        </w:sectPr>
      </w:pPr>
    </w:p>
    <w:p w14:paraId="71CC7C4F" w14:textId="77777777" w:rsidR="00E7268D" w:rsidRDefault="00E7268D" w:rsidP="00E7268D">
      <w:pPr>
        <w:ind w:left="455"/>
        <w:rPr>
          <w:sz w:val="20"/>
        </w:rPr>
      </w:pPr>
      <w:r>
        <w:rPr>
          <w:noProof/>
          <w:sz w:val="20"/>
          <w:lang w:eastAsia="es-CL"/>
        </w:rPr>
        <w:lastRenderedPageBreak/>
        <w:drawing>
          <wp:inline distT="0" distB="0" distL="0" distR="0" wp14:anchorId="670A7FD9" wp14:editId="18D7A364">
            <wp:extent cx="4612185" cy="2328576"/>
            <wp:effectExtent l="0" t="0" r="0" b="0"/>
            <wp:docPr id="101"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31" cstate="print"/>
                    <a:stretch>
                      <a:fillRect/>
                    </a:stretch>
                  </pic:blipFill>
                  <pic:spPr>
                    <a:xfrm>
                      <a:off x="0" y="0"/>
                      <a:ext cx="4612185" cy="2328576"/>
                    </a:xfrm>
                    <a:prstGeom prst="rect">
                      <a:avLst/>
                    </a:prstGeom>
                  </pic:spPr>
                </pic:pic>
              </a:graphicData>
            </a:graphic>
          </wp:inline>
        </w:drawing>
      </w:r>
    </w:p>
    <w:p w14:paraId="4CC9CCB9" w14:textId="77777777" w:rsidR="00E7268D" w:rsidRDefault="00E7268D" w:rsidP="00E7268D">
      <w:pPr>
        <w:pStyle w:val="Textoindependiente"/>
        <w:spacing w:before="15"/>
        <w:rPr>
          <w:sz w:val="20"/>
        </w:rPr>
      </w:pPr>
      <w:r>
        <w:rPr>
          <w:noProof/>
          <w:sz w:val="20"/>
          <w:lang w:val="es-CL" w:eastAsia="es-CL"/>
        </w:rPr>
        <w:drawing>
          <wp:anchor distT="0" distB="0" distL="0" distR="0" simplePos="0" relativeHeight="251707904" behindDoc="1" locked="0" layoutInCell="1" allowOverlap="1" wp14:anchorId="23A3FAF6" wp14:editId="64DF7BB8">
            <wp:simplePos x="0" y="0"/>
            <wp:positionH relativeFrom="page">
              <wp:posOffset>1170070</wp:posOffset>
            </wp:positionH>
            <wp:positionV relativeFrom="paragraph">
              <wp:posOffset>180043</wp:posOffset>
            </wp:positionV>
            <wp:extent cx="4274073" cy="2105215"/>
            <wp:effectExtent l="0" t="0" r="0" b="0"/>
            <wp:wrapTopAndBottom/>
            <wp:docPr id="102"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32" cstate="print"/>
                    <a:stretch>
                      <a:fillRect/>
                    </a:stretch>
                  </pic:blipFill>
                  <pic:spPr>
                    <a:xfrm>
                      <a:off x="0" y="0"/>
                      <a:ext cx="4274073" cy="2105215"/>
                    </a:xfrm>
                    <a:prstGeom prst="rect">
                      <a:avLst/>
                    </a:prstGeom>
                  </pic:spPr>
                </pic:pic>
              </a:graphicData>
            </a:graphic>
          </wp:anchor>
        </w:drawing>
      </w:r>
    </w:p>
    <w:p w14:paraId="74BFAFF1" w14:textId="77777777" w:rsidR="00E7268D" w:rsidRDefault="00E7268D" w:rsidP="00E7268D">
      <w:pPr>
        <w:pStyle w:val="Textoindependiente"/>
        <w:rPr>
          <w:sz w:val="20"/>
        </w:rPr>
      </w:pPr>
    </w:p>
    <w:p w14:paraId="78CDAF7A" w14:textId="77777777" w:rsidR="00E7268D" w:rsidRDefault="00E7268D" w:rsidP="00E7268D">
      <w:pPr>
        <w:pStyle w:val="Textoindependiente"/>
        <w:spacing w:before="143"/>
        <w:rPr>
          <w:sz w:val="20"/>
        </w:rPr>
      </w:pPr>
      <w:r>
        <w:rPr>
          <w:noProof/>
          <w:sz w:val="20"/>
          <w:lang w:val="es-CL" w:eastAsia="es-CL"/>
        </w:rPr>
        <w:drawing>
          <wp:anchor distT="0" distB="0" distL="0" distR="0" simplePos="0" relativeHeight="251708928" behindDoc="1" locked="0" layoutInCell="1" allowOverlap="1" wp14:anchorId="6C9A1F34" wp14:editId="6FABF42A">
            <wp:simplePos x="0" y="0"/>
            <wp:positionH relativeFrom="page">
              <wp:posOffset>1141634</wp:posOffset>
            </wp:positionH>
            <wp:positionV relativeFrom="paragraph">
              <wp:posOffset>261130</wp:posOffset>
            </wp:positionV>
            <wp:extent cx="4242560" cy="1982819"/>
            <wp:effectExtent l="0" t="0" r="0" b="0"/>
            <wp:wrapTopAndBottom/>
            <wp:docPr id="103"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33" cstate="print"/>
                    <a:stretch>
                      <a:fillRect/>
                    </a:stretch>
                  </pic:blipFill>
                  <pic:spPr>
                    <a:xfrm>
                      <a:off x="0" y="0"/>
                      <a:ext cx="4242560" cy="1982819"/>
                    </a:xfrm>
                    <a:prstGeom prst="rect">
                      <a:avLst/>
                    </a:prstGeom>
                  </pic:spPr>
                </pic:pic>
              </a:graphicData>
            </a:graphic>
          </wp:anchor>
        </w:drawing>
      </w:r>
    </w:p>
    <w:p w14:paraId="05D1D023" w14:textId="77777777" w:rsidR="00E7268D" w:rsidRDefault="00E7268D" w:rsidP="00E7268D">
      <w:pPr>
        <w:pStyle w:val="Textoindependiente"/>
        <w:rPr>
          <w:sz w:val="20"/>
        </w:rPr>
        <w:sectPr w:rsidR="00E7268D">
          <w:pgSz w:w="12240" w:h="15840"/>
          <w:pgMar w:top="1520" w:right="1440" w:bottom="280" w:left="1440" w:header="720" w:footer="720" w:gutter="0"/>
          <w:cols w:space="720"/>
        </w:sectPr>
      </w:pPr>
    </w:p>
    <w:p w14:paraId="5D2A8915" w14:textId="77777777" w:rsidR="00E7268D" w:rsidRDefault="00E7268D" w:rsidP="00E7268D">
      <w:pPr>
        <w:ind w:left="378"/>
        <w:rPr>
          <w:sz w:val="20"/>
        </w:rPr>
      </w:pPr>
      <w:r>
        <w:rPr>
          <w:noProof/>
          <w:sz w:val="20"/>
          <w:lang w:eastAsia="es-CL"/>
        </w:rPr>
        <w:lastRenderedPageBreak/>
        <w:drawing>
          <wp:inline distT="0" distB="0" distL="0" distR="0" wp14:anchorId="32C2ED37" wp14:editId="7B13177E">
            <wp:extent cx="4183138" cy="2355342"/>
            <wp:effectExtent l="0" t="0" r="0" b="0"/>
            <wp:docPr id="104"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34" cstate="print"/>
                    <a:stretch>
                      <a:fillRect/>
                    </a:stretch>
                  </pic:blipFill>
                  <pic:spPr>
                    <a:xfrm>
                      <a:off x="0" y="0"/>
                      <a:ext cx="4183138" cy="2355342"/>
                    </a:xfrm>
                    <a:prstGeom prst="rect">
                      <a:avLst/>
                    </a:prstGeom>
                  </pic:spPr>
                </pic:pic>
              </a:graphicData>
            </a:graphic>
          </wp:inline>
        </w:drawing>
      </w:r>
    </w:p>
    <w:p w14:paraId="43D9D793" w14:textId="77777777" w:rsidR="00E7268D" w:rsidRDefault="00E7268D" w:rsidP="00E7268D">
      <w:pPr>
        <w:pStyle w:val="Textoindependiente"/>
        <w:spacing w:before="4"/>
        <w:rPr>
          <w:sz w:val="15"/>
        </w:rPr>
      </w:pPr>
      <w:r>
        <w:rPr>
          <w:noProof/>
          <w:sz w:val="15"/>
          <w:lang w:val="es-CL" w:eastAsia="es-CL"/>
        </w:rPr>
        <w:drawing>
          <wp:anchor distT="0" distB="0" distL="0" distR="0" simplePos="0" relativeHeight="251709952" behindDoc="1" locked="0" layoutInCell="1" allowOverlap="1" wp14:anchorId="267925AD" wp14:editId="10A71CB7">
            <wp:simplePos x="0" y="0"/>
            <wp:positionH relativeFrom="page">
              <wp:posOffset>1228496</wp:posOffset>
            </wp:positionH>
            <wp:positionV relativeFrom="paragraph">
              <wp:posOffset>134243</wp:posOffset>
            </wp:positionV>
            <wp:extent cx="4683513" cy="2129694"/>
            <wp:effectExtent l="0" t="0" r="0" b="0"/>
            <wp:wrapTopAndBottom/>
            <wp:docPr id="105"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35" cstate="print"/>
                    <a:stretch>
                      <a:fillRect/>
                    </a:stretch>
                  </pic:blipFill>
                  <pic:spPr>
                    <a:xfrm>
                      <a:off x="0" y="0"/>
                      <a:ext cx="4683513" cy="2129694"/>
                    </a:xfrm>
                    <a:prstGeom prst="rect">
                      <a:avLst/>
                    </a:prstGeom>
                  </pic:spPr>
                </pic:pic>
              </a:graphicData>
            </a:graphic>
          </wp:anchor>
        </w:drawing>
      </w:r>
      <w:r>
        <w:rPr>
          <w:noProof/>
          <w:sz w:val="15"/>
          <w:lang w:val="es-CL" w:eastAsia="es-CL"/>
        </w:rPr>
        <w:drawing>
          <wp:anchor distT="0" distB="0" distL="0" distR="0" simplePos="0" relativeHeight="251710976" behindDoc="1" locked="0" layoutInCell="1" allowOverlap="1" wp14:anchorId="76055B2A" wp14:editId="46874D6C">
            <wp:simplePos x="0" y="0"/>
            <wp:positionH relativeFrom="page">
              <wp:posOffset>1146430</wp:posOffset>
            </wp:positionH>
            <wp:positionV relativeFrom="paragraph">
              <wp:posOffset>2523810</wp:posOffset>
            </wp:positionV>
            <wp:extent cx="4556436" cy="2129694"/>
            <wp:effectExtent l="0" t="0" r="0" b="0"/>
            <wp:wrapTopAndBottom/>
            <wp:docPr id="106"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36" cstate="print"/>
                    <a:stretch>
                      <a:fillRect/>
                    </a:stretch>
                  </pic:blipFill>
                  <pic:spPr>
                    <a:xfrm>
                      <a:off x="0" y="0"/>
                      <a:ext cx="4556436" cy="2129694"/>
                    </a:xfrm>
                    <a:prstGeom prst="rect">
                      <a:avLst/>
                    </a:prstGeom>
                  </pic:spPr>
                </pic:pic>
              </a:graphicData>
            </a:graphic>
          </wp:anchor>
        </w:drawing>
      </w:r>
    </w:p>
    <w:p w14:paraId="1730004A" w14:textId="77777777" w:rsidR="00E7268D" w:rsidRDefault="00E7268D" w:rsidP="00E7268D">
      <w:pPr>
        <w:pStyle w:val="Textoindependiente"/>
        <w:spacing w:before="141"/>
        <w:rPr>
          <w:sz w:val="20"/>
        </w:rPr>
      </w:pPr>
    </w:p>
    <w:p w14:paraId="2787E137" w14:textId="77777777" w:rsidR="00E7268D" w:rsidRDefault="00E7268D" w:rsidP="00E7268D">
      <w:pPr>
        <w:pStyle w:val="Textoindependiente"/>
        <w:rPr>
          <w:sz w:val="20"/>
        </w:rPr>
        <w:sectPr w:rsidR="00E7268D">
          <w:pgSz w:w="12240" w:h="15840"/>
          <w:pgMar w:top="1580" w:right="1440" w:bottom="280" w:left="1440" w:header="720" w:footer="720" w:gutter="0"/>
          <w:cols w:space="720"/>
        </w:sectPr>
      </w:pPr>
    </w:p>
    <w:p w14:paraId="22D7B5A7" w14:textId="77777777" w:rsidR="00E7268D" w:rsidRDefault="00E7268D" w:rsidP="00E7268D">
      <w:pPr>
        <w:ind w:left="443"/>
        <w:rPr>
          <w:sz w:val="20"/>
        </w:rPr>
      </w:pPr>
      <w:r>
        <w:rPr>
          <w:noProof/>
          <w:sz w:val="20"/>
          <w:lang w:eastAsia="es-CL"/>
        </w:rPr>
        <w:lastRenderedPageBreak/>
        <w:drawing>
          <wp:inline distT="0" distB="0" distL="0" distR="0" wp14:anchorId="4FB2091E" wp14:editId="7C14986A">
            <wp:extent cx="4607077" cy="2154174"/>
            <wp:effectExtent l="0" t="0" r="0" b="0"/>
            <wp:docPr id="107"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37" cstate="print"/>
                    <a:stretch>
                      <a:fillRect/>
                    </a:stretch>
                  </pic:blipFill>
                  <pic:spPr>
                    <a:xfrm>
                      <a:off x="0" y="0"/>
                      <a:ext cx="4607077" cy="2154174"/>
                    </a:xfrm>
                    <a:prstGeom prst="rect">
                      <a:avLst/>
                    </a:prstGeom>
                  </pic:spPr>
                </pic:pic>
              </a:graphicData>
            </a:graphic>
          </wp:inline>
        </w:drawing>
      </w:r>
    </w:p>
    <w:p w14:paraId="486083C3" w14:textId="77777777" w:rsidR="00E7268D" w:rsidRDefault="00E7268D" w:rsidP="00E7268D">
      <w:pPr>
        <w:pStyle w:val="Textoindependiente"/>
        <w:spacing w:before="178"/>
        <w:rPr>
          <w:sz w:val="20"/>
        </w:rPr>
      </w:pPr>
      <w:r>
        <w:rPr>
          <w:noProof/>
          <w:sz w:val="20"/>
          <w:lang w:val="es-CL" w:eastAsia="es-CL"/>
        </w:rPr>
        <w:drawing>
          <wp:anchor distT="0" distB="0" distL="0" distR="0" simplePos="0" relativeHeight="251712000" behindDoc="1" locked="0" layoutInCell="1" allowOverlap="1" wp14:anchorId="3D281684" wp14:editId="45F4911B">
            <wp:simplePos x="0" y="0"/>
            <wp:positionH relativeFrom="page">
              <wp:posOffset>1179871</wp:posOffset>
            </wp:positionH>
            <wp:positionV relativeFrom="paragraph">
              <wp:posOffset>283848</wp:posOffset>
            </wp:positionV>
            <wp:extent cx="4614672" cy="2154174"/>
            <wp:effectExtent l="0" t="0" r="0" b="0"/>
            <wp:wrapTopAndBottom/>
            <wp:docPr id="108"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38" cstate="print"/>
                    <a:stretch>
                      <a:fillRect/>
                    </a:stretch>
                  </pic:blipFill>
                  <pic:spPr>
                    <a:xfrm>
                      <a:off x="0" y="0"/>
                      <a:ext cx="4614672" cy="2154174"/>
                    </a:xfrm>
                    <a:prstGeom prst="rect">
                      <a:avLst/>
                    </a:prstGeom>
                  </pic:spPr>
                </pic:pic>
              </a:graphicData>
            </a:graphic>
          </wp:anchor>
        </w:drawing>
      </w:r>
      <w:r>
        <w:rPr>
          <w:noProof/>
          <w:sz w:val="20"/>
          <w:lang w:val="es-CL" w:eastAsia="es-CL"/>
        </w:rPr>
        <w:drawing>
          <wp:anchor distT="0" distB="0" distL="0" distR="0" simplePos="0" relativeHeight="251713024" behindDoc="1" locked="0" layoutInCell="1" allowOverlap="1" wp14:anchorId="526F99C4" wp14:editId="1E6ACFB1">
            <wp:simplePos x="0" y="0"/>
            <wp:positionH relativeFrom="page">
              <wp:posOffset>1200150</wp:posOffset>
            </wp:positionH>
            <wp:positionV relativeFrom="paragraph">
              <wp:posOffset>2686666</wp:posOffset>
            </wp:positionV>
            <wp:extent cx="4414296" cy="2248281"/>
            <wp:effectExtent l="0" t="0" r="0" b="0"/>
            <wp:wrapTopAndBottom/>
            <wp:docPr id="109"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39" cstate="print"/>
                    <a:stretch>
                      <a:fillRect/>
                    </a:stretch>
                  </pic:blipFill>
                  <pic:spPr>
                    <a:xfrm>
                      <a:off x="0" y="0"/>
                      <a:ext cx="4414296" cy="2248281"/>
                    </a:xfrm>
                    <a:prstGeom prst="rect">
                      <a:avLst/>
                    </a:prstGeom>
                  </pic:spPr>
                </pic:pic>
              </a:graphicData>
            </a:graphic>
          </wp:anchor>
        </w:drawing>
      </w:r>
    </w:p>
    <w:p w14:paraId="39AB9D3E" w14:textId="77777777" w:rsidR="00E7268D" w:rsidRDefault="00E7268D" w:rsidP="00E7268D">
      <w:pPr>
        <w:pStyle w:val="Textoindependiente"/>
        <w:spacing w:before="123"/>
        <w:rPr>
          <w:sz w:val="20"/>
        </w:rPr>
      </w:pPr>
    </w:p>
    <w:p w14:paraId="07BC1F5B" w14:textId="77777777" w:rsidR="00E7268D" w:rsidRDefault="00E7268D" w:rsidP="00E7268D">
      <w:pPr>
        <w:pStyle w:val="Textoindependiente"/>
        <w:rPr>
          <w:sz w:val="20"/>
        </w:rPr>
        <w:sectPr w:rsidR="00E7268D">
          <w:pgSz w:w="12240" w:h="15840"/>
          <w:pgMar w:top="1600" w:right="1440" w:bottom="280" w:left="1440" w:header="720" w:footer="720" w:gutter="0"/>
          <w:cols w:space="720"/>
        </w:sectPr>
      </w:pPr>
    </w:p>
    <w:p w14:paraId="570B92A4" w14:textId="77777777" w:rsidR="00E7268D" w:rsidRDefault="00E7268D" w:rsidP="00E7268D">
      <w:pPr>
        <w:ind w:left="436"/>
        <w:rPr>
          <w:sz w:val="20"/>
        </w:rPr>
      </w:pPr>
      <w:r>
        <w:rPr>
          <w:noProof/>
          <w:sz w:val="20"/>
          <w:lang w:eastAsia="es-CL"/>
        </w:rPr>
        <w:lastRenderedPageBreak/>
        <w:drawing>
          <wp:inline distT="0" distB="0" distL="0" distR="0" wp14:anchorId="02AE8AD4" wp14:editId="7D108C1A">
            <wp:extent cx="4714845" cy="2408872"/>
            <wp:effectExtent l="0" t="0" r="0" b="0"/>
            <wp:docPr id="110"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40" cstate="print"/>
                    <a:stretch>
                      <a:fillRect/>
                    </a:stretch>
                  </pic:blipFill>
                  <pic:spPr>
                    <a:xfrm>
                      <a:off x="0" y="0"/>
                      <a:ext cx="4714845" cy="2408872"/>
                    </a:xfrm>
                    <a:prstGeom prst="rect">
                      <a:avLst/>
                    </a:prstGeom>
                  </pic:spPr>
                </pic:pic>
              </a:graphicData>
            </a:graphic>
          </wp:inline>
        </w:drawing>
      </w:r>
    </w:p>
    <w:p w14:paraId="72057A56" w14:textId="77777777" w:rsidR="00E7268D" w:rsidRDefault="00E7268D" w:rsidP="00E7268D">
      <w:pPr>
        <w:pStyle w:val="Textoindependiente"/>
        <w:spacing w:before="234"/>
        <w:rPr>
          <w:sz w:val="20"/>
        </w:rPr>
      </w:pPr>
      <w:r>
        <w:rPr>
          <w:noProof/>
          <w:sz w:val="20"/>
          <w:lang w:val="es-CL" w:eastAsia="es-CL"/>
        </w:rPr>
        <w:drawing>
          <wp:anchor distT="0" distB="0" distL="0" distR="0" simplePos="0" relativeHeight="251714048" behindDoc="1" locked="0" layoutInCell="1" allowOverlap="1" wp14:anchorId="7EDBBE46" wp14:editId="4F1F8BE0">
            <wp:simplePos x="0" y="0"/>
            <wp:positionH relativeFrom="page">
              <wp:posOffset>1168904</wp:posOffset>
            </wp:positionH>
            <wp:positionV relativeFrom="paragraph">
              <wp:posOffset>319342</wp:posOffset>
            </wp:positionV>
            <wp:extent cx="4784937" cy="2276570"/>
            <wp:effectExtent l="0" t="0" r="0" b="0"/>
            <wp:wrapTopAndBottom/>
            <wp:docPr id="111"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41" cstate="print"/>
                    <a:stretch>
                      <a:fillRect/>
                    </a:stretch>
                  </pic:blipFill>
                  <pic:spPr>
                    <a:xfrm>
                      <a:off x="0" y="0"/>
                      <a:ext cx="4784937" cy="2276570"/>
                    </a:xfrm>
                    <a:prstGeom prst="rect">
                      <a:avLst/>
                    </a:prstGeom>
                  </pic:spPr>
                </pic:pic>
              </a:graphicData>
            </a:graphic>
          </wp:anchor>
        </w:drawing>
      </w:r>
    </w:p>
    <w:p w14:paraId="57333080" w14:textId="77777777" w:rsidR="00E7268D" w:rsidRDefault="00E7268D" w:rsidP="00E7268D">
      <w:pPr>
        <w:pStyle w:val="Textoindependiente"/>
        <w:rPr>
          <w:sz w:val="20"/>
        </w:rPr>
        <w:sectPr w:rsidR="00E7268D">
          <w:pgSz w:w="12240" w:h="15840"/>
          <w:pgMar w:top="1640" w:right="1440" w:bottom="280" w:left="1440" w:header="720" w:footer="720" w:gutter="0"/>
          <w:cols w:space="720"/>
        </w:sectPr>
      </w:pPr>
    </w:p>
    <w:p w14:paraId="61D870B2" w14:textId="77777777" w:rsidR="00E7268D" w:rsidRDefault="00E7268D" w:rsidP="00E7268D">
      <w:pPr>
        <w:ind w:left="144"/>
        <w:rPr>
          <w:sz w:val="20"/>
        </w:rPr>
      </w:pPr>
      <w:r>
        <w:rPr>
          <w:noProof/>
          <w:sz w:val="20"/>
          <w:lang w:eastAsia="es-CL"/>
        </w:rPr>
        <w:lastRenderedPageBreak/>
        <mc:AlternateContent>
          <mc:Choice Requires="wps">
            <w:drawing>
              <wp:inline distT="0" distB="0" distL="0" distR="0" wp14:anchorId="0845E160" wp14:editId="7BE3E0E9">
                <wp:extent cx="5636260" cy="220979"/>
                <wp:effectExtent l="9525" t="0" r="0" b="7620"/>
                <wp:docPr id="94"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6260" cy="220979"/>
                        </a:xfrm>
                        <a:prstGeom prst="rect">
                          <a:avLst/>
                        </a:prstGeom>
                        <a:solidFill>
                          <a:srgbClr val="D9E1F3"/>
                        </a:solidFill>
                        <a:ln w="5079">
                          <a:solidFill>
                            <a:srgbClr val="000000"/>
                          </a:solidFill>
                          <a:prstDash val="solid"/>
                        </a:ln>
                      </wps:spPr>
                      <wps:txbx>
                        <w:txbxContent>
                          <w:p w14:paraId="4E98CA13" w14:textId="77777777" w:rsidR="00E7268D" w:rsidRDefault="00E7268D" w:rsidP="00E7268D">
                            <w:pPr>
                              <w:spacing w:before="23"/>
                              <w:ind w:left="108"/>
                              <w:rPr>
                                <w:b/>
                                <w:color w:val="000000"/>
                                <w:sz w:val="24"/>
                              </w:rPr>
                            </w:pPr>
                            <w:r>
                              <w:rPr>
                                <w:b/>
                                <w:color w:val="000000"/>
                                <w:sz w:val="24"/>
                              </w:rPr>
                              <w:t>XII.</w:t>
                            </w:r>
                            <w:r>
                              <w:rPr>
                                <w:b/>
                                <w:color w:val="000000"/>
                                <w:spacing w:val="-5"/>
                                <w:sz w:val="24"/>
                              </w:rPr>
                              <w:t xml:space="preserve"> </w:t>
                            </w:r>
                            <w:r>
                              <w:rPr>
                                <w:b/>
                                <w:color w:val="000000"/>
                                <w:sz w:val="24"/>
                              </w:rPr>
                              <w:t>ANÁLISIS</w:t>
                            </w:r>
                            <w:r>
                              <w:rPr>
                                <w:b/>
                                <w:color w:val="000000"/>
                                <w:spacing w:val="-3"/>
                                <w:sz w:val="24"/>
                              </w:rPr>
                              <w:t xml:space="preserve"> </w:t>
                            </w:r>
                            <w:r>
                              <w:rPr>
                                <w:b/>
                                <w:color w:val="000000"/>
                                <w:sz w:val="24"/>
                              </w:rPr>
                              <w:t>RESULTADOS</w:t>
                            </w:r>
                            <w:r>
                              <w:rPr>
                                <w:b/>
                                <w:color w:val="000000"/>
                                <w:spacing w:val="-5"/>
                                <w:sz w:val="24"/>
                              </w:rPr>
                              <w:t xml:space="preserve"> </w:t>
                            </w:r>
                            <w:r>
                              <w:rPr>
                                <w:b/>
                                <w:color w:val="000000"/>
                                <w:spacing w:val="-2"/>
                                <w:sz w:val="24"/>
                              </w:rPr>
                              <w:t>ENCUESTA</w:t>
                            </w:r>
                          </w:p>
                        </w:txbxContent>
                      </wps:txbx>
                      <wps:bodyPr wrap="square" lIns="0" tIns="0" rIns="0" bIns="0" rtlCol="0">
                        <a:noAutofit/>
                      </wps:bodyPr>
                    </wps:wsp>
                  </a:graphicData>
                </a:graphic>
              </wp:inline>
            </w:drawing>
          </mc:Choice>
          <mc:Fallback>
            <w:pict>
              <v:shape w14:anchorId="0845E160" id="Textbox 75" o:spid="_x0000_s1038" type="#_x0000_t202" style="width:443.8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" fillcolor="#d9e1f3" strokeweight=".14108mm">
                <v:path arrowok="t"/>
                <v:textbox inset="0,0,0,0">
                  <w:txbxContent>
                    <w:p w14:paraId="4E98CA13" w14:textId="77777777" w:rsidR="00E7268D" w:rsidRDefault="00E7268D" w:rsidP="00E7268D">
                      <w:pPr>
                        <w:spacing w:before="23"/>
                        <w:ind w:left="108"/>
                        <w:rPr>
                          <w:b/>
                          <w:color w:val="000000"/>
                          <w:sz w:val="24"/>
                        </w:rPr>
                      </w:pPr>
                      <w:r>
                        <w:rPr>
                          <w:b/>
                          <w:color w:val="000000"/>
                          <w:sz w:val="24"/>
                        </w:rPr>
                        <w:t>XII.</w:t>
                      </w:r>
                      <w:r>
                        <w:rPr>
                          <w:b/>
                          <w:color w:val="000000"/>
                          <w:spacing w:val="-5"/>
                          <w:sz w:val="24"/>
                        </w:rPr>
                        <w:t xml:space="preserve"> </w:t>
                      </w:r>
                      <w:r>
                        <w:rPr>
                          <w:b/>
                          <w:color w:val="000000"/>
                          <w:sz w:val="24"/>
                        </w:rPr>
                        <w:t>ANÁLISIS</w:t>
                      </w:r>
                      <w:r>
                        <w:rPr>
                          <w:b/>
                          <w:color w:val="000000"/>
                          <w:spacing w:val="-3"/>
                          <w:sz w:val="24"/>
                        </w:rPr>
                        <w:t xml:space="preserve"> </w:t>
                      </w:r>
                      <w:r>
                        <w:rPr>
                          <w:b/>
                          <w:color w:val="000000"/>
                          <w:sz w:val="24"/>
                        </w:rPr>
                        <w:t>RESULTADOS</w:t>
                      </w:r>
                      <w:r>
                        <w:rPr>
                          <w:b/>
                          <w:color w:val="000000"/>
                          <w:spacing w:val="-5"/>
                          <w:sz w:val="24"/>
                        </w:rPr>
                        <w:t xml:space="preserve"> </w:t>
                      </w:r>
                      <w:r>
                        <w:rPr>
                          <w:b/>
                          <w:color w:val="000000"/>
                          <w:spacing w:val="-2"/>
                          <w:sz w:val="24"/>
                        </w:rPr>
                        <w:t>ENCUESTA</w:t>
                      </w:r>
                    </w:p>
                  </w:txbxContent>
                </v:textbox>
                <w10:anchorlock/>
              </v:shape>
            </w:pict>
          </mc:Fallback>
        </mc:AlternateContent>
      </w:r>
    </w:p>
    <w:p w14:paraId="47684078" w14:textId="77777777" w:rsidR="00E7268D" w:rsidRDefault="00E7268D" w:rsidP="00E7268D">
      <w:pPr>
        <w:pStyle w:val="Textoindependiente"/>
        <w:spacing w:before="243"/>
      </w:pPr>
    </w:p>
    <w:p w14:paraId="057E1357" w14:textId="77777777" w:rsidR="00E7268D" w:rsidRDefault="00E7268D" w:rsidP="00E7268D">
      <w:pPr>
        <w:spacing w:before="1"/>
        <w:ind w:left="260" w:right="448"/>
        <w:jc w:val="both"/>
        <w:rPr>
          <w:sz w:val="24"/>
        </w:rPr>
      </w:pPr>
      <w:r>
        <w:rPr>
          <w:sz w:val="24"/>
        </w:rPr>
        <w:t xml:space="preserve">El análisis de los resultados de la Encuesta de Diagnóstico de Convivencia Educativa, aplicada a los distintos estamentos de la comunidad educativa, permite identificar un </w:t>
      </w:r>
      <w:r w:rsidRPr="0003097F">
        <w:rPr>
          <w:sz w:val="24"/>
        </w:rPr>
        <w:t>escenario</w:t>
      </w:r>
      <w:r w:rsidRPr="0003097F">
        <w:rPr>
          <w:spacing w:val="-10"/>
          <w:sz w:val="24"/>
        </w:rPr>
        <w:t xml:space="preserve"> </w:t>
      </w:r>
      <w:r w:rsidRPr="0003097F">
        <w:rPr>
          <w:sz w:val="24"/>
        </w:rPr>
        <w:t>general</w:t>
      </w:r>
      <w:r w:rsidRPr="0003097F">
        <w:rPr>
          <w:spacing w:val="-8"/>
          <w:sz w:val="24"/>
        </w:rPr>
        <w:t xml:space="preserve"> </w:t>
      </w:r>
      <w:r w:rsidRPr="0003097F">
        <w:rPr>
          <w:sz w:val="24"/>
        </w:rPr>
        <w:t>favorable</w:t>
      </w:r>
      <w:r w:rsidRPr="0003097F">
        <w:rPr>
          <w:spacing w:val="-9"/>
          <w:sz w:val="24"/>
        </w:rPr>
        <w:t xml:space="preserve"> </w:t>
      </w:r>
      <w:r w:rsidRPr="0003097F">
        <w:rPr>
          <w:sz w:val="24"/>
        </w:rPr>
        <w:t>en</w:t>
      </w:r>
      <w:r w:rsidRPr="0003097F">
        <w:rPr>
          <w:spacing w:val="-10"/>
          <w:sz w:val="24"/>
        </w:rPr>
        <w:t xml:space="preserve"> </w:t>
      </w:r>
      <w:r w:rsidRPr="0003097F">
        <w:rPr>
          <w:sz w:val="24"/>
        </w:rPr>
        <w:t>materia</w:t>
      </w:r>
      <w:r w:rsidRPr="0003097F">
        <w:rPr>
          <w:spacing w:val="-11"/>
          <w:sz w:val="24"/>
        </w:rPr>
        <w:t xml:space="preserve"> </w:t>
      </w:r>
      <w:r w:rsidRPr="0003097F">
        <w:rPr>
          <w:sz w:val="24"/>
        </w:rPr>
        <w:t>de</w:t>
      </w:r>
      <w:r w:rsidRPr="0003097F">
        <w:rPr>
          <w:spacing w:val="-9"/>
          <w:sz w:val="24"/>
        </w:rPr>
        <w:t xml:space="preserve"> </w:t>
      </w:r>
      <w:r w:rsidRPr="0003097F">
        <w:rPr>
          <w:sz w:val="24"/>
        </w:rPr>
        <w:t>convivencia</w:t>
      </w:r>
      <w:r w:rsidRPr="0003097F">
        <w:rPr>
          <w:spacing w:val="-7"/>
          <w:sz w:val="24"/>
        </w:rPr>
        <w:t xml:space="preserve"> </w:t>
      </w:r>
      <w:r w:rsidRPr="0003097F">
        <w:rPr>
          <w:sz w:val="24"/>
        </w:rPr>
        <w:t>educativa</w:t>
      </w:r>
      <w:r>
        <w:rPr>
          <w:sz w:val="24"/>
        </w:rPr>
        <w:t>,</w:t>
      </w:r>
      <w:r>
        <w:rPr>
          <w:spacing w:val="-9"/>
          <w:sz w:val="24"/>
        </w:rPr>
        <w:t xml:space="preserve"> </w:t>
      </w:r>
      <w:r>
        <w:rPr>
          <w:sz w:val="24"/>
        </w:rPr>
        <w:t>caracterizado</w:t>
      </w:r>
      <w:r>
        <w:rPr>
          <w:spacing w:val="-11"/>
          <w:sz w:val="24"/>
        </w:rPr>
        <w:t xml:space="preserve"> </w:t>
      </w:r>
      <w:r>
        <w:rPr>
          <w:sz w:val="24"/>
        </w:rPr>
        <w:t>por</w:t>
      </w:r>
      <w:r>
        <w:rPr>
          <w:spacing w:val="-8"/>
          <w:sz w:val="24"/>
        </w:rPr>
        <w:t xml:space="preserve"> </w:t>
      </w:r>
      <w:r>
        <w:rPr>
          <w:sz w:val="24"/>
        </w:rPr>
        <w:t xml:space="preserve">una percepción mayoritariamente positiva respecto a la </w:t>
      </w:r>
      <w:r w:rsidRPr="0003097F">
        <w:rPr>
          <w:sz w:val="24"/>
        </w:rPr>
        <w:t>seguridad al interior del establecimiento, el trato respetuoso, la promoción del buen trato</w:t>
      </w:r>
      <w:r>
        <w:rPr>
          <w:b/>
          <w:sz w:val="24"/>
        </w:rPr>
        <w:t xml:space="preserve"> </w:t>
      </w:r>
      <w:r>
        <w:rPr>
          <w:sz w:val="24"/>
        </w:rPr>
        <w:t xml:space="preserve">y el </w:t>
      </w:r>
      <w:r w:rsidRPr="0003097F">
        <w:rPr>
          <w:sz w:val="24"/>
        </w:rPr>
        <w:t>clima relacional</w:t>
      </w:r>
      <w:r>
        <w:rPr>
          <w:b/>
          <w:sz w:val="24"/>
        </w:rPr>
        <w:t xml:space="preserve"> </w:t>
      </w:r>
      <w:r>
        <w:rPr>
          <w:sz w:val="24"/>
        </w:rPr>
        <w:t>entre los distintos actores de la comunidad educativa.</w:t>
      </w:r>
    </w:p>
    <w:p w14:paraId="50B8989E" w14:textId="77777777" w:rsidR="00E7268D" w:rsidRDefault="00E7268D" w:rsidP="00E7268D">
      <w:pPr>
        <w:pStyle w:val="Textoindependiente"/>
        <w:spacing w:before="278"/>
        <w:ind w:left="260" w:right="454"/>
        <w:jc w:val="both"/>
      </w:pPr>
      <w:r>
        <w:t>Los resultados evidencian que la mayoría de las personas encuestadas manifiestan sentirse seguras en el establecimiento, lo que constituye una fortaleza relevante y un indicador</w:t>
      </w:r>
      <w:r>
        <w:rPr>
          <w:spacing w:val="-14"/>
        </w:rPr>
        <w:t xml:space="preserve"> </w:t>
      </w:r>
      <w:r>
        <w:t>positivo</w:t>
      </w:r>
      <w:r>
        <w:rPr>
          <w:spacing w:val="-14"/>
        </w:rPr>
        <w:t xml:space="preserve"> </w:t>
      </w:r>
      <w:r>
        <w:t>del</w:t>
      </w:r>
      <w:r>
        <w:rPr>
          <w:spacing w:val="-12"/>
        </w:rPr>
        <w:t xml:space="preserve"> </w:t>
      </w:r>
      <w:r>
        <w:t>entorno</w:t>
      </w:r>
      <w:r>
        <w:rPr>
          <w:spacing w:val="-10"/>
        </w:rPr>
        <w:t xml:space="preserve"> </w:t>
      </w:r>
      <w:r>
        <w:t>educativo.</w:t>
      </w:r>
      <w:r>
        <w:rPr>
          <w:spacing w:val="-14"/>
        </w:rPr>
        <w:t xml:space="preserve"> </w:t>
      </w:r>
      <w:r>
        <w:t>Asimismo,</w:t>
      </w:r>
      <w:r>
        <w:rPr>
          <w:spacing w:val="-11"/>
        </w:rPr>
        <w:t xml:space="preserve"> </w:t>
      </w:r>
      <w:r>
        <w:t>se</w:t>
      </w:r>
      <w:r>
        <w:rPr>
          <w:spacing w:val="-10"/>
        </w:rPr>
        <w:t xml:space="preserve"> </w:t>
      </w:r>
      <w:r>
        <w:t>reconoce</w:t>
      </w:r>
      <w:r>
        <w:rPr>
          <w:spacing w:val="-14"/>
        </w:rPr>
        <w:t xml:space="preserve"> </w:t>
      </w:r>
      <w:r>
        <w:t>la</w:t>
      </w:r>
      <w:r>
        <w:rPr>
          <w:spacing w:val="-13"/>
        </w:rPr>
        <w:t xml:space="preserve"> </w:t>
      </w:r>
      <w:r>
        <w:t>existencia</w:t>
      </w:r>
      <w:r>
        <w:rPr>
          <w:spacing w:val="-14"/>
        </w:rPr>
        <w:t xml:space="preserve"> </w:t>
      </w:r>
      <w:r>
        <w:t>de</w:t>
      </w:r>
      <w:r>
        <w:rPr>
          <w:spacing w:val="-13"/>
        </w:rPr>
        <w:t xml:space="preserve"> </w:t>
      </w:r>
      <w:r>
        <w:t>acciones preventivas orientadas a la promoción del buen trato, el respeto a la diversidad y la inclusión,</w:t>
      </w:r>
      <w:r>
        <w:rPr>
          <w:spacing w:val="-14"/>
        </w:rPr>
        <w:t xml:space="preserve"> </w:t>
      </w:r>
      <w:r>
        <w:t>aspectos</w:t>
      </w:r>
      <w:r>
        <w:rPr>
          <w:spacing w:val="-13"/>
        </w:rPr>
        <w:t xml:space="preserve"> </w:t>
      </w:r>
      <w:r>
        <w:t>que</w:t>
      </w:r>
      <w:r>
        <w:rPr>
          <w:spacing w:val="-9"/>
        </w:rPr>
        <w:t xml:space="preserve"> </w:t>
      </w:r>
      <w:r>
        <w:t>se</w:t>
      </w:r>
      <w:r>
        <w:rPr>
          <w:spacing w:val="-13"/>
        </w:rPr>
        <w:t xml:space="preserve"> </w:t>
      </w:r>
      <w:r>
        <w:t>alinean</w:t>
      </w:r>
      <w:r>
        <w:rPr>
          <w:spacing w:val="-12"/>
        </w:rPr>
        <w:t xml:space="preserve"> </w:t>
      </w:r>
      <w:r>
        <w:t>con</w:t>
      </w:r>
      <w:r>
        <w:rPr>
          <w:spacing w:val="-12"/>
        </w:rPr>
        <w:t xml:space="preserve"> </w:t>
      </w:r>
      <w:r>
        <w:t>los</w:t>
      </w:r>
      <w:r>
        <w:rPr>
          <w:spacing w:val="-14"/>
        </w:rPr>
        <w:t xml:space="preserve"> </w:t>
      </w:r>
      <w:r>
        <w:t>principios</w:t>
      </w:r>
      <w:r>
        <w:rPr>
          <w:spacing w:val="-14"/>
        </w:rPr>
        <w:t xml:space="preserve"> </w:t>
      </w:r>
      <w:r>
        <w:t>de</w:t>
      </w:r>
      <w:r>
        <w:rPr>
          <w:spacing w:val="-12"/>
        </w:rPr>
        <w:t xml:space="preserve"> </w:t>
      </w:r>
      <w:r>
        <w:t>la</w:t>
      </w:r>
      <w:r>
        <w:rPr>
          <w:spacing w:val="-9"/>
        </w:rPr>
        <w:t xml:space="preserve"> </w:t>
      </w:r>
      <w:r>
        <w:t>Política</w:t>
      </w:r>
      <w:r>
        <w:rPr>
          <w:spacing w:val="-13"/>
        </w:rPr>
        <w:t xml:space="preserve"> </w:t>
      </w:r>
      <w:r>
        <w:t>Nacional</w:t>
      </w:r>
      <w:r>
        <w:rPr>
          <w:spacing w:val="-13"/>
        </w:rPr>
        <w:t xml:space="preserve"> </w:t>
      </w:r>
      <w:r>
        <w:t>de</w:t>
      </w:r>
      <w:r>
        <w:rPr>
          <w:spacing w:val="-9"/>
        </w:rPr>
        <w:t xml:space="preserve"> </w:t>
      </w:r>
      <w:r>
        <w:t>Convivencia Educativa y el enfoque de derechos establecido en la Ley N° 21.430.</w:t>
      </w:r>
    </w:p>
    <w:p w14:paraId="54C3BF16" w14:textId="77777777" w:rsidR="00E7268D" w:rsidRDefault="00E7268D" w:rsidP="00E7268D">
      <w:pPr>
        <w:spacing w:before="283"/>
        <w:ind w:left="260" w:right="450"/>
        <w:jc w:val="both"/>
        <w:rPr>
          <w:sz w:val="24"/>
        </w:rPr>
      </w:pPr>
      <w:r>
        <w:rPr>
          <w:sz w:val="24"/>
        </w:rPr>
        <w:t xml:space="preserve">No obstante, el diagnóstico también permite identificar </w:t>
      </w:r>
      <w:r w:rsidRPr="0003097F">
        <w:rPr>
          <w:sz w:val="24"/>
        </w:rPr>
        <w:t xml:space="preserve">nudos críticos y brechas de mejora </w:t>
      </w:r>
      <w:r>
        <w:rPr>
          <w:sz w:val="24"/>
        </w:rPr>
        <w:t>que requieren ser abordados de manera sistemática y planificada. Entre estos, destaca</w:t>
      </w:r>
      <w:r>
        <w:rPr>
          <w:spacing w:val="-7"/>
          <w:sz w:val="24"/>
        </w:rPr>
        <w:t xml:space="preserve"> </w:t>
      </w:r>
      <w:r w:rsidRPr="0003097F">
        <w:rPr>
          <w:sz w:val="24"/>
        </w:rPr>
        <w:t>la</w:t>
      </w:r>
      <w:r w:rsidRPr="0003097F">
        <w:rPr>
          <w:spacing w:val="-9"/>
          <w:sz w:val="24"/>
        </w:rPr>
        <w:t xml:space="preserve"> </w:t>
      </w:r>
      <w:r w:rsidRPr="0003097F">
        <w:rPr>
          <w:sz w:val="24"/>
        </w:rPr>
        <w:t>heterogeneidad</w:t>
      </w:r>
      <w:r w:rsidRPr="0003097F">
        <w:rPr>
          <w:spacing w:val="-9"/>
          <w:sz w:val="24"/>
        </w:rPr>
        <w:t xml:space="preserve"> </w:t>
      </w:r>
      <w:r w:rsidRPr="0003097F">
        <w:rPr>
          <w:sz w:val="24"/>
        </w:rPr>
        <w:t>en</w:t>
      </w:r>
      <w:r w:rsidRPr="0003097F">
        <w:rPr>
          <w:spacing w:val="-9"/>
          <w:sz w:val="24"/>
        </w:rPr>
        <w:t xml:space="preserve"> </w:t>
      </w:r>
      <w:r w:rsidRPr="0003097F">
        <w:rPr>
          <w:sz w:val="24"/>
        </w:rPr>
        <w:t>el</w:t>
      </w:r>
      <w:r w:rsidRPr="0003097F">
        <w:rPr>
          <w:spacing w:val="-7"/>
          <w:sz w:val="24"/>
        </w:rPr>
        <w:t xml:space="preserve"> </w:t>
      </w:r>
      <w:r w:rsidRPr="0003097F">
        <w:rPr>
          <w:sz w:val="24"/>
        </w:rPr>
        <w:t>conocimiento</w:t>
      </w:r>
      <w:r w:rsidRPr="0003097F">
        <w:rPr>
          <w:spacing w:val="-8"/>
          <w:sz w:val="24"/>
        </w:rPr>
        <w:t xml:space="preserve"> </w:t>
      </w:r>
      <w:r w:rsidRPr="0003097F">
        <w:rPr>
          <w:sz w:val="24"/>
        </w:rPr>
        <w:t>y</w:t>
      </w:r>
      <w:r w:rsidRPr="0003097F">
        <w:rPr>
          <w:spacing w:val="-9"/>
          <w:sz w:val="24"/>
        </w:rPr>
        <w:t xml:space="preserve"> </w:t>
      </w:r>
      <w:r w:rsidRPr="0003097F">
        <w:rPr>
          <w:sz w:val="24"/>
        </w:rPr>
        <w:t>apropiación</w:t>
      </w:r>
      <w:r w:rsidRPr="0003097F">
        <w:rPr>
          <w:spacing w:val="-9"/>
          <w:sz w:val="24"/>
        </w:rPr>
        <w:t xml:space="preserve"> </w:t>
      </w:r>
      <w:r w:rsidRPr="0003097F">
        <w:rPr>
          <w:sz w:val="24"/>
        </w:rPr>
        <w:t>del</w:t>
      </w:r>
      <w:r w:rsidRPr="0003097F">
        <w:rPr>
          <w:spacing w:val="-7"/>
          <w:sz w:val="24"/>
        </w:rPr>
        <w:t xml:space="preserve"> </w:t>
      </w:r>
      <w:r w:rsidRPr="0003097F">
        <w:rPr>
          <w:sz w:val="24"/>
        </w:rPr>
        <w:t>Reglamento</w:t>
      </w:r>
      <w:r w:rsidRPr="0003097F">
        <w:rPr>
          <w:spacing w:val="-8"/>
          <w:sz w:val="24"/>
        </w:rPr>
        <w:t xml:space="preserve"> </w:t>
      </w:r>
      <w:r w:rsidRPr="0003097F">
        <w:rPr>
          <w:sz w:val="24"/>
        </w:rPr>
        <w:t>Interno</w:t>
      </w:r>
      <w:r w:rsidRPr="0003097F">
        <w:rPr>
          <w:spacing w:val="-9"/>
          <w:sz w:val="24"/>
        </w:rPr>
        <w:t xml:space="preserve"> </w:t>
      </w:r>
      <w:r w:rsidRPr="0003097F">
        <w:rPr>
          <w:sz w:val="24"/>
        </w:rPr>
        <w:t>de Convivencia</w:t>
      </w:r>
      <w:r w:rsidRPr="0003097F">
        <w:rPr>
          <w:spacing w:val="-6"/>
          <w:sz w:val="24"/>
        </w:rPr>
        <w:t xml:space="preserve"> </w:t>
      </w:r>
      <w:r w:rsidRPr="0003097F">
        <w:rPr>
          <w:sz w:val="24"/>
        </w:rPr>
        <w:t>Educativa</w:t>
      </w:r>
      <w:r>
        <w:rPr>
          <w:sz w:val="24"/>
        </w:rPr>
        <w:t>,</w:t>
      </w:r>
      <w:r>
        <w:rPr>
          <w:spacing w:val="-8"/>
          <w:sz w:val="24"/>
        </w:rPr>
        <w:t xml:space="preserve"> </w:t>
      </w:r>
      <w:r>
        <w:rPr>
          <w:sz w:val="24"/>
        </w:rPr>
        <w:t>así</w:t>
      </w:r>
      <w:r>
        <w:rPr>
          <w:spacing w:val="-7"/>
          <w:sz w:val="24"/>
        </w:rPr>
        <w:t xml:space="preserve"> </w:t>
      </w:r>
      <w:r>
        <w:rPr>
          <w:sz w:val="24"/>
        </w:rPr>
        <w:t>como</w:t>
      </w:r>
      <w:r>
        <w:rPr>
          <w:spacing w:val="-10"/>
          <w:sz w:val="24"/>
        </w:rPr>
        <w:t xml:space="preserve"> </w:t>
      </w:r>
      <w:r>
        <w:rPr>
          <w:sz w:val="24"/>
        </w:rPr>
        <w:t>una</w:t>
      </w:r>
      <w:r>
        <w:rPr>
          <w:spacing w:val="-10"/>
          <w:sz w:val="24"/>
        </w:rPr>
        <w:t xml:space="preserve"> </w:t>
      </w:r>
      <w:r>
        <w:rPr>
          <w:sz w:val="24"/>
        </w:rPr>
        <w:t>participación</w:t>
      </w:r>
      <w:r>
        <w:rPr>
          <w:spacing w:val="-6"/>
          <w:sz w:val="24"/>
        </w:rPr>
        <w:t xml:space="preserve"> </w:t>
      </w:r>
      <w:r>
        <w:rPr>
          <w:sz w:val="24"/>
        </w:rPr>
        <w:t>aún</w:t>
      </w:r>
      <w:r>
        <w:rPr>
          <w:spacing w:val="-9"/>
          <w:sz w:val="24"/>
        </w:rPr>
        <w:t xml:space="preserve"> </w:t>
      </w:r>
      <w:r>
        <w:rPr>
          <w:sz w:val="24"/>
        </w:rPr>
        <w:t>incipiente</w:t>
      </w:r>
      <w:r>
        <w:rPr>
          <w:spacing w:val="-11"/>
          <w:sz w:val="24"/>
        </w:rPr>
        <w:t xml:space="preserve"> </w:t>
      </w:r>
      <w:r>
        <w:rPr>
          <w:sz w:val="24"/>
        </w:rPr>
        <w:t>de</w:t>
      </w:r>
      <w:r>
        <w:rPr>
          <w:spacing w:val="-10"/>
          <w:sz w:val="24"/>
        </w:rPr>
        <w:t xml:space="preserve"> </w:t>
      </w:r>
      <w:r>
        <w:rPr>
          <w:sz w:val="24"/>
        </w:rPr>
        <w:t>algunos</w:t>
      </w:r>
      <w:r>
        <w:rPr>
          <w:spacing w:val="-9"/>
          <w:sz w:val="24"/>
        </w:rPr>
        <w:t xml:space="preserve"> </w:t>
      </w:r>
      <w:r>
        <w:rPr>
          <w:sz w:val="24"/>
        </w:rPr>
        <w:t>estamentos en los procesos de análisis, actualización y corresponsabilidad respecto de dicho instrumento. Esta situación puede incidir en percepciones de aplicación desigual de las normas y en dificultades para consolidar criterios comunes de actuación frente a situaciones de convivencia.</w:t>
      </w:r>
    </w:p>
    <w:p w14:paraId="74869916" w14:textId="77777777" w:rsidR="00E7268D" w:rsidRDefault="00E7268D" w:rsidP="00E7268D">
      <w:pPr>
        <w:pStyle w:val="Textoindependiente"/>
        <w:spacing w:before="281"/>
        <w:ind w:left="260" w:right="447"/>
        <w:jc w:val="both"/>
      </w:pPr>
      <w:r>
        <w:t>Asimismo,</w:t>
      </w:r>
      <w:r>
        <w:rPr>
          <w:spacing w:val="-14"/>
        </w:rPr>
        <w:t xml:space="preserve"> </w:t>
      </w:r>
      <w:r>
        <w:t>si</w:t>
      </w:r>
      <w:r>
        <w:rPr>
          <w:spacing w:val="-14"/>
        </w:rPr>
        <w:t xml:space="preserve"> </w:t>
      </w:r>
      <w:r>
        <w:t>bien</w:t>
      </w:r>
      <w:r>
        <w:rPr>
          <w:spacing w:val="-13"/>
        </w:rPr>
        <w:t xml:space="preserve"> </w:t>
      </w:r>
      <w:r>
        <w:t>se</w:t>
      </w:r>
      <w:r>
        <w:rPr>
          <w:spacing w:val="-14"/>
        </w:rPr>
        <w:t xml:space="preserve"> </w:t>
      </w:r>
      <w:r>
        <w:t>reconocen</w:t>
      </w:r>
      <w:r>
        <w:rPr>
          <w:spacing w:val="-13"/>
        </w:rPr>
        <w:t xml:space="preserve"> </w:t>
      </w:r>
      <w:r>
        <w:t>instancias</w:t>
      </w:r>
      <w:r>
        <w:rPr>
          <w:spacing w:val="-14"/>
        </w:rPr>
        <w:t xml:space="preserve"> </w:t>
      </w:r>
      <w:r>
        <w:t>de</w:t>
      </w:r>
      <w:r>
        <w:rPr>
          <w:spacing w:val="-13"/>
        </w:rPr>
        <w:t xml:space="preserve"> </w:t>
      </w:r>
      <w:r>
        <w:t>participación</w:t>
      </w:r>
      <w:r>
        <w:rPr>
          <w:spacing w:val="-14"/>
        </w:rPr>
        <w:t xml:space="preserve"> </w:t>
      </w:r>
      <w:r>
        <w:t>estudiantil</w:t>
      </w:r>
      <w:r>
        <w:rPr>
          <w:spacing w:val="-14"/>
        </w:rPr>
        <w:t xml:space="preserve"> </w:t>
      </w:r>
      <w:r>
        <w:t>y</w:t>
      </w:r>
      <w:r>
        <w:rPr>
          <w:spacing w:val="-13"/>
        </w:rPr>
        <w:t xml:space="preserve"> </w:t>
      </w:r>
      <w:r>
        <w:t>de</w:t>
      </w:r>
      <w:r>
        <w:rPr>
          <w:spacing w:val="-14"/>
        </w:rPr>
        <w:t xml:space="preserve"> </w:t>
      </w:r>
      <w:r>
        <w:t>vinculación</w:t>
      </w:r>
      <w:r>
        <w:rPr>
          <w:spacing w:val="-13"/>
        </w:rPr>
        <w:t xml:space="preserve"> </w:t>
      </w:r>
      <w:r>
        <w:t xml:space="preserve">con las familias, los resultados indican que estas no siempre son percibidas como suficientes o permanentes, lo que evidencia la necesidad de </w:t>
      </w:r>
      <w:r w:rsidRPr="0003097F">
        <w:t>fortalecer espacios formales</w:t>
      </w:r>
      <w:r>
        <w:rPr>
          <w:b/>
        </w:rPr>
        <w:t xml:space="preserve">, </w:t>
      </w:r>
      <w:r w:rsidRPr="0003097F">
        <w:t>sistemáticos y visibles de participación</w:t>
      </w:r>
      <w:r>
        <w:t>, tanto para estudiantes como para apoderados, en coherencia con un enfoque preventivo y comunitario de la convivencia escolar.</w:t>
      </w:r>
    </w:p>
    <w:p w14:paraId="6AABE8FC" w14:textId="77777777" w:rsidR="00E7268D" w:rsidRDefault="00E7268D" w:rsidP="00E7268D">
      <w:pPr>
        <w:pStyle w:val="Textoindependiente"/>
        <w:spacing w:before="279"/>
        <w:ind w:left="260" w:right="442"/>
        <w:jc w:val="both"/>
      </w:pPr>
      <w:r>
        <w:t>En</w:t>
      </w:r>
      <w:r>
        <w:rPr>
          <w:spacing w:val="-14"/>
        </w:rPr>
        <w:t xml:space="preserve"> </w:t>
      </w:r>
      <w:r>
        <w:t>relación</w:t>
      </w:r>
      <w:r>
        <w:rPr>
          <w:spacing w:val="-14"/>
        </w:rPr>
        <w:t xml:space="preserve"> </w:t>
      </w:r>
      <w:r>
        <w:t>con</w:t>
      </w:r>
      <w:r>
        <w:rPr>
          <w:spacing w:val="-13"/>
        </w:rPr>
        <w:t xml:space="preserve"> </w:t>
      </w:r>
      <w:r>
        <w:t>el</w:t>
      </w:r>
      <w:r>
        <w:rPr>
          <w:spacing w:val="-14"/>
        </w:rPr>
        <w:t xml:space="preserve"> </w:t>
      </w:r>
      <w:r>
        <w:t>bienestar</w:t>
      </w:r>
      <w:r>
        <w:rPr>
          <w:spacing w:val="-13"/>
        </w:rPr>
        <w:t xml:space="preserve"> </w:t>
      </w:r>
      <w:r>
        <w:t>socioemocional,</w:t>
      </w:r>
      <w:r>
        <w:rPr>
          <w:spacing w:val="-14"/>
        </w:rPr>
        <w:t xml:space="preserve"> </w:t>
      </w:r>
      <w:r>
        <w:t>los</w:t>
      </w:r>
      <w:r>
        <w:rPr>
          <w:spacing w:val="-13"/>
        </w:rPr>
        <w:t xml:space="preserve"> </w:t>
      </w:r>
      <w:r>
        <w:t>resultados</w:t>
      </w:r>
      <w:r>
        <w:rPr>
          <w:spacing w:val="-14"/>
        </w:rPr>
        <w:t xml:space="preserve"> </w:t>
      </w:r>
      <w:r>
        <w:t>muestran</w:t>
      </w:r>
      <w:r>
        <w:rPr>
          <w:spacing w:val="-14"/>
        </w:rPr>
        <w:t xml:space="preserve"> </w:t>
      </w:r>
      <w:r>
        <w:t>que</w:t>
      </w:r>
      <w:r>
        <w:rPr>
          <w:spacing w:val="-13"/>
        </w:rPr>
        <w:t xml:space="preserve"> </w:t>
      </w:r>
      <w:r>
        <w:t>existen</w:t>
      </w:r>
      <w:r>
        <w:rPr>
          <w:spacing w:val="-14"/>
        </w:rPr>
        <w:t xml:space="preserve"> </w:t>
      </w:r>
      <w:r>
        <w:t>espacios destinados</w:t>
      </w:r>
      <w:r>
        <w:rPr>
          <w:spacing w:val="-7"/>
        </w:rPr>
        <w:t xml:space="preserve"> </w:t>
      </w:r>
      <w:r>
        <w:t>al</w:t>
      </w:r>
      <w:r>
        <w:rPr>
          <w:spacing w:val="-8"/>
        </w:rPr>
        <w:t xml:space="preserve"> </w:t>
      </w:r>
      <w:r>
        <w:t>abordaje</w:t>
      </w:r>
      <w:r>
        <w:rPr>
          <w:spacing w:val="-8"/>
        </w:rPr>
        <w:t xml:space="preserve"> </w:t>
      </w:r>
      <w:r>
        <w:t>de</w:t>
      </w:r>
      <w:r>
        <w:rPr>
          <w:spacing w:val="-4"/>
        </w:rPr>
        <w:t xml:space="preserve"> </w:t>
      </w:r>
      <w:r>
        <w:t>emociones</w:t>
      </w:r>
      <w:r>
        <w:rPr>
          <w:spacing w:val="-6"/>
        </w:rPr>
        <w:t xml:space="preserve"> </w:t>
      </w:r>
      <w:r>
        <w:t>y</w:t>
      </w:r>
      <w:r>
        <w:rPr>
          <w:spacing w:val="-5"/>
        </w:rPr>
        <w:t xml:space="preserve"> </w:t>
      </w:r>
      <w:r>
        <w:t>bienestar;</w:t>
      </w:r>
      <w:r>
        <w:rPr>
          <w:spacing w:val="-5"/>
        </w:rPr>
        <w:t xml:space="preserve"> </w:t>
      </w:r>
      <w:r>
        <w:t>sin</w:t>
      </w:r>
      <w:r>
        <w:rPr>
          <w:spacing w:val="-3"/>
        </w:rPr>
        <w:t xml:space="preserve"> </w:t>
      </w:r>
      <w:r>
        <w:t>embargo,</w:t>
      </w:r>
      <w:r>
        <w:rPr>
          <w:spacing w:val="-9"/>
        </w:rPr>
        <w:t xml:space="preserve"> </w:t>
      </w:r>
      <w:r>
        <w:t>una</w:t>
      </w:r>
      <w:r>
        <w:rPr>
          <w:spacing w:val="-8"/>
        </w:rPr>
        <w:t xml:space="preserve"> </w:t>
      </w:r>
      <w:r>
        <w:t>proporción</w:t>
      </w:r>
      <w:r>
        <w:rPr>
          <w:spacing w:val="-3"/>
        </w:rPr>
        <w:t xml:space="preserve"> </w:t>
      </w:r>
      <w:r>
        <w:t>relevante de</w:t>
      </w:r>
      <w:r>
        <w:rPr>
          <w:spacing w:val="-4"/>
        </w:rPr>
        <w:t xml:space="preserve"> </w:t>
      </w:r>
      <w:r>
        <w:t>la</w:t>
      </w:r>
      <w:r>
        <w:rPr>
          <w:spacing w:val="-4"/>
        </w:rPr>
        <w:t xml:space="preserve"> </w:t>
      </w:r>
      <w:r>
        <w:t>comunidad</w:t>
      </w:r>
      <w:r>
        <w:rPr>
          <w:spacing w:val="-7"/>
        </w:rPr>
        <w:t xml:space="preserve"> </w:t>
      </w:r>
      <w:r>
        <w:t>educativa</w:t>
      </w:r>
      <w:r>
        <w:rPr>
          <w:spacing w:val="-4"/>
        </w:rPr>
        <w:t xml:space="preserve"> </w:t>
      </w:r>
      <w:r>
        <w:t>señala</w:t>
      </w:r>
      <w:r>
        <w:rPr>
          <w:spacing w:val="-4"/>
        </w:rPr>
        <w:t xml:space="preserve"> </w:t>
      </w:r>
      <w:r>
        <w:t>que</w:t>
      </w:r>
      <w:r>
        <w:rPr>
          <w:spacing w:val="-4"/>
        </w:rPr>
        <w:t xml:space="preserve"> </w:t>
      </w:r>
      <w:r>
        <w:t>estos</w:t>
      </w:r>
      <w:r>
        <w:rPr>
          <w:spacing w:val="-7"/>
        </w:rPr>
        <w:t xml:space="preserve"> </w:t>
      </w:r>
      <w:r>
        <w:t>se</w:t>
      </w:r>
      <w:r>
        <w:rPr>
          <w:spacing w:val="-4"/>
        </w:rPr>
        <w:t xml:space="preserve"> </w:t>
      </w:r>
      <w:r>
        <w:t>desarrollan</w:t>
      </w:r>
      <w:r>
        <w:rPr>
          <w:spacing w:val="-3"/>
        </w:rPr>
        <w:t xml:space="preserve"> </w:t>
      </w:r>
      <w:r>
        <w:t>de</w:t>
      </w:r>
      <w:r>
        <w:rPr>
          <w:spacing w:val="-4"/>
        </w:rPr>
        <w:t xml:space="preserve"> </w:t>
      </w:r>
      <w:r>
        <w:t>manera</w:t>
      </w:r>
      <w:r>
        <w:rPr>
          <w:spacing w:val="-8"/>
        </w:rPr>
        <w:t xml:space="preserve"> </w:t>
      </w:r>
      <w:r>
        <w:t>ocasional</w:t>
      </w:r>
      <w:r>
        <w:rPr>
          <w:spacing w:val="-4"/>
        </w:rPr>
        <w:t xml:space="preserve"> </w:t>
      </w:r>
      <w:r>
        <w:t>o</w:t>
      </w:r>
      <w:r>
        <w:rPr>
          <w:spacing w:val="-4"/>
        </w:rPr>
        <w:t xml:space="preserve"> </w:t>
      </w:r>
      <w:r>
        <w:t>no</w:t>
      </w:r>
      <w:r>
        <w:rPr>
          <w:spacing w:val="-4"/>
        </w:rPr>
        <w:t xml:space="preserve"> </w:t>
      </w:r>
      <w:r>
        <w:t>son percibidos</w:t>
      </w:r>
      <w:r>
        <w:rPr>
          <w:spacing w:val="-1"/>
        </w:rPr>
        <w:t xml:space="preserve"> </w:t>
      </w:r>
      <w:r>
        <w:t xml:space="preserve">de forma transversal. Esto pone de manifiesto la importancia de </w:t>
      </w:r>
      <w:r w:rsidRPr="0003097F">
        <w:t>sistematizar y fortalecer dichas</w:t>
      </w:r>
      <w:r>
        <w:rPr>
          <w:b/>
        </w:rPr>
        <w:t xml:space="preserve"> </w:t>
      </w:r>
      <w:r w:rsidRPr="0003097F">
        <w:t>instancias</w:t>
      </w:r>
      <w:r>
        <w:t>, asegurando su continuidad, acceso y articulación con el trabajo pedagógico y formativo del establecimiento.</w:t>
      </w:r>
    </w:p>
    <w:p w14:paraId="6015FF76" w14:textId="77777777" w:rsidR="00E7268D" w:rsidRDefault="00E7268D" w:rsidP="00E7268D">
      <w:pPr>
        <w:pStyle w:val="Textoindependiente"/>
        <w:spacing w:before="279"/>
        <w:ind w:left="260" w:right="449"/>
        <w:jc w:val="both"/>
      </w:pPr>
      <w:r>
        <w:t>Por otra parte, la percepción sobre la coordinación del equipo educativo frente a situaciones de convivencia es mayoritariamente positiva, aunque se identifican oportunidades de mejora en la articulación interna, comunicación y coherencia en la aplicación</w:t>
      </w:r>
      <w:r>
        <w:rPr>
          <w:spacing w:val="28"/>
        </w:rPr>
        <w:t xml:space="preserve"> </w:t>
      </w:r>
      <w:r>
        <w:t>de</w:t>
      </w:r>
      <w:r>
        <w:rPr>
          <w:spacing w:val="29"/>
        </w:rPr>
        <w:t xml:space="preserve"> </w:t>
      </w:r>
      <w:r>
        <w:t>los</w:t>
      </w:r>
      <w:r>
        <w:rPr>
          <w:spacing w:val="31"/>
        </w:rPr>
        <w:t xml:space="preserve"> </w:t>
      </w:r>
      <w:r>
        <w:t>procedimientos,</w:t>
      </w:r>
      <w:r>
        <w:rPr>
          <w:spacing w:val="29"/>
        </w:rPr>
        <w:t xml:space="preserve"> </w:t>
      </w:r>
      <w:r>
        <w:t>especialmente</w:t>
      </w:r>
      <w:r>
        <w:rPr>
          <w:spacing w:val="39"/>
        </w:rPr>
        <w:t xml:space="preserve"> </w:t>
      </w:r>
      <w:r>
        <w:t>en</w:t>
      </w:r>
      <w:r>
        <w:rPr>
          <w:spacing w:val="34"/>
        </w:rPr>
        <w:t xml:space="preserve"> </w:t>
      </w:r>
      <w:r>
        <w:t>contextos</w:t>
      </w:r>
      <w:r>
        <w:rPr>
          <w:spacing w:val="27"/>
        </w:rPr>
        <w:t xml:space="preserve"> </w:t>
      </w:r>
      <w:r>
        <w:t>de</w:t>
      </w:r>
      <w:r>
        <w:rPr>
          <w:spacing w:val="29"/>
        </w:rPr>
        <w:t xml:space="preserve"> </w:t>
      </w:r>
      <w:r>
        <w:t>mayor</w:t>
      </w:r>
      <w:r>
        <w:rPr>
          <w:spacing w:val="33"/>
        </w:rPr>
        <w:t xml:space="preserve"> </w:t>
      </w:r>
      <w:r>
        <w:rPr>
          <w:spacing w:val="-2"/>
        </w:rPr>
        <w:t>complejidad.</w:t>
      </w:r>
    </w:p>
    <w:p w14:paraId="46F62BA2" w14:textId="77777777" w:rsidR="00E7268D" w:rsidRDefault="00E7268D" w:rsidP="00E7268D">
      <w:pPr>
        <w:pStyle w:val="Textoindependiente"/>
        <w:jc w:val="both"/>
        <w:sectPr w:rsidR="00E7268D">
          <w:pgSz w:w="12240" w:h="15840"/>
          <w:pgMar w:top="1420" w:right="1440" w:bottom="280" w:left="1440" w:header="720" w:footer="720" w:gutter="0"/>
          <w:cols w:space="720"/>
        </w:sectPr>
      </w:pPr>
    </w:p>
    <w:p w14:paraId="6CF4B08D" w14:textId="77777777" w:rsidR="00E7268D" w:rsidRDefault="00E7268D" w:rsidP="00E7268D">
      <w:pPr>
        <w:pStyle w:val="Textoindependiente"/>
        <w:spacing w:before="36" w:line="242" w:lineRule="auto"/>
        <w:ind w:left="260" w:right="459"/>
        <w:jc w:val="both"/>
      </w:pPr>
      <w:r>
        <w:lastRenderedPageBreak/>
        <w:t>Este</w:t>
      </w:r>
      <w:r>
        <w:rPr>
          <w:spacing w:val="-14"/>
        </w:rPr>
        <w:t xml:space="preserve"> </w:t>
      </w:r>
      <w:r>
        <w:t>aspecto</w:t>
      </w:r>
      <w:r>
        <w:rPr>
          <w:spacing w:val="-14"/>
        </w:rPr>
        <w:t xml:space="preserve"> </w:t>
      </w:r>
      <w:r>
        <w:t>resulta</w:t>
      </w:r>
      <w:r>
        <w:rPr>
          <w:spacing w:val="-13"/>
        </w:rPr>
        <w:t xml:space="preserve"> </w:t>
      </w:r>
      <w:r>
        <w:t>clave</w:t>
      </w:r>
      <w:r>
        <w:rPr>
          <w:spacing w:val="-14"/>
        </w:rPr>
        <w:t xml:space="preserve"> </w:t>
      </w:r>
      <w:r>
        <w:t>para</w:t>
      </w:r>
      <w:r>
        <w:rPr>
          <w:spacing w:val="-13"/>
        </w:rPr>
        <w:t xml:space="preserve"> </w:t>
      </w:r>
      <w:r>
        <w:t>garantizar</w:t>
      </w:r>
      <w:r>
        <w:rPr>
          <w:spacing w:val="-14"/>
        </w:rPr>
        <w:t xml:space="preserve"> </w:t>
      </w:r>
      <w:r>
        <w:t>respuestas</w:t>
      </w:r>
      <w:r>
        <w:rPr>
          <w:spacing w:val="-13"/>
        </w:rPr>
        <w:t xml:space="preserve"> </w:t>
      </w:r>
      <w:r>
        <w:t>oportunas,</w:t>
      </w:r>
      <w:r>
        <w:rPr>
          <w:spacing w:val="-12"/>
        </w:rPr>
        <w:t xml:space="preserve"> </w:t>
      </w:r>
      <w:r>
        <w:t>formativas</w:t>
      </w:r>
      <w:r>
        <w:rPr>
          <w:spacing w:val="-13"/>
        </w:rPr>
        <w:t xml:space="preserve"> </w:t>
      </w:r>
      <w:r>
        <w:t>y</w:t>
      </w:r>
      <w:r>
        <w:rPr>
          <w:spacing w:val="-14"/>
        </w:rPr>
        <w:t xml:space="preserve"> </w:t>
      </w:r>
      <w:r>
        <w:t>coherentes, resguardando los derechos de niños, niñas y adolescentes.</w:t>
      </w:r>
    </w:p>
    <w:p w14:paraId="0226151A" w14:textId="77777777" w:rsidR="00E7268D" w:rsidRDefault="00E7268D" w:rsidP="00E7268D">
      <w:pPr>
        <w:pStyle w:val="Textoindependiente"/>
        <w:spacing w:before="276"/>
        <w:ind w:left="260" w:right="449"/>
        <w:jc w:val="both"/>
      </w:pPr>
      <w:r>
        <w:t xml:space="preserve">En términos globales, la evaluación general de la convivencia educativa refleja un clima escolar favorable, con una base institucional que permite avanzar hacia procesos de mejora continua. En este sentido, los resultados del diagnóstico constituyen un </w:t>
      </w:r>
      <w:r w:rsidRPr="0003097F">
        <w:t>insumo objetivo,</w:t>
      </w:r>
      <w:r w:rsidRPr="0003097F">
        <w:rPr>
          <w:spacing w:val="-13"/>
        </w:rPr>
        <w:t xml:space="preserve"> </w:t>
      </w:r>
      <w:r w:rsidRPr="0003097F">
        <w:t>verificable</w:t>
      </w:r>
      <w:r w:rsidRPr="0003097F">
        <w:rPr>
          <w:spacing w:val="-12"/>
        </w:rPr>
        <w:t xml:space="preserve"> </w:t>
      </w:r>
      <w:r w:rsidRPr="0003097F">
        <w:t>y</w:t>
      </w:r>
      <w:r w:rsidRPr="0003097F">
        <w:rPr>
          <w:spacing w:val="-12"/>
        </w:rPr>
        <w:t xml:space="preserve"> </w:t>
      </w:r>
      <w:r w:rsidRPr="0003097F">
        <w:t>pertinente</w:t>
      </w:r>
      <w:r>
        <w:t>,</w:t>
      </w:r>
      <w:r>
        <w:rPr>
          <w:spacing w:val="-11"/>
        </w:rPr>
        <w:t xml:space="preserve"> </w:t>
      </w:r>
      <w:r>
        <w:t>que</w:t>
      </w:r>
      <w:r>
        <w:rPr>
          <w:spacing w:val="-10"/>
        </w:rPr>
        <w:t xml:space="preserve"> </w:t>
      </w:r>
      <w:r>
        <w:t>fundamenta</w:t>
      </w:r>
      <w:r>
        <w:rPr>
          <w:spacing w:val="-10"/>
        </w:rPr>
        <w:t xml:space="preserve"> </w:t>
      </w:r>
      <w:r>
        <w:t>la</w:t>
      </w:r>
      <w:r>
        <w:rPr>
          <w:spacing w:val="-14"/>
        </w:rPr>
        <w:t xml:space="preserve"> </w:t>
      </w:r>
      <w:r>
        <w:t>definición</w:t>
      </w:r>
      <w:r>
        <w:rPr>
          <w:spacing w:val="-12"/>
        </w:rPr>
        <w:t xml:space="preserve"> </w:t>
      </w:r>
      <w:r>
        <w:t>de</w:t>
      </w:r>
      <w:r>
        <w:rPr>
          <w:spacing w:val="-9"/>
        </w:rPr>
        <w:t xml:space="preserve"> </w:t>
      </w:r>
      <w:r>
        <w:t>prioridades,</w:t>
      </w:r>
      <w:r>
        <w:rPr>
          <w:spacing w:val="-11"/>
        </w:rPr>
        <w:t xml:space="preserve"> </w:t>
      </w:r>
      <w:r>
        <w:t>objetivos y acciones del Plan de Gestión de la Convivencia Educativa 2026.</w:t>
      </w:r>
    </w:p>
    <w:p w14:paraId="0A042DF0" w14:textId="77777777" w:rsidR="00E7268D" w:rsidRDefault="00E7268D" w:rsidP="00E7268D">
      <w:pPr>
        <w:spacing w:before="280"/>
        <w:ind w:left="260" w:right="445"/>
        <w:jc w:val="both"/>
        <w:rPr>
          <w:sz w:val="24"/>
        </w:rPr>
      </w:pPr>
      <w:r>
        <w:rPr>
          <w:sz w:val="24"/>
        </w:rPr>
        <w:t xml:space="preserve">En consecuencia, el establecimiento asume el desafío de </w:t>
      </w:r>
      <w:r w:rsidRPr="0003097F">
        <w:rPr>
          <w:sz w:val="24"/>
        </w:rPr>
        <w:t>consolidar las fortalezas identificadas y abordar de manera planificada los nudos críticos detectados,</w:t>
      </w:r>
      <w:r>
        <w:rPr>
          <w:sz w:val="24"/>
        </w:rPr>
        <w:t xml:space="preserve"> fortaleciendo la prevención, la participación, la coherencia normativa y el bienestar socioemocional,</w:t>
      </w:r>
      <w:r>
        <w:rPr>
          <w:spacing w:val="21"/>
          <w:sz w:val="24"/>
        </w:rPr>
        <w:t xml:space="preserve"> </w:t>
      </w:r>
      <w:r>
        <w:rPr>
          <w:sz w:val="24"/>
        </w:rPr>
        <w:t>en</w:t>
      </w:r>
      <w:r>
        <w:rPr>
          <w:spacing w:val="24"/>
          <w:sz w:val="24"/>
        </w:rPr>
        <w:t xml:space="preserve"> </w:t>
      </w:r>
      <w:r>
        <w:rPr>
          <w:sz w:val="24"/>
        </w:rPr>
        <w:t>coherencia</w:t>
      </w:r>
      <w:r>
        <w:rPr>
          <w:spacing w:val="22"/>
          <w:sz w:val="24"/>
        </w:rPr>
        <w:t xml:space="preserve"> </w:t>
      </w:r>
      <w:r>
        <w:rPr>
          <w:sz w:val="24"/>
        </w:rPr>
        <w:t>con</w:t>
      </w:r>
      <w:r>
        <w:rPr>
          <w:spacing w:val="24"/>
          <w:sz w:val="24"/>
        </w:rPr>
        <w:t xml:space="preserve"> </w:t>
      </w:r>
      <w:r>
        <w:rPr>
          <w:sz w:val="24"/>
        </w:rPr>
        <w:t>la</w:t>
      </w:r>
      <w:r>
        <w:rPr>
          <w:spacing w:val="22"/>
          <w:sz w:val="24"/>
        </w:rPr>
        <w:t xml:space="preserve"> </w:t>
      </w:r>
      <w:r>
        <w:rPr>
          <w:sz w:val="24"/>
        </w:rPr>
        <w:t>Ley</w:t>
      </w:r>
      <w:r>
        <w:rPr>
          <w:spacing w:val="25"/>
          <w:sz w:val="24"/>
        </w:rPr>
        <w:t xml:space="preserve"> </w:t>
      </w:r>
      <w:r>
        <w:rPr>
          <w:sz w:val="24"/>
        </w:rPr>
        <w:t>N°</w:t>
      </w:r>
      <w:r>
        <w:rPr>
          <w:spacing w:val="23"/>
          <w:sz w:val="24"/>
        </w:rPr>
        <w:t xml:space="preserve"> </w:t>
      </w:r>
      <w:r>
        <w:rPr>
          <w:sz w:val="24"/>
        </w:rPr>
        <w:t>20.536</w:t>
      </w:r>
      <w:r>
        <w:rPr>
          <w:spacing w:val="24"/>
          <w:sz w:val="24"/>
        </w:rPr>
        <w:t xml:space="preserve"> </w:t>
      </w:r>
      <w:r>
        <w:rPr>
          <w:sz w:val="24"/>
        </w:rPr>
        <w:t>sobre</w:t>
      </w:r>
      <w:r>
        <w:rPr>
          <w:spacing w:val="26"/>
          <w:sz w:val="24"/>
        </w:rPr>
        <w:t xml:space="preserve"> </w:t>
      </w:r>
      <w:r>
        <w:rPr>
          <w:sz w:val="24"/>
        </w:rPr>
        <w:t>Violencia</w:t>
      </w:r>
      <w:r>
        <w:rPr>
          <w:spacing w:val="22"/>
          <w:sz w:val="24"/>
        </w:rPr>
        <w:t xml:space="preserve"> </w:t>
      </w:r>
      <w:r>
        <w:rPr>
          <w:sz w:val="24"/>
        </w:rPr>
        <w:t>Escolar,</w:t>
      </w:r>
      <w:r>
        <w:rPr>
          <w:spacing w:val="26"/>
          <w:sz w:val="24"/>
        </w:rPr>
        <w:t xml:space="preserve"> </w:t>
      </w:r>
      <w:r>
        <w:rPr>
          <w:sz w:val="24"/>
        </w:rPr>
        <w:t>la</w:t>
      </w:r>
      <w:r>
        <w:rPr>
          <w:spacing w:val="25"/>
          <w:sz w:val="24"/>
        </w:rPr>
        <w:t xml:space="preserve"> </w:t>
      </w:r>
      <w:r>
        <w:rPr>
          <w:sz w:val="24"/>
        </w:rPr>
        <w:t>Ley</w:t>
      </w:r>
      <w:r>
        <w:rPr>
          <w:spacing w:val="26"/>
          <w:sz w:val="24"/>
        </w:rPr>
        <w:t xml:space="preserve"> </w:t>
      </w:r>
      <w:r>
        <w:rPr>
          <w:spacing w:val="-5"/>
          <w:sz w:val="24"/>
        </w:rPr>
        <w:t>N°</w:t>
      </w:r>
    </w:p>
    <w:p w14:paraId="5D62F919" w14:textId="77777777" w:rsidR="00E7268D" w:rsidRDefault="00E7268D" w:rsidP="00E7268D">
      <w:pPr>
        <w:pStyle w:val="Textoindependiente"/>
        <w:ind w:left="260" w:right="457"/>
        <w:jc w:val="both"/>
      </w:pPr>
      <w:r>
        <w:t xml:space="preserve">21.430 sobre Garantías y Protección Integral de los Derechos de la Niñez y Adolescencia y la Política Nacional de Convivencia Educativa, promoviendo una convivencia escolar basada en el respeto, el buen trato y la corresponsabilidad de toda la comunidad </w:t>
      </w:r>
      <w:r>
        <w:rPr>
          <w:spacing w:val="-2"/>
        </w:rPr>
        <w:t>educativa.</w:t>
      </w:r>
    </w:p>
    <w:p w14:paraId="38FB2BA9" w14:textId="77777777" w:rsidR="00E7268D" w:rsidRDefault="00E7268D" w:rsidP="00E7268D">
      <w:pPr>
        <w:pStyle w:val="Textoindependiente"/>
        <w:jc w:val="both"/>
        <w:sectPr w:rsidR="00E7268D">
          <w:pgSz w:w="12240" w:h="15840"/>
          <w:pgMar w:top="1380" w:right="1440" w:bottom="280" w:left="1440" w:header="720" w:footer="720" w:gutter="0"/>
          <w:cols w:space="720"/>
        </w:sectPr>
      </w:pPr>
    </w:p>
    <w:p w14:paraId="16C6B90E" w14:textId="77777777" w:rsidR="00E7268D" w:rsidRDefault="00E7268D" w:rsidP="00E7268D">
      <w:pPr>
        <w:ind w:left="144"/>
        <w:rPr>
          <w:sz w:val="20"/>
        </w:rPr>
      </w:pPr>
      <w:r>
        <w:rPr>
          <w:noProof/>
          <w:sz w:val="20"/>
          <w:lang w:eastAsia="es-CL"/>
        </w:rPr>
        <w:lastRenderedPageBreak/>
        <mc:AlternateContent>
          <mc:Choice Requires="wps">
            <w:drawing>
              <wp:inline distT="0" distB="0" distL="0" distR="0" wp14:anchorId="70383DF5" wp14:editId="38ADCED3">
                <wp:extent cx="5636260" cy="269875"/>
                <wp:effectExtent l="9525" t="0" r="0" b="6350"/>
                <wp:docPr id="95"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6260" cy="269875"/>
                        </a:xfrm>
                        <a:prstGeom prst="rect">
                          <a:avLst/>
                        </a:prstGeom>
                        <a:solidFill>
                          <a:srgbClr val="D9E1F3"/>
                        </a:solidFill>
                        <a:ln w="5079">
                          <a:solidFill>
                            <a:srgbClr val="000000"/>
                          </a:solidFill>
                          <a:prstDash val="solid"/>
                        </a:ln>
                      </wps:spPr>
                      <wps:txbx>
                        <w:txbxContent>
                          <w:p w14:paraId="7E8101C2" w14:textId="77777777" w:rsidR="00E7268D" w:rsidRDefault="00E7268D" w:rsidP="00E7268D">
                            <w:pPr>
                              <w:tabs>
                                <w:tab w:val="left" w:pos="816"/>
                              </w:tabs>
                              <w:spacing w:before="21"/>
                              <w:ind w:left="108"/>
                              <w:rPr>
                                <w:b/>
                                <w:color w:val="000000"/>
                                <w:sz w:val="28"/>
                              </w:rPr>
                            </w:pPr>
                            <w:bookmarkStart w:id="207" w:name="_bookmark14"/>
                            <w:bookmarkEnd w:id="207"/>
                            <w:r>
                              <w:rPr>
                                <w:b/>
                                <w:color w:val="000000"/>
                                <w:spacing w:val="-2"/>
                                <w:sz w:val="28"/>
                              </w:rPr>
                              <w:t>XIII.</w:t>
                            </w:r>
                            <w:r>
                              <w:rPr>
                                <w:b/>
                                <w:color w:val="000000"/>
                                <w:sz w:val="28"/>
                              </w:rPr>
                              <w:tab/>
                              <w:t>OBJETIVOS</w:t>
                            </w:r>
                            <w:r>
                              <w:rPr>
                                <w:b/>
                                <w:color w:val="000000"/>
                                <w:spacing w:val="-2"/>
                                <w:sz w:val="28"/>
                              </w:rPr>
                              <w:t xml:space="preserve"> </w:t>
                            </w:r>
                            <w:r>
                              <w:rPr>
                                <w:b/>
                                <w:color w:val="000000"/>
                                <w:sz w:val="28"/>
                              </w:rPr>
                              <w:t>DEL</w:t>
                            </w:r>
                            <w:r>
                              <w:rPr>
                                <w:b/>
                                <w:color w:val="000000"/>
                                <w:spacing w:val="-2"/>
                                <w:sz w:val="28"/>
                              </w:rPr>
                              <w:t xml:space="preserve"> </w:t>
                            </w:r>
                            <w:r>
                              <w:rPr>
                                <w:b/>
                                <w:color w:val="000000"/>
                                <w:sz w:val="28"/>
                              </w:rPr>
                              <w:t>PLAN</w:t>
                            </w:r>
                            <w:r>
                              <w:rPr>
                                <w:b/>
                                <w:color w:val="000000"/>
                                <w:spacing w:val="-3"/>
                                <w:sz w:val="28"/>
                              </w:rPr>
                              <w:t xml:space="preserve"> </w:t>
                            </w:r>
                            <w:r>
                              <w:rPr>
                                <w:b/>
                                <w:color w:val="000000"/>
                                <w:sz w:val="28"/>
                              </w:rPr>
                              <w:t>DE</w:t>
                            </w:r>
                            <w:r>
                              <w:rPr>
                                <w:b/>
                                <w:color w:val="000000"/>
                                <w:spacing w:val="-4"/>
                                <w:sz w:val="28"/>
                              </w:rPr>
                              <w:t xml:space="preserve"> </w:t>
                            </w:r>
                            <w:r>
                              <w:rPr>
                                <w:b/>
                                <w:color w:val="000000"/>
                                <w:sz w:val="28"/>
                              </w:rPr>
                              <w:t>GESTIÓN</w:t>
                            </w:r>
                            <w:r>
                              <w:rPr>
                                <w:b/>
                                <w:color w:val="000000"/>
                                <w:spacing w:val="-3"/>
                                <w:sz w:val="28"/>
                              </w:rPr>
                              <w:t xml:space="preserve"> </w:t>
                            </w:r>
                            <w:r>
                              <w:rPr>
                                <w:b/>
                                <w:color w:val="000000"/>
                                <w:sz w:val="28"/>
                              </w:rPr>
                              <w:t>DE</w:t>
                            </w:r>
                            <w:r>
                              <w:rPr>
                                <w:b/>
                                <w:color w:val="000000"/>
                                <w:spacing w:val="-3"/>
                                <w:sz w:val="28"/>
                              </w:rPr>
                              <w:t xml:space="preserve"> </w:t>
                            </w:r>
                            <w:r>
                              <w:rPr>
                                <w:b/>
                                <w:color w:val="000000"/>
                                <w:sz w:val="28"/>
                              </w:rPr>
                              <w:t>CONVIVENCIA</w:t>
                            </w:r>
                            <w:r>
                              <w:rPr>
                                <w:b/>
                                <w:color w:val="000000"/>
                                <w:spacing w:val="-1"/>
                                <w:sz w:val="28"/>
                              </w:rPr>
                              <w:t xml:space="preserve"> </w:t>
                            </w:r>
                            <w:r>
                              <w:rPr>
                                <w:b/>
                                <w:color w:val="000000"/>
                                <w:spacing w:val="-2"/>
                                <w:sz w:val="28"/>
                              </w:rPr>
                              <w:t>EDUCATIVA.</w:t>
                            </w:r>
                          </w:p>
                        </w:txbxContent>
                      </wps:txbx>
                      <wps:bodyPr wrap="square" lIns="0" tIns="0" rIns="0" bIns="0" rtlCol="0">
                        <a:noAutofit/>
                      </wps:bodyPr>
                    </wps:wsp>
                  </a:graphicData>
                </a:graphic>
              </wp:inline>
            </w:drawing>
          </mc:Choice>
          <mc:Fallback>
            <w:pict>
              <v:shape w14:anchorId="70383DF5" id="Textbox 76" o:spid="_x0000_s1039" type="#_x0000_t202" style="width:443.8pt;height:2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" fillcolor="#d9e1f3" strokeweight=".14108mm">
                <v:path arrowok="t"/>
                <v:textbox inset="0,0,0,0">
                  <w:txbxContent>
                    <w:p w14:paraId="7E8101C2" w14:textId="77777777" w:rsidR="00E7268D" w:rsidRDefault="00E7268D" w:rsidP="00E7268D">
                      <w:pPr>
                        <w:tabs>
                          <w:tab w:val="left" w:pos="816"/>
                        </w:tabs>
                        <w:spacing w:before="21"/>
                        <w:ind w:left="108"/>
                        <w:rPr>
                          <w:b/>
                          <w:color w:val="000000"/>
                          <w:sz w:val="28"/>
                        </w:rPr>
                      </w:pPr>
                      <w:bookmarkStart w:id="221" w:name="_bookmark14"/>
                      <w:bookmarkEnd w:id="221"/>
                      <w:r>
                        <w:rPr>
                          <w:b/>
                          <w:color w:val="000000"/>
                          <w:spacing w:val="-2"/>
                          <w:sz w:val="28"/>
                        </w:rPr>
                        <w:t>XIII.</w:t>
                      </w:r>
                      <w:r>
                        <w:rPr>
                          <w:b/>
                          <w:color w:val="000000"/>
                          <w:sz w:val="28"/>
                        </w:rPr>
                        <w:tab/>
                        <w:t>OBJETIVOS</w:t>
                      </w:r>
                      <w:r>
                        <w:rPr>
                          <w:b/>
                          <w:color w:val="000000"/>
                          <w:spacing w:val="-2"/>
                          <w:sz w:val="28"/>
                        </w:rPr>
                        <w:t xml:space="preserve"> </w:t>
                      </w:r>
                      <w:r>
                        <w:rPr>
                          <w:b/>
                          <w:color w:val="000000"/>
                          <w:sz w:val="28"/>
                        </w:rPr>
                        <w:t>DEL</w:t>
                      </w:r>
                      <w:r>
                        <w:rPr>
                          <w:b/>
                          <w:color w:val="000000"/>
                          <w:spacing w:val="-2"/>
                          <w:sz w:val="28"/>
                        </w:rPr>
                        <w:t xml:space="preserve"> </w:t>
                      </w:r>
                      <w:r>
                        <w:rPr>
                          <w:b/>
                          <w:color w:val="000000"/>
                          <w:sz w:val="28"/>
                        </w:rPr>
                        <w:t>PLAN</w:t>
                      </w:r>
                      <w:r>
                        <w:rPr>
                          <w:b/>
                          <w:color w:val="000000"/>
                          <w:spacing w:val="-3"/>
                          <w:sz w:val="28"/>
                        </w:rPr>
                        <w:t xml:space="preserve"> </w:t>
                      </w:r>
                      <w:r>
                        <w:rPr>
                          <w:b/>
                          <w:color w:val="000000"/>
                          <w:sz w:val="28"/>
                        </w:rPr>
                        <w:t>DE</w:t>
                      </w:r>
                      <w:r>
                        <w:rPr>
                          <w:b/>
                          <w:color w:val="000000"/>
                          <w:spacing w:val="-4"/>
                          <w:sz w:val="28"/>
                        </w:rPr>
                        <w:t xml:space="preserve"> </w:t>
                      </w:r>
                      <w:r>
                        <w:rPr>
                          <w:b/>
                          <w:color w:val="000000"/>
                          <w:sz w:val="28"/>
                        </w:rPr>
                        <w:t>GESTIÓN</w:t>
                      </w:r>
                      <w:r>
                        <w:rPr>
                          <w:b/>
                          <w:color w:val="000000"/>
                          <w:spacing w:val="-3"/>
                          <w:sz w:val="28"/>
                        </w:rPr>
                        <w:t xml:space="preserve"> </w:t>
                      </w:r>
                      <w:r>
                        <w:rPr>
                          <w:b/>
                          <w:color w:val="000000"/>
                          <w:sz w:val="28"/>
                        </w:rPr>
                        <w:t>DE</w:t>
                      </w:r>
                      <w:r>
                        <w:rPr>
                          <w:b/>
                          <w:color w:val="000000"/>
                          <w:spacing w:val="-3"/>
                          <w:sz w:val="28"/>
                        </w:rPr>
                        <w:t xml:space="preserve"> </w:t>
                      </w:r>
                      <w:r>
                        <w:rPr>
                          <w:b/>
                          <w:color w:val="000000"/>
                          <w:sz w:val="28"/>
                        </w:rPr>
                        <w:t>CONVIVENCIA</w:t>
                      </w:r>
                      <w:r>
                        <w:rPr>
                          <w:b/>
                          <w:color w:val="000000"/>
                          <w:spacing w:val="-1"/>
                          <w:sz w:val="28"/>
                        </w:rPr>
                        <w:t xml:space="preserve"> </w:t>
                      </w:r>
                      <w:r>
                        <w:rPr>
                          <w:b/>
                          <w:color w:val="000000"/>
                          <w:spacing w:val="-2"/>
                          <w:sz w:val="28"/>
                        </w:rPr>
                        <w:t>EDUCATIVA.</w:t>
                      </w:r>
                    </w:p>
                  </w:txbxContent>
                </v:textbox>
                <w10:anchorlock/>
              </v:shape>
            </w:pict>
          </mc:Fallback>
        </mc:AlternateContent>
      </w:r>
    </w:p>
    <w:p w14:paraId="60B60C93" w14:textId="77777777" w:rsidR="00E7268D" w:rsidRDefault="00E7268D" w:rsidP="00E7268D">
      <w:pPr>
        <w:pStyle w:val="Textoindependiente"/>
        <w:spacing w:before="162" w:line="276" w:lineRule="auto"/>
        <w:ind w:left="260" w:right="446"/>
        <w:jc w:val="both"/>
      </w:pPr>
      <w:r>
        <w:rPr>
          <w:b/>
        </w:rPr>
        <w:t xml:space="preserve">Objetivo de la Política Nacional de Convivencia Educativa: </w:t>
      </w:r>
      <w:r>
        <w:t>Orientar y fortalecer los procesos de enseñanza, de aprendizaje y de gestión de la convivencia educativa para el desarrollo de los ámbitos personal y social, y del conocimiento y la cultura, tanto de los estudiantes como del conjunto de la comunidad educativa.</w:t>
      </w:r>
    </w:p>
    <w:p w14:paraId="430D4FF9" w14:textId="77777777" w:rsidR="00E7268D" w:rsidRDefault="00E7268D" w:rsidP="00E7268D">
      <w:pPr>
        <w:pStyle w:val="Ttulo5"/>
        <w:spacing w:before="29" w:line="292" w:lineRule="exact"/>
        <w:jc w:val="both"/>
        <w:rPr>
          <w:b w:val="0"/>
        </w:rPr>
      </w:pPr>
      <w:r>
        <w:t>Objetivos</w:t>
      </w:r>
      <w:r>
        <w:rPr>
          <w:spacing w:val="-6"/>
        </w:rPr>
        <w:t xml:space="preserve"> </w:t>
      </w:r>
      <w:r>
        <w:t>General</w:t>
      </w:r>
      <w:r>
        <w:rPr>
          <w:spacing w:val="-2"/>
        </w:rPr>
        <w:t xml:space="preserve"> </w:t>
      </w:r>
      <w:r>
        <w:t>del</w:t>
      </w:r>
      <w:r>
        <w:rPr>
          <w:spacing w:val="-2"/>
        </w:rPr>
        <w:t xml:space="preserve"> Plan</w:t>
      </w:r>
      <w:r>
        <w:rPr>
          <w:b w:val="0"/>
          <w:spacing w:val="-2"/>
        </w:rPr>
        <w:t>:</w:t>
      </w:r>
    </w:p>
    <w:p w14:paraId="70C1E4DC" w14:textId="77777777" w:rsidR="00E7268D" w:rsidRDefault="00E7268D" w:rsidP="00E7268D">
      <w:pPr>
        <w:pStyle w:val="Textoindependiente"/>
        <w:spacing w:line="276" w:lineRule="auto"/>
        <w:ind w:left="260" w:right="446"/>
        <w:jc w:val="both"/>
      </w:pPr>
      <w:r>
        <w:t>Promover una convivencia educativa positiva, inclusiva y segura, fortaleciendo el bienestar socioemocional de los estudiantes y el respeto de los derechos de todos los integrantes de la comunidad educativa, mediante acciones preventivas, formativas e interventivas, enmarcadas en el PEI de nuestra institución.</w:t>
      </w:r>
    </w:p>
    <w:p w14:paraId="5975D138" w14:textId="77777777" w:rsidR="00E7268D" w:rsidRDefault="00E7268D" w:rsidP="00E7268D">
      <w:pPr>
        <w:pStyle w:val="Ttulo5"/>
        <w:spacing w:before="56"/>
        <w:jc w:val="both"/>
      </w:pPr>
      <w:r>
        <w:t>Objetivos</w:t>
      </w:r>
      <w:r>
        <w:rPr>
          <w:spacing w:val="-5"/>
        </w:rPr>
        <w:t xml:space="preserve"> </w:t>
      </w:r>
      <w:r>
        <w:t>Específicos</w:t>
      </w:r>
      <w:r>
        <w:rPr>
          <w:spacing w:val="-5"/>
        </w:rPr>
        <w:t xml:space="preserve"> </w:t>
      </w:r>
      <w:r>
        <w:t>del</w:t>
      </w:r>
      <w:r>
        <w:rPr>
          <w:spacing w:val="-4"/>
        </w:rPr>
        <w:t xml:space="preserve"> Plan:</w:t>
      </w:r>
    </w:p>
    <w:p w14:paraId="17E83095" w14:textId="77777777" w:rsidR="00E7268D" w:rsidRDefault="00E7268D" w:rsidP="00E7268D">
      <w:pPr>
        <w:pStyle w:val="Prrafodelista"/>
        <w:widowControl w:val="0"/>
        <w:numPr>
          <w:ilvl w:val="0"/>
          <w:numId w:val="121"/>
        </w:numPr>
        <w:tabs>
          <w:tab w:val="left" w:pos="546"/>
        </w:tabs>
        <w:autoSpaceDE w:val="0"/>
        <w:autoSpaceDN w:val="0"/>
        <w:spacing w:before="291" w:after="0" w:line="240" w:lineRule="auto"/>
        <w:ind w:right="447" w:firstLine="0"/>
        <w:contextualSpacing w:val="0"/>
        <w:jc w:val="both"/>
        <w:rPr>
          <w:b/>
          <w:sz w:val="24"/>
        </w:rPr>
      </w:pPr>
      <w:r>
        <w:rPr>
          <w:sz w:val="24"/>
        </w:rPr>
        <w:t>Identificar de forma participativa las principales necesidades de convivencia de los distintos estamentos</w:t>
      </w:r>
      <w:r>
        <w:rPr>
          <w:spacing w:val="-4"/>
          <w:sz w:val="24"/>
        </w:rPr>
        <w:t xml:space="preserve"> </w:t>
      </w:r>
      <w:r>
        <w:rPr>
          <w:sz w:val="24"/>
        </w:rPr>
        <w:t>de</w:t>
      </w:r>
      <w:r>
        <w:rPr>
          <w:spacing w:val="-1"/>
          <w:sz w:val="24"/>
        </w:rPr>
        <w:t xml:space="preserve"> </w:t>
      </w:r>
      <w:r>
        <w:rPr>
          <w:sz w:val="24"/>
        </w:rPr>
        <w:t>la comunidad educativa,</w:t>
      </w:r>
      <w:r>
        <w:rPr>
          <w:spacing w:val="-2"/>
          <w:sz w:val="24"/>
        </w:rPr>
        <w:t xml:space="preserve"> </w:t>
      </w:r>
      <w:r>
        <w:rPr>
          <w:sz w:val="24"/>
        </w:rPr>
        <w:t>para</w:t>
      </w:r>
      <w:r>
        <w:rPr>
          <w:spacing w:val="-1"/>
          <w:sz w:val="24"/>
        </w:rPr>
        <w:t xml:space="preserve"> </w:t>
      </w:r>
      <w:r>
        <w:rPr>
          <w:sz w:val="24"/>
        </w:rPr>
        <w:t>orientar</w:t>
      </w:r>
      <w:r>
        <w:rPr>
          <w:spacing w:val="-1"/>
          <w:sz w:val="24"/>
        </w:rPr>
        <w:t xml:space="preserve"> </w:t>
      </w:r>
      <w:r>
        <w:rPr>
          <w:sz w:val="24"/>
        </w:rPr>
        <w:t>acciones pertinentes que fortalezcan la convivencia escolar y el bienestar integral.</w:t>
      </w:r>
    </w:p>
    <w:p w14:paraId="419C726F" w14:textId="77777777" w:rsidR="00E7268D" w:rsidRDefault="00E7268D" w:rsidP="00E7268D">
      <w:pPr>
        <w:pStyle w:val="Prrafodelista"/>
        <w:widowControl w:val="0"/>
        <w:numPr>
          <w:ilvl w:val="0"/>
          <w:numId w:val="121"/>
        </w:numPr>
        <w:tabs>
          <w:tab w:val="left" w:pos="570"/>
        </w:tabs>
        <w:autoSpaceDE w:val="0"/>
        <w:autoSpaceDN w:val="0"/>
        <w:spacing w:before="125" w:after="0" w:line="240" w:lineRule="auto"/>
        <w:ind w:right="463" w:firstLine="0"/>
        <w:contextualSpacing w:val="0"/>
        <w:jc w:val="both"/>
        <w:rPr>
          <w:sz w:val="24"/>
        </w:rPr>
      </w:pPr>
      <w:r>
        <w:rPr>
          <w:sz w:val="24"/>
        </w:rPr>
        <w:t>Generar instancias de difusión del reglamento interno de convivencia educativa, protocolos de acción y plan de gestión de convivencia educativa año 2026.</w:t>
      </w:r>
    </w:p>
    <w:p w14:paraId="29DEEFE8" w14:textId="77777777" w:rsidR="00E7268D" w:rsidRDefault="00E7268D" w:rsidP="00E7268D">
      <w:pPr>
        <w:pStyle w:val="Prrafodelista"/>
        <w:widowControl w:val="0"/>
        <w:numPr>
          <w:ilvl w:val="0"/>
          <w:numId w:val="121"/>
        </w:numPr>
        <w:tabs>
          <w:tab w:val="left" w:pos="474"/>
        </w:tabs>
        <w:autoSpaceDE w:val="0"/>
        <w:autoSpaceDN w:val="0"/>
        <w:spacing w:before="291" w:after="0" w:line="242" w:lineRule="auto"/>
        <w:ind w:right="458" w:firstLine="0"/>
        <w:contextualSpacing w:val="0"/>
        <w:jc w:val="both"/>
        <w:rPr>
          <w:sz w:val="24"/>
        </w:rPr>
      </w:pPr>
      <w:r>
        <w:rPr>
          <w:sz w:val="24"/>
        </w:rPr>
        <w:t>Acompañar</w:t>
      </w:r>
      <w:r>
        <w:rPr>
          <w:spacing w:val="-14"/>
          <w:sz w:val="24"/>
        </w:rPr>
        <w:t xml:space="preserve"> </w:t>
      </w:r>
      <w:r>
        <w:rPr>
          <w:sz w:val="24"/>
        </w:rPr>
        <w:t>a</w:t>
      </w:r>
      <w:r>
        <w:rPr>
          <w:spacing w:val="-14"/>
          <w:sz w:val="24"/>
        </w:rPr>
        <w:t xml:space="preserve"> </w:t>
      </w:r>
      <w:r>
        <w:rPr>
          <w:sz w:val="24"/>
        </w:rPr>
        <w:t>estudiantes</w:t>
      </w:r>
      <w:r>
        <w:rPr>
          <w:spacing w:val="-13"/>
          <w:sz w:val="24"/>
        </w:rPr>
        <w:t xml:space="preserve"> </w:t>
      </w:r>
      <w:r>
        <w:rPr>
          <w:sz w:val="24"/>
        </w:rPr>
        <w:t>que</w:t>
      </w:r>
      <w:r>
        <w:rPr>
          <w:spacing w:val="-14"/>
          <w:sz w:val="24"/>
        </w:rPr>
        <w:t xml:space="preserve"> </w:t>
      </w:r>
      <w:r>
        <w:rPr>
          <w:sz w:val="24"/>
        </w:rPr>
        <w:t>presentan</w:t>
      </w:r>
      <w:r>
        <w:rPr>
          <w:spacing w:val="-13"/>
          <w:sz w:val="24"/>
        </w:rPr>
        <w:t xml:space="preserve"> </w:t>
      </w:r>
      <w:r>
        <w:rPr>
          <w:sz w:val="24"/>
        </w:rPr>
        <w:t>dificultades</w:t>
      </w:r>
      <w:r>
        <w:rPr>
          <w:spacing w:val="-14"/>
          <w:sz w:val="24"/>
        </w:rPr>
        <w:t xml:space="preserve"> </w:t>
      </w:r>
      <w:r>
        <w:rPr>
          <w:sz w:val="24"/>
        </w:rPr>
        <w:t>socioemocionales</w:t>
      </w:r>
      <w:r>
        <w:rPr>
          <w:spacing w:val="-13"/>
          <w:sz w:val="24"/>
        </w:rPr>
        <w:t xml:space="preserve"> </w:t>
      </w:r>
      <w:r>
        <w:rPr>
          <w:sz w:val="24"/>
        </w:rPr>
        <w:t>o</w:t>
      </w:r>
      <w:r>
        <w:rPr>
          <w:spacing w:val="-14"/>
          <w:sz w:val="24"/>
        </w:rPr>
        <w:t xml:space="preserve"> </w:t>
      </w:r>
      <w:r>
        <w:rPr>
          <w:sz w:val="24"/>
        </w:rPr>
        <w:t>conductuales, favoreciendo su desarrollo integral y su permanencia en el sistema educativo.</w:t>
      </w:r>
    </w:p>
    <w:p w14:paraId="68A65A1D" w14:textId="77777777" w:rsidR="00E7268D" w:rsidRDefault="00E7268D" w:rsidP="00E7268D">
      <w:pPr>
        <w:pStyle w:val="Prrafodelista"/>
        <w:widowControl w:val="0"/>
        <w:numPr>
          <w:ilvl w:val="0"/>
          <w:numId w:val="121"/>
        </w:numPr>
        <w:tabs>
          <w:tab w:val="left" w:pos="554"/>
        </w:tabs>
        <w:autoSpaceDE w:val="0"/>
        <w:autoSpaceDN w:val="0"/>
        <w:spacing w:before="276" w:after="0"/>
        <w:ind w:right="445" w:firstLine="0"/>
        <w:contextualSpacing w:val="0"/>
        <w:jc w:val="both"/>
        <w:rPr>
          <w:sz w:val="24"/>
        </w:rPr>
      </w:pPr>
      <w:r>
        <w:rPr>
          <w:sz w:val="24"/>
        </w:rPr>
        <w:t>Prevenir situaciones de conflicto, violencia y vulneración de derechos, a través de acciones</w:t>
      </w:r>
      <w:r>
        <w:rPr>
          <w:spacing w:val="-1"/>
          <w:sz w:val="24"/>
        </w:rPr>
        <w:t xml:space="preserve"> </w:t>
      </w:r>
      <w:r>
        <w:rPr>
          <w:sz w:val="24"/>
        </w:rPr>
        <w:t>formativas, talleres</w:t>
      </w:r>
      <w:r>
        <w:rPr>
          <w:spacing w:val="-1"/>
          <w:sz w:val="24"/>
        </w:rPr>
        <w:t xml:space="preserve"> </w:t>
      </w:r>
      <w:r>
        <w:rPr>
          <w:sz w:val="24"/>
        </w:rPr>
        <w:t>y</w:t>
      </w:r>
      <w:r>
        <w:rPr>
          <w:spacing w:val="-4"/>
          <w:sz w:val="24"/>
        </w:rPr>
        <w:t xml:space="preserve"> </w:t>
      </w:r>
      <w:r>
        <w:rPr>
          <w:sz w:val="24"/>
        </w:rPr>
        <w:t>actividades</w:t>
      </w:r>
      <w:r>
        <w:rPr>
          <w:spacing w:val="-4"/>
          <w:sz w:val="24"/>
        </w:rPr>
        <w:t xml:space="preserve"> </w:t>
      </w:r>
      <w:r>
        <w:rPr>
          <w:sz w:val="24"/>
        </w:rPr>
        <w:t>de</w:t>
      </w:r>
      <w:r>
        <w:rPr>
          <w:spacing w:val="-2"/>
          <w:sz w:val="24"/>
        </w:rPr>
        <w:t xml:space="preserve"> </w:t>
      </w:r>
      <w:r>
        <w:rPr>
          <w:sz w:val="24"/>
        </w:rPr>
        <w:t>promoción de</w:t>
      </w:r>
      <w:r>
        <w:rPr>
          <w:spacing w:val="-2"/>
          <w:sz w:val="24"/>
        </w:rPr>
        <w:t xml:space="preserve"> </w:t>
      </w:r>
      <w:r>
        <w:rPr>
          <w:sz w:val="24"/>
        </w:rPr>
        <w:t>una</w:t>
      </w:r>
      <w:r>
        <w:rPr>
          <w:spacing w:val="-2"/>
          <w:sz w:val="24"/>
        </w:rPr>
        <w:t xml:space="preserve"> </w:t>
      </w:r>
      <w:r>
        <w:rPr>
          <w:sz w:val="24"/>
        </w:rPr>
        <w:t>convivencia respetuosa.</w:t>
      </w:r>
    </w:p>
    <w:p w14:paraId="50DC0BA3" w14:textId="77777777" w:rsidR="00E7268D" w:rsidRDefault="00E7268D" w:rsidP="00E7268D">
      <w:pPr>
        <w:pStyle w:val="Prrafodelista"/>
        <w:widowControl w:val="0"/>
        <w:numPr>
          <w:ilvl w:val="0"/>
          <w:numId w:val="121"/>
        </w:numPr>
        <w:tabs>
          <w:tab w:val="left" w:pos="502"/>
        </w:tabs>
        <w:autoSpaceDE w:val="0"/>
        <w:autoSpaceDN w:val="0"/>
        <w:spacing w:before="278" w:after="0"/>
        <w:ind w:right="446" w:firstLine="0"/>
        <w:contextualSpacing w:val="0"/>
        <w:jc w:val="both"/>
        <w:rPr>
          <w:sz w:val="24"/>
        </w:rPr>
      </w:pPr>
      <w:r>
        <w:rPr>
          <w:sz w:val="24"/>
        </w:rPr>
        <w:t>Intervenir</w:t>
      </w:r>
      <w:r>
        <w:rPr>
          <w:spacing w:val="-10"/>
          <w:sz w:val="24"/>
        </w:rPr>
        <w:t xml:space="preserve"> </w:t>
      </w:r>
      <w:r>
        <w:rPr>
          <w:sz w:val="24"/>
        </w:rPr>
        <w:t>oportunamente</w:t>
      </w:r>
      <w:r>
        <w:rPr>
          <w:spacing w:val="-10"/>
          <w:sz w:val="24"/>
        </w:rPr>
        <w:t xml:space="preserve"> </w:t>
      </w:r>
      <w:r>
        <w:rPr>
          <w:sz w:val="24"/>
        </w:rPr>
        <w:t>en</w:t>
      </w:r>
      <w:r>
        <w:rPr>
          <w:spacing w:val="-9"/>
          <w:sz w:val="24"/>
        </w:rPr>
        <w:t xml:space="preserve"> </w:t>
      </w:r>
      <w:r>
        <w:rPr>
          <w:sz w:val="24"/>
        </w:rPr>
        <w:t>situaciones</w:t>
      </w:r>
      <w:r>
        <w:rPr>
          <w:spacing w:val="-8"/>
          <w:sz w:val="24"/>
        </w:rPr>
        <w:t xml:space="preserve"> </w:t>
      </w:r>
      <w:r>
        <w:rPr>
          <w:sz w:val="24"/>
        </w:rPr>
        <w:t>que</w:t>
      </w:r>
      <w:r>
        <w:rPr>
          <w:spacing w:val="-10"/>
          <w:sz w:val="24"/>
        </w:rPr>
        <w:t xml:space="preserve"> </w:t>
      </w:r>
      <w:r>
        <w:rPr>
          <w:sz w:val="24"/>
        </w:rPr>
        <w:t>afecten</w:t>
      </w:r>
      <w:r>
        <w:rPr>
          <w:spacing w:val="-9"/>
          <w:sz w:val="24"/>
        </w:rPr>
        <w:t xml:space="preserve"> </w:t>
      </w:r>
      <w:r>
        <w:rPr>
          <w:sz w:val="24"/>
        </w:rPr>
        <w:t>la</w:t>
      </w:r>
      <w:r>
        <w:rPr>
          <w:spacing w:val="-10"/>
          <w:sz w:val="24"/>
        </w:rPr>
        <w:t xml:space="preserve"> </w:t>
      </w:r>
      <w:r>
        <w:rPr>
          <w:sz w:val="24"/>
        </w:rPr>
        <w:t>convivencia</w:t>
      </w:r>
      <w:r>
        <w:rPr>
          <w:spacing w:val="-10"/>
          <w:sz w:val="24"/>
        </w:rPr>
        <w:t xml:space="preserve"> </w:t>
      </w:r>
      <w:r>
        <w:rPr>
          <w:sz w:val="24"/>
        </w:rPr>
        <w:t>escolar,</w:t>
      </w:r>
      <w:r>
        <w:rPr>
          <w:spacing w:val="-14"/>
          <w:sz w:val="24"/>
        </w:rPr>
        <w:t xml:space="preserve"> </w:t>
      </w:r>
      <w:r>
        <w:rPr>
          <w:sz w:val="24"/>
        </w:rPr>
        <w:t>aplicando los protocolos institucionales y el enfoque formativo establecido en el Reglamento Interno (RICE).</w:t>
      </w:r>
    </w:p>
    <w:p w14:paraId="24B744C8" w14:textId="77777777" w:rsidR="00E7268D" w:rsidRDefault="00E7268D" w:rsidP="00E7268D">
      <w:pPr>
        <w:pStyle w:val="Prrafodelista"/>
        <w:widowControl w:val="0"/>
        <w:numPr>
          <w:ilvl w:val="0"/>
          <w:numId w:val="121"/>
        </w:numPr>
        <w:tabs>
          <w:tab w:val="left" w:pos="462"/>
        </w:tabs>
        <w:autoSpaceDE w:val="0"/>
        <w:autoSpaceDN w:val="0"/>
        <w:spacing w:before="282" w:after="0"/>
        <w:ind w:right="451" w:firstLine="0"/>
        <w:contextualSpacing w:val="0"/>
        <w:rPr>
          <w:sz w:val="24"/>
        </w:rPr>
      </w:pPr>
      <w:r>
        <w:rPr>
          <w:sz w:val="24"/>
        </w:rPr>
        <w:t>Orientar y apoyar</w:t>
      </w:r>
      <w:r>
        <w:rPr>
          <w:spacing w:val="-1"/>
          <w:sz w:val="24"/>
        </w:rPr>
        <w:t xml:space="preserve"> </w:t>
      </w:r>
      <w:r>
        <w:rPr>
          <w:sz w:val="24"/>
        </w:rPr>
        <w:t>a docentes y asistentes de la educación en el manejo</w:t>
      </w:r>
      <w:r>
        <w:rPr>
          <w:spacing w:val="-1"/>
          <w:sz w:val="24"/>
        </w:rPr>
        <w:t xml:space="preserve"> </w:t>
      </w:r>
      <w:r>
        <w:rPr>
          <w:sz w:val="24"/>
        </w:rPr>
        <w:t>de situaciones de convivencia y clima de aula, promoviendo prácticas respetuosas y preventivas.</w:t>
      </w:r>
    </w:p>
    <w:p w14:paraId="25D67AF5" w14:textId="77777777" w:rsidR="00E7268D" w:rsidRDefault="00E7268D" w:rsidP="00E7268D">
      <w:pPr>
        <w:pStyle w:val="Prrafodelista"/>
        <w:widowControl w:val="0"/>
        <w:numPr>
          <w:ilvl w:val="0"/>
          <w:numId w:val="121"/>
        </w:numPr>
        <w:tabs>
          <w:tab w:val="left" w:pos="547"/>
        </w:tabs>
        <w:autoSpaceDE w:val="0"/>
        <w:autoSpaceDN w:val="0"/>
        <w:spacing w:before="282" w:after="0"/>
        <w:ind w:right="448" w:firstLine="0"/>
        <w:contextualSpacing w:val="0"/>
        <w:rPr>
          <w:sz w:val="24"/>
        </w:rPr>
      </w:pPr>
      <w:r>
        <w:rPr>
          <w:sz w:val="24"/>
        </w:rPr>
        <w:t>Fortalecer</w:t>
      </w:r>
      <w:r>
        <w:rPr>
          <w:spacing w:val="40"/>
          <w:sz w:val="24"/>
        </w:rPr>
        <w:t xml:space="preserve"> </w:t>
      </w:r>
      <w:r>
        <w:rPr>
          <w:sz w:val="24"/>
        </w:rPr>
        <w:t>el</w:t>
      </w:r>
      <w:r>
        <w:rPr>
          <w:spacing w:val="40"/>
          <w:sz w:val="24"/>
        </w:rPr>
        <w:t xml:space="preserve"> </w:t>
      </w:r>
      <w:r>
        <w:rPr>
          <w:sz w:val="24"/>
        </w:rPr>
        <w:t>trabajo</w:t>
      </w:r>
      <w:r>
        <w:rPr>
          <w:spacing w:val="40"/>
          <w:sz w:val="24"/>
        </w:rPr>
        <w:t xml:space="preserve"> </w:t>
      </w:r>
      <w:r>
        <w:rPr>
          <w:sz w:val="24"/>
        </w:rPr>
        <w:t>colaborativo</w:t>
      </w:r>
      <w:r>
        <w:rPr>
          <w:spacing w:val="40"/>
          <w:sz w:val="24"/>
        </w:rPr>
        <w:t xml:space="preserve"> </w:t>
      </w:r>
      <w:r>
        <w:rPr>
          <w:sz w:val="24"/>
        </w:rPr>
        <w:t>con</w:t>
      </w:r>
      <w:r>
        <w:rPr>
          <w:spacing w:val="40"/>
          <w:sz w:val="24"/>
        </w:rPr>
        <w:t xml:space="preserve"> </w:t>
      </w:r>
      <w:r>
        <w:rPr>
          <w:sz w:val="24"/>
        </w:rPr>
        <w:t>las</w:t>
      </w:r>
      <w:r>
        <w:rPr>
          <w:spacing w:val="40"/>
          <w:sz w:val="24"/>
        </w:rPr>
        <w:t xml:space="preserve"> </w:t>
      </w:r>
      <w:r>
        <w:rPr>
          <w:sz w:val="24"/>
        </w:rPr>
        <w:t>familias,</w:t>
      </w:r>
      <w:r>
        <w:rPr>
          <w:spacing w:val="40"/>
          <w:sz w:val="24"/>
        </w:rPr>
        <w:t xml:space="preserve"> </w:t>
      </w:r>
      <w:r>
        <w:rPr>
          <w:sz w:val="24"/>
        </w:rPr>
        <w:t>fomentando</w:t>
      </w:r>
      <w:r>
        <w:rPr>
          <w:spacing w:val="40"/>
          <w:sz w:val="24"/>
        </w:rPr>
        <w:t xml:space="preserve"> </w:t>
      </w:r>
      <w:r>
        <w:rPr>
          <w:sz w:val="24"/>
        </w:rPr>
        <w:t>su</w:t>
      </w:r>
      <w:r>
        <w:rPr>
          <w:spacing w:val="40"/>
          <w:sz w:val="24"/>
        </w:rPr>
        <w:t xml:space="preserve"> </w:t>
      </w:r>
      <w:r>
        <w:rPr>
          <w:sz w:val="24"/>
        </w:rPr>
        <w:t>participación</w:t>
      </w:r>
      <w:r>
        <w:rPr>
          <w:spacing w:val="40"/>
          <w:sz w:val="24"/>
        </w:rPr>
        <w:t xml:space="preserve"> </w:t>
      </w:r>
      <w:r>
        <w:rPr>
          <w:sz w:val="24"/>
        </w:rPr>
        <w:t>y corresponsabilidad en la formación integral de los estudiantes.</w:t>
      </w:r>
    </w:p>
    <w:p w14:paraId="3037DBBA" w14:textId="77777777" w:rsidR="00E7268D" w:rsidRDefault="00E7268D" w:rsidP="00E7268D">
      <w:pPr>
        <w:pStyle w:val="Prrafodelista"/>
        <w:widowControl w:val="0"/>
        <w:numPr>
          <w:ilvl w:val="0"/>
          <w:numId w:val="121"/>
        </w:numPr>
        <w:tabs>
          <w:tab w:val="left" w:pos="598"/>
        </w:tabs>
        <w:autoSpaceDE w:val="0"/>
        <w:autoSpaceDN w:val="0"/>
        <w:spacing w:before="279" w:after="0"/>
        <w:ind w:right="453" w:firstLine="0"/>
        <w:contextualSpacing w:val="0"/>
        <w:rPr>
          <w:sz w:val="24"/>
        </w:rPr>
      </w:pPr>
      <w:r>
        <w:rPr>
          <w:sz w:val="24"/>
        </w:rPr>
        <w:t>Articular</w:t>
      </w:r>
      <w:r>
        <w:rPr>
          <w:spacing w:val="80"/>
          <w:sz w:val="24"/>
        </w:rPr>
        <w:t xml:space="preserve"> </w:t>
      </w:r>
      <w:r>
        <w:rPr>
          <w:sz w:val="24"/>
        </w:rPr>
        <w:t>redes</w:t>
      </w:r>
      <w:r>
        <w:rPr>
          <w:spacing w:val="80"/>
          <w:sz w:val="24"/>
        </w:rPr>
        <w:t xml:space="preserve"> </w:t>
      </w:r>
      <w:r>
        <w:rPr>
          <w:sz w:val="24"/>
        </w:rPr>
        <w:t>de</w:t>
      </w:r>
      <w:r>
        <w:rPr>
          <w:spacing w:val="78"/>
          <w:sz w:val="24"/>
        </w:rPr>
        <w:t xml:space="preserve"> </w:t>
      </w:r>
      <w:r>
        <w:rPr>
          <w:sz w:val="24"/>
        </w:rPr>
        <w:t>apoyo</w:t>
      </w:r>
      <w:r>
        <w:rPr>
          <w:spacing w:val="78"/>
          <w:sz w:val="24"/>
        </w:rPr>
        <w:t xml:space="preserve"> </w:t>
      </w:r>
      <w:r>
        <w:rPr>
          <w:sz w:val="24"/>
        </w:rPr>
        <w:t>internas</w:t>
      </w:r>
      <w:r>
        <w:rPr>
          <w:spacing w:val="76"/>
          <w:sz w:val="24"/>
        </w:rPr>
        <w:t xml:space="preserve"> </w:t>
      </w:r>
      <w:r>
        <w:rPr>
          <w:sz w:val="24"/>
        </w:rPr>
        <w:t>y</w:t>
      </w:r>
      <w:r>
        <w:rPr>
          <w:spacing w:val="80"/>
          <w:sz w:val="24"/>
        </w:rPr>
        <w:t xml:space="preserve"> </w:t>
      </w:r>
      <w:r>
        <w:rPr>
          <w:sz w:val="24"/>
        </w:rPr>
        <w:t>externas</w:t>
      </w:r>
      <w:r>
        <w:rPr>
          <w:spacing w:val="80"/>
          <w:sz w:val="24"/>
        </w:rPr>
        <w:t xml:space="preserve"> </w:t>
      </w:r>
      <w:r>
        <w:rPr>
          <w:sz w:val="24"/>
        </w:rPr>
        <w:t>(OLN,</w:t>
      </w:r>
      <w:r>
        <w:rPr>
          <w:spacing w:val="78"/>
          <w:sz w:val="24"/>
        </w:rPr>
        <w:t xml:space="preserve"> </w:t>
      </w:r>
      <w:r>
        <w:rPr>
          <w:sz w:val="24"/>
        </w:rPr>
        <w:t>PRM,</w:t>
      </w:r>
      <w:r>
        <w:rPr>
          <w:spacing w:val="80"/>
          <w:sz w:val="24"/>
        </w:rPr>
        <w:t xml:space="preserve"> </w:t>
      </w:r>
      <w:r>
        <w:rPr>
          <w:sz w:val="24"/>
        </w:rPr>
        <w:t>salud,</w:t>
      </w:r>
      <w:r>
        <w:rPr>
          <w:spacing w:val="78"/>
          <w:sz w:val="24"/>
        </w:rPr>
        <w:t xml:space="preserve"> </w:t>
      </w:r>
      <w:r>
        <w:rPr>
          <w:sz w:val="24"/>
        </w:rPr>
        <w:t>entre</w:t>
      </w:r>
      <w:r>
        <w:rPr>
          <w:spacing w:val="78"/>
          <w:sz w:val="24"/>
        </w:rPr>
        <w:t xml:space="preserve"> </w:t>
      </w:r>
      <w:r>
        <w:rPr>
          <w:sz w:val="24"/>
        </w:rPr>
        <w:t>otras), asegurando derivaciones oportunas y un abordaje integral de los casos.</w:t>
      </w:r>
    </w:p>
    <w:p w14:paraId="69F5366D" w14:textId="77777777" w:rsidR="00E7268D" w:rsidRDefault="00E7268D" w:rsidP="00E7268D">
      <w:pPr>
        <w:pStyle w:val="Prrafodelista"/>
        <w:rPr>
          <w:sz w:val="24"/>
        </w:rPr>
        <w:sectPr w:rsidR="00E7268D">
          <w:pgSz w:w="12240" w:h="15840"/>
          <w:pgMar w:top="1420" w:right="1440" w:bottom="280" w:left="1440" w:header="720" w:footer="720" w:gutter="0"/>
          <w:cols w:space="720"/>
        </w:sectPr>
      </w:pPr>
    </w:p>
    <w:p w14:paraId="7F35D4DA" w14:textId="77777777" w:rsidR="00E7268D" w:rsidRDefault="00E7268D" w:rsidP="00E7268D">
      <w:pPr>
        <w:pStyle w:val="Prrafodelista"/>
        <w:widowControl w:val="0"/>
        <w:numPr>
          <w:ilvl w:val="0"/>
          <w:numId w:val="121"/>
        </w:numPr>
        <w:tabs>
          <w:tab w:val="left" w:pos="462"/>
        </w:tabs>
        <w:autoSpaceDE w:val="0"/>
        <w:autoSpaceDN w:val="0"/>
        <w:spacing w:before="36" w:after="0"/>
        <w:ind w:right="448" w:firstLine="0"/>
        <w:contextualSpacing w:val="0"/>
        <w:jc w:val="both"/>
        <w:rPr>
          <w:sz w:val="24"/>
        </w:rPr>
      </w:pPr>
      <w:r>
        <w:rPr>
          <w:sz w:val="24"/>
        </w:rPr>
        <w:lastRenderedPageBreak/>
        <w:t xml:space="preserve">Promover el enfoque de derechos, la inclusión y el buen trato en toda la comunidad educativa, conforme a la Ley 21.430, la normativa vigente y los valores declarados en el </w:t>
      </w:r>
      <w:r>
        <w:rPr>
          <w:spacing w:val="-4"/>
          <w:sz w:val="24"/>
        </w:rPr>
        <w:t>PEI.</w:t>
      </w:r>
    </w:p>
    <w:p w14:paraId="4F33A68E" w14:textId="77777777" w:rsidR="00E7268D" w:rsidRDefault="00E7268D" w:rsidP="00E7268D">
      <w:pPr>
        <w:pStyle w:val="Prrafodelista"/>
        <w:widowControl w:val="0"/>
        <w:numPr>
          <w:ilvl w:val="0"/>
          <w:numId w:val="121"/>
        </w:numPr>
        <w:tabs>
          <w:tab w:val="left" w:pos="550"/>
        </w:tabs>
        <w:autoSpaceDE w:val="0"/>
        <w:autoSpaceDN w:val="0"/>
        <w:spacing w:before="281" w:after="0" w:line="259" w:lineRule="auto"/>
        <w:ind w:right="456" w:firstLine="0"/>
        <w:contextualSpacing w:val="0"/>
        <w:jc w:val="both"/>
        <w:rPr>
          <w:sz w:val="24"/>
        </w:rPr>
      </w:pPr>
      <w:r>
        <w:rPr>
          <w:sz w:val="24"/>
        </w:rPr>
        <w:t>Evaluar el Plan de Gestión de Convivencia Educativa mediante procesos de autoevaluación, evaluación a los distintos estamentos y espacios de retroalimentación, con el fin de identificar avances, nudos críticos y oportunidades de mejora.</w:t>
      </w:r>
    </w:p>
    <w:p w14:paraId="0B897D11" w14:textId="77777777" w:rsidR="00E7268D" w:rsidRDefault="00E7268D" w:rsidP="00E7268D">
      <w:pPr>
        <w:pStyle w:val="Prrafodelista"/>
        <w:widowControl w:val="0"/>
        <w:numPr>
          <w:ilvl w:val="0"/>
          <w:numId w:val="121"/>
        </w:numPr>
        <w:tabs>
          <w:tab w:val="left" w:pos="574"/>
        </w:tabs>
        <w:autoSpaceDE w:val="0"/>
        <w:autoSpaceDN w:val="0"/>
        <w:spacing w:before="279" w:after="0"/>
        <w:ind w:right="450" w:firstLine="0"/>
        <w:contextualSpacing w:val="0"/>
        <w:jc w:val="both"/>
        <w:rPr>
          <w:sz w:val="24"/>
        </w:rPr>
      </w:pPr>
      <w:r>
        <w:rPr>
          <w:sz w:val="24"/>
        </w:rPr>
        <w:t>Diseñar y aplicar encuestas, cuestionarios y pautas de observación dirigidas a estudiantes, docentes, asistentes de la educación y familias, que permitan identificar percepciones, necesidades y factores de riesgo y protección en convivencia educativa.</w:t>
      </w:r>
    </w:p>
    <w:p w14:paraId="348FA2BC" w14:textId="77777777" w:rsidR="00E7268D" w:rsidRDefault="00E7268D" w:rsidP="00E7268D">
      <w:pPr>
        <w:pStyle w:val="Prrafodelista"/>
        <w:jc w:val="both"/>
        <w:rPr>
          <w:sz w:val="24"/>
        </w:rPr>
        <w:sectPr w:rsidR="00E7268D">
          <w:pgSz w:w="12240" w:h="15840"/>
          <w:pgMar w:top="1380" w:right="1440" w:bottom="280" w:left="1440" w:header="720" w:footer="720" w:gutter="0"/>
          <w:cols w:space="720"/>
        </w:sectPr>
      </w:pPr>
    </w:p>
    <w:p w14:paraId="0562CA8F" w14:textId="77777777" w:rsidR="00E7268D" w:rsidRDefault="00E7268D" w:rsidP="00E7268D">
      <w:pPr>
        <w:pStyle w:val="Textoindependiente"/>
        <w:rPr>
          <w:sz w:val="20"/>
        </w:rPr>
      </w:pPr>
    </w:p>
    <w:p w14:paraId="3A0195A2" w14:textId="77777777" w:rsidR="00E7268D" w:rsidRDefault="00E7268D" w:rsidP="00E7268D">
      <w:pPr>
        <w:pStyle w:val="Textoindependiente"/>
        <w:rPr>
          <w:sz w:val="20"/>
        </w:rPr>
      </w:pPr>
    </w:p>
    <w:p w14:paraId="69D63ED7" w14:textId="77777777" w:rsidR="00E7268D" w:rsidRDefault="00E7268D" w:rsidP="00E7268D">
      <w:pPr>
        <w:pStyle w:val="Textoindependiente"/>
        <w:spacing w:before="19" w:after="1"/>
        <w:rPr>
          <w:sz w:val="20"/>
        </w:rPr>
      </w:pPr>
    </w:p>
    <w:p w14:paraId="5B35B9E3" w14:textId="77777777" w:rsidR="00E7268D" w:rsidRDefault="00E7268D" w:rsidP="00E7268D">
      <w:pPr>
        <w:ind w:left="440"/>
        <w:rPr>
          <w:sz w:val="20"/>
        </w:rPr>
      </w:pPr>
      <w:r>
        <w:rPr>
          <w:noProof/>
          <w:sz w:val="20"/>
          <w:lang w:eastAsia="es-CL"/>
        </w:rPr>
        <mc:AlternateContent>
          <mc:Choice Requires="wps">
            <w:drawing>
              <wp:inline distT="0" distB="0" distL="0" distR="0" wp14:anchorId="7EE44100" wp14:editId="159EA0BA">
                <wp:extent cx="8493760" cy="269875"/>
                <wp:effectExtent l="9525" t="0" r="0" b="6350"/>
                <wp:docPr id="96"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93760" cy="269875"/>
                        </a:xfrm>
                        <a:prstGeom prst="rect">
                          <a:avLst/>
                        </a:prstGeom>
                        <a:solidFill>
                          <a:srgbClr val="D9E1F3"/>
                        </a:solidFill>
                        <a:ln w="5079">
                          <a:solidFill>
                            <a:srgbClr val="000000"/>
                          </a:solidFill>
                          <a:prstDash val="solid"/>
                        </a:ln>
                      </wps:spPr>
                      <wps:txbx>
                        <w:txbxContent>
                          <w:p w14:paraId="098C67AB" w14:textId="77777777" w:rsidR="00E7268D" w:rsidRDefault="00E7268D" w:rsidP="00E7268D">
                            <w:pPr>
                              <w:spacing w:before="22"/>
                              <w:ind w:left="2680"/>
                              <w:rPr>
                                <w:rFonts w:ascii="Calibri Light" w:hAnsi="Calibri Light"/>
                                <w:color w:val="000000"/>
                                <w:sz w:val="28"/>
                              </w:rPr>
                            </w:pPr>
                            <w:bookmarkStart w:id="208" w:name="_bookmark15"/>
                            <w:bookmarkEnd w:id="208"/>
                            <w:r>
                              <w:rPr>
                                <w:rFonts w:ascii="Calibri Light" w:hAnsi="Calibri Light"/>
                                <w:color w:val="000000"/>
                                <w:sz w:val="28"/>
                              </w:rPr>
                              <w:t>XIV.</w:t>
                            </w:r>
                            <w:r>
                              <w:rPr>
                                <w:rFonts w:ascii="Calibri Light" w:hAnsi="Calibri Light"/>
                                <w:color w:val="000000"/>
                                <w:spacing w:val="12"/>
                                <w:sz w:val="28"/>
                              </w:rPr>
                              <w:t xml:space="preserve"> </w:t>
                            </w:r>
                            <w:r>
                              <w:rPr>
                                <w:rFonts w:ascii="Calibri Light" w:hAnsi="Calibri Light"/>
                                <w:color w:val="000000"/>
                                <w:sz w:val="28"/>
                              </w:rPr>
                              <w:t>MATRIZ</w:t>
                            </w:r>
                            <w:r>
                              <w:rPr>
                                <w:rFonts w:ascii="Calibri Light" w:hAnsi="Calibri Light"/>
                                <w:color w:val="000000"/>
                                <w:spacing w:val="10"/>
                                <w:sz w:val="28"/>
                              </w:rPr>
                              <w:t xml:space="preserve"> </w:t>
                            </w:r>
                            <w:r>
                              <w:rPr>
                                <w:rFonts w:ascii="Calibri Light" w:hAnsi="Calibri Light"/>
                                <w:color w:val="000000"/>
                                <w:sz w:val="28"/>
                              </w:rPr>
                              <w:t>PLAN</w:t>
                            </w:r>
                            <w:r>
                              <w:rPr>
                                <w:rFonts w:ascii="Calibri Light" w:hAnsi="Calibri Light"/>
                                <w:color w:val="000000"/>
                                <w:spacing w:val="14"/>
                                <w:sz w:val="28"/>
                              </w:rPr>
                              <w:t xml:space="preserve"> </w:t>
                            </w:r>
                            <w:r>
                              <w:rPr>
                                <w:rFonts w:ascii="Calibri Light" w:hAnsi="Calibri Light"/>
                                <w:color w:val="000000"/>
                                <w:sz w:val="28"/>
                              </w:rPr>
                              <w:t>DE</w:t>
                            </w:r>
                            <w:r>
                              <w:rPr>
                                <w:rFonts w:ascii="Calibri Light" w:hAnsi="Calibri Light"/>
                                <w:color w:val="000000"/>
                                <w:spacing w:val="12"/>
                                <w:sz w:val="28"/>
                              </w:rPr>
                              <w:t xml:space="preserve"> </w:t>
                            </w:r>
                            <w:r>
                              <w:rPr>
                                <w:rFonts w:ascii="Calibri Light" w:hAnsi="Calibri Light"/>
                                <w:color w:val="000000"/>
                                <w:sz w:val="28"/>
                              </w:rPr>
                              <w:t>GESTIÓN</w:t>
                            </w:r>
                            <w:r>
                              <w:rPr>
                                <w:rFonts w:ascii="Calibri Light" w:hAnsi="Calibri Light"/>
                                <w:color w:val="000000"/>
                                <w:spacing w:val="13"/>
                                <w:sz w:val="28"/>
                              </w:rPr>
                              <w:t xml:space="preserve"> </w:t>
                            </w:r>
                            <w:r>
                              <w:rPr>
                                <w:rFonts w:ascii="Calibri Light" w:hAnsi="Calibri Light"/>
                                <w:color w:val="000000"/>
                                <w:sz w:val="28"/>
                              </w:rPr>
                              <w:t>DE</w:t>
                            </w:r>
                            <w:r>
                              <w:rPr>
                                <w:rFonts w:ascii="Calibri Light" w:hAnsi="Calibri Light"/>
                                <w:color w:val="000000"/>
                                <w:spacing w:val="12"/>
                                <w:sz w:val="28"/>
                              </w:rPr>
                              <w:t xml:space="preserve"> </w:t>
                            </w:r>
                            <w:r>
                              <w:rPr>
                                <w:rFonts w:ascii="Calibri Light" w:hAnsi="Calibri Light"/>
                                <w:color w:val="000000"/>
                                <w:sz w:val="28"/>
                              </w:rPr>
                              <w:t>CONVIVENCIA</w:t>
                            </w:r>
                            <w:r>
                              <w:rPr>
                                <w:rFonts w:ascii="Calibri Light" w:hAnsi="Calibri Light"/>
                                <w:color w:val="000000"/>
                                <w:spacing w:val="11"/>
                                <w:sz w:val="28"/>
                              </w:rPr>
                              <w:t xml:space="preserve"> </w:t>
                            </w:r>
                            <w:r>
                              <w:rPr>
                                <w:rFonts w:ascii="Calibri Light" w:hAnsi="Calibri Light"/>
                                <w:color w:val="000000"/>
                                <w:sz w:val="28"/>
                              </w:rPr>
                              <w:t>ESCOLAR</w:t>
                            </w:r>
                            <w:r>
                              <w:rPr>
                                <w:rFonts w:ascii="Calibri Light" w:hAnsi="Calibri Light"/>
                                <w:color w:val="000000"/>
                                <w:spacing w:val="12"/>
                                <w:sz w:val="28"/>
                              </w:rPr>
                              <w:t xml:space="preserve"> </w:t>
                            </w:r>
                            <w:r>
                              <w:rPr>
                                <w:rFonts w:ascii="Calibri Light" w:hAnsi="Calibri Light"/>
                                <w:color w:val="000000"/>
                                <w:sz w:val="28"/>
                              </w:rPr>
                              <w:t>AÑO</w:t>
                            </w:r>
                            <w:r>
                              <w:rPr>
                                <w:rFonts w:ascii="Calibri Light" w:hAnsi="Calibri Light"/>
                                <w:color w:val="000000"/>
                                <w:spacing w:val="9"/>
                                <w:sz w:val="28"/>
                              </w:rPr>
                              <w:t xml:space="preserve"> </w:t>
                            </w:r>
                            <w:r>
                              <w:rPr>
                                <w:rFonts w:ascii="Calibri Light" w:hAnsi="Calibri Light"/>
                                <w:color w:val="000000"/>
                                <w:spacing w:val="-2"/>
                                <w:sz w:val="28"/>
                              </w:rPr>
                              <w:t>2026.</w:t>
                            </w:r>
                          </w:p>
                        </w:txbxContent>
                      </wps:txbx>
                      <wps:bodyPr wrap="square" lIns="0" tIns="0" rIns="0" bIns="0" rtlCol="0">
                        <a:noAutofit/>
                      </wps:bodyPr>
                    </wps:wsp>
                  </a:graphicData>
                </a:graphic>
              </wp:inline>
            </w:drawing>
          </mc:Choice>
          <mc:Fallback>
            <w:pict>
              <v:shape w14:anchorId="7EE44100" id="Textbox 77" o:spid="_x0000_s1040" type="#_x0000_t202" style="width:668.8pt;height:2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" fillcolor="#d9e1f3" strokeweight=".14108mm">
                <v:path arrowok="t"/>
                <v:textbox inset="0,0,0,0">
                  <w:txbxContent>
                    <w:p w14:paraId="098C67AB" w14:textId="77777777" w:rsidR="00E7268D" w:rsidRDefault="00E7268D" w:rsidP="00E7268D">
                      <w:pPr>
                        <w:spacing w:before="22"/>
                        <w:ind w:left="2680"/>
                        <w:rPr>
                          <w:rFonts w:ascii="Calibri Light" w:hAnsi="Calibri Light"/>
                          <w:color w:val="000000"/>
                          <w:sz w:val="28"/>
                        </w:rPr>
                      </w:pPr>
                      <w:bookmarkStart w:id="223" w:name="_bookmark15"/>
                      <w:bookmarkEnd w:id="223"/>
                      <w:r>
                        <w:rPr>
                          <w:rFonts w:ascii="Calibri Light" w:hAnsi="Calibri Light"/>
                          <w:color w:val="000000"/>
                          <w:sz w:val="28"/>
                        </w:rPr>
                        <w:t>XIV.</w:t>
                      </w:r>
                      <w:r>
                        <w:rPr>
                          <w:rFonts w:ascii="Calibri Light" w:hAnsi="Calibri Light"/>
                          <w:color w:val="000000"/>
                          <w:spacing w:val="12"/>
                          <w:sz w:val="28"/>
                        </w:rPr>
                        <w:t xml:space="preserve"> </w:t>
                      </w:r>
                      <w:r>
                        <w:rPr>
                          <w:rFonts w:ascii="Calibri Light" w:hAnsi="Calibri Light"/>
                          <w:color w:val="000000"/>
                          <w:sz w:val="28"/>
                        </w:rPr>
                        <w:t>MATRIZ</w:t>
                      </w:r>
                      <w:r>
                        <w:rPr>
                          <w:rFonts w:ascii="Calibri Light" w:hAnsi="Calibri Light"/>
                          <w:color w:val="000000"/>
                          <w:spacing w:val="10"/>
                          <w:sz w:val="28"/>
                        </w:rPr>
                        <w:t xml:space="preserve"> </w:t>
                      </w:r>
                      <w:r>
                        <w:rPr>
                          <w:rFonts w:ascii="Calibri Light" w:hAnsi="Calibri Light"/>
                          <w:color w:val="000000"/>
                          <w:sz w:val="28"/>
                        </w:rPr>
                        <w:t>PLAN</w:t>
                      </w:r>
                      <w:r>
                        <w:rPr>
                          <w:rFonts w:ascii="Calibri Light" w:hAnsi="Calibri Light"/>
                          <w:color w:val="000000"/>
                          <w:spacing w:val="14"/>
                          <w:sz w:val="28"/>
                        </w:rPr>
                        <w:t xml:space="preserve"> </w:t>
                      </w:r>
                      <w:r>
                        <w:rPr>
                          <w:rFonts w:ascii="Calibri Light" w:hAnsi="Calibri Light"/>
                          <w:color w:val="000000"/>
                          <w:sz w:val="28"/>
                        </w:rPr>
                        <w:t>DE</w:t>
                      </w:r>
                      <w:r>
                        <w:rPr>
                          <w:rFonts w:ascii="Calibri Light" w:hAnsi="Calibri Light"/>
                          <w:color w:val="000000"/>
                          <w:spacing w:val="12"/>
                          <w:sz w:val="28"/>
                        </w:rPr>
                        <w:t xml:space="preserve"> </w:t>
                      </w:r>
                      <w:r>
                        <w:rPr>
                          <w:rFonts w:ascii="Calibri Light" w:hAnsi="Calibri Light"/>
                          <w:color w:val="000000"/>
                          <w:sz w:val="28"/>
                        </w:rPr>
                        <w:t>GESTIÓN</w:t>
                      </w:r>
                      <w:r>
                        <w:rPr>
                          <w:rFonts w:ascii="Calibri Light" w:hAnsi="Calibri Light"/>
                          <w:color w:val="000000"/>
                          <w:spacing w:val="13"/>
                          <w:sz w:val="28"/>
                        </w:rPr>
                        <w:t xml:space="preserve"> </w:t>
                      </w:r>
                      <w:r>
                        <w:rPr>
                          <w:rFonts w:ascii="Calibri Light" w:hAnsi="Calibri Light"/>
                          <w:color w:val="000000"/>
                          <w:sz w:val="28"/>
                        </w:rPr>
                        <w:t>DE</w:t>
                      </w:r>
                      <w:r>
                        <w:rPr>
                          <w:rFonts w:ascii="Calibri Light" w:hAnsi="Calibri Light"/>
                          <w:color w:val="000000"/>
                          <w:spacing w:val="12"/>
                          <w:sz w:val="28"/>
                        </w:rPr>
                        <w:t xml:space="preserve"> </w:t>
                      </w:r>
                      <w:r>
                        <w:rPr>
                          <w:rFonts w:ascii="Calibri Light" w:hAnsi="Calibri Light"/>
                          <w:color w:val="000000"/>
                          <w:sz w:val="28"/>
                        </w:rPr>
                        <w:t>CONVIVENCIA</w:t>
                      </w:r>
                      <w:r>
                        <w:rPr>
                          <w:rFonts w:ascii="Calibri Light" w:hAnsi="Calibri Light"/>
                          <w:color w:val="000000"/>
                          <w:spacing w:val="11"/>
                          <w:sz w:val="28"/>
                        </w:rPr>
                        <w:t xml:space="preserve"> </w:t>
                      </w:r>
                      <w:r>
                        <w:rPr>
                          <w:rFonts w:ascii="Calibri Light" w:hAnsi="Calibri Light"/>
                          <w:color w:val="000000"/>
                          <w:sz w:val="28"/>
                        </w:rPr>
                        <w:t>ESCOLAR</w:t>
                      </w:r>
                      <w:r>
                        <w:rPr>
                          <w:rFonts w:ascii="Calibri Light" w:hAnsi="Calibri Light"/>
                          <w:color w:val="000000"/>
                          <w:spacing w:val="12"/>
                          <w:sz w:val="28"/>
                        </w:rPr>
                        <w:t xml:space="preserve"> </w:t>
                      </w:r>
                      <w:r>
                        <w:rPr>
                          <w:rFonts w:ascii="Calibri Light" w:hAnsi="Calibri Light"/>
                          <w:color w:val="000000"/>
                          <w:sz w:val="28"/>
                        </w:rPr>
                        <w:t>AÑO</w:t>
                      </w:r>
                      <w:r>
                        <w:rPr>
                          <w:rFonts w:ascii="Calibri Light" w:hAnsi="Calibri Light"/>
                          <w:color w:val="000000"/>
                          <w:spacing w:val="9"/>
                          <w:sz w:val="28"/>
                        </w:rPr>
                        <w:t xml:space="preserve"> </w:t>
                      </w:r>
                      <w:r>
                        <w:rPr>
                          <w:rFonts w:ascii="Calibri Light" w:hAnsi="Calibri Light"/>
                          <w:color w:val="000000"/>
                          <w:spacing w:val="-2"/>
                          <w:sz w:val="28"/>
                        </w:rPr>
                        <w:t>2026.</w:t>
                      </w:r>
                    </w:p>
                  </w:txbxContent>
                </v:textbox>
                <w10:anchorlock/>
              </v:shape>
            </w:pict>
          </mc:Fallback>
        </mc:AlternateContent>
      </w:r>
    </w:p>
    <w:p w14:paraId="37291601" w14:textId="77777777" w:rsidR="00E7268D" w:rsidRDefault="00E7268D" w:rsidP="00E7268D">
      <w:pPr>
        <w:pStyle w:val="Ttulo5"/>
        <w:spacing w:before="238"/>
        <w:ind w:left="1276"/>
        <w:jc w:val="both"/>
      </w:pPr>
      <w:r>
        <w:t>Objetivo</w:t>
      </w:r>
      <w:r>
        <w:rPr>
          <w:spacing w:val="-4"/>
        </w:rPr>
        <w:t xml:space="preserve"> </w:t>
      </w:r>
      <w:r>
        <w:rPr>
          <w:spacing w:val="-2"/>
        </w:rPr>
        <w:t>General:</w:t>
      </w:r>
    </w:p>
    <w:p w14:paraId="3E3DE45A" w14:textId="77777777" w:rsidR="00E7268D" w:rsidRDefault="00E7268D" w:rsidP="00E7268D">
      <w:pPr>
        <w:pStyle w:val="Textoindependiente"/>
        <w:spacing w:before="123" w:line="276" w:lineRule="auto"/>
        <w:ind w:left="556" w:right="328"/>
        <w:jc w:val="both"/>
      </w:pPr>
      <w:r>
        <w:t>Promover una convivencia educativa positiva, inclusiva y segura, fortaleciendo el bienestar socioemocional de los estudiantes y el respeto</w:t>
      </w:r>
      <w:r>
        <w:rPr>
          <w:spacing w:val="-7"/>
        </w:rPr>
        <w:t xml:space="preserve"> </w:t>
      </w:r>
      <w:r>
        <w:t>de</w:t>
      </w:r>
      <w:r>
        <w:rPr>
          <w:spacing w:val="-12"/>
        </w:rPr>
        <w:t xml:space="preserve"> </w:t>
      </w:r>
      <w:r>
        <w:t>los</w:t>
      </w:r>
      <w:r>
        <w:rPr>
          <w:spacing w:val="-11"/>
        </w:rPr>
        <w:t xml:space="preserve"> </w:t>
      </w:r>
      <w:r>
        <w:t>derechos</w:t>
      </w:r>
      <w:r>
        <w:rPr>
          <w:spacing w:val="-11"/>
        </w:rPr>
        <w:t xml:space="preserve"> </w:t>
      </w:r>
      <w:r>
        <w:t>de</w:t>
      </w:r>
      <w:r>
        <w:rPr>
          <w:spacing w:val="-8"/>
        </w:rPr>
        <w:t xml:space="preserve"> </w:t>
      </w:r>
      <w:r>
        <w:t>todos</w:t>
      </w:r>
      <w:r>
        <w:rPr>
          <w:spacing w:val="-11"/>
        </w:rPr>
        <w:t xml:space="preserve"> </w:t>
      </w:r>
      <w:r>
        <w:t>los</w:t>
      </w:r>
      <w:r>
        <w:rPr>
          <w:spacing w:val="-11"/>
        </w:rPr>
        <w:t xml:space="preserve"> </w:t>
      </w:r>
      <w:r>
        <w:t>integrantes</w:t>
      </w:r>
      <w:r>
        <w:rPr>
          <w:spacing w:val="-10"/>
        </w:rPr>
        <w:t xml:space="preserve"> </w:t>
      </w:r>
      <w:r>
        <w:t>de la</w:t>
      </w:r>
      <w:r>
        <w:rPr>
          <w:spacing w:val="-8"/>
        </w:rPr>
        <w:t xml:space="preserve"> </w:t>
      </w:r>
      <w:r>
        <w:t>comunidad</w:t>
      </w:r>
      <w:r>
        <w:rPr>
          <w:spacing w:val="-7"/>
        </w:rPr>
        <w:t xml:space="preserve"> </w:t>
      </w:r>
      <w:r>
        <w:t>educativa,</w:t>
      </w:r>
      <w:r>
        <w:rPr>
          <w:spacing w:val="-9"/>
        </w:rPr>
        <w:t xml:space="preserve"> </w:t>
      </w:r>
      <w:r>
        <w:t>mediante</w:t>
      </w:r>
      <w:r>
        <w:rPr>
          <w:spacing w:val="-9"/>
        </w:rPr>
        <w:t xml:space="preserve"> </w:t>
      </w:r>
      <w:r>
        <w:t>acciones</w:t>
      </w:r>
      <w:r>
        <w:rPr>
          <w:spacing w:val="-10"/>
        </w:rPr>
        <w:t xml:space="preserve"> </w:t>
      </w:r>
      <w:r>
        <w:t>preventivas,</w:t>
      </w:r>
      <w:r>
        <w:rPr>
          <w:spacing w:val="-9"/>
        </w:rPr>
        <w:t xml:space="preserve"> </w:t>
      </w:r>
      <w:r>
        <w:t>formativas</w:t>
      </w:r>
      <w:r>
        <w:rPr>
          <w:spacing w:val="-10"/>
        </w:rPr>
        <w:t xml:space="preserve"> </w:t>
      </w:r>
      <w:r>
        <w:t>e</w:t>
      </w:r>
      <w:r>
        <w:rPr>
          <w:spacing w:val="-8"/>
        </w:rPr>
        <w:t xml:space="preserve"> </w:t>
      </w:r>
      <w:r>
        <w:t>interventivas, enmarcadas en el PEI de nuestra institución.</w:t>
      </w:r>
    </w:p>
    <w:p w14:paraId="676E2F2E" w14:textId="77777777" w:rsidR="00E7268D" w:rsidRDefault="00E7268D" w:rsidP="00E7268D">
      <w:pPr>
        <w:pStyle w:val="Textoindependiente"/>
        <w:spacing w:before="94"/>
        <w:rPr>
          <w:sz w:val="20"/>
        </w:rPr>
      </w:pPr>
    </w:p>
    <w:tbl>
      <w:tblPr>
        <w:tblStyle w:val="TableNormal"/>
        <w:tblW w:w="0" w:type="auto"/>
        <w:tblInd w:w="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5"/>
        <w:gridCol w:w="2692"/>
        <w:gridCol w:w="2124"/>
        <w:gridCol w:w="1588"/>
        <w:gridCol w:w="1536"/>
        <w:gridCol w:w="1133"/>
      </w:tblGrid>
      <w:tr w:rsidR="00E7268D" w14:paraId="7EFFBCA8" w14:textId="77777777" w:rsidTr="00E7268D">
        <w:trPr>
          <w:trHeight w:val="501"/>
        </w:trPr>
        <w:tc>
          <w:tcPr>
            <w:tcW w:w="13038" w:type="dxa"/>
            <w:gridSpan w:val="6"/>
            <w:shd w:val="clear" w:color="auto" w:fill="FFC3B8"/>
          </w:tcPr>
          <w:p w14:paraId="0914D36D" w14:textId="77777777" w:rsidR="00E7268D" w:rsidRDefault="00E7268D" w:rsidP="00E7268D">
            <w:pPr>
              <w:pStyle w:val="TableParagraph"/>
              <w:spacing w:before="46"/>
              <w:ind w:left="10"/>
              <w:jc w:val="center"/>
              <w:rPr>
                <w:b/>
                <w:sz w:val="32"/>
              </w:rPr>
            </w:pPr>
            <w:r>
              <w:rPr>
                <w:b/>
                <w:sz w:val="32"/>
              </w:rPr>
              <w:t>Fase</w:t>
            </w:r>
            <w:r>
              <w:rPr>
                <w:b/>
                <w:spacing w:val="-5"/>
                <w:sz w:val="32"/>
              </w:rPr>
              <w:t xml:space="preserve"> </w:t>
            </w:r>
            <w:r>
              <w:rPr>
                <w:b/>
                <w:sz w:val="32"/>
              </w:rPr>
              <w:t>de</w:t>
            </w:r>
            <w:r>
              <w:rPr>
                <w:b/>
                <w:spacing w:val="-2"/>
                <w:sz w:val="32"/>
              </w:rPr>
              <w:t xml:space="preserve"> Diagnóstico</w:t>
            </w:r>
          </w:p>
        </w:tc>
      </w:tr>
      <w:tr w:rsidR="00E7268D" w14:paraId="1A6E1D44" w14:textId="77777777" w:rsidTr="00E7268D">
        <w:trPr>
          <w:trHeight w:val="294"/>
        </w:trPr>
        <w:tc>
          <w:tcPr>
            <w:tcW w:w="3965" w:type="dxa"/>
            <w:shd w:val="clear" w:color="auto" w:fill="FFC3B8"/>
          </w:tcPr>
          <w:p w14:paraId="33F584D9" w14:textId="77777777" w:rsidR="00E7268D" w:rsidRDefault="00E7268D" w:rsidP="00E7268D">
            <w:pPr>
              <w:pStyle w:val="TableParagraph"/>
              <w:spacing w:before="2" w:line="272" w:lineRule="exact"/>
              <w:ind w:left="1026"/>
              <w:rPr>
                <w:b/>
                <w:sz w:val="24"/>
              </w:rPr>
            </w:pPr>
            <w:r>
              <w:rPr>
                <w:b/>
                <w:sz w:val="24"/>
              </w:rPr>
              <w:t>Objetivo</w:t>
            </w:r>
            <w:r>
              <w:rPr>
                <w:b/>
                <w:spacing w:val="-4"/>
                <w:sz w:val="24"/>
              </w:rPr>
              <w:t xml:space="preserve"> </w:t>
            </w:r>
            <w:r>
              <w:rPr>
                <w:b/>
                <w:spacing w:val="-2"/>
                <w:sz w:val="24"/>
              </w:rPr>
              <w:t>Específico</w:t>
            </w:r>
          </w:p>
        </w:tc>
        <w:tc>
          <w:tcPr>
            <w:tcW w:w="2692" w:type="dxa"/>
            <w:shd w:val="clear" w:color="auto" w:fill="FFC3B8"/>
          </w:tcPr>
          <w:p w14:paraId="6CF65092" w14:textId="77777777" w:rsidR="00E7268D" w:rsidRDefault="00E7268D" w:rsidP="00E7268D">
            <w:pPr>
              <w:pStyle w:val="TableParagraph"/>
              <w:spacing w:before="2" w:line="272" w:lineRule="exact"/>
              <w:jc w:val="center"/>
              <w:rPr>
                <w:b/>
                <w:sz w:val="24"/>
              </w:rPr>
            </w:pPr>
            <w:r>
              <w:rPr>
                <w:b/>
                <w:spacing w:val="-2"/>
                <w:sz w:val="24"/>
              </w:rPr>
              <w:t>Acciones</w:t>
            </w:r>
          </w:p>
        </w:tc>
        <w:tc>
          <w:tcPr>
            <w:tcW w:w="2124" w:type="dxa"/>
            <w:shd w:val="clear" w:color="auto" w:fill="FFC3B8"/>
          </w:tcPr>
          <w:p w14:paraId="407DE5C7" w14:textId="77777777" w:rsidR="00E7268D" w:rsidRDefault="00E7268D" w:rsidP="00E7268D">
            <w:pPr>
              <w:pStyle w:val="TableParagraph"/>
              <w:spacing w:before="2" w:line="272" w:lineRule="exact"/>
              <w:ind w:left="615"/>
              <w:rPr>
                <w:b/>
                <w:sz w:val="24"/>
              </w:rPr>
            </w:pPr>
            <w:r>
              <w:rPr>
                <w:b/>
                <w:spacing w:val="-2"/>
                <w:sz w:val="24"/>
              </w:rPr>
              <w:t>Recursos</w:t>
            </w:r>
          </w:p>
        </w:tc>
        <w:tc>
          <w:tcPr>
            <w:tcW w:w="1588" w:type="dxa"/>
            <w:shd w:val="clear" w:color="auto" w:fill="FFC3B8"/>
          </w:tcPr>
          <w:p w14:paraId="38E4DD22" w14:textId="77777777" w:rsidR="00E7268D" w:rsidRDefault="00E7268D" w:rsidP="00E7268D">
            <w:pPr>
              <w:pStyle w:val="TableParagraph"/>
              <w:spacing w:before="2" w:line="272" w:lineRule="exact"/>
              <w:ind w:left="115"/>
              <w:rPr>
                <w:b/>
                <w:sz w:val="24"/>
              </w:rPr>
            </w:pPr>
            <w:r>
              <w:rPr>
                <w:b/>
                <w:spacing w:val="-2"/>
                <w:sz w:val="24"/>
              </w:rPr>
              <w:t>Responsables</w:t>
            </w:r>
          </w:p>
        </w:tc>
        <w:tc>
          <w:tcPr>
            <w:tcW w:w="1536" w:type="dxa"/>
            <w:shd w:val="clear" w:color="auto" w:fill="FFC3B8"/>
          </w:tcPr>
          <w:p w14:paraId="3F043306" w14:textId="77777777" w:rsidR="00E7268D" w:rsidRDefault="00E7268D" w:rsidP="00E7268D">
            <w:pPr>
              <w:pStyle w:val="TableParagraph"/>
              <w:spacing w:before="2" w:line="272" w:lineRule="exact"/>
              <w:ind w:left="108"/>
              <w:rPr>
                <w:b/>
                <w:sz w:val="24"/>
              </w:rPr>
            </w:pPr>
            <w:r>
              <w:rPr>
                <w:b/>
                <w:spacing w:val="-2"/>
                <w:sz w:val="24"/>
              </w:rPr>
              <w:t>Verificadores</w:t>
            </w:r>
          </w:p>
        </w:tc>
        <w:tc>
          <w:tcPr>
            <w:tcW w:w="1133" w:type="dxa"/>
            <w:shd w:val="clear" w:color="auto" w:fill="FFC3B8"/>
          </w:tcPr>
          <w:p w14:paraId="1F264692" w14:textId="77777777" w:rsidR="00E7268D" w:rsidRDefault="00E7268D" w:rsidP="00E7268D">
            <w:pPr>
              <w:pStyle w:val="TableParagraph"/>
              <w:spacing w:before="2" w:line="272" w:lineRule="exact"/>
              <w:ind w:left="252"/>
              <w:rPr>
                <w:b/>
                <w:sz w:val="24"/>
              </w:rPr>
            </w:pPr>
            <w:r>
              <w:rPr>
                <w:b/>
                <w:spacing w:val="-2"/>
                <w:sz w:val="24"/>
              </w:rPr>
              <w:t>Plazos</w:t>
            </w:r>
          </w:p>
        </w:tc>
      </w:tr>
      <w:tr w:rsidR="00E7268D" w14:paraId="382AF73E" w14:textId="77777777" w:rsidTr="00E7268D">
        <w:trPr>
          <w:trHeight w:val="5103"/>
        </w:trPr>
        <w:tc>
          <w:tcPr>
            <w:tcW w:w="3965" w:type="dxa"/>
          </w:tcPr>
          <w:p w14:paraId="0D658576" w14:textId="77777777" w:rsidR="00E7268D" w:rsidRDefault="00E7268D" w:rsidP="00E7268D">
            <w:pPr>
              <w:pStyle w:val="TableParagraph"/>
              <w:rPr>
                <w:sz w:val="24"/>
              </w:rPr>
            </w:pPr>
          </w:p>
          <w:p w14:paraId="0ABDA57C" w14:textId="77777777" w:rsidR="00E7268D" w:rsidRDefault="00E7268D" w:rsidP="00E7268D">
            <w:pPr>
              <w:pStyle w:val="TableParagraph"/>
              <w:spacing w:before="268"/>
              <w:rPr>
                <w:sz w:val="24"/>
              </w:rPr>
            </w:pPr>
          </w:p>
          <w:p w14:paraId="28824091" w14:textId="77777777" w:rsidR="00E7268D" w:rsidRDefault="00E7268D" w:rsidP="00E7268D">
            <w:pPr>
              <w:pStyle w:val="TableParagraph"/>
              <w:tabs>
                <w:tab w:val="left" w:pos="1788"/>
                <w:tab w:val="left" w:pos="3602"/>
              </w:tabs>
              <w:spacing w:before="1"/>
              <w:ind w:left="106" w:right="98"/>
              <w:jc w:val="both"/>
              <w:rPr>
                <w:sz w:val="24"/>
              </w:rPr>
            </w:pPr>
            <w:r>
              <w:rPr>
                <w:sz w:val="24"/>
              </w:rPr>
              <w:t xml:space="preserve">Identificar de forma participativa las </w:t>
            </w:r>
            <w:r>
              <w:rPr>
                <w:spacing w:val="-2"/>
                <w:sz w:val="24"/>
              </w:rPr>
              <w:t>principales</w:t>
            </w:r>
            <w:r>
              <w:rPr>
                <w:sz w:val="24"/>
              </w:rPr>
              <w:tab/>
            </w:r>
            <w:r>
              <w:rPr>
                <w:spacing w:val="-2"/>
                <w:sz w:val="24"/>
              </w:rPr>
              <w:t>necesidades</w:t>
            </w:r>
            <w:r>
              <w:rPr>
                <w:sz w:val="24"/>
              </w:rPr>
              <w:tab/>
            </w:r>
            <w:r>
              <w:rPr>
                <w:spacing w:val="-6"/>
                <w:sz w:val="24"/>
              </w:rPr>
              <w:t xml:space="preserve">de </w:t>
            </w:r>
            <w:r>
              <w:rPr>
                <w:sz w:val="24"/>
              </w:rPr>
              <w:t xml:space="preserve">convivencia de los distintos estamentos de la comunidad educativa, para orientar acciones pertinentes que fortalezcan la convivencia educativa y el bienestar </w:t>
            </w:r>
            <w:r>
              <w:rPr>
                <w:spacing w:val="-2"/>
                <w:sz w:val="24"/>
              </w:rPr>
              <w:t>integral.</w:t>
            </w:r>
          </w:p>
        </w:tc>
        <w:tc>
          <w:tcPr>
            <w:tcW w:w="2692" w:type="dxa"/>
          </w:tcPr>
          <w:p w14:paraId="27F3CF32" w14:textId="77777777" w:rsidR="00E7268D" w:rsidRDefault="00E7268D" w:rsidP="00E7268D">
            <w:pPr>
              <w:pStyle w:val="TableParagraph"/>
              <w:spacing w:before="1"/>
            </w:pPr>
          </w:p>
          <w:p w14:paraId="4F6086CE" w14:textId="77777777" w:rsidR="00E7268D" w:rsidRDefault="00E7268D" w:rsidP="00E7268D">
            <w:pPr>
              <w:pStyle w:val="TableParagraph"/>
              <w:ind w:left="106" w:right="93"/>
              <w:jc w:val="both"/>
            </w:pPr>
            <w:r>
              <w:t>Aplicar instrumentos de diagnóstico participativo (encuestas, talleres, focus group o reuniones por estamento) que permitan recoger percepciones y necesidades</w:t>
            </w:r>
            <w:r>
              <w:rPr>
                <w:spacing w:val="-13"/>
              </w:rPr>
              <w:t xml:space="preserve"> </w:t>
            </w:r>
            <w:r>
              <w:t>de</w:t>
            </w:r>
            <w:r>
              <w:rPr>
                <w:spacing w:val="-12"/>
              </w:rPr>
              <w:t xml:space="preserve"> </w:t>
            </w:r>
            <w:r>
              <w:t xml:space="preserve">convivencia educativa, analizando sus resultados para la toma de decisiones y el diseño de acciones preventivas y formativas pertinentes a la realidad de la comunidad </w:t>
            </w:r>
            <w:r>
              <w:rPr>
                <w:spacing w:val="-2"/>
              </w:rPr>
              <w:t>educativa.</w:t>
            </w:r>
          </w:p>
        </w:tc>
        <w:tc>
          <w:tcPr>
            <w:tcW w:w="2124" w:type="dxa"/>
          </w:tcPr>
          <w:p w14:paraId="45207E47" w14:textId="77777777" w:rsidR="00E7268D" w:rsidRDefault="00E7268D" w:rsidP="00E7268D">
            <w:pPr>
              <w:pStyle w:val="TableParagraph"/>
            </w:pPr>
          </w:p>
          <w:p w14:paraId="0A9943C9" w14:textId="77777777" w:rsidR="00E7268D" w:rsidRDefault="00E7268D" w:rsidP="00E7268D">
            <w:pPr>
              <w:pStyle w:val="TableParagraph"/>
            </w:pPr>
          </w:p>
          <w:p w14:paraId="34CA2F44" w14:textId="77777777" w:rsidR="00E7268D" w:rsidRDefault="00E7268D" w:rsidP="00E7268D">
            <w:pPr>
              <w:pStyle w:val="TableParagraph"/>
            </w:pPr>
          </w:p>
          <w:p w14:paraId="4B8414DA" w14:textId="77777777" w:rsidR="00E7268D" w:rsidRDefault="00E7268D" w:rsidP="00E7268D">
            <w:pPr>
              <w:pStyle w:val="TableParagraph"/>
            </w:pPr>
          </w:p>
          <w:p w14:paraId="2520BE2C" w14:textId="77777777" w:rsidR="00E7268D" w:rsidRDefault="00E7268D" w:rsidP="00E7268D">
            <w:pPr>
              <w:pStyle w:val="TableParagraph"/>
              <w:spacing w:before="123"/>
            </w:pPr>
          </w:p>
          <w:p w14:paraId="742C62B1" w14:textId="77777777" w:rsidR="00E7268D" w:rsidRDefault="00E7268D" w:rsidP="00E7268D">
            <w:pPr>
              <w:pStyle w:val="TableParagraph"/>
              <w:ind w:left="699" w:right="491" w:hanging="204"/>
            </w:pPr>
            <w:r>
              <w:rPr>
                <w:spacing w:val="-2"/>
              </w:rPr>
              <w:t>Computador internet</w:t>
            </w:r>
          </w:p>
        </w:tc>
        <w:tc>
          <w:tcPr>
            <w:tcW w:w="1588" w:type="dxa"/>
          </w:tcPr>
          <w:p w14:paraId="65D30FCB" w14:textId="77777777" w:rsidR="00E7268D" w:rsidRDefault="00E7268D" w:rsidP="00E7268D">
            <w:pPr>
              <w:pStyle w:val="TableParagraph"/>
            </w:pPr>
          </w:p>
          <w:p w14:paraId="6D11C35F" w14:textId="77777777" w:rsidR="00E7268D" w:rsidRDefault="00E7268D" w:rsidP="00E7268D">
            <w:pPr>
              <w:pStyle w:val="TableParagraph"/>
            </w:pPr>
          </w:p>
          <w:p w14:paraId="5D81118A" w14:textId="77777777" w:rsidR="00E7268D" w:rsidRDefault="00E7268D" w:rsidP="00E7268D">
            <w:pPr>
              <w:pStyle w:val="TableParagraph"/>
            </w:pPr>
          </w:p>
          <w:p w14:paraId="3B8AC90E" w14:textId="77777777" w:rsidR="00E7268D" w:rsidRDefault="00E7268D" w:rsidP="00E7268D">
            <w:pPr>
              <w:pStyle w:val="TableParagraph"/>
              <w:spacing w:before="267"/>
            </w:pPr>
          </w:p>
          <w:p w14:paraId="564FE378" w14:textId="77777777" w:rsidR="00E7268D" w:rsidRDefault="00E7268D" w:rsidP="00E7268D">
            <w:pPr>
              <w:pStyle w:val="TableParagraph"/>
              <w:ind w:left="255" w:right="246" w:hanging="2"/>
              <w:jc w:val="center"/>
            </w:pPr>
            <w:r>
              <w:rPr>
                <w:spacing w:val="-2"/>
              </w:rPr>
              <w:t>Equipo Convivencia educativa</w:t>
            </w:r>
          </w:p>
        </w:tc>
        <w:tc>
          <w:tcPr>
            <w:tcW w:w="1536" w:type="dxa"/>
          </w:tcPr>
          <w:p w14:paraId="51D65413" w14:textId="77777777" w:rsidR="00E7268D" w:rsidRDefault="00E7268D" w:rsidP="00E7268D">
            <w:pPr>
              <w:pStyle w:val="TableParagraph"/>
            </w:pPr>
          </w:p>
          <w:p w14:paraId="266442CF" w14:textId="77777777" w:rsidR="00E7268D" w:rsidRDefault="00E7268D" w:rsidP="00E7268D">
            <w:pPr>
              <w:pStyle w:val="TableParagraph"/>
            </w:pPr>
          </w:p>
          <w:p w14:paraId="6F63B3DF" w14:textId="77777777" w:rsidR="00E7268D" w:rsidRDefault="00E7268D" w:rsidP="00E7268D">
            <w:pPr>
              <w:pStyle w:val="TableParagraph"/>
            </w:pPr>
          </w:p>
          <w:p w14:paraId="5EF86673" w14:textId="77777777" w:rsidR="00E7268D" w:rsidRDefault="00E7268D" w:rsidP="00E7268D">
            <w:pPr>
              <w:pStyle w:val="TableParagraph"/>
              <w:spacing w:before="267"/>
            </w:pPr>
          </w:p>
          <w:p w14:paraId="7A7F2E1A" w14:textId="77777777" w:rsidR="00E7268D" w:rsidRDefault="00E7268D" w:rsidP="00E7268D">
            <w:pPr>
              <w:pStyle w:val="TableParagraph"/>
              <w:ind w:left="364" w:hanging="84"/>
            </w:pPr>
            <w:r>
              <w:rPr>
                <w:spacing w:val="-2"/>
              </w:rPr>
              <w:t>Resultados encuesta</w:t>
            </w:r>
          </w:p>
        </w:tc>
        <w:tc>
          <w:tcPr>
            <w:tcW w:w="1133" w:type="dxa"/>
          </w:tcPr>
          <w:p w14:paraId="7C18A3F6" w14:textId="77777777" w:rsidR="00E7268D" w:rsidRDefault="00E7268D" w:rsidP="00E7268D">
            <w:pPr>
              <w:pStyle w:val="TableParagraph"/>
            </w:pPr>
          </w:p>
          <w:p w14:paraId="585712C5" w14:textId="77777777" w:rsidR="00E7268D" w:rsidRDefault="00E7268D" w:rsidP="00E7268D">
            <w:pPr>
              <w:pStyle w:val="TableParagraph"/>
            </w:pPr>
          </w:p>
          <w:p w14:paraId="1F77F9E4" w14:textId="77777777" w:rsidR="00E7268D" w:rsidRDefault="00E7268D" w:rsidP="00E7268D">
            <w:pPr>
              <w:pStyle w:val="TableParagraph"/>
            </w:pPr>
          </w:p>
          <w:p w14:paraId="58BA7000" w14:textId="77777777" w:rsidR="00E7268D" w:rsidRDefault="00E7268D" w:rsidP="00E7268D">
            <w:pPr>
              <w:pStyle w:val="TableParagraph"/>
              <w:spacing w:before="267"/>
            </w:pPr>
          </w:p>
          <w:p w14:paraId="0367977B" w14:textId="77777777" w:rsidR="00E7268D" w:rsidRDefault="00E7268D" w:rsidP="00E7268D">
            <w:pPr>
              <w:pStyle w:val="TableParagraph"/>
              <w:ind w:left="340" w:hanging="232"/>
            </w:pPr>
            <w:r>
              <w:rPr>
                <w:spacing w:val="-2"/>
              </w:rPr>
              <w:t xml:space="preserve">Diciembre </w:t>
            </w:r>
            <w:r>
              <w:rPr>
                <w:spacing w:val="-4"/>
              </w:rPr>
              <w:t>2025</w:t>
            </w:r>
          </w:p>
        </w:tc>
      </w:tr>
    </w:tbl>
    <w:p w14:paraId="635BC9C8" w14:textId="77777777" w:rsidR="00E7268D" w:rsidRDefault="00E7268D" w:rsidP="00E7268D">
      <w:pPr>
        <w:pStyle w:val="TableParagraph"/>
        <w:sectPr w:rsidR="00E7268D">
          <w:pgSz w:w="15840" w:h="12240" w:orient="landscape"/>
          <w:pgMar w:top="1380" w:right="1080" w:bottom="280" w:left="720" w:header="720" w:footer="720" w:gutter="0"/>
          <w:cols w:space="720"/>
        </w:sectPr>
      </w:pPr>
    </w:p>
    <w:p w14:paraId="5358E9B4" w14:textId="77777777" w:rsidR="00E7268D" w:rsidRDefault="00E7268D" w:rsidP="00E7268D">
      <w:pPr>
        <w:pStyle w:val="Textoindependiente"/>
        <w:rPr>
          <w:sz w:val="20"/>
        </w:rPr>
      </w:pPr>
    </w:p>
    <w:p w14:paraId="150A7563" w14:textId="77777777" w:rsidR="00E7268D" w:rsidRDefault="00E7268D" w:rsidP="00E7268D">
      <w:pPr>
        <w:pStyle w:val="Textoindependiente"/>
        <w:spacing w:before="24"/>
        <w:rPr>
          <w:sz w:val="20"/>
        </w:rPr>
      </w:pPr>
    </w:p>
    <w:tbl>
      <w:tblPr>
        <w:tblStyle w:val="TableNormal"/>
        <w:tblW w:w="0" w:type="auto"/>
        <w:tblInd w:w="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5"/>
        <w:gridCol w:w="2692"/>
        <w:gridCol w:w="2124"/>
        <w:gridCol w:w="1588"/>
        <w:gridCol w:w="1536"/>
        <w:gridCol w:w="1133"/>
      </w:tblGrid>
      <w:tr w:rsidR="00E7268D" w14:paraId="1261CA5B" w14:textId="77777777" w:rsidTr="00E7268D">
        <w:trPr>
          <w:trHeight w:val="506"/>
        </w:trPr>
        <w:tc>
          <w:tcPr>
            <w:tcW w:w="13038" w:type="dxa"/>
            <w:gridSpan w:val="6"/>
            <w:shd w:val="clear" w:color="auto" w:fill="D3F8BE"/>
          </w:tcPr>
          <w:p w14:paraId="4D460605" w14:textId="77777777" w:rsidR="00E7268D" w:rsidRDefault="00E7268D" w:rsidP="00E7268D">
            <w:pPr>
              <w:pStyle w:val="TableParagraph"/>
              <w:spacing w:before="50"/>
              <w:ind w:left="10" w:right="8"/>
              <w:jc w:val="center"/>
              <w:rPr>
                <w:b/>
                <w:sz w:val="32"/>
              </w:rPr>
            </w:pPr>
            <w:r>
              <w:rPr>
                <w:b/>
                <w:sz w:val="32"/>
              </w:rPr>
              <w:t>Fase</w:t>
            </w:r>
            <w:r>
              <w:rPr>
                <w:b/>
                <w:spacing w:val="-5"/>
                <w:sz w:val="32"/>
              </w:rPr>
              <w:t xml:space="preserve"> </w:t>
            </w:r>
            <w:r>
              <w:rPr>
                <w:b/>
                <w:sz w:val="32"/>
              </w:rPr>
              <w:t>de</w:t>
            </w:r>
            <w:r>
              <w:rPr>
                <w:b/>
                <w:spacing w:val="-2"/>
                <w:sz w:val="32"/>
              </w:rPr>
              <w:t xml:space="preserve"> Difusión</w:t>
            </w:r>
          </w:p>
        </w:tc>
      </w:tr>
      <w:tr w:rsidR="00E7268D" w14:paraId="4110012E" w14:textId="77777777" w:rsidTr="00E7268D">
        <w:trPr>
          <w:trHeight w:val="293"/>
        </w:trPr>
        <w:tc>
          <w:tcPr>
            <w:tcW w:w="3965" w:type="dxa"/>
            <w:shd w:val="clear" w:color="auto" w:fill="D3F8BE"/>
          </w:tcPr>
          <w:p w14:paraId="4C9CC50C" w14:textId="77777777" w:rsidR="00E7268D" w:rsidRDefault="00E7268D" w:rsidP="00E7268D">
            <w:pPr>
              <w:pStyle w:val="TableParagraph"/>
              <w:spacing w:before="2" w:line="272" w:lineRule="exact"/>
              <w:ind w:left="1026"/>
              <w:rPr>
                <w:b/>
                <w:sz w:val="24"/>
              </w:rPr>
            </w:pPr>
            <w:r>
              <w:rPr>
                <w:b/>
                <w:sz w:val="24"/>
              </w:rPr>
              <w:t>Objetivo</w:t>
            </w:r>
            <w:r>
              <w:rPr>
                <w:b/>
                <w:spacing w:val="-4"/>
                <w:sz w:val="24"/>
              </w:rPr>
              <w:t xml:space="preserve"> </w:t>
            </w:r>
            <w:r>
              <w:rPr>
                <w:b/>
                <w:spacing w:val="-2"/>
                <w:sz w:val="24"/>
              </w:rPr>
              <w:t>Específico</w:t>
            </w:r>
          </w:p>
        </w:tc>
        <w:tc>
          <w:tcPr>
            <w:tcW w:w="2692" w:type="dxa"/>
            <w:shd w:val="clear" w:color="auto" w:fill="D3F8BE"/>
          </w:tcPr>
          <w:p w14:paraId="35403BD8" w14:textId="77777777" w:rsidR="00E7268D" w:rsidRDefault="00E7268D" w:rsidP="00E7268D">
            <w:pPr>
              <w:pStyle w:val="TableParagraph"/>
              <w:spacing w:before="2" w:line="272" w:lineRule="exact"/>
              <w:jc w:val="center"/>
              <w:rPr>
                <w:b/>
                <w:sz w:val="24"/>
              </w:rPr>
            </w:pPr>
            <w:r>
              <w:rPr>
                <w:b/>
                <w:spacing w:val="-2"/>
                <w:sz w:val="24"/>
              </w:rPr>
              <w:t>Acciones</w:t>
            </w:r>
          </w:p>
        </w:tc>
        <w:tc>
          <w:tcPr>
            <w:tcW w:w="2124" w:type="dxa"/>
            <w:shd w:val="clear" w:color="auto" w:fill="D3F8BE"/>
          </w:tcPr>
          <w:p w14:paraId="7C44A92D" w14:textId="77777777" w:rsidR="00E7268D" w:rsidRDefault="00E7268D" w:rsidP="00E7268D">
            <w:pPr>
              <w:pStyle w:val="TableParagraph"/>
              <w:spacing w:before="2" w:line="272" w:lineRule="exact"/>
              <w:ind w:left="615"/>
              <w:rPr>
                <w:b/>
                <w:sz w:val="24"/>
              </w:rPr>
            </w:pPr>
            <w:r>
              <w:rPr>
                <w:b/>
                <w:spacing w:val="-2"/>
                <w:sz w:val="24"/>
              </w:rPr>
              <w:t>Recursos</w:t>
            </w:r>
          </w:p>
        </w:tc>
        <w:tc>
          <w:tcPr>
            <w:tcW w:w="1588" w:type="dxa"/>
            <w:shd w:val="clear" w:color="auto" w:fill="D3F8BE"/>
          </w:tcPr>
          <w:p w14:paraId="711B3023" w14:textId="77777777" w:rsidR="00E7268D" w:rsidRDefault="00E7268D" w:rsidP="00E7268D">
            <w:pPr>
              <w:pStyle w:val="TableParagraph"/>
              <w:spacing w:before="2" w:line="272" w:lineRule="exact"/>
              <w:ind w:left="115"/>
              <w:rPr>
                <w:b/>
                <w:sz w:val="24"/>
              </w:rPr>
            </w:pPr>
            <w:r>
              <w:rPr>
                <w:b/>
                <w:spacing w:val="-2"/>
                <w:sz w:val="24"/>
              </w:rPr>
              <w:t>Responsables</w:t>
            </w:r>
          </w:p>
        </w:tc>
        <w:tc>
          <w:tcPr>
            <w:tcW w:w="1536" w:type="dxa"/>
            <w:shd w:val="clear" w:color="auto" w:fill="D3F8BE"/>
          </w:tcPr>
          <w:p w14:paraId="3B12943E" w14:textId="77777777" w:rsidR="00E7268D" w:rsidRDefault="00E7268D" w:rsidP="00E7268D">
            <w:pPr>
              <w:pStyle w:val="TableParagraph"/>
              <w:spacing w:before="2" w:line="272" w:lineRule="exact"/>
              <w:ind w:left="108"/>
              <w:rPr>
                <w:b/>
                <w:sz w:val="24"/>
              </w:rPr>
            </w:pPr>
            <w:r>
              <w:rPr>
                <w:b/>
                <w:spacing w:val="-2"/>
                <w:sz w:val="24"/>
              </w:rPr>
              <w:t>Verificadores</w:t>
            </w:r>
          </w:p>
        </w:tc>
        <w:tc>
          <w:tcPr>
            <w:tcW w:w="1133" w:type="dxa"/>
            <w:shd w:val="clear" w:color="auto" w:fill="D3F8BE"/>
          </w:tcPr>
          <w:p w14:paraId="52CDED28" w14:textId="77777777" w:rsidR="00E7268D" w:rsidRDefault="00E7268D" w:rsidP="00E7268D">
            <w:pPr>
              <w:pStyle w:val="TableParagraph"/>
              <w:spacing w:before="2" w:line="272" w:lineRule="exact"/>
              <w:ind w:left="9"/>
              <w:jc w:val="center"/>
              <w:rPr>
                <w:b/>
                <w:sz w:val="24"/>
              </w:rPr>
            </w:pPr>
            <w:r>
              <w:rPr>
                <w:b/>
                <w:spacing w:val="-2"/>
                <w:sz w:val="24"/>
              </w:rPr>
              <w:t>Plazos</w:t>
            </w:r>
          </w:p>
        </w:tc>
      </w:tr>
      <w:tr w:rsidR="00E7268D" w14:paraId="4FE81343" w14:textId="77777777" w:rsidTr="00E7268D">
        <w:trPr>
          <w:trHeight w:val="2418"/>
        </w:trPr>
        <w:tc>
          <w:tcPr>
            <w:tcW w:w="3965" w:type="dxa"/>
            <w:vMerge w:val="restart"/>
          </w:tcPr>
          <w:p w14:paraId="1E0A1FE6" w14:textId="77777777" w:rsidR="00E7268D" w:rsidRDefault="00E7268D" w:rsidP="00E7268D">
            <w:pPr>
              <w:pStyle w:val="TableParagraph"/>
            </w:pPr>
          </w:p>
          <w:p w14:paraId="05767A66" w14:textId="77777777" w:rsidR="00E7268D" w:rsidRDefault="00E7268D" w:rsidP="00E7268D">
            <w:pPr>
              <w:pStyle w:val="TableParagraph"/>
            </w:pPr>
          </w:p>
          <w:p w14:paraId="2D42453E" w14:textId="77777777" w:rsidR="00E7268D" w:rsidRDefault="00E7268D" w:rsidP="00E7268D">
            <w:pPr>
              <w:pStyle w:val="TableParagraph"/>
            </w:pPr>
          </w:p>
          <w:p w14:paraId="6267191D" w14:textId="77777777" w:rsidR="00E7268D" w:rsidRDefault="00E7268D" w:rsidP="00E7268D">
            <w:pPr>
              <w:pStyle w:val="TableParagraph"/>
            </w:pPr>
          </w:p>
          <w:p w14:paraId="283B5337" w14:textId="77777777" w:rsidR="00E7268D" w:rsidRDefault="00E7268D" w:rsidP="00E7268D">
            <w:pPr>
              <w:pStyle w:val="TableParagraph"/>
            </w:pPr>
          </w:p>
          <w:p w14:paraId="06F42B1E" w14:textId="77777777" w:rsidR="00E7268D" w:rsidRDefault="00E7268D" w:rsidP="00E7268D">
            <w:pPr>
              <w:pStyle w:val="TableParagraph"/>
              <w:spacing w:before="266"/>
            </w:pPr>
          </w:p>
          <w:p w14:paraId="6026D1F9" w14:textId="77777777" w:rsidR="00E7268D" w:rsidRDefault="00E7268D" w:rsidP="00E7268D">
            <w:pPr>
              <w:pStyle w:val="TableParagraph"/>
              <w:ind w:left="106" w:right="100"/>
              <w:jc w:val="both"/>
            </w:pPr>
            <w:r>
              <w:t>Generar instancias de difusión del reglamento interno de convivencia educativa,</w:t>
            </w:r>
            <w:r>
              <w:rPr>
                <w:spacing w:val="-11"/>
              </w:rPr>
              <w:t xml:space="preserve"> </w:t>
            </w:r>
            <w:r>
              <w:t>plan</w:t>
            </w:r>
            <w:r>
              <w:rPr>
                <w:spacing w:val="-12"/>
              </w:rPr>
              <w:t xml:space="preserve"> </w:t>
            </w:r>
            <w:r>
              <w:t>de</w:t>
            </w:r>
            <w:r>
              <w:rPr>
                <w:spacing w:val="-10"/>
              </w:rPr>
              <w:t xml:space="preserve"> </w:t>
            </w:r>
            <w:r>
              <w:t>gestión</w:t>
            </w:r>
            <w:r>
              <w:rPr>
                <w:spacing w:val="-11"/>
              </w:rPr>
              <w:t xml:space="preserve"> </w:t>
            </w:r>
            <w:r>
              <w:t>y</w:t>
            </w:r>
            <w:r>
              <w:rPr>
                <w:spacing w:val="-12"/>
              </w:rPr>
              <w:t xml:space="preserve"> </w:t>
            </w:r>
            <w:r>
              <w:t>protocolos</w:t>
            </w:r>
            <w:r>
              <w:rPr>
                <w:spacing w:val="-11"/>
              </w:rPr>
              <w:t xml:space="preserve"> </w:t>
            </w:r>
            <w:r>
              <w:t>de acción año 2026.</w:t>
            </w:r>
          </w:p>
        </w:tc>
        <w:tc>
          <w:tcPr>
            <w:tcW w:w="2692" w:type="dxa"/>
          </w:tcPr>
          <w:p w14:paraId="4C522083" w14:textId="77777777" w:rsidR="00E7268D" w:rsidRDefault="00E7268D" w:rsidP="00E7268D">
            <w:pPr>
              <w:pStyle w:val="TableParagraph"/>
              <w:ind w:left="106" w:right="96"/>
              <w:jc w:val="both"/>
            </w:pPr>
            <w:r>
              <w:t>Presentación de equipo de gestión de convivencia educativa</w:t>
            </w:r>
            <w:r>
              <w:rPr>
                <w:spacing w:val="-8"/>
              </w:rPr>
              <w:t xml:space="preserve"> </w:t>
            </w:r>
            <w:r>
              <w:t>y</w:t>
            </w:r>
            <w:r>
              <w:rPr>
                <w:spacing w:val="-7"/>
              </w:rPr>
              <w:t xml:space="preserve"> </w:t>
            </w:r>
            <w:r>
              <w:t>plan</w:t>
            </w:r>
            <w:r>
              <w:rPr>
                <w:spacing w:val="-7"/>
              </w:rPr>
              <w:t xml:space="preserve"> </w:t>
            </w:r>
            <w:r>
              <w:t>de</w:t>
            </w:r>
            <w:r>
              <w:rPr>
                <w:spacing w:val="-9"/>
              </w:rPr>
              <w:t xml:space="preserve"> </w:t>
            </w:r>
            <w:r>
              <w:t>Gestión de</w:t>
            </w:r>
            <w:r>
              <w:rPr>
                <w:spacing w:val="-4"/>
              </w:rPr>
              <w:t xml:space="preserve"> </w:t>
            </w:r>
            <w:r>
              <w:t>convivencia</w:t>
            </w:r>
            <w:r>
              <w:rPr>
                <w:spacing w:val="-4"/>
              </w:rPr>
              <w:t xml:space="preserve"> </w:t>
            </w:r>
            <w:r>
              <w:t>educativa al Consejo Escolar.</w:t>
            </w:r>
          </w:p>
        </w:tc>
        <w:tc>
          <w:tcPr>
            <w:tcW w:w="2124" w:type="dxa"/>
          </w:tcPr>
          <w:p w14:paraId="05B62061" w14:textId="77777777" w:rsidR="00E7268D" w:rsidRDefault="00E7268D" w:rsidP="00E7268D">
            <w:pPr>
              <w:pStyle w:val="TableParagraph"/>
              <w:spacing w:line="242" w:lineRule="auto"/>
              <w:ind w:left="495" w:right="491" w:firstLine="356"/>
            </w:pPr>
            <w:r>
              <w:rPr>
                <w:spacing w:val="-4"/>
              </w:rPr>
              <w:t xml:space="preserve">Data </w:t>
            </w:r>
            <w:r>
              <w:rPr>
                <w:spacing w:val="-2"/>
              </w:rPr>
              <w:t>Computador</w:t>
            </w:r>
          </w:p>
        </w:tc>
        <w:tc>
          <w:tcPr>
            <w:tcW w:w="1588" w:type="dxa"/>
          </w:tcPr>
          <w:p w14:paraId="3704D419" w14:textId="77777777" w:rsidR="00E7268D" w:rsidRDefault="00E7268D" w:rsidP="00E7268D">
            <w:pPr>
              <w:pStyle w:val="TableParagraph"/>
            </w:pPr>
          </w:p>
          <w:p w14:paraId="4F499906" w14:textId="77777777" w:rsidR="00E7268D" w:rsidRDefault="00E7268D" w:rsidP="00E7268D">
            <w:pPr>
              <w:pStyle w:val="TableParagraph"/>
              <w:spacing w:before="1"/>
              <w:ind w:left="255" w:right="246" w:hanging="2"/>
              <w:jc w:val="center"/>
            </w:pPr>
            <w:r>
              <w:rPr>
                <w:spacing w:val="-2"/>
              </w:rPr>
              <w:t>Equipo Convivencia educativa</w:t>
            </w:r>
          </w:p>
        </w:tc>
        <w:tc>
          <w:tcPr>
            <w:tcW w:w="1536" w:type="dxa"/>
          </w:tcPr>
          <w:p w14:paraId="55806221" w14:textId="77777777" w:rsidR="00E7268D" w:rsidRDefault="00E7268D" w:rsidP="00E7268D">
            <w:pPr>
              <w:pStyle w:val="TableParagraph"/>
            </w:pPr>
          </w:p>
          <w:p w14:paraId="39417BDB" w14:textId="77777777" w:rsidR="00E7268D" w:rsidRDefault="00E7268D" w:rsidP="00E7268D">
            <w:pPr>
              <w:pStyle w:val="TableParagraph"/>
              <w:spacing w:before="1"/>
              <w:ind w:left="268" w:right="257" w:firstLine="3"/>
              <w:jc w:val="center"/>
            </w:pPr>
            <w:r>
              <w:t xml:space="preserve">Lista de </w:t>
            </w:r>
            <w:r>
              <w:rPr>
                <w:spacing w:val="-2"/>
              </w:rPr>
              <w:t xml:space="preserve">Asistencias </w:t>
            </w:r>
            <w:r>
              <w:rPr>
                <w:spacing w:val="-4"/>
              </w:rPr>
              <w:t xml:space="preserve">ppt </w:t>
            </w:r>
            <w:r>
              <w:rPr>
                <w:spacing w:val="-2"/>
              </w:rPr>
              <w:t>Fotografías</w:t>
            </w:r>
          </w:p>
        </w:tc>
        <w:tc>
          <w:tcPr>
            <w:tcW w:w="1133" w:type="dxa"/>
          </w:tcPr>
          <w:p w14:paraId="203961AB" w14:textId="77777777" w:rsidR="00E7268D" w:rsidRDefault="00E7268D" w:rsidP="00E7268D">
            <w:pPr>
              <w:pStyle w:val="TableParagraph"/>
            </w:pPr>
          </w:p>
          <w:p w14:paraId="5464A02E" w14:textId="77777777" w:rsidR="00E7268D" w:rsidRDefault="00E7268D" w:rsidP="00E7268D">
            <w:pPr>
              <w:pStyle w:val="TableParagraph"/>
            </w:pPr>
          </w:p>
          <w:p w14:paraId="3361F45B" w14:textId="77777777" w:rsidR="00E7268D" w:rsidRDefault="00E7268D" w:rsidP="00E7268D">
            <w:pPr>
              <w:pStyle w:val="TableParagraph"/>
              <w:ind w:left="9"/>
              <w:jc w:val="center"/>
            </w:pPr>
            <w:r>
              <w:rPr>
                <w:spacing w:val="-2"/>
              </w:rPr>
              <w:t>Marzo</w:t>
            </w:r>
          </w:p>
        </w:tc>
      </w:tr>
      <w:tr w:rsidR="00E7268D" w14:paraId="37B01826" w14:textId="77777777" w:rsidTr="00E7268D">
        <w:trPr>
          <w:trHeight w:val="1878"/>
        </w:trPr>
        <w:tc>
          <w:tcPr>
            <w:tcW w:w="3965" w:type="dxa"/>
            <w:vMerge/>
            <w:tcBorders>
              <w:top w:val="nil"/>
            </w:tcBorders>
          </w:tcPr>
          <w:p w14:paraId="1537C0C4" w14:textId="77777777" w:rsidR="00E7268D" w:rsidRDefault="00E7268D" w:rsidP="00E7268D">
            <w:pPr>
              <w:rPr>
                <w:sz w:val="2"/>
                <w:szCs w:val="2"/>
              </w:rPr>
            </w:pPr>
          </w:p>
        </w:tc>
        <w:tc>
          <w:tcPr>
            <w:tcW w:w="2692" w:type="dxa"/>
          </w:tcPr>
          <w:p w14:paraId="16EAE75D" w14:textId="77777777" w:rsidR="00E7268D" w:rsidRDefault="00E7268D" w:rsidP="00E7268D">
            <w:pPr>
              <w:pStyle w:val="TableParagraph"/>
              <w:ind w:left="106" w:right="96"/>
              <w:jc w:val="both"/>
            </w:pPr>
            <w:r>
              <w:t>Presentación de equipo de gestión de convivencia educativa</w:t>
            </w:r>
            <w:r>
              <w:rPr>
                <w:spacing w:val="-7"/>
              </w:rPr>
              <w:t xml:space="preserve"> </w:t>
            </w:r>
            <w:r>
              <w:t>y</w:t>
            </w:r>
            <w:r>
              <w:rPr>
                <w:spacing w:val="-7"/>
              </w:rPr>
              <w:t xml:space="preserve"> </w:t>
            </w:r>
            <w:r>
              <w:t>plan</w:t>
            </w:r>
            <w:r>
              <w:rPr>
                <w:spacing w:val="-7"/>
              </w:rPr>
              <w:t xml:space="preserve"> </w:t>
            </w:r>
            <w:r>
              <w:t>de</w:t>
            </w:r>
            <w:r>
              <w:rPr>
                <w:spacing w:val="-9"/>
              </w:rPr>
              <w:t xml:space="preserve"> </w:t>
            </w:r>
            <w:r>
              <w:t>Gestión de</w:t>
            </w:r>
            <w:r>
              <w:rPr>
                <w:spacing w:val="-4"/>
              </w:rPr>
              <w:t xml:space="preserve"> </w:t>
            </w:r>
            <w:r>
              <w:t>convivencia</w:t>
            </w:r>
            <w:r>
              <w:rPr>
                <w:spacing w:val="-4"/>
              </w:rPr>
              <w:t xml:space="preserve"> </w:t>
            </w:r>
            <w:r>
              <w:t>educativa al Consejo de profesores.</w:t>
            </w:r>
          </w:p>
        </w:tc>
        <w:tc>
          <w:tcPr>
            <w:tcW w:w="2124" w:type="dxa"/>
          </w:tcPr>
          <w:p w14:paraId="4CBA8B30" w14:textId="77777777" w:rsidR="00E7268D" w:rsidRDefault="00E7268D" w:rsidP="00E7268D">
            <w:pPr>
              <w:pStyle w:val="TableParagraph"/>
              <w:ind w:left="495" w:right="491" w:firstLine="356"/>
            </w:pPr>
            <w:r>
              <w:rPr>
                <w:spacing w:val="-4"/>
              </w:rPr>
              <w:t xml:space="preserve">Data </w:t>
            </w:r>
            <w:r>
              <w:rPr>
                <w:spacing w:val="-2"/>
              </w:rPr>
              <w:t>Computador</w:t>
            </w:r>
          </w:p>
        </w:tc>
        <w:tc>
          <w:tcPr>
            <w:tcW w:w="1588" w:type="dxa"/>
          </w:tcPr>
          <w:p w14:paraId="2B7A9751" w14:textId="77777777" w:rsidR="00E7268D" w:rsidRDefault="00E7268D" w:rsidP="00E7268D">
            <w:pPr>
              <w:pStyle w:val="TableParagraph"/>
            </w:pPr>
          </w:p>
          <w:p w14:paraId="190BC0F7" w14:textId="77777777" w:rsidR="00E7268D" w:rsidRDefault="00E7268D" w:rsidP="00E7268D">
            <w:pPr>
              <w:pStyle w:val="TableParagraph"/>
            </w:pPr>
          </w:p>
          <w:p w14:paraId="72F68298" w14:textId="77777777" w:rsidR="00E7268D" w:rsidRDefault="00E7268D" w:rsidP="00E7268D">
            <w:pPr>
              <w:pStyle w:val="TableParagraph"/>
              <w:spacing w:before="1"/>
              <w:ind w:left="255" w:right="246" w:hanging="2"/>
              <w:jc w:val="center"/>
            </w:pPr>
            <w:r>
              <w:rPr>
                <w:spacing w:val="-2"/>
              </w:rPr>
              <w:t>Equipo Convivencia educativa</w:t>
            </w:r>
          </w:p>
        </w:tc>
        <w:tc>
          <w:tcPr>
            <w:tcW w:w="1536" w:type="dxa"/>
          </w:tcPr>
          <w:p w14:paraId="75FCEA44" w14:textId="77777777" w:rsidR="00E7268D" w:rsidRDefault="00E7268D" w:rsidP="00E7268D">
            <w:pPr>
              <w:pStyle w:val="TableParagraph"/>
              <w:spacing w:before="266"/>
              <w:ind w:left="268" w:right="257" w:firstLine="3"/>
              <w:jc w:val="center"/>
            </w:pPr>
            <w:r>
              <w:t xml:space="preserve">Lista de </w:t>
            </w:r>
            <w:r>
              <w:rPr>
                <w:spacing w:val="-2"/>
              </w:rPr>
              <w:t xml:space="preserve">Asistencias </w:t>
            </w:r>
            <w:r>
              <w:rPr>
                <w:spacing w:val="-4"/>
              </w:rPr>
              <w:t xml:space="preserve">Ppt </w:t>
            </w:r>
            <w:r>
              <w:rPr>
                <w:spacing w:val="-2"/>
              </w:rPr>
              <w:t>Fotografías</w:t>
            </w:r>
          </w:p>
        </w:tc>
        <w:tc>
          <w:tcPr>
            <w:tcW w:w="1133" w:type="dxa"/>
          </w:tcPr>
          <w:p w14:paraId="02B42606" w14:textId="77777777" w:rsidR="00E7268D" w:rsidRDefault="00E7268D" w:rsidP="00E7268D">
            <w:pPr>
              <w:pStyle w:val="TableParagraph"/>
            </w:pPr>
          </w:p>
          <w:p w14:paraId="54235645" w14:textId="77777777" w:rsidR="00E7268D" w:rsidRDefault="00E7268D" w:rsidP="00E7268D">
            <w:pPr>
              <w:pStyle w:val="TableParagraph"/>
            </w:pPr>
          </w:p>
          <w:p w14:paraId="6AB187B5" w14:textId="77777777" w:rsidR="00E7268D" w:rsidRDefault="00E7268D" w:rsidP="00E7268D">
            <w:pPr>
              <w:pStyle w:val="TableParagraph"/>
              <w:spacing w:before="1"/>
              <w:ind w:left="9"/>
              <w:jc w:val="center"/>
            </w:pPr>
            <w:r>
              <w:rPr>
                <w:spacing w:val="-2"/>
              </w:rPr>
              <w:t>Marzo</w:t>
            </w:r>
          </w:p>
        </w:tc>
      </w:tr>
      <w:tr w:rsidR="00E7268D" w14:paraId="5FF8B710" w14:textId="77777777" w:rsidTr="00E7268D">
        <w:trPr>
          <w:trHeight w:val="3294"/>
        </w:trPr>
        <w:tc>
          <w:tcPr>
            <w:tcW w:w="3965" w:type="dxa"/>
            <w:vMerge/>
            <w:tcBorders>
              <w:top w:val="nil"/>
            </w:tcBorders>
          </w:tcPr>
          <w:p w14:paraId="799B4B22" w14:textId="77777777" w:rsidR="00E7268D" w:rsidRDefault="00E7268D" w:rsidP="00E7268D">
            <w:pPr>
              <w:rPr>
                <w:sz w:val="2"/>
                <w:szCs w:val="2"/>
              </w:rPr>
            </w:pPr>
          </w:p>
        </w:tc>
        <w:tc>
          <w:tcPr>
            <w:tcW w:w="2692" w:type="dxa"/>
          </w:tcPr>
          <w:p w14:paraId="559E55AE" w14:textId="77777777" w:rsidR="00E7268D" w:rsidRDefault="00E7268D" w:rsidP="00E7268D">
            <w:pPr>
              <w:pStyle w:val="TableParagraph"/>
              <w:spacing w:before="2"/>
              <w:ind w:left="106" w:right="96"/>
              <w:jc w:val="both"/>
            </w:pPr>
            <w:r>
              <w:t>Presentación de equipo de gestión de convivencia educativa</w:t>
            </w:r>
            <w:r>
              <w:rPr>
                <w:spacing w:val="-7"/>
              </w:rPr>
              <w:t xml:space="preserve"> </w:t>
            </w:r>
            <w:r>
              <w:t>y</w:t>
            </w:r>
            <w:r>
              <w:rPr>
                <w:spacing w:val="-7"/>
              </w:rPr>
              <w:t xml:space="preserve"> </w:t>
            </w:r>
            <w:r>
              <w:t>plan</w:t>
            </w:r>
            <w:r>
              <w:rPr>
                <w:spacing w:val="-7"/>
              </w:rPr>
              <w:t xml:space="preserve"> </w:t>
            </w:r>
            <w:r>
              <w:t>de</w:t>
            </w:r>
            <w:r>
              <w:rPr>
                <w:spacing w:val="-9"/>
              </w:rPr>
              <w:t xml:space="preserve"> </w:t>
            </w:r>
            <w:r>
              <w:t>Gestión de convivencia educativa a Asistentes de la educación.</w:t>
            </w:r>
          </w:p>
        </w:tc>
        <w:tc>
          <w:tcPr>
            <w:tcW w:w="2124" w:type="dxa"/>
          </w:tcPr>
          <w:p w14:paraId="3649D7A4" w14:textId="77777777" w:rsidR="00E7268D" w:rsidRDefault="00E7268D" w:rsidP="00E7268D">
            <w:pPr>
              <w:pStyle w:val="TableParagraph"/>
              <w:spacing w:before="1"/>
            </w:pPr>
          </w:p>
          <w:p w14:paraId="49E289D7" w14:textId="77777777" w:rsidR="00E7268D" w:rsidRDefault="00E7268D" w:rsidP="00E7268D">
            <w:pPr>
              <w:pStyle w:val="TableParagraph"/>
              <w:ind w:left="495" w:right="491" w:firstLine="356"/>
            </w:pPr>
            <w:r>
              <w:rPr>
                <w:spacing w:val="-4"/>
              </w:rPr>
              <w:t xml:space="preserve">Data </w:t>
            </w:r>
            <w:r>
              <w:rPr>
                <w:spacing w:val="-2"/>
              </w:rPr>
              <w:t>Computador</w:t>
            </w:r>
          </w:p>
        </w:tc>
        <w:tc>
          <w:tcPr>
            <w:tcW w:w="1588" w:type="dxa"/>
          </w:tcPr>
          <w:p w14:paraId="12CEE017" w14:textId="77777777" w:rsidR="00E7268D" w:rsidRDefault="00E7268D" w:rsidP="00E7268D">
            <w:pPr>
              <w:pStyle w:val="TableParagraph"/>
              <w:spacing w:before="2"/>
              <w:ind w:left="255" w:right="246" w:hanging="2"/>
              <w:jc w:val="center"/>
            </w:pPr>
            <w:r>
              <w:rPr>
                <w:spacing w:val="-2"/>
              </w:rPr>
              <w:t>Equipo Convivencia educativa</w:t>
            </w:r>
          </w:p>
        </w:tc>
        <w:tc>
          <w:tcPr>
            <w:tcW w:w="1536" w:type="dxa"/>
          </w:tcPr>
          <w:p w14:paraId="257783CF" w14:textId="77777777" w:rsidR="00E7268D" w:rsidRDefault="00E7268D" w:rsidP="00E7268D">
            <w:pPr>
              <w:pStyle w:val="TableParagraph"/>
              <w:spacing w:before="2"/>
              <w:ind w:left="268" w:right="257" w:firstLine="3"/>
              <w:jc w:val="center"/>
            </w:pPr>
            <w:r>
              <w:t xml:space="preserve">Lista de </w:t>
            </w:r>
            <w:r>
              <w:rPr>
                <w:spacing w:val="-2"/>
              </w:rPr>
              <w:t xml:space="preserve">Asistencias </w:t>
            </w:r>
            <w:r>
              <w:rPr>
                <w:spacing w:val="-4"/>
              </w:rPr>
              <w:t xml:space="preserve">Ppt </w:t>
            </w:r>
            <w:r>
              <w:rPr>
                <w:spacing w:val="-2"/>
              </w:rPr>
              <w:t>Fotografías</w:t>
            </w:r>
          </w:p>
        </w:tc>
        <w:tc>
          <w:tcPr>
            <w:tcW w:w="1133" w:type="dxa"/>
          </w:tcPr>
          <w:p w14:paraId="7508718A" w14:textId="77777777" w:rsidR="00E7268D" w:rsidRDefault="00E7268D" w:rsidP="00E7268D">
            <w:pPr>
              <w:pStyle w:val="TableParagraph"/>
              <w:spacing w:before="2"/>
              <w:ind w:left="9"/>
              <w:jc w:val="center"/>
            </w:pPr>
            <w:r>
              <w:rPr>
                <w:spacing w:val="-2"/>
              </w:rPr>
              <w:t>Marzo</w:t>
            </w:r>
          </w:p>
        </w:tc>
      </w:tr>
    </w:tbl>
    <w:p w14:paraId="6393CB6F" w14:textId="77777777" w:rsidR="00E7268D" w:rsidRDefault="00E7268D" w:rsidP="00E7268D">
      <w:pPr>
        <w:pStyle w:val="TableParagraph"/>
        <w:jc w:val="center"/>
        <w:sectPr w:rsidR="00E7268D">
          <w:pgSz w:w="15840" w:h="12240" w:orient="landscape"/>
          <w:pgMar w:top="1380" w:right="1080" w:bottom="280" w:left="720" w:header="720" w:footer="720" w:gutter="0"/>
          <w:cols w:space="720"/>
        </w:sectPr>
      </w:pPr>
    </w:p>
    <w:p w14:paraId="37F04D5F" w14:textId="77777777" w:rsidR="00E7268D" w:rsidRDefault="00E7268D" w:rsidP="00E7268D">
      <w:pPr>
        <w:pStyle w:val="Textoindependiente"/>
        <w:rPr>
          <w:sz w:val="20"/>
        </w:rPr>
      </w:pPr>
    </w:p>
    <w:p w14:paraId="18D50C82" w14:textId="77777777" w:rsidR="00E7268D" w:rsidRDefault="00E7268D" w:rsidP="00E7268D">
      <w:pPr>
        <w:pStyle w:val="Textoindependiente"/>
        <w:spacing w:before="24"/>
        <w:rPr>
          <w:sz w:val="20"/>
        </w:rPr>
      </w:pPr>
    </w:p>
    <w:tbl>
      <w:tblPr>
        <w:tblStyle w:val="TableNormal"/>
        <w:tblW w:w="0" w:type="auto"/>
        <w:tblInd w:w="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5"/>
        <w:gridCol w:w="2692"/>
        <w:gridCol w:w="2124"/>
        <w:gridCol w:w="1588"/>
        <w:gridCol w:w="1536"/>
        <w:gridCol w:w="1133"/>
      </w:tblGrid>
      <w:tr w:rsidR="00E7268D" w14:paraId="792554B1" w14:textId="77777777" w:rsidTr="00E7268D">
        <w:trPr>
          <w:trHeight w:val="1002"/>
        </w:trPr>
        <w:tc>
          <w:tcPr>
            <w:tcW w:w="13038" w:type="dxa"/>
            <w:gridSpan w:val="6"/>
            <w:shd w:val="clear" w:color="auto" w:fill="D3F8BE"/>
          </w:tcPr>
          <w:p w14:paraId="404D8648" w14:textId="77777777" w:rsidR="00E7268D" w:rsidRDefault="00E7268D" w:rsidP="00E7268D">
            <w:pPr>
              <w:pStyle w:val="TableParagraph"/>
              <w:spacing w:before="222"/>
              <w:ind w:left="10" w:right="8"/>
              <w:jc w:val="center"/>
              <w:rPr>
                <w:b/>
                <w:sz w:val="32"/>
              </w:rPr>
            </w:pPr>
            <w:r>
              <w:rPr>
                <w:b/>
                <w:sz w:val="32"/>
              </w:rPr>
              <w:t>Fase</w:t>
            </w:r>
            <w:r>
              <w:rPr>
                <w:b/>
                <w:spacing w:val="-5"/>
                <w:sz w:val="32"/>
              </w:rPr>
              <w:t xml:space="preserve"> </w:t>
            </w:r>
            <w:r>
              <w:rPr>
                <w:b/>
                <w:sz w:val="32"/>
              </w:rPr>
              <w:t>de</w:t>
            </w:r>
            <w:r>
              <w:rPr>
                <w:b/>
                <w:spacing w:val="-2"/>
                <w:sz w:val="32"/>
              </w:rPr>
              <w:t xml:space="preserve"> Difusión</w:t>
            </w:r>
          </w:p>
        </w:tc>
      </w:tr>
      <w:tr w:rsidR="00E7268D" w14:paraId="43CE6F5E" w14:textId="77777777" w:rsidTr="00E7268D">
        <w:trPr>
          <w:trHeight w:val="294"/>
        </w:trPr>
        <w:tc>
          <w:tcPr>
            <w:tcW w:w="3965" w:type="dxa"/>
            <w:shd w:val="clear" w:color="auto" w:fill="D3F8BE"/>
          </w:tcPr>
          <w:p w14:paraId="282EF0A8" w14:textId="77777777" w:rsidR="00E7268D" w:rsidRDefault="00E7268D" w:rsidP="00E7268D">
            <w:pPr>
              <w:pStyle w:val="TableParagraph"/>
              <w:spacing w:before="2" w:line="272" w:lineRule="exact"/>
              <w:ind w:left="1026"/>
              <w:rPr>
                <w:b/>
                <w:sz w:val="24"/>
              </w:rPr>
            </w:pPr>
            <w:r>
              <w:rPr>
                <w:b/>
                <w:sz w:val="24"/>
              </w:rPr>
              <w:t>Objetivo</w:t>
            </w:r>
            <w:r>
              <w:rPr>
                <w:b/>
                <w:spacing w:val="-4"/>
                <w:sz w:val="24"/>
              </w:rPr>
              <w:t xml:space="preserve"> </w:t>
            </w:r>
            <w:r>
              <w:rPr>
                <w:b/>
                <w:spacing w:val="-2"/>
                <w:sz w:val="24"/>
              </w:rPr>
              <w:t>Específico</w:t>
            </w:r>
          </w:p>
        </w:tc>
        <w:tc>
          <w:tcPr>
            <w:tcW w:w="2692" w:type="dxa"/>
            <w:shd w:val="clear" w:color="auto" w:fill="D3F8BE"/>
          </w:tcPr>
          <w:p w14:paraId="2BD3154E" w14:textId="77777777" w:rsidR="00E7268D" w:rsidRDefault="00E7268D" w:rsidP="00E7268D">
            <w:pPr>
              <w:pStyle w:val="TableParagraph"/>
              <w:spacing w:before="2" w:line="272" w:lineRule="exact"/>
              <w:ind w:left="535"/>
              <w:rPr>
                <w:b/>
                <w:sz w:val="24"/>
              </w:rPr>
            </w:pPr>
            <w:r>
              <w:rPr>
                <w:b/>
                <w:sz w:val="24"/>
              </w:rPr>
              <w:t>Líneas</w:t>
            </w:r>
            <w:r>
              <w:rPr>
                <w:b/>
                <w:spacing w:val="-2"/>
                <w:sz w:val="24"/>
              </w:rPr>
              <w:t xml:space="preserve"> </w:t>
            </w:r>
            <w:r>
              <w:rPr>
                <w:b/>
                <w:sz w:val="24"/>
              </w:rPr>
              <w:t>de</w:t>
            </w:r>
            <w:r>
              <w:rPr>
                <w:b/>
                <w:spacing w:val="-1"/>
                <w:sz w:val="24"/>
              </w:rPr>
              <w:t xml:space="preserve"> </w:t>
            </w:r>
            <w:r>
              <w:rPr>
                <w:b/>
                <w:spacing w:val="-2"/>
                <w:sz w:val="24"/>
              </w:rPr>
              <w:t>acción</w:t>
            </w:r>
          </w:p>
        </w:tc>
        <w:tc>
          <w:tcPr>
            <w:tcW w:w="2124" w:type="dxa"/>
            <w:shd w:val="clear" w:color="auto" w:fill="D3F8BE"/>
          </w:tcPr>
          <w:p w14:paraId="5BE5149F" w14:textId="77777777" w:rsidR="00E7268D" w:rsidRDefault="00E7268D" w:rsidP="00E7268D">
            <w:pPr>
              <w:pStyle w:val="TableParagraph"/>
              <w:spacing w:before="2" w:line="272" w:lineRule="exact"/>
              <w:ind w:left="615"/>
              <w:rPr>
                <w:b/>
                <w:sz w:val="24"/>
              </w:rPr>
            </w:pPr>
            <w:r>
              <w:rPr>
                <w:b/>
                <w:spacing w:val="-2"/>
                <w:sz w:val="24"/>
              </w:rPr>
              <w:t>Recursos</w:t>
            </w:r>
          </w:p>
        </w:tc>
        <w:tc>
          <w:tcPr>
            <w:tcW w:w="1588" w:type="dxa"/>
            <w:shd w:val="clear" w:color="auto" w:fill="D3F8BE"/>
          </w:tcPr>
          <w:p w14:paraId="7E54F5F1" w14:textId="77777777" w:rsidR="00E7268D" w:rsidRDefault="00E7268D" w:rsidP="00E7268D">
            <w:pPr>
              <w:pStyle w:val="TableParagraph"/>
              <w:spacing w:before="2" w:line="272" w:lineRule="exact"/>
              <w:ind w:left="115"/>
              <w:rPr>
                <w:b/>
                <w:sz w:val="24"/>
              </w:rPr>
            </w:pPr>
            <w:r>
              <w:rPr>
                <w:b/>
                <w:spacing w:val="-2"/>
                <w:sz w:val="24"/>
              </w:rPr>
              <w:t>Responsables</w:t>
            </w:r>
          </w:p>
        </w:tc>
        <w:tc>
          <w:tcPr>
            <w:tcW w:w="1536" w:type="dxa"/>
            <w:shd w:val="clear" w:color="auto" w:fill="D3F8BE"/>
          </w:tcPr>
          <w:p w14:paraId="1C6C2B1E" w14:textId="77777777" w:rsidR="00E7268D" w:rsidRDefault="00E7268D" w:rsidP="00E7268D">
            <w:pPr>
              <w:pStyle w:val="TableParagraph"/>
              <w:spacing w:before="2" w:line="272" w:lineRule="exact"/>
              <w:ind w:left="108"/>
              <w:rPr>
                <w:b/>
                <w:sz w:val="24"/>
              </w:rPr>
            </w:pPr>
            <w:r>
              <w:rPr>
                <w:b/>
                <w:spacing w:val="-2"/>
                <w:sz w:val="24"/>
              </w:rPr>
              <w:t>Verificadores</w:t>
            </w:r>
          </w:p>
        </w:tc>
        <w:tc>
          <w:tcPr>
            <w:tcW w:w="1133" w:type="dxa"/>
            <w:shd w:val="clear" w:color="auto" w:fill="D3F8BE"/>
          </w:tcPr>
          <w:p w14:paraId="7CBEEE71" w14:textId="77777777" w:rsidR="00E7268D" w:rsidRDefault="00E7268D" w:rsidP="00E7268D">
            <w:pPr>
              <w:pStyle w:val="TableParagraph"/>
              <w:spacing w:before="2" w:line="272" w:lineRule="exact"/>
              <w:ind w:left="252"/>
              <w:rPr>
                <w:b/>
                <w:sz w:val="24"/>
              </w:rPr>
            </w:pPr>
            <w:r>
              <w:rPr>
                <w:b/>
                <w:spacing w:val="-2"/>
                <w:sz w:val="24"/>
              </w:rPr>
              <w:t>Plazos</w:t>
            </w:r>
          </w:p>
        </w:tc>
      </w:tr>
      <w:tr w:rsidR="00E7268D" w14:paraId="11763A42" w14:textId="77777777" w:rsidTr="00E7268D">
        <w:trPr>
          <w:trHeight w:val="1958"/>
        </w:trPr>
        <w:tc>
          <w:tcPr>
            <w:tcW w:w="3965" w:type="dxa"/>
            <w:vMerge w:val="restart"/>
          </w:tcPr>
          <w:p w14:paraId="61934EF9" w14:textId="77777777" w:rsidR="00E7268D" w:rsidRDefault="00E7268D" w:rsidP="00E7268D">
            <w:pPr>
              <w:pStyle w:val="TableParagraph"/>
            </w:pPr>
          </w:p>
          <w:p w14:paraId="6B49A0E3" w14:textId="77777777" w:rsidR="00E7268D" w:rsidRDefault="00E7268D" w:rsidP="00E7268D">
            <w:pPr>
              <w:pStyle w:val="TableParagraph"/>
            </w:pPr>
          </w:p>
          <w:p w14:paraId="02AE1D07" w14:textId="77777777" w:rsidR="00E7268D" w:rsidRDefault="00E7268D" w:rsidP="00E7268D">
            <w:pPr>
              <w:pStyle w:val="TableParagraph"/>
            </w:pPr>
          </w:p>
          <w:p w14:paraId="6C9C530F" w14:textId="77777777" w:rsidR="00E7268D" w:rsidRDefault="00E7268D" w:rsidP="00E7268D">
            <w:pPr>
              <w:pStyle w:val="TableParagraph"/>
            </w:pPr>
          </w:p>
          <w:p w14:paraId="442B4529" w14:textId="77777777" w:rsidR="00E7268D" w:rsidRDefault="00E7268D" w:rsidP="00E7268D">
            <w:pPr>
              <w:pStyle w:val="TableParagraph"/>
            </w:pPr>
          </w:p>
          <w:p w14:paraId="4B09173A" w14:textId="77777777" w:rsidR="00E7268D" w:rsidRDefault="00E7268D" w:rsidP="00E7268D">
            <w:pPr>
              <w:pStyle w:val="TableParagraph"/>
              <w:spacing w:before="266"/>
            </w:pPr>
          </w:p>
          <w:p w14:paraId="36CCE409" w14:textId="77777777" w:rsidR="00E7268D" w:rsidRDefault="00E7268D" w:rsidP="00E7268D">
            <w:pPr>
              <w:pStyle w:val="TableParagraph"/>
              <w:ind w:left="106" w:right="101"/>
              <w:jc w:val="both"/>
            </w:pPr>
            <w:r>
              <w:t xml:space="preserve">Generar instancias de difusión del reglamento interno de convivencia educativa y protocolos de acción año </w:t>
            </w:r>
            <w:r>
              <w:rPr>
                <w:spacing w:val="-2"/>
              </w:rPr>
              <w:t>2026.</w:t>
            </w:r>
          </w:p>
        </w:tc>
        <w:tc>
          <w:tcPr>
            <w:tcW w:w="2692" w:type="dxa"/>
          </w:tcPr>
          <w:p w14:paraId="6D55108C" w14:textId="77777777" w:rsidR="00E7268D" w:rsidRDefault="00E7268D" w:rsidP="00E7268D">
            <w:pPr>
              <w:pStyle w:val="TableParagraph"/>
              <w:ind w:left="106" w:right="100"/>
              <w:jc w:val="both"/>
            </w:pPr>
            <w:r>
              <w:t>Presentación Reglamento interno y protocolos de acción año 2026</w:t>
            </w:r>
            <w:r>
              <w:rPr>
                <w:spacing w:val="40"/>
              </w:rPr>
              <w:t xml:space="preserve"> </w:t>
            </w:r>
            <w:r>
              <w:t>a consejo de profesores.</w:t>
            </w:r>
          </w:p>
        </w:tc>
        <w:tc>
          <w:tcPr>
            <w:tcW w:w="2124" w:type="dxa"/>
          </w:tcPr>
          <w:p w14:paraId="7368BE8C" w14:textId="77777777" w:rsidR="00E7268D" w:rsidRDefault="00E7268D" w:rsidP="00E7268D">
            <w:pPr>
              <w:pStyle w:val="TableParagraph"/>
            </w:pPr>
          </w:p>
          <w:p w14:paraId="1462EC16" w14:textId="77777777" w:rsidR="00E7268D" w:rsidRDefault="00E7268D" w:rsidP="00E7268D">
            <w:pPr>
              <w:pStyle w:val="TableParagraph"/>
            </w:pPr>
          </w:p>
          <w:p w14:paraId="3207B8C6" w14:textId="77777777" w:rsidR="00E7268D" w:rsidRDefault="00E7268D" w:rsidP="00E7268D">
            <w:pPr>
              <w:pStyle w:val="TableParagraph"/>
              <w:spacing w:before="1"/>
              <w:ind w:left="495" w:right="491" w:firstLine="356"/>
            </w:pPr>
            <w:r>
              <w:rPr>
                <w:spacing w:val="-4"/>
              </w:rPr>
              <w:t xml:space="preserve">Data </w:t>
            </w:r>
            <w:r>
              <w:rPr>
                <w:spacing w:val="-2"/>
              </w:rPr>
              <w:t>Computador</w:t>
            </w:r>
          </w:p>
        </w:tc>
        <w:tc>
          <w:tcPr>
            <w:tcW w:w="1588" w:type="dxa"/>
          </w:tcPr>
          <w:p w14:paraId="6D4840EB" w14:textId="77777777" w:rsidR="00E7268D" w:rsidRDefault="00E7268D" w:rsidP="00E7268D">
            <w:pPr>
              <w:pStyle w:val="TableParagraph"/>
              <w:spacing w:line="242" w:lineRule="auto"/>
              <w:ind w:left="255" w:right="246" w:hanging="2"/>
              <w:jc w:val="center"/>
            </w:pPr>
            <w:r>
              <w:rPr>
                <w:spacing w:val="-2"/>
              </w:rPr>
              <w:t>Equipo Convivencia educativa</w:t>
            </w:r>
          </w:p>
        </w:tc>
        <w:tc>
          <w:tcPr>
            <w:tcW w:w="1536" w:type="dxa"/>
          </w:tcPr>
          <w:p w14:paraId="07EF7208" w14:textId="77777777" w:rsidR="00E7268D" w:rsidRDefault="00E7268D" w:rsidP="00E7268D">
            <w:pPr>
              <w:pStyle w:val="TableParagraph"/>
              <w:ind w:left="268" w:right="257" w:firstLine="3"/>
              <w:jc w:val="center"/>
            </w:pPr>
            <w:r>
              <w:t xml:space="preserve">Lista de </w:t>
            </w:r>
            <w:r>
              <w:rPr>
                <w:spacing w:val="-2"/>
              </w:rPr>
              <w:t xml:space="preserve">Asistencias </w:t>
            </w:r>
            <w:r>
              <w:rPr>
                <w:spacing w:val="-4"/>
              </w:rPr>
              <w:t xml:space="preserve">Ppt </w:t>
            </w:r>
            <w:r>
              <w:rPr>
                <w:spacing w:val="-2"/>
              </w:rPr>
              <w:t>Fotografías</w:t>
            </w:r>
          </w:p>
        </w:tc>
        <w:tc>
          <w:tcPr>
            <w:tcW w:w="1133" w:type="dxa"/>
          </w:tcPr>
          <w:p w14:paraId="07F65DB9" w14:textId="77777777" w:rsidR="00E7268D" w:rsidRDefault="00E7268D" w:rsidP="00E7268D">
            <w:pPr>
              <w:pStyle w:val="TableParagraph"/>
              <w:spacing w:line="242" w:lineRule="auto"/>
              <w:ind w:left="332" w:right="183" w:hanging="128"/>
            </w:pPr>
            <w:r>
              <w:t>Marzo</w:t>
            </w:r>
            <w:r>
              <w:rPr>
                <w:spacing w:val="-13"/>
              </w:rPr>
              <w:t xml:space="preserve"> </w:t>
            </w:r>
            <w:r>
              <w:t xml:space="preserve">a </w:t>
            </w:r>
            <w:r>
              <w:rPr>
                <w:spacing w:val="-2"/>
              </w:rPr>
              <w:t>Junio</w:t>
            </w:r>
          </w:p>
        </w:tc>
      </w:tr>
      <w:tr w:rsidR="00E7268D" w14:paraId="11B458AF" w14:textId="77777777" w:rsidTr="00E7268D">
        <w:trPr>
          <w:trHeight w:val="1342"/>
        </w:trPr>
        <w:tc>
          <w:tcPr>
            <w:tcW w:w="3965" w:type="dxa"/>
            <w:vMerge/>
            <w:tcBorders>
              <w:top w:val="nil"/>
            </w:tcBorders>
          </w:tcPr>
          <w:p w14:paraId="7FA5A45B" w14:textId="77777777" w:rsidR="00E7268D" w:rsidRDefault="00E7268D" w:rsidP="00E7268D">
            <w:pPr>
              <w:rPr>
                <w:sz w:val="2"/>
                <w:szCs w:val="2"/>
              </w:rPr>
            </w:pPr>
          </w:p>
        </w:tc>
        <w:tc>
          <w:tcPr>
            <w:tcW w:w="2692" w:type="dxa"/>
          </w:tcPr>
          <w:p w14:paraId="109F219C" w14:textId="77777777" w:rsidR="00E7268D" w:rsidRDefault="00E7268D" w:rsidP="00E7268D">
            <w:pPr>
              <w:pStyle w:val="TableParagraph"/>
              <w:ind w:left="106" w:right="99"/>
              <w:jc w:val="both"/>
            </w:pPr>
            <w:r>
              <w:t>Presentación Reglamento interno protocolos de acción año 2026</w:t>
            </w:r>
            <w:r>
              <w:rPr>
                <w:spacing w:val="40"/>
              </w:rPr>
              <w:t xml:space="preserve"> </w:t>
            </w:r>
            <w:r>
              <w:t>a asistentes de la educación.</w:t>
            </w:r>
          </w:p>
        </w:tc>
        <w:tc>
          <w:tcPr>
            <w:tcW w:w="2124" w:type="dxa"/>
          </w:tcPr>
          <w:p w14:paraId="43D91C89" w14:textId="77777777" w:rsidR="00E7268D" w:rsidRDefault="00E7268D" w:rsidP="00E7268D">
            <w:pPr>
              <w:pStyle w:val="TableParagraph"/>
              <w:spacing w:before="266" w:line="242" w:lineRule="auto"/>
              <w:ind w:left="495" w:right="491" w:firstLine="356"/>
            </w:pPr>
            <w:r>
              <w:rPr>
                <w:spacing w:val="-4"/>
              </w:rPr>
              <w:t xml:space="preserve">Data </w:t>
            </w:r>
            <w:r>
              <w:rPr>
                <w:spacing w:val="-2"/>
              </w:rPr>
              <w:t>Computador</w:t>
            </w:r>
          </w:p>
        </w:tc>
        <w:tc>
          <w:tcPr>
            <w:tcW w:w="1588" w:type="dxa"/>
          </w:tcPr>
          <w:p w14:paraId="7B289CD1" w14:textId="77777777" w:rsidR="00E7268D" w:rsidRDefault="00E7268D" w:rsidP="00E7268D">
            <w:pPr>
              <w:pStyle w:val="TableParagraph"/>
              <w:spacing w:line="242" w:lineRule="auto"/>
              <w:ind w:left="255" w:right="246" w:hanging="2"/>
              <w:jc w:val="center"/>
            </w:pPr>
            <w:r>
              <w:rPr>
                <w:spacing w:val="-2"/>
              </w:rPr>
              <w:t>Equipo Convivencia educativa</w:t>
            </w:r>
          </w:p>
        </w:tc>
        <w:tc>
          <w:tcPr>
            <w:tcW w:w="1536" w:type="dxa"/>
          </w:tcPr>
          <w:p w14:paraId="6014F117" w14:textId="77777777" w:rsidR="00E7268D" w:rsidRDefault="00E7268D" w:rsidP="00E7268D">
            <w:pPr>
              <w:pStyle w:val="TableParagraph"/>
              <w:ind w:left="268" w:right="257" w:firstLine="3"/>
              <w:jc w:val="center"/>
            </w:pPr>
            <w:r>
              <w:t xml:space="preserve">Lista de </w:t>
            </w:r>
            <w:r>
              <w:rPr>
                <w:spacing w:val="-2"/>
              </w:rPr>
              <w:t xml:space="preserve">Asistencias </w:t>
            </w:r>
            <w:r>
              <w:rPr>
                <w:spacing w:val="-4"/>
              </w:rPr>
              <w:t xml:space="preserve">Ppt </w:t>
            </w:r>
            <w:r>
              <w:rPr>
                <w:spacing w:val="-2"/>
              </w:rPr>
              <w:t>Fotografías</w:t>
            </w:r>
          </w:p>
        </w:tc>
        <w:tc>
          <w:tcPr>
            <w:tcW w:w="1133" w:type="dxa"/>
          </w:tcPr>
          <w:p w14:paraId="1E71E03D" w14:textId="77777777" w:rsidR="00E7268D" w:rsidRDefault="00E7268D" w:rsidP="00E7268D">
            <w:pPr>
              <w:pStyle w:val="TableParagraph"/>
              <w:ind w:left="332" w:right="183" w:hanging="128"/>
            </w:pPr>
            <w:r>
              <w:t>Marzo</w:t>
            </w:r>
            <w:r>
              <w:rPr>
                <w:spacing w:val="-13"/>
              </w:rPr>
              <w:t xml:space="preserve"> </w:t>
            </w:r>
            <w:r>
              <w:t xml:space="preserve">a </w:t>
            </w:r>
            <w:r>
              <w:rPr>
                <w:spacing w:val="-2"/>
              </w:rPr>
              <w:t>Junio</w:t>
            </w:r>
          </w:p>
        </w:tc>
      </w:tr>
      <w:tr w:rsidR="00E7268D" w14:paraId="4B70C7D4" w14:textId="77777777" w:rsidTr="00E7268D">
        <w:trPr>
          <w:trHeight w:val="1478"/>
        </w:trPr>
        <w:tc>
          <w:tcPr>
            <w:tcW w:w="3965" w:type="dxa"/>
            <w:vMerge/>
            <w:tcBorders>
              <w:top w:val="nil"/>
            </w:tcBorders>
          </w:tcPr>
          <w:p w14:paraId="4EBAE0DA" w14:textId="77777777" w:rsidR="00E7268D" w:rsidRDefault="00E7268D" w:rsidP="00E7268D">
            <w:pPr>
              <w:rPr>
                <w:sz w:val="2"/>
                <w:szCs w:val="2"/>
              </w:rPr>
            </w:pPr>
          </w:p>
        </w:tc>
        <w:tc>
          <w:tcPr>
            <w:tcW w:w="2692" w:type="dxa"/>
          </w:tcPr>
          <w:p w14:paraId="7250FCA2" w14:textId="77777777" w:rsidR="00E7268D" w:rsidRDefault="00E7268D" w:rsidP="00E7268D">
            <w:pPr>
              <w:pStyle w:val="TableParagraph"/>
              <w:ind w:left="106" w:right="99"/>
              <w:jc w:val="both"/>
            </w:pPr>
            <w:r>
              <w:t>Presentación Reglamento interno protocolos de acción año 2026</w:t>
            </w:r>
            <w:r>
              <w:rPr>
                <w:spacing w:val="40"/>
              </w:rPr>
              <w:t xml:space="preserve"> </w:t>
            </w:r>
            <w:r>
              <w:t xml:space="preserve">a </w:t>
            </w:r>
            <w:r>
              <w:rPr>
                <w:spacing w:val="-2"/>
              </w:rPr>
              <w:t>estudiantes.</w:t>
            </w:r>
          </w:p>
        </w:tc>
        <w:tc>
          <w:tcPr>
            <w:tcW w:w="2124" w:type="dxa"/>
          </w:tcPr>
          <w:p w14:paraId="27F8D335" w14:textId="77777777" w:rsidR="00E7268D" w:rsidRDefault="00E7268D" w:rsidP="00E7268D">
            <w:pPr>
              <w:pStyle w:val="TableParagraph"/>
            </w:pPr>
          </w:p>
          <w:p w14:paraId="0FCB5194" w14:textId="77777777" w:rsidR="00E7268D" w:rsidRDefault="00E7268D" w:rsidP="00E7268D">
            <w:pPr>
              <w:pStyle w:val="TableParagraph"/>
              <w:spacing w:before="1"/>
              <w:ind w:left="495" w:right="491" w:firstLine="356"/>
            </w:pPr>
            <w:r>
              <w:rPr>
                <w:spacing w:val="-4"/>
              </w:rPr>
              <w:t xml:space="preserve">Data </w:t>
            </w:r>
            <w:r>
              <w:rPr>
                <w:spacing w:val="-2"/>
              </w:rPr>
              <w:t>Computador</w:t>
            </w:r>
          </w:p>
        </w:tc>
        <w:tc>
          <w:tcPr>
            <w:tcW w:w="1588" w:type="dxa"/>
          </w:tcPr>
          <w:p w14:paraId="06054C86" w14:textId="77777777" w:rsidR="00E7268D" w:rsidRDefault="00E7268D" w:rsidP="00E7268D">
            <w:pPr>
              <w:pStyle w:val="TableParagraph"/>
              <w:spacing w:line="242" w:lineRule="auto"/>
              <w:ind w:left="255" w:right="246" w:hanging="2"/>
              <w:jc w:val="center"/>
            </w:pPr>
            <w:r>
              <w:rPr>
                <w:spacing w:val="-2"/>
              </w:rPr>
              <w:t>Equipo Convivencia educativa</w:t>
            </w:r>
          </w:p>
        </w:tc>
        <w:tc>
          <w:tcPr>
            <w:tcW w:w="1536" w:type="dxa"/>
          </w:tcPr>
          <w:p w14:paraId="1455552C" w14:textId="77777777" w:rsidR="00E7268D" w:rsidRDefault="00E7268D" w:rsidP="00E7268D">
            <w:pPr>
              <w:pStyle w:val="TableParagraph"/>
              <w:ind w:left="268" w:right="257" w:firstLine="43"/>
              <w:jc w:val="center"/>
            </w:pPr>
            <w:r>
              <w:t xml:space="preserve">Lista de </w:t>
            </w:r>
            <w:r>
              <w:rPr>
                <w:spacing w:val="-2"/>
              </w:rPr>
              <w:t xml:space="preserve">Asistencias </w:t>
            </w:r>
            <w:r>
              <w:rPr>
                <w:spacing w:val="-4"/>
              </w:rPr>
              <w:t xml:space="preserve">Ppt </w:t>
            </w:r>
            <w:r>
              <w:rPr>
                <w:spacing w:val="-2"/>
              </w:rPr>
              <w:t>Fotografías</w:t>
            </w:r>
          </w:p>
        </w:tc>
        <w:tc>
          <w:tcPr>
            <w:tcW w:w="1133" w:type="dxa"/>
          </w:tcPr>
          <w:p w14:paraId="28B13E12" w14:textId="77777777" w:rsidR="00E7268D" w:rsidRDefault="00E7268D" w:rsidP="00E7268D">
            <w:pPr>
              <w:pStyle w:val="TableParagraph"/>
            </w:pPr>
          </w:p>
          <w:p w14:paraId="32A6FE26" w14:textId="77777777" w:rsidR="00E7268D" w:rsidRDefault="00E7268D" w:rsidP="00E7268D">
            <w:pPr>
              <w:pStyle w:val="TableParagraph"/>
              <w:spacing w:before="1"/>
              <w:ind w:left="372" w:right="183" w:hanging="168"/>
            </w:pPr>
            <w:r>
              <w:t>Marzo</w:t>
            </w:r>
            <w:r>
              <w:rPr>
                <w:spacing w:val="-13"/>
              </w:rPr>
              <w:t xml:space="preserve"> </w:t>
            </w:r>
            <w:r>
              <w:t xml:space="preserve">a </w:t>
            </w:r>
            <w:r>
              <w:rPr>
                <w:spacing w:val="-4"/>
              </w:rPr>
              <w:t>julio</w:t>
            </w:r>
          </w:p>
        </w:tc>
      </w:tr>
      <w:tr w:rsidR="00E7268D" w14:paraId="76B53DAD" w14:textId="77777777" w:rsidTr="00E7268D">
        <w:trPr>
          <w:trHeight w:val="1270"/>
        </w:trPr>
        <w:tc>
          <w:tcPr>
            <w:tcW w:w="3965" w:type="dxa"/>
            <w:vMerge/>
            <w:tcBorders>
              <w:top w:val="nil"/>
            </w:tcBorders>
          </w:tcPr>
          <w:p w14:paraId="40AEE98E" w14:textId="77777777" w:rsidR="00E7268D" w:rsidRDefault="00E7268D" w:rsidP="00E7268D">
            <w:pPr>
              <w:rPr>
                <w:sz w:val="2"/>
                <w:szCs w:val="2"/>
              </w:rPr>
            </w:pPr>
          </w:p>
        </w:tc>
        <w:tc>
          <w:tcPr>
            <w:tcW w:w="2692" w:type="dxa"/>
          </w:tcPr>
          <w:p w14:paraId="1142C8C0" w14:textId="77777777" w:rsidR="00E7268D" w:rsidRDefault="00E7268D" w:rsidP="00E7268D">
            <w:pPr>
              <w:pStyle w:val="TableParagraph"/>
              <w:ind w:left="106" w:right="100"/>
              <w:jc w:val="both"/>
            </w:pPr>
            <w:r>
              <w:t>Presentación Reglamento interno protocolos de acción año 2025</w:t>
            </w:r>
            <w:r>
              <w:rPr>
                <w:spacing w:val="40"/>
              </w:rPr>
              <w:t xml:space="preserve"> </w:t>
            </w:r>
            <w:r>
              <w:t xml:space="preserve">a </w:t>
            </w:r>
            <w:r>
              <w:rPr>
                <w:spacing w:val="-2"/>
              </w:rPr>
              <w:t>apoderados</w:t>
            </w:r>
          </w:p>
        </w:tc>
        <w:tc>
          <w:tcPr>
            <w:tcW w:w="2124" w:type="dxa"/>
          </w:tcPr>
          <w:p w14:paraId="4A1C3143" w14:textId="77777777" w:rsidR="00E7268D" w:rsidRDefault="00E7268D" w:rsidP="00E7268D">
            <w:pPr>
              <w:pStyle w:val="TableParagraph"/>
            </w:pPr>
          </w:p>
          <w:p w14:paraId="369AA411" w14:textId="77777777" w:rsidR="00E7268D" w:rsidRDefault="00E7268D" w:rsidP="00E7268D">
            <w:pPr>
              <w:pStyle w:val="TableParagraph"/>
              <w:spacing w:before="1"/>
              <w:ind w:left="495" w:right="491" w:firstLine="356"/>
            </w:pPr>
            <w:r>
              <w:rPr>
                <w:spacing w:val="-4"/>
              </w:rPr>
              <w:t xml:space="preserve">Data </w:t>
            </w:r>
            <w:r>
              <w:rPr>
                <w:spacing w:val="-2"/>
              </w:rPr>
              <w:t>Computador</w:t>
            </w:r>
          </w:p>
        </w:tc>
        <w:tc>
          <w:tcPr>
            <w:tcW w:w="1588" w:type="dxa"/>
          </w:tcPr>
          <w:p w14:paraId="6594FA03" w14:textId="77777777" w:rsidR="00E7268D" w:rsidRDefault="00E7268D" w:rsidP="00E7268D">
            <w:pPr>
              <w:pStyle w:val="TableParagraph"/>
              <w:spacing w:line="242" w:lineRule="auto"/>
              <w:ind w:left="255" w:right="246" w:hanging="2"/>
              <w:jc w:val="center"/>
            </w:pPr>
            <w:r>
              <w:rPr>
                <w:spacing w:val="-2"/>
              </w:rPr>
              <w:t>Equipo Convivencia educativa</w:t>
            </w:r>
          </w:p>
        </w:tc>
        <w:tc>
          <w:tcPr>
            <w:tcW w:w="1536" w:type="dxa"/>
          </w:tcPr>
          <w:p w14:paraId="1F483D21" w14:textId="77777777" w:rsidR="00E7268D" w:rsidRDefault="00E7268D" w:rsidP="00E7268D">
            <w:pPr>
              <w:pStyle w:val="TableParagraph"/>
              <w:ind w:left="268" w:right="257" w:firstLine="3"/>
              <w:jc w:val="center"/>
            </w:pPr>
            <w:r>
              <w:t xml:space="preserve">Lista de </w:t>
            </w:r>
            <w:r>
              <w:rPr>
                <w:spacing w:val="-2"/>
              </w:rPr>
              <w:t xml:space="preserve">Asistencias </w:t>
            </w:r>
            <w:r>
              <w:rPr>
                <w:spacing w:val="-4"/>
              </w:rPr>
              <w:t xml:space="preserve">Ppt </w:t>
            </w:r>
            <w:r>
              <w:rPr>
                <w:spacing w:val="-2"/>
              </w:rPr>
              <w:t>Fotografías</w:t>
            </w:r>
          </w:p>
        </w:tc>
        <w:tc>
          <w:tcPr>
            <w:tcW w:w="1133" w:type="dxa"/>
          </w:tcPr>
          <w:p w14:paraId="315DCE04" w14:textId="77777777" w:rsidR="00E7268D" w:rsidRDefault="00E7268D" w:rsidP="00E7268D">
            <w:pPr>
              <w:pStyle w:val="TableParagraph"/>
              <w:spacing w:line="242" w:lineRule="auto"/>
              <w:ind w:left="372" w:right="183" w:hanging="168"/>
            </w:pPr>
            <w:r>
              <w:t>Marzo</w:t>
            </w:r>
            <w:r>
              <w:rPr>
                <w:spacing w:val="-13"/>
              </w:rPr>
              <w:t xml:space="preserve"> </w:t>
            </w:r>
            <w:r>
              <w:t xml:space="preserve">a </w:t>
            </w:r>
            <w:r>
              <w:rPr>
                <w:spacing w:val="-4"/>
              </w:rPr>
              <w:t>julio</w:t>
            </w:r>
          </w:p>
        </w:tc>
      </w:tr>
    </w:tbl>
    <w:p w14:paraId="220C07F7" w14:textId="77777777" w:rsidR="00E7268D" w:rsidRDefault="00E7268D" w:rsidP="00E7268D">
      <w:pPr>
        <w:pStyle w:val="TableParagraph"/>
        <w:spacing w:line="242" w:lineRule="auto"/>
        <w:sectPr w:rsidR="00E7268D">
          <w:pgSz w:w="15840" w:h="12240" w:orient="landscape"/>
          <w:pgMar w:top="1380" w:right="1080" w:bottom="280" w:left="720" w:header="720" w:footer="720" w:gutter="0"/>
          <w:cols w:space="720"/>
        </w:sectPr>
      </w:pPr>
    </w:p>
    <w:p w14:paraId="429A5AC8" w14:textId="77777777" w:rsidR="00E7268D" w:rsidRDefault="00E7268D" w:rsidP="00E7268D">
      <w:pPr>
        <w:pStyle w:val="Textoindependiente"/>
        <w:rPr>
          <w:sz w:val="20"/>
        </w:rPr>
      </w:pPr>
    </w:p>
    <w:p w14:paraId="36999282" w14:textId="77777777" w:rsidR="00E7268D" w:rsidRDefault="00E7268D" w:rsidP="00E7268D">
      <w:pPr>
        <w:pStyle w:val="Textoindependiente"/>
        <w:spacing w:before="24"/>
        <w:rPr>
          <w:sz w:val="20"/>
        </w:rPr>
      </w:pPr>
    </w:p>
    <w:tbl>
      <w:tblPr>
        <w:tblStyle w:val="TableNormal"/>
        <w:tblW w:w="0" w:type="auto"/>
        <w:tblInd w:w="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1"/>
        <w:gridCol w:w="3260"/>
        <w:gridCol w:w="1560"/>
        <w:gridCol w:w="1588"/>
        <w:gridCol w:w="1536"/>
        <w:gridCol w:w="1133"/>
      </w:tblGrid>
      <w:tr w:rsidR="00E7268D" w14:paraId="6E5FB124" w14:textId="77777777" w:rsidTr="00E7268D">
        <w:trPr>
          <w:trHeight w:val="710"/>
        </w:trPr>
        <w:tc>
          <w:tcPr>
            <w:tcW w:w="13038" w:type="dxa"/>
            <w:gridSpan w:val="6"/>
            <w:shd w:val="clear" w:color="auto" w:fill="F8F8C0"/>
          </w:tcPr>
          <w:p w14:paraId="3C9655A0" w14:textId="77777777" w:rsidR="00E7268D" w:rsidRDefault="00E7268D" w:rsidP="00E7268D">
            <w:pPr>
              <w:pStyle w:val="TableParagraph"/>
              <w:spacing w:before="98"/>
              <w:ind w:left="10" w:right="4"/>
              <w:jc w:val="center"/>
              <w:rPr>
                <w:b/>
                <w:sz w:val="32"/>
              </w:rPr>
            </w:pPr>
            <w:r>
              <w:rPr>
                <w:b/>
                <w:sz w:val="32"/>
              </w:rPr>
              <w:t>Fase</w:t>
            </w:r>
            <w:r>
              <w:rPr>
                <w:b/>
                <w:spacing w:val="-3"/>
                <w:sz w:val="32"/>
              </w:rPr>
              <w:t xml:space="preserve"> </w:t>
            </w:r>
            <w:r>
              <w:rPr>
                <w:b/>
                <w:sz w:val="32"/>
              </w:rPr>
              <w:t>de</w:t>
            </w:r>
            <w:r>
              <w:rPr>
                <w:b/>
                <w:spacing w:val="-2"/>
                <w:sz w:val="32"/>
              </w:rPr>
              <w:t xml:space="preserve"> Prevención</w:t>
            </w:r>
          </w:p>
        </w:tc>
      </w:tr>
      <w:tr w:rsidR="00E7268D" w14:paraId="4F690E7F" w14:textId="77777777" w:rsidTr="00E7268D">
        <w:trPr>
          <w:trHeight w:val="293"/>
        </w:trPr>
        <w:tc>
          <w:tcPr>
            <w:tcW w:w="3961" w:type="dxa"/>
            <w:shd w:val="clear" w:color="auto" w:fill="F8F8C0"/>
          </w:tcPr>
          <w:p w14:paraId="681B9FFF" w14:textId="77777777" w:rsidR="00E7268D" w:rsidRDefault="00E7268D" w:rsidP="00E7268D">
            <w:pPr>
              <w:pStyle w:val="TableParagraph"/>
              <w:spacing w:before="2" w:line="272" w:lineRule="exact"/>
              <w:ind w:left="1026"/>
              <w:rPr>
                <w:b/>
                <w:sz w:val="24"/>
              </w:rPr>
            </w:pPr>
            <w:r>
              <w:rPr>
                <w:b/>
                <w:sz w:val="24"/>
              </w:rPr>
              <w:t>Objetivo</w:t>
            </w:r>
            <w:r>
              <w:rPr>
                <w:b/>
                <w:spacing w:val="-4"/>
                <w:sz w:val="24"/>
              </w:rPr>
              <w:t xml:space="preserve"> </w:t>
            </w:r>
            <w:r>
              <w:rPr>
                <w:b/>
                <w:spacing w:val="-2"/>
                <w:sz w:val="24"/>
              </w:rPr>
              <w:t>Específico</w:t>
            </w:r>
          </w:p>
        </w:tc>
        <w:tc>
          <w:tcPr>
            <w:tcW w:w="3260" w:type="dxa"/>
            <w:shd w:val="clear" w:color="auto" w:fill="F8F8C0"/>
          </w:tcPr>
          <w:p w14:paraId="06D5E576" w14:textId="77777777" w:rsidR="00E7268D" w:rsidRDefault="00E7268D" w:rsidP="00E7268D">
            <w:pPr>
              <w:pStyle w:val="TableParagraph"/>
              <w:spacing w:before="2" w:line="272" w:lineRule="exact"/>
              <w:ind w:left="818"/>
              <w:rPr>
                <w:b/>
                <w:sz w:val="24"/>
              </w:rPr>
            </w:pPr>
            <w:r>
              <w:rPr>
                <w:b/>
                <w:sz w:val="24"/>
              </w:rPr>
              <w:t>Líneas</w:t>
            </w:r>
            <w:r>
              <w:rPr>
                <w:b/>
                <w:spacing w:val="-2"/>
                <w:sz w:val="24"/>
              </w:rPr>
              <w:t xml:space="preserve"> </w:t>
            </w:r>
            <w:r>
              <w:rPr>
                <w:b/>
                <w:sz w:val="24"/>
              </w:rPr>
              <w:t>de</w:t>
            </w:r>
            <w:r>
              <w:rPr>
                <w:b/>
                <w:spacing w:val="-1"/>
                <w:sz w:val="24"/>
              </w:rPr>
              <w:t xml:space="preserve"> </w:t>
            </w:r>
            <w:r>
              <w:rPr>
                <w:b/>
                <w:spacing w:val="-2"/>
                <w:sz w:val="24"/>
              </w:rPr>
              <w:t>acción</w:t>
            </w:r>
          </w:p>
        </w:tc>
        <w:tc>
          <w:tcPr>
            <w:tcW w:w="1560" w:type="dxa"/>
            <w:shd w:val="clear" w:color="auto" w:fill="F8F8C0"/>
          </w:tcPr>
          <w:p w14:paraId="56D0A1F4" w14:textId="77777777" w:rsidR="00E7268D" w:rsidRDefault="00E7268D" w:rsidP="00E7268D">
            <w:pPr>
              <w:pStyle w:val="TableParagraph"/>
              <w:spacing w:before="2" w:line="272" w:lineRule="exact"/>
              <w:ind w:left="331"/>
              <w:rPr>
                <w:b/>
                <w:sz w:val="24"/>
              </w:rPr>
            </w:pPr>
            <w:r>
              <w:rPr>
                <w:b/>
                <w:spacing w:val="-2"/>
                <w:sz w:val="24"/>
              </w:rPr>
              <w:t>Recursos</w:t>
            </w:r>
          </w:p>
        </w:tc>
        <w:tc>
          <w:tcPr>
            <w:tcW w:w="1588" w:type="dxa"/>
            <w:shd w:val="clear" w:color="auto" w:fill="F8F8C0"/>
          </w:tcPr>
          <w:p w14:paraId="1CE1EF6D" w14:textId="77777777" w:rsidR="00E7268D" w:rsidRDefault="00E7268D" w:rsidP="00E7268D">
            <w:pPr>
              <w:pStyle w:val="TableParagraph"/>
              <w:spacing w:before="2" w:line="272" w:lineRule="exact"/>
              <w:ind w:left="115"/>
              <w:rPr>
                <w:b/>
                <w:sz w:val="24"/>
              </w:rPr>
            </w:pPr>
            <w:r>
              <w:rPr>
                <w:b/>
                <w:spacing w:val="-2"/>
                <w:sz w:val="24"/>
              </w:rPr>
              <w:t>Responsables</w:t>
            </w:r>
          </w:p>
        </w:tc>
        <w:tc>
          <w:tcPr>
            <w:tcW w:w="1536" w:type="dxa"/>
            <w:shd w:val="clear" w:color="auto" w:fill="F8F8C0"/>
          </w:tcPr>
          <w:p w14:paraId="22AADDA6" w14:textId="77777777" w:rsidR="00E7268D" w:rsidRDefault="00E7268D" w:rsidP="00E7268D">
            <w:pPr>
              <w:pStyle w:val="TableParagraph"/>
              <w:spacing w:before="2" w:line="272" w:lineRule="exact"/>
              <w:ind w:left="108"/>
              <w:rPr>
                <w:b/>
                <w:sz w:val="24"/>
              </w:rPr>
            </w:pPr>
            <w:r>
              <w:rPr>
                <w:b/>
                <w:spacing w:val="-2"/>
                <w:sz w:val="24"/>
              </w:rPr>
              <w:t>Verificadores</w:t>
            </w:r>
          </w:p>
        </w:tc>
        <w:tc>
          <w:tcPr>
            <w:tcW w:w="1133" w:type="dxa"/>
            <w:shd w:val="clear" w:color="auto" w:fill="F8F8C0"/>
          </w:tcPr>
          <w:p w14:paraId="1005F3DD" w14:textId="77777777" w:rsidR="00E7268D" w:rsidRDefault="00E7268D" w:rsidP="00E7268D">
            <w:pPr>
              <w:pStyle w:val="TableParagraph"/>
              <w:spacing w:before="2" w:line="272" w:lineRule="exact"/>
              <w:ind w:left="252"/>
              <w:rPr>
                <w:b/>
                <w:sz w:val="24"/>
              </w:rPr>
            </w:pPr>
            <w:r>
              <w:rPr>
                <w:b/>
                <w:spacing w:val="-2"/>
                <w:sz w:val="24"/>
              </w:rPr>
              <w:t>Plazos</w:t>
            </w:r>
          </w:p>
        </w:tc>
      </w:tr>
      <w:tr w:rsidR="00E7268D" w14:paraId="4A75DBBF" w14:textId="77777777" w:rsidTr="00E7268D">
        <w:trPr>
          <w:trHeight w:val="3807"/>
        </w:trPr>
        <w:tc>
          <w:tcPr>
            <w:tcW w:w="3961" w:type="dxa"/>
            <w:vMerge w:val="restart"/>
          </w:tcPr>
          <w:p w14:paraId="0C5DF43C" w14:textId="77777777" w:rsidR="00E7268D" w:rsidRDefault="00E7268D" w:rsidP="00E7268D">
            <w:pPr>
              <w:pStyle w:val="TableParagraph"/>
              <w:rPr>
                <w:sz w:val="24"/>
              </w:rPr>
            </w:pPr>
          </w:p>
          <w:p w14:paraId="0B6F49F6" w14:textId="77777777" w:rsidR="00E7268D" w:rsidRDefault="00E7268D" w:rsidP="00E7268D">
            <w:pPr>
              <w:pStyle w:val="TableParagraph"/>
              <w:rPr>
                <w:sz w:val="24"/>
              </w:rPr>
            </w:pPr>
          </w:p>
          <w:p w14:paraId="477523A1" w14:textId="77777777" w:rsidR="00E7268D" w:rsidRDefault="00E7268D" w:rsidP="00E7268D">
            <w:pPr>
              <w:pStyle w:val="TableParagraph"/>
              <w:rPr>
                <w:sz w:val="24"/>
              </w:rPr>
            </w:pPr>
          </w:p>
          <w:p w14:paraId="73E4B957" w14:textId="77777777" w:rsidR="00E7268D" w:rsidRDefault="00E7268D" w:rsidP="00E7268D">
            <w:pPr>
              <w:pStyle w:val="TableParagraph"/>
              <w:rPr>
                <w:sz w:val="24"/>
              </w:rPr>
            </w:pPr>
          </w:p>
          <w:p w14:paraId="28A7475A" w14:textId="77777777" w:rsidR="00E7268D" w:rsidRDefault="00E7268D" w:rsidP="00E7268D">
            <w:pPr>
              <w:pStyle w:val="TableParagraph"/>
              <w:rPr>
                <w:sz w:val="24"/>
              </w:rPr>
            </w:pPr>
          </w:p>
          <w:p w14:paraId="34690E34" w14:textId="77777777" w:rsidR="00E7268D" w:rsidRDefault="00E7268D" w:rsidP="00E7268D">
            <w:pPr>
              <w:pStyle w:val="TableParagraph"/>
              <w:spacing w:before="25"/>
              <w:rPr>
                <w:sz w:val="24"/>
              </w:rPr>
            </w:pPr>
          </w:p>
          <w:p w14:paraId="3D52B7CF" w14:textId="77777777" w:rsidR="00E7268D" w:rsidRDefault="00E7268D" w:rsidP="00E7268D">
            <w:pPr>
              <w:pStyle w:val="TableParagraph"/>
              <w:spacing w:line="276" w:lineRule="auto"/>
              <w:ind w:left="106" w:right="94"/>
              <w:jc w:val="both"/>
              <w:rPr>
                <w:sz w:val="24"/>
              </w:rPr>
            </w:pPr>
            <w:r>
              <w:rPr>
                <w:sz w:val="24"/>
              </w:rPr>
              <w:t>Prevenir situaciones de conflicto, violencia y vulneración de derechos, a través</w:t>
            </w:r>
            <w:r>
              <w:rPr>
                <w:spacing w:val="-6"/>
                <w:sz w:val="24"/>
              </w:rPr>
              <w:t xml:space="preserve"> </w:t>
            </w:r>
            <w:r>
              <w:rPr>
                <w:sz w:val="24"/>
              </w:rPr>
              <w:t>de</w:t>
            </w:r>
            <w:r>
              <w:rPr>
                <w:spacing w:val="-4"/>
                <w:sz w:val="24"/>
              </w:rPr>
              <w:t xml:space="preserve"> </w:t>
            </w:r>
            <w:r>
              <w:rPr>
                <w:sz w:val="24"/>
              </w:rPr>
              <w:t>acciones</w:t>
            </w:r>
            <w:r>
              <w:rPr>
                <w:spacing w:val="-3"/>
                <w:sz w:val="24"/>
              </w:rPr>
              <w:t xml:space="preserve"> </w:t>
            </w:r>
            <w:r>
              <w:rPr>
                <w:sz w:val="24"/>
              </w:rPr>
              <w:t>formativas,</w:t>
            </w:r>
            <w:r>
              <w:rPr>
                <w:spacing w:val="-5"/>
                <w:sz w:val="24"/>
              </w:rPr>
              <w:t xml:space="preserve"> </w:t>
            </w:r>
            <w:r>
              <w:rPr>
                <w:sz w:val="24"/>
              </w:rPr>
              <w:t>talleres y actividades de promoción de una convivencia respetuosa.</w:t>
            </w:r>
          </w:p>
        </w:tc>
        <w:tc>
          <w:tcPr>
            <w:tcW w:w="3260" w:type="dxa"/>
          </w:tcPr>
          <w:p w14:paraId="29624EA7" w14:textId="77777777" w:rsidR="00E7268D" w:rsidRDefault="00E7268D" w:rsidP="00E7268D">
            <w:pPr>
              <w:pStyle w:val="TableParagraph"/>
              <w:tabs>
                <w:tab w:val="left" w:pos="2433"/>
                <w:tab w:val="left" w:pos="2970"/>
              </w:tabs>
              <w:ind w:left="107" w:right="94"/>
              <w:jc w:val="both"/>
              <w:rPr>
                <w:b/>
                <w:sz w:val="24"/>
              </w:rPr>
            </w:pPr>
            <w:r>
              <w:rPr>
                <w:spacing w:val="-2"/>
                <w:sz w:val="24"/>
              </w:rPr>
              <w:t>Implementar</w:t>
            </w:r>
            <w:r>
              <w:rPr>
                <w:sz w:val="24"/>
              </w:rPr>
              <w:tab/>
            </w:r>
            <w:r>
              <w:rPr>
                <w:spacing w:val="-2"/>
                <w:sz w:val="24"/>
              </w:rPr>
              <w:t xml:space="preserve">talleres </w:t>
            </w:r>
            <w:r>
              <w:rPr>
                <w:sz w:val="24"/>
              </w:rPr>
              <w:t xml:space="preserve">formativos y actividades pedagógicas dirigidas a estudiantes, docentes y apoderados, orientadas al desarrollo de habilidades socioemocionales, resolución pacífica de conflictos </w:t>
            </w:r>
            <w:r w:rsidRPr="00B406E9">
              <w:rPr>
                <w:spacing w:val="-2"/>
                <w:sz w:val="24"/>
              </w:rPr>
              <w:t>promoviendo</w:t>
            </w:r>
            <w:r w:rsidRPr="00B406E9">
              <w:rPr>
                <w:sz w:val="24"/>
              </w:rPr>
              <w:tab/>
            </w:r>
            <w:r w:rsidRPr="00B406E9">
              <w:rPr>
                <w:sz w:val="24"/>
              </w:rPr>
              <w:tab/>
            </w:r>
            <w:r w:rsidRPr="00B406E9">
              <w:rPr>
                <w:spacing w:val="-6"/>
                <w:sz w:val="24"/>
              </w:rPr>
              <w:t xml:space="preserve">la </w:t>
            </w:r>
            <w:r w:rsidRPr="00B406E9">
              <w:rPr>
                <w:sz w:val="24"/>
              </w:rPr>
              <w:t>corresponsabilidad de todos los integrantes de la comunidad educativa.</w:t>
            </w:r>
          </w:p>
        </w:tc>
        <w:tc>
          <w:tcPr>
            <w:tcW w:w="1560" w:type="dxa"/>
          </w:tcPr>
          <w:p w14:paraId="3B7016F6" w14:textId="77777777" w:rsidR="00E7268D" w:rsidRDefault="00E7268D" w:rsidP="00E7268D">
            <w:pPr>
              <w:pStyle w:val="TableParagraph"/>
              <w:spacing w:before="265" w:line="242" w:lineRule="auto"/>
              <w:ind w:left="215" w:right="208" w:firstLine="4"/>
              <w:jc w:val="center"/>
            </w:pPr>
            <w:r>
              <w:rPr>
                <w:spacing w:val="-4"/>
              </w:rPr>
              <w:t xml:space="preserve">Data </w:t>
            </w:r>
            <w:r>
              <w:rPr>
                <w:spacing w:val="-2"/>
              </w:rPr>
              <w:t>Computador Afiches</w:t>
            </w:r>
          </w:p>
          <w:p w14:paraId="562DC158" w14:textId="77777777" w:rsidR="00E7268D" w:rsidRDefault="00E7268D" w:rsidP="00E7268D">
            <w:pPr>
              <w:pStyle w:val="TableParagraph"/>
              <w:spacing w:line="263" w:lineRule="exact"/>
              <w:ind w:left="2"/>
              <w:jc w:val="center"/>
            </w:pPr>
            <w:r>
              <w:t>o</w:t>
            </w:r>
            <w:r>
              <w:rPr>
                <w:spacing w:val="-2"/>
              </w:rPr>
              <w:t xml:space="preserve"> trípticos</w:t>
            </w:r>
          </w:p>
        </w:tc>
        <w:tc>
          <w:tcPr>
            <w:tcW w:w="1588" w:type="dxa"/>
          </w:tcPr>
          <w:p w14:paraId="345F2EFA" w14:textId="77777777" w:rsidR="00E7268D" w:rsidRDefault="00E7268D" w:rsidP="00E7268D">
            <w:pPr>
              <w:pStyle w:val="TableParagraph"/>
              <w:spacing w:line="242" w:lineRule="auto"/>
              <w:ind w:left="255" w:right="246" w:hanging="2"/>
              <w:jc w:val="center"/>
            </w:pPr>
            <w:r>
              <w:rPr>
                <w:spacing w:val="-2"/>
              </w:rPr>
              <w:t>Equipo Convivencia educativa</w:t>
            </w:r>
          </w:p>
        </w:tc>
        <w:tc>
          <w:tcPr>
            <w:tcW w:w="1536" w:type="dxa"/>
          </w:tcPr>
          <w:p w14:paraId="4299F6C6" w14:textId="77777777" w:rsidR="00E7268D" w:rsidRDefault="00E7268D" w:rsidP="00E7268D">
            <w:pPr>
              <w:pStyle w:val="TableParagraph"/>
              <w:ind w:left="268" w:right="257" w:firstLine="3"/>
              <w:jc w:val="center"/>
            </w:pPr>
            <w:r>
              <w:t xml:space="preserve">Lista de </w:t>
            </w:r>
            <w:r>
              <w:rPr>
                <w:spacing w:val="-2"/>
              </w:rPr>
              <w:t xml:space="preserve">Asistencias </w:t>
            </w:r>
            <w:r>
              <w:rPr>
                <w:spacing w:val="-4"/>
              </w:rPr>
              <w:t xml:space="preserve">Ppt </w:t>
            </w:r>
            <w:r>
              <w:rPr>
                <w:spacing w:val="-2"/>
              </w:rPr>
              <w:t>Fotografías</w:t>
            </w:r>
          </w:p>
        </w:tc>
        <w:tc>
          <w:tcPr>
            <w:tcW w:w="1133" w:type="dxa"/>
          </w:tcPr>
          <w:p w14:paraId="279CEE7C" w14:textId="77777777" w:rsidR="00E7268D" w:rsidRDefault="00E7268D" w:rsidP="00E7268D">
            <w:pPr>
              <w:pStyle w:val="TableParagraph"/>
              <w:ind w:left="108" w:firstLine="96"/>
            </w:pPr>
            <w:r>
              <w:t xml:space="preserve">Marzo a </w:t>
            </w:r>
            <w:r>
              <w:rPr>
                <w:spacing w:val="-2"/>
              </w:rPr>
              <w:t>Diciembre</w:t>
            </w:r>
          </w:p>
        </w:tc>
      </w:tr>
      <w:tr w:rsidR="00E7268D" w14:paraId="1091AA4D" w14:textId="77777777" w:rsidTr="00E7268D">
        <w:trPr>
          <w:trHeight w:val="2930"/>
        </w:trPr>
        <w:tc>
          <w:tcPr>
            <w:tcW w:w="3961" w:type="dxa"/>
            <w:vMerge/>
            <w:tcBorders>
              <w:top w:val="nil"/>
            </w:tcBorders>
          </w:tcPr>
          <w:p w14:paraId="267BF9EB" w14:textId="77777777" w:rsidR="00E7268D" w:rsidRDefault="00E7268D" w:rsidP="00E7268D">
            <w:pPr>
              <w:rPr>
                <w:sz w:val="2"/>
                <w:szCs w:val="2"/>
              </w:rPr>
            </w:pPr>
          </w:p>
        </w:tc>
        <w:tc>
          <w:tcPr>
            <w:tcW w:w="3260" w:type="dxa"/>
          </w:tcPr>
          <w:p w14:paraId="7D2F6371" w14:textId="77777777" w:rsidR="00E7268D" w:rsidRDefault="00E7268D" w:rsidP="00E7268D">
            <w:pPr>
              <w:pStyle w:val="TableParagraph"/>
              <w:tabs>
                <w:tab w:val="left" w:pos="2111"/>
              </w:tabs>
              <w:spacing w:before="2"/>
              <w:ind w:left="107" w:right="93"/>
              <w:jc w:val="both"/>
              <w:rPr>
                <w:sz w:val="24"/>
              </w:rPr>
            </w:pPr>
            <w:r>
              <w:rPr>
                <w:spacing w:val="-2"/>
                <w:sz w:val="24"/>
              </w:rPr>
              <w:t>Desarrollar</w:t>
            </w:r>
            <w:r>
              <w:rPr>
                <w:sz w:val="24"/>
              </w:rPr>
              <w:tab/>
            </w:r>
            <w:r>
              <w:rPr>
                <w:spacing w:val="-2"/>
                <w:sz w:val="24"/>
              </w:rPr>
              <w:t xml:space="preserve">campañas, </w:t>
            </w:r>
            <w:r>
              <w:rPr>
                <w:sz w:val="24"/>
              </w:rPr>
              <w:t xml:space="preserve">jornadas y actividades </w:t>
            </w:r>
            <w:r>
              <w:rPr>
                <w:spacing w:val="-2"/>
                <w:sz w:val="24"/>
              </w:rPr>
              <w:t>institucionales</w:t>
            </w:r>
            <w:r>
              <w:rPr>
                <w:spacing w:val="-8"/>
                <w:sz w:val="24"/>
              </w:rPr>
              <w:t xml:space="preserve"> </w:t>
            </w:r>
            <w:r>
              <w:rPr>
                <w:spacing w:val="-2"/>
                <w:sz w:val="24"/>
              </w:rPr>
              <w:t>que</w:t>
            </w:r>
            <w:r>
              <w:rPr>
                <w:spacing w:val="-5"/>
                <w:sz w:val="24"/>
              </w:rPr>
              <w:t xml:space="preserve"> </w:t>
            </w:r>
            <w:r>
              <w:rPr>
                <w:spacing w:val="-2"/>
                <w:sz w:val="24"/>
              </w:rPr>
              <w:t>fomenten</w:t>
            </w:r>
            <w:r>
              <w:rPr>
                <w:spacing w:val="-4"/>
                <w:sz w:val="24"/>
              </w:rPr>
              <w:t xml:space="preserve"> </w:t>
            </w:r>
            <w:r>
              <w:rPr>
                <w:spacing w:val="-2"/>
                <w:sz w:val="24"/>
              </w:rPr>
              <w:t xml:space="preserve">el </w:t>
            </w:r>
            <w:r>
              <w:rPr>
                <w:sz w:val="24"/>
              </w:rPr>
              <w:t>respeto, la inclusión y el ejercicio de derechos, fortaleciendo la participación de la comunidad educativa y</w:t>
            </w:r>
            <w:r>
              <w:rPr>
                <w:spacing w:val="-4"/>
                <w:sz w:val="24"/>
              </w:rPr>
              <w:t xml:space="preserve"> </w:t>
            </w:r>
            <w:r>
              <w:rPr>
                <w:sz w:val="24"/>
              </w:rPr>
              <w:t>la detección oportuna de situaciones</w:t>
            </w:r>
            <w:r>
              <w:rPr>
                <w:spacing w:val="53"/>
                <w:sz w:val="24"/>
              </w:rPr>
              <w:t xml:space="preserve">   </w:t>
            </w:r>
            <w:r>
              <w:rPr>
                <w:sz w:val="24"/>
              </w:rPr>
              <w:t>de</w:t>
            </w:r>
            <w:r>
              <w:rPr>
                <w:spacing w:val="54"/>
                <w:sz w:val="24"/>
              </w:rPr>
              <w:t xml:space="preserve">   </w:t>
            </w:r>
            <w:r>
              <w:rPr>
                <w:sz w:val="24"/>
              </w:rPr>
              <w:t>riesgo</w:t>
            </w:r>
            <w:r>
              <w:rPr>
                <w:spacing w:val="55"/>
                <w:sz w:val="24"/>
              </w:rPr>
              <w:t xml:space="preserve">   </w:t>
            </w:r>
            <w:r>
              <w:rPr>
                <w:spacing w:val="-10"/>
                <w:sz w:val="24"/>
              </w:rPr>
              <w:t>o</w:t>
            </w:r>
          </w:p>
          <w:p w14:paraId="1E06D34C" w14:textId="77777777" w:rsidR="00E7268D" w:rsidRDefault="00E7268D" w:rsidP="00E7268D">
            <w:pPr>
              <w:pStyle w:val="TableParagraph"/>
              <w:spacing w:line="272" w:lineRule="exact"/>
              <w:ind w:left="107"/>
              <w:jc w:val="both"/>
              <w:rPr>
                <w:sz w:val="24"/>
              </w:rPr>
            </w:pPr>
            <w:r>
              <w:rPr>
                <w:sz w:val="24"/>
              </w:rPr>
              <w:t>vulneración</w:t>
            </w:r>
            <w:r>
              <w:rPr>
                <w:spacing w:val="-3"/>
                <w:sz w:val="24"/>
              </w:rPr>
              <w:t xml:space="preserve"> </w:t>
            </w:r>
            <w:r>
              <w:rPr>
                <w:sz w:val="24"/>
              </w:rPr>
              <w:t>de</w:t>
            </w:r>
            <w:r>
              <w:rPr>
                <w:spacing w:val="-4"/>
                <w:sz w:val="24"/>
              </w:rPr>
              <w:t xml:space="preserve"> </w:t>
            </w:r>
            <w:r>
              <w:rPr>
                <w:spacing w:val="-2"/>
                <w:sz w:val="24"/>
              </w:rPr>
              <w:t>derechos.</w:t>
            </w:r>
          </w:p>
        </w:tc>
        <w:tc>
          <w:tcPr>
            <w:tcW w:w="1560" w:type="dxa"/>
          </w:tcPr>
          <w:p w14:paraId="06E4DE29" w14:textId="77777777" w:rsidR="00E7268D" w:rsidRDefault="00E7268D" w:rsidP="00E7268D">
            <w:pPr>
              <w:pStyle w:val="TableParagraph"/>
            </w:pPr>
          </w:p>
          <w:p w14:paraId="152B6C51" w14:textId="77777777" w:rsidR="00E7268D" w:rsidRDefault="00E7268D" w:rsidP="00E7268D">
            <w:pPr>
              <w:pStyle w:val="TableParagraph"/>
            </w:pPr>
          </w:p>
          <w:p w14:paraId="3DE7135A" w14:textId="77777777" w:rsidR="00E7268D" w:rsidRDefault="00E7268D" w:rsidP="00E7268D">
            <w:pPr>
              <w:pStyle w:val="TableParagraph"/>
              <w:spacing w:before="1"/>
              <w:ind w:left="215" w:right="208" w:firstLine="4"/>
              <w:jc w:val="center"/>
            </w:pPr>
            <w:r>
              <w:rPr>
                <w:spacing w:val="-4"/>
              </w:rPr>
              <w:t xml:space="preserve">Data </w:t>
            </w:r>
            <w:r>
              <w:rPr>
                <w:spacing w:val="-2"/>
              </w:rPr>
              <w:t>Computador Afiches</w:t>
            </w:r>
          </w:p>
          <w:p w14:paraId="64DE38D0" w14:textId="77777777" w:rsidR="00E7268D" w:rsidRDefault="00E7268D" w:rsidP="00E7268D">
            <w:pPr>
              <w:pStyle w:val="TableParagraph"/>
              <w:spacing w:before="2"/>
              <w:ind w:left="2"/>
              <w:jc w:val="center"/>
            </w:pPr>
            <w:r>
              <w:t>o</w:t>
            </w:r>
            <w:r>
              <w:rPr>
                <w:spacing w:val="-2"/>
              </w:rPr>
              <w:t xml:space="preserve"> trípticos</w:t>
            </w:r>
          </w:p>
        </w:tc>
        <w:tc>
          <w:tcPr>
            <w:tcW w:w="1588" w:type="dxa"/>
          </w:tcPr>
          <w:p w14:paraId="3C366A97" w14:textId="77777777" w:rsidR="00E7268D" w:rsidRDefault="00E7268D" w:rsidP="00E7268D">
            <w:pPr>
              <w:pStyle w:val="TableParagraph"/>
              <w:spacing w:before="1"/>
              <w:ind w:left="255" w:right="246" w:hanging="2"/>
              <w:jc w:val="center"/>
            </w:pPr>
            <w:r>
              <w:rPr>
                <w:spacing w:val="-2"/>
              </w:rPr>
              <w:t>Equipo Convivencia educativa</w:t>
            </w:r>
          </w:p>
        </w:tc>
        <w:tc>
          <w:tcPr>
            <w:tcW w:w="1536" w:type="dxa"/>
          </w:tcPr>
          <w:p w14:paraId="0EA3F355" w14:textId="77777777" w:rsidR="00E7268D" w:rsidRDefault="00E7268D" w:rsidP="00E7268D">
            <w:pPr>
              <w:pStyle w:val="TableParagraph"/>
              <w:spacing w:before="1"/>
              <w:ind w:left="268" w:right="257" w:firstLine="3"/>
              <w:jc w:val="center"/>
            </w:pPr>
            <w:r>
              <w:t xml:space="preserve">Lista de </w:t>
            </w:r>
            <w:r>
              <w:rPr>
                <w:spacing w:val="-2"/>
              </w:rPr>
              <w:t xml:space="preserve">Asistencias </w:t>
            </w:r>
            <w:r>
              <w:rPr>
                <w:spacing w:val="-4"/>
              </w:rPr>
              <w:t xml:space="preserve">Ppt </w:t>
            </w:r>
            <w:r>
              <w:rPr>
                <w:spacing w:val="-2"/>
              </w:rPr>
              <w:t>Fotografías</w:t>
            </w:r>
          </w:p>
        </w:tc>
        <w:tc>
          <w:tcPr>
            <w:tcW w:w="1133" w:type="dxa"/>
          </w:tcPr>
          <w:p w14:paraId="42BABA80" w14:textId="77777777" w:rsidR="00E7268D" w:rsidRDefault="00E7268D" w:rsidP="00E7268D">
            <w:pPr>
              <w:pStyle w:val="TableParagraph"/>
              <w:spacing w:before="1"/>
              <w:ind w:left="108" w:firstLine="96"/>
            </w:pPr>
            <w:r>
              <w:t xml:space="preserve">Marzo a </w:t>
            </w:r>
            <w:r>
              <w:rPr>
                <w:spacing w:val="-2"/>
              </w:rPr>
              <w:t>Diciembre</w:t>
            </w:r>
          </w:p>
        </w:tc>
      </w:tr>
    </w:tbl>
    <w:p w14:paraId="3F3F11BB" w14:textId="77777777" w:rsidR="00E7268D" w:rsidRDefault="00E7268D" w:rsidP="00E7268D">
      <w:pPr>
        <w:pStyle w:val="TableParagraph"/>
        <w:sectPr w:rsidR="00E7268D">
          <w:pgSz w:w="15840" w:h="12240" w:orient="landscape"/>
          <w:pgMar w:top="1380" w:right="1080" w:bottom="280" w:left="720" w:header="720" w:footer="720" w:gutter="0"/>
          <w:cols w:space="720"/>
        </w:sectPr>
      </w:pPr>
    </w:p>
    <w:p w14:paraId="719810E4" w14:textId="77777777" w:rsidR="00E7268D" w:rsidRDefault="00E7268D" w:rsidP="00E7268D">
      <w:pPr>
        <w:pStyle w:val="Textoindependiente"/>
        <w:rPr>
          <w:sz w:val="20"/>
        </w:rPr>
      </w:pPr>
    </w:p>
    <w:p w14:paraId="71CCF27C" w14:textId="77777777" w:rsidR="00E7268D" w:rsidRDefault="00E7268D" w:rsidP="00E7268D">
      <w:pPr>
        <w:pStyle w:val="Textoindependiente"/>
        <w:spacing w:before="24"/>
        <w:rPr>
          <w:sz w:val="20"/>
        </w:rPr>
      </w:pPr>
    </w:p>
    <w:tbl>
      <w:tblPr>
        <w:tblStyle w:val="TableNormal"/>
        <w:tblW w:w="0" w:type="auto"/>
        <w:tblInd w:w="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17"/>
        <w:gridCol w:w="3232"/>
        <w:gridCol w:w="1632"/>
        <w:gridCol w:w="1588"/>
        <w:gridCol w:w="1536"/>
        <w:gridCol w:w="1133"/>
      </w:tblGrid>
      <w:tr w:rsidR="00E7268D" w14:paraId="5CBA4690" w14:textId="77777777" w:rsidTr="00E7268D">
        <w:trPr>
          <w:trHeight w:val="710"/>
        </w:trPr>
        <w:tc>
          <w:tcPr>
            <w:tcW w:w="13038" w:type="dxa"/>
            <w:gridSpan w:val="6"/>
            <w:shd w:val="clear" w:color="auto" w:fill="F8F8C0"/>
          </w:tcPr>
          <w:p w14:paraId="5E7F8265" w14:textId="77777777" w:rsidR="00E7268D" w:rsidRDefault="00E7268D" w:rsidP="00E7268D">
            <w:pPr>
              <w:pStyle w:val="TableParagraph"/>
              <w:spacing w:before="98"/>
              <w:ind w:left="6"/>
              <w:jc w:val="center"/>
              <w:rPr>
                <w:b/>
                <w:sz w:val="32"/>
              </w:rPr>
            </w:pPr>
            <w:r>
              <w:rPr>
                <w:b/>
                <w:sz w:val="32"/>
              </w:rPr>
              <w:t>Fase</w:t>
            </w:r>
            <w:r>
              <w:rPr>
                <w:b/>
                <w:spacing w:val="-3"/>
                <w:sz w:val="32"/>
              </w:rPr>
              <w:t xml:space="preserve"> </w:t>
            </w:r>
            <w:r>
              <w:rPr>
                <w:b/>
                <w:sz w:val="32"/>
              </w:rPr>
              <w:t>de</w:t>
            </w:r>
            <w:r>
              <w:rPr>
                <w:b/>
                <w:spacing w:val="-2"/>
                <w:sz w:val="32"/>
              </w:rPr>
              <w:t xml:space="preserve"> Prevención</w:t>
            </w:r>
          </w:p>
        </w:tc>
      </w:tr>
      <w:tr w:rsidR="00E7268D" w14:paraId="3DC6037A" w14:textId="77777777" w:rsidTr="00E7268D">
        <w:trPr>
          <w:trHeight w:val="293"/>
        </w:trPr>
        <w:tc>
          <w:tcPr>
            <w:tcW w:w="3917" w:type="dxa"/>
            <w:shd w:val="clear" w:color="auto" w:fill="F8F8C0"/>
          </w:tcPr>
          <w:p w14:paraId="7131F566" w14:textId="77777777" w:rsidR="00E7268D" w:rsidRDefault="00E7268D" w:rsidP="00E7268D">
            <w:pPr>
              <w:pStyle w:val="TableParagraph"/>
              <w:spacing w:before="2" w:line="272" w:lineRule="exact"/>
              <w:ind w:left="1002"/>
              <w:rPr>
                <w:b/>
                <w:sz w:val="24"/>
              </w:rPr>
            </w:pPr>
            <w:r>
              <w:rPr>
                <w:b/>
                <w:sz w:val="24"/>
              </w:rPr>
              <w:t>Objetivo</w:t>
            </w:r>
            <w:r>
              <w:rPr>
                <w:b/>
                <w:spacing w:val="-4"/>
                <w:sz w:val="24"/>
              </w:rPr>
              <w:t xml:space="preserve"> </w:t>
            </w:r>
            <w:r>
              <w:rPr>
                <w:b/>
                <w:spacing w:val="-2"/>
                <w:sz w:val="24"/>
              </w:rPr>
              <w:t>Específico</w:t>
            </w:r>
          </w:p>
        </w:tc>
        <w:tc>
          <w:tcPr>
            <w:tcW w:w="3232" w:type="dxa"/>
            <w:shd w:val="clear" w:color="auto" w:fill="F8F8C0"/>
          </w:tcPr>
          <w:p w14:paraId="24A04A42" w14:textId="77777777" w:rsidR="00E7268D" w:rsidRDefault="00E7268D" w:rsidP="00E7268D">
            <w:pPr>
              <w:pStyle w:val="TableParagraph"/>
              <w:spacing w:before="2" w:line="272" w:lineRule="exact"/>
              <w:ind w:left="799"/>
              <w:rPr>
                <w:b/>
                <w:sz w:val="24"/>
              </w:rPr>
            </w:pPr>
            <w:r>
              <w:rPr>
                <w:b/>
                <w:sz w:val="24"/>
              </w:rPr>
              <w:t>Líneas</w:t>
            </w:r>
            <w:r>
              <w:rPr>
                <w:b/>
                <w:spacing w:val="-2"/>
                <w:sz w:val="24"/>
              </w:rPr>
              <w:t xml:space="preserve"> </w:t>
            </w:r>
            <w:r>
              <w:rPr>
                <w:b/>
                <w:sz w:val="24"/>
              </w:rPr>
              <w:t>de</w:t>
            </w:r>
            <w:r>
              <w:rPr>
                <w:b/>
                <w:spacing w:val="-1"/>
                <w:sz w:val="24"/>
              </w:rPr>
              <w:t xml:space="preserve"> </w:t>
            </w:r>
            <w:r>
              <w:rPr>
                <w:b/>
                <w:spacing w:val="-2"/>
                <w:sz w:val="24"/>
              </w:rPr>
              <w:t>acción</w:t>
            </w:r>
          </w:p>
        </w:tc>
        <w:tc>
          <w:tcPr>
            <w:tcW w:w="1632" w:type="dxa"/>
            <w:shd w:val="clear" w:color="auto" w:fill="F8F8C0"/>
          </w:tcPr>
          <w:p w14:paraId="344D97B9" w14:textId="77777777" w:rsidR="00E7268D" w:rsidRDefault="00E7268D" w:rsidP="00E7268D">
            <w:pPr>
              <w:pStyle w:val="TableParagraph"/>
              <w:spacing w:before="2" w:line="272" w:lineRule="exact"/>
              <w:ind w:left="363"/>
              <w:rPr>
                <w:b/>
                <w:sz w:val="24"/>
              </w:rPr>
            </w:pPr>
            <w:r>
              <w:rPr>
                <w:b/>
                <w:spacing w:val="-2"/>
                <w:sz w:val="24"/>
              </w:rPr>
              <w:t>Recursos</w:t>
            </w:r>
          </w:p>
        </w:tc>
        <w:tc>
          <w:tcPr>
            <w:tcW w:w="1588" w:type="dxa"/>
            <w:shd w:val="clear" w:color="auto" w:fill="F8F8C0"/>
          </w:tcPr>
          <w:p w14:paraId="1FC27491" w14:textId="77777777" w:rsidR="00E7268D" w:rsidRDefault="00E7268D" w:rsidP="00E7268D">
            <w:pPr>
              <w:pStyle w:val="TableParagraph"/>
              <w:spacing w:before="2" w:line="272" w:lineRule="exact"/>
              <w:ind w:left="115"/>
              <w:rPr>
                <w:b/>
                <w:sz w:val="24"/>
              </w:rPr>
            </w:pPr>
            <w:r>
              <w:rPr>
                <w:b/>
                <w:spacing w:val="-2"/>
                <w:sz w:val="24"/>
              </w:rPr>
              <w:t>Responsables</w:t>
            </w:r>
          </w:p>
        </w:tc>
        <w:tc>
          <w:tcPr>
            <w:tcW w:w="1536" w:type="dxa"/>
            <w:shd w:val="clear" w:color="auto" w:fill="F8F8C0"/>
          </w:tcPr>
          <w:p w14:paraId="01FEA8C9" w14:textId="77777777" w:rsidR="00E7268D" w:rsidRDefault="00E7268D" w:rsidP="00E7268D">
            <w:pPr>
              <w:pStyle w:val="TableParagraph"/>
              <w:spacing w:before="2" w:line="272" w:lineRule="exact"/>
              <w:ind w:left="108"/>
              <w:rPr>
                <w:b/>
                <w:sz w:val="24"/>
              </w:rPr>
            </w:pPr>
            <w:r>
              <w:rPr>
                <w:b/>
                <w:spacing w:val="-2"/>
                <w:sz w:val="24"/>
              </w:rPr>
              <w:t>Verificadores</w:t>
            </w:r>
          </w:p>
        </w:tc>
        <w:tc>
          <w:tcPr>
            <w:tcW w:w="1133" w:type="dxa"/>
            <w:shd w:val="clear" w:color="auto" w:fill="F8F8C0"/>
          </w:tcPr>
          <w:p w14:paraId="219DCCC9" w14:textId="77777777" w:rsidR="00E7268D" w:rsidRDefault="00E7268D" w:rsidP="00E7268D">
            <w:pPr>
              <w:pStyle w:val="TableParagraph"/>
              <w:spacing w:before="2" w:line="272" w:lineRule="exact"/>
              <w:ind w:left="252"/>
              <w:rPr>
                <w:b/>
                <w:sz w:val="24"/>
              </w:rPr>
            </w:pPr>
            <w:r>
              <w:rPr>
                <w:b/>
                <w:spacing w:val="-2"/>
                <w:sz w:val="24"/>
              </w:rPr>
              <w:t>Plazos</w:t>
            </w:r>
          </w:p>
        </w:tc>
      </w:tr>
      <w:tr w:rsidR="00E7268D" w14:paraId="1140095A" w14:textId="77777777" w:rsidTr="00E7268D">
        <w:trPr>
          <w:trHeight w:val="2955"/>
        </w:trPr>
        <w:tc>
          <w:tcPr>
            <w:tcW w:w="3917" w:type="dxa"/>
            <w:vMerge w:val="restart"/>
          </w:tcPr>
          <w:p w14:paraId="70804299" w14:textId="77777777" w:rsidR="00E7268D" w:rsidRDefault="00E7268D" w:rsidP="00E7268D">
            <w:pPr>
              <w:pStyle w:val="TableParagraph"/>
              <w:rPr>
                <w:sz w:val="24"/>
              </w:rPr>
            </w:pPr>
          </w:p>
          <w:p w14:paraId="0387DB46" w14:textId="77777777" w:rsidR="00E7268D" w:rsidRDefault="00E7268D" w:rsidP="00E7268D">
            <w:pPr>
              <w:pStyle w:val="TableParagraph"/>
              <w:rPr>
                <w:sz w:val="24"/>
              </w:rPr>
            </w:pPr>
          </w:p>
          <w:p w14:paraId="0DF3D14B" w14:textId="77777777" w:rsidR="00E7268D" w:rsidRDefault="00E7268D" w:rsidP="00E7268D">
            <w:pPr>
              <w:pStyle w:val="TableParagraph"/>
              <w:rPr>
                <w:sz w:val="24"/>
              </w:rPr>
            </w:pPr>
          </w:p>
          <w:p w14:paraId="5DB0DAF3" w14:textId="77777777" w:rsidR="00E7268D" w:rsidRDefault="00E7268D" w:rsidP="00E7268D">
            <w:pPr>
              <w:pStyle w:val="TableParagraph"/>
              <w:rPr>
                <w:sz w:val="24"/>
              </w:rPr>
            </w:pPr>
          </w:p>
          <w:p w14:paraId="64CC78A9" w14:textId="77777777" w:rsidR="00E7268D" w:rsidRDefault="00E7268D" w:rsidP="00E7268D">
            <w:pPr>
              <w:pStyle w:val="TableParagraph"/>
              <w:rPr>
                <w:sz w:val="24"/>
              </w:rPr>
            </w:pPr>
          </w:p>
          <w:p w14:paraId="133DEA2D" w14:textId="77777777" w:rsidR="00E7268D" w:rsidRDefault="00E7268D" w:rsidP="00E7268D">
            <w:pPr>
              <w:pStyle w:val="TableParagraph"/>
              <w:spacing w:before="93"/>
              <w:rPr>
                <w:sz w:val="24"/>
              </w:rPr>
            </w:pPr>
          </w:p>
          <w:p w14:paraId="494D80B6" w14:textId="77777777" w:rsidR="00E7268D" w:rsidRDefault="00E7268D" w:rsidP="00E7268D">
            <w:pPr>
              <w:pStyle w:val="TableParagraph"/>
              <w:spacing w:line="276" w:lineRule="auto"/>
              <w:ind w:left="106" w:right="97"/>
              <w:jc w:val="both"/>
              <w:rPr>
                <w:sz w:val="24"/>
              </w:rPr>
            </w:pPr>
            <w:r>
              <w:rPr>
                <w:sz w:val="24"/>
              </w:rPr>
              <w:t>Orientar y apoyar a docentes y asistentes de la educación en el manejo</w:t>
            </w:r>
            <w:r>
              <w:rPr>
                <w:spacing w:val="-6"/>
                <w:sz w:val="24"/>
              </w:rPr>
              <w:t xml:space="preserve"> </w:t>
            </w:r>
            <w:r>
              <w:rPr>
                <w:sz w:val="24"/>
              </w:rPr>
              <w:t>de</w:t>
            </w:r>
            <w:r>
              <w:rPr>
                <w:spacing w:val="-2"/>
                <w:sz w:val="24"/>
              </w:rPr>
              <w:t xml:space="preserve"> </w:t>
            </w:r>
            <w:r>
              <w:rPr>
                <w:sz w:val="24"/>
              </w:rPr>
              <w:t>situaciones</w:t>
            </w:r>
            <w:r>
              <w:rPr>
                <w:spacing w:val="-4"/>
                <w:sz w:val="24"/>
              </w:rPr>
              <w:t xml:space="preserve"> </w:t>
            </w:r>
            <w:r>
              <w:rPr>
                <w:sz w:val="24"/>
              </w:rPr>
              <w:t>de</w:t>
            </w:r>
            <w:r>
              <w:rPr>
                <w:spacing w:val="-6"/>
                <w:sz w:val="24"/>
              </w:rPr>
              <w:t xml:space="preserve"> </w:t>
            </w:r>
            <w:r>
              <w:rPr>
                <w:sz w:val="24"/>
              </w:rPr>
              <w:t>convivencia y clima de aula, promoviendo prácticas respetuosas y preventivas.</w:t>
            </w:r>
          </w:p>
        </w:tc>
        <w:tc>
          <w:tcPr>
            <w:tcW w:w="3232" w:type="dxa"/>
          </w:tcPr>
          <w:p w14:paraId="3D4FA115" w14:textId="77777777" w:rsidR="00E7268D" w:rsidRDefault="00E7268D" w:rsidP="00E7268D">
            <w:pPr>
              <w:pStyle w:val="TableParagraph"/>
              <w:tabs>
                <w:tab w:val="left" w:pos="2239"/>
                <w:tab w:val="left" w:pos="2399"/>
              </w:tabs>
              <w:ind w:left="103" w:right="98"/>
              <w:jc w:val="both"/>
            </w:pPr>
            <w:r>
              <w:t xml:space="preserve">Brindar orientación y apoyo permanente a docentes y asistentes de la educación </w:t>
            </w:r>
            <w:r>
              <w:rPr>
                <w:spacing w:val="-2"/>
              </w:rPr>
              <w:t>mediante</w:t>
            </w:r>
            <w:r>
              <w:tab/>
            </w:r>
            <w:r>
              <w:rPr>
                <w:spacing w:val="-2"/>
              </w:rPr>
              <w:t xml:space="preserve">asesorías, </w:t>
            </w:r>
            <w:r>
              <w:t xml:space="preserve">observaciones de aula y </w:t>
            </w:r>
            <w:r>
              <w:rPr>
                <w:spacing w:val="-2"/>
              </w:rPr>
              <w:t>retroalimentación,</w:t>
            </w:r>
            <w:r>
              <w:tab/>
            </w:r>
            <w:r>
              <w:tab/>
            </w:r>
            <w:r>
              <w:rPr>
                <w:spacing w:val="-2"/>
              </w:rPr>
              <w:t xml:space="preserve">talleres, </w:t>
            </w:r>
            <w:r>
              <w:t>fortaleciendo estrategias de manejo de convivencia, resolución de conflictos y promoción</w:t>
            </w:r>
            <w:r>
              <w:rPr>
                <w:spacing w:val="49"/>
              </w:rPr>
              <w:t xml:space="preserve"> </w:t>
            </w:r>
            <w:r>
              <w:t>de</w:t>
            </w:r>
            <w:r>
              <w:rPr>
                <w:spacing w:val="47"/>
              </w:rPr>
              <w:t xml:space="preserve"> </w:t>
            </w:r>
            <w:r>
              <w:t>un</w:t>
            </w:r>
            <w:r>
              <w:rPr>
                <w:spacing w:val="49"/>
              </w:rPr>
              <w:t xml:space="preserve"> </w:t>
            </w:r>
            <w:r>
              <w:t>clima</w:t>
            </w:r>
            <w:r>
              <w:rPr>
                <w:spacing w:val="48"/>
              </w:rPr>
              <w:t xml:space="preserve"> </w:t>
            </w:r>
            <w:r>
              <w:t>de</w:t>
            </w:r>
            <w:r>
              <w:rPr>
                <w:spacing w:val="51"/>
              </w:rPr>
              <w:t xml:space="preserve"> </w:t>
            </w:r>
            <w:r>
              <w:rPr>
                <w:spacing w:val="-4"/>
              </w:rPr>
              <w:t>aula</w:t>
            </w:r>
          </w:p>
          <w:p w14:paraId="32E369BD" w14:textId="77777777" w:rsidR="00E7268D" w:rsidRDefault="00E7268D" w:rsidP="00E7268D">
            <w:pPr>
              <w:pStyle w:val="TableParagraph"/>
              <w:spacing w:before="1" w:line="248" w:lineRule="exact"/>
              <w:ind w:left="103"/>
            </w:pPr>
            <w:r>
              <w:rPr>
                <w:spacing w:val="-2"/>
              </w:rPr>
              <w:t>positivo.</w:t>
            </w:r>
          </w:p>
        </w:tc>
        <w:tc>
          <w:tcPr>
            <w:tcW w:w="1632" w:type="dxa"/>
          </w:tcPr>
          <w:p w14:paraId="595C3999" w14:textId="77777777" w:rsidR="00E7268D" w:rsidRDefault="00E7268D" w:rsidP="00E7268D">
            <w:pPr>
              <w:pStyle w:val="TableParagraph"/>
              <w:ind w:left="303" w:right="301" w:hanging="4"/>
              <w:jc w:val="center"/>
            </w:pPr>
            <w:r>
              <w:rPr>
                <w:spacing w:val="-2"/>
              </w:rPr>
              <w:t>Humano Tiempo guías, protocolos,</w:t>
            </w:r>
          </w:p>
          <w:p w14:paraId="421A766D" w14:textId="77777777" w:rsidR="00E7268D" w:rsidRDefault="00E7268D" w:rsidP="00E7268D">
            <w:pPr>
              <w:pStyle w:val="TableParagraph"/>
              <w:ind w:left="85" w:right="83"/>
              <w:jc w:val="center"/>
            </w:pPr>
            <w:r>
              <w:rPr>
                <w:spacing w:val="-2"/>
              </w:rPr>
              <w:t xml:space="preserve">presentaciones, </w:t>
            </w:r>
            <w:r>
              <w:t>fichas</w:t>
            </w:r>
            <w:r>
              <w:rPr>
                <w:spacing w:val="-8"/>
              </w:rPr>
              <w:t xml:space="preserve"> </w:t>
            </w:r>
            <w:r>
              <w:t>de</w:t>
            </w:r>
            <w:r>
              <w:rPr>
                <w:spacing w:val="-10"/>
              </w:rPr>
              <w:t xml:space="preserve"> </w:t>
            </w:r>
            <w:r>
              <w:t>apoyo u otros.</w:t>
            </w:r>
          </w:p>
        </w:tc>
        <w:tc>
          <w:tcPr>
            <w:tcW w:w="1588" w:type="dxa"/>
          </w:tcPr>
          <w:p w14:paraId="0C3E1741" w14:textId="77777777" w:rsidR="00E7268D" w:rsidRDefault="00E7268D" w:rsidP="00E7268D">
            <w:pPr>
              <w:pStyle w:val="TableParagraph"/>
              <w:spacing w:line="242" w:lineRule="auto"/>
              <w:ind w:left="255" w:right="246" w:hanging="2"/>
              <w:jc w:val="center"/>
            </w:pPr>
            <w:r>
              <w:rPr>
                <w:spacing w:val="-2"/>
              </w:rPr>
              <w:t>Equipo Convivencia educativa</w:t>
            </w:r>
          </w:p>
        </w:tc>
        <w:tc>
          <w:tcPr>
            <w:tcW w:w="1536" w:type="dxa"/>
          </w:tcPr>
          <w:p w14:paraId="450EE26B" w14:textId="77777777" w:rsidR="00E7268D" w:rsidRDefault="00E7268D" w:rsidP="00E7268D">
            <w:pPr>
              <w:pStyle w:val="TableParagraph"/>
              <w:ind w:left="268" w:right="257" w:firstLine="3"/>
              <w:jc w:val="center"/>
            </w:pPr>
            <w:r>
              <w:t xml:space="preserve">Lista de </w:t>
            </w:r>
            <w:r>
              <w:rPr>
                <w:spacing w:val="-2"/>
              </w:rPr>
              <w:t xml:space="preserve">Asistencias </w:t>
            </w:r>
            <w:r>
              <w:rPr>
                <w:spacing w:val="-4"/>
              </w:rPr>
              <w:t xml:space="preserve">Ppt </w:t>
            </w:r>
            <w:r>
              <w:rPr>
                <w:spacing w:val="-2"/>
              </w:rPr>
              <w:t>Fotografías</w:t>
            </w:r>
          </w:p>
        </w:tc>
        <w:tc>
          <w:tcPr>
            <w:tcW w:w="1133" w:type="dxa"/>
          </w:tcPr>
          <w:p w14:paraId="6710F97C" w14:textId="77777777" w:rsidR="00E7268D" w:rsidRDefault="00E7268D" w:rsidP="00E7268D">
            <w:pPr>
              <w:pStyle w:val="TableParagraph"/>
              <w:ind w:left="108" w:firstLine="96"/>
            </w:pPr>
            <w:r>
              <w:t xml:space="preserve">Marzo a </w:t>
            </w:r>
            <w:r>
              <w:rPr>
                <w:spacing w:val="-2"/>
              </w:rPr>
              <w:t>Diciembre</w:t>
            </w:r>
          </w:p>
        </w:tc>
      </w:tr>
      <w:tr w:rsidR="00E7268D" w14:paraId="7F28C160" w14:textId="77777777" w:rsidTr="00E7268D">
        <w:trPr>
          <w:trHeight w:val="3707"/>
        </w:trPr>
        <w:tc>
          <w:tcPr>
            <w:tcW w:w="3917" w:type="dxa"/>
            <w:vMerge/>
            <w:tcBorders>
              <w:top w:val="nil"/>
            </w:tcBorders>
          </w:tcPr>
          <w:p w14:paraId="60B38C79" w14:textId="77777777" w:rsidR="00E7268D" w:rsidRDefault="00E7268D" w:rsidP="00E7268D">
            <w:pPr>
              <w:rPr>
                <w:sz w:val="2"/>
                <w:szCs w:val="2"/>
              </w:rPr>
            </w:pPr>
          </w:p>
        </w:tc>
        <w:tc>
          <w:tcPr>
            <w:tcW w:w="3232" w:type="dxa"/>
          </w:tcPr>
          <w:p w14:paraId="6320E26F" w14:textId="77777777" w:rsidR="00E7268D" w:rsidRDefault="00E7268D" w:rsidP="00E7268D">
            <w:pPr>
              <w:pStyle w:val="TableParagraph"/>
              <w:ind w:left="103" w:right="103"/>
              <w:jc w:val="both"/>
            </w:pPr>
            <w:r>
              <w:t>Desarrollar instancias formativas dirigidas a docentes y asistentes de la educación, enfocadas en convivencia educativa, enfoque de</w:t>
            </w:r>
            <w:r>
              <w:rPr>
                <w:spacing w:val="-3"/>
              </w:rPr>
              <w:t xml:space="preserve"> </w:t>
            </w:r>
            <w:r>
              <w:t>derechos,</w:t>
            </w:r>
            <w:r>
              <w:rPr>
                <w:spacing w:val="-1"/>
              </w:rPr>
              <w:t xml:space="preserve"> </w:t>
            </w:r>
            <w:r>
              <w:t>normativa</w:t>
            </w:r>
            <w:r>
              <w:rPr>
                <w:spacing w:val="-3"/>
              </w:rPr>
              <w:t xml:space="preserve"> </w:t>
            </w:r>
            <w:r>
              <w:t xml:space="preserve">vigente y estrategias preventivas para la gestión del aula y el abordaje oportuno de situaciones de </w:t>
            </w:r>
            <w:r>
              <w:rPr>
                <w:spacing w:val="-2"/>
              </w:rPr>
              <w:t>convivencia.</w:t>
            </w:r>
          </w:p>
        </w:tc>
        <w:tc>
          <w:tcPr>
            <w:tcW w:w="1632" w:type="dxa"/>
          </w:tcPr>
          <w:p w14:paraId="7F9BAC6A" w14:textId="77777777" w:rsidR="00E7268D" w:rsidRDefault="00E7268D" w:rsidP="00E7268D">
            <w:pPr>
              <w:pStyle w:val="TableParagraph"/>
              <w:ind w:left="303" w:right="301" w:hanging="4"/>
              <w:jc w:val="center"/>
            </w:pPr>
            <w:r>
              <w:rPr>
                <w:spacing w:val="-2"/>
              </w:rPr>
              <w:t>Humano Tiempo guías, protocolos,</w:t>
            </w:r>
          </w:p>
          <w:p w14:paraId="12325486" w14:textId="77777777" w:rsidR="00E7268D" w:rsidRDefault="00E7268D" w:rsidP="00E7268D">
            <w:pPr>
              <w:pStyle w:val="TableParagraph"/>
              <w:ind w:left="85" w:right="83"/>
              <w:jc w:val="center"/>
            </w:pPr>
            <w:r>
              <w:rPr>
                <w:spacing w:val="-2"/>
              </w:rPr>
              <w:t xml:space="preserve">presentaciones, </w:t>
            </w:r>
            <w:r>
              <w:t>fichas</w:t>
            </w:r>
            <w:r>
              <w:rPr>
                <w:spacing w:val="-8"/>
              </w:rPr>
              <w:t xml:space="preserve"> </w:t>
            </w:r>
            <w:r>
              <w:t>de</w:t>
            </w:r>
            <w:r>
              <w:rPr>
                <w:spacing w:val="-10"/>
              </w:rPr>
              <w:t xml:space="preserve"> </w:t>
            </w:r>
            <w:r>
              <w:t>apoyo u otros.</w:t>
            </w:r>
          </w:p>
        </w:tc>
        <w:tc>
          <w:tcPr>
            <w:tcW w:w="1588" w:type="dxa"/>
          </w:tcPr>
          <w:p w14:paraId="2FE14F74" w14:textId="77777777" w:rsidR="00E7268D" w:rsidRDefault="00E7268D" w:rsidP="00E7268D">
            <w:pPr>
              <w:pStyle w:val="TableParagraph"/>
              <w:spacing w:line="242" w:lineRule="auto"/>
              <w:ind w:left="255" w:right="246" w:hanging="2"/>
              <w:jc w:val="center"/>
            </w:pPr>
            <w:r>
              <w:rPr>
                <w:spacing w:val="-2"/>
              </w:rPr>
              <w:t>Equipo Convivencia educativa</w:t>
            </w:r>
          </w:p>
        </w:tc>
        <w:tc>
          <w:tcPr>
            <w:tcW w:w="1536" w:type="dxa"/>
          </w:tcPr>
          <w:p w14:paraId="71B1E683" w14:textId="77777777" w:rsidR="00E7268D" w:rsidRDefault="00E7268D" w:rsidP="00E7268D">
            <w:pPr>
              <w:pStyle w:val="TableParagraph"/>
              <w:ind w:left="268" w:right="257" w:firstLine="3"/>
              <w:jc w:val="center"/>
            </w:pPr>
            <w:r>
              <w:t xml:space="preserve">Lista de </w:t>
            </w:r>
            <w:r>
              <w:rPr>
                <w:spacing w:val="-2"/>
              </w:rPr>
              <w:t xml:space="preserve">Asistencias </w:t>
            </w:r>
            <w:r>
              <w:rPr>
                <w:spacing w:val="-4"/>
              </w:rPr>
              <w:t xml:space="preserve">Ppt </w:t>
            </w:r>
            <w:r>
              <w:rPr>
                <w:spacing w:val="-2"/>
              </w:rPr>
              <w:t>Fotografías</w:t>
            </w:r>
          </w:p>
        </w:tc>
        <w:tc>
          <w:tcPr>
            <w:tcW w:w="1133" w:type="dxa"/>
          </w:tcPr>
          <w:p w14:paraId="50E51378" w14:textId="77777777" w:rsidR="00E7268D" w:rsidRDefault="00E7268D" w:rsidP="00E7268D">
            <w:pPr>
              <w:pStyle w:val="TableParagraph"/>
              <w:ind w:left="108" w:firstLine="96"/>
            </w:pPr>
            <w:r>
              <w:t xml:space="preserve">Marzo a </w:t>
            </w:r>
            <w:r>
              <w:rPr>
                <w:spacing w:val="-2"/>
              </w:rPr>
              <w:t>Diciembre</w:t>
            </w:r>
          </w:p>
        </w:tc>
      </w:tr>
    </w:tbl>
    <w:p w14:paraId="598F7776" w14:textId="77777777" w:rsidR="00E7268D" w:rsidRDefault="00E7268D" w:rsidP="00E7268D">
      <w:pPr>
        <w:pStyle w:val="TableParagraph"/>
        <w:sectPr w:rsidR="00E7268D">
          <w:pgSz w:w="15840" w:h="12240" w:orient="landscape"/>
          <w:pgMar w:top="1380" w:right="1080" w:bottom="280" w:left="720" w:header="720" w:footer="720" w:gutter="0"/>
          <w:cols w:space="720"/>
        </w:sectPr>
      </w:pPr>
    </w:p>
    <w:p w14:paraId="6FE6BFCF" w14:textId="77777777" w:rsidR="00E7268D" w:rsidRDefault="00E7268D" w:rsidP="00E7268D">
      <w:pPr>
        <w:pStyle w:val="Textoindependiente"/>
        <w:rPr>
          <w:sz w:val="20"/>
        </w:rPr>
      </w:pPr>
    </w:p>
    <w:p w14:paraId="02594F28" w14:textId="77777777" w:rsidR="00E7268D" w:rsidRDefault="00E7268D" w:rsidP="00E7268D">
      <w:pPr>
        <w:pStyle w:val="Textoindependiente"/>
        <w:spacing w:before="24"/>
        <w:rPr>
          <w:sz w:val="20"/>
        </w:rPr>
      </w:pPr>
    </w:p>
    <w:tbl>
      <w:tblPr>
        <w:tblStyle w:val="TableNormal"/>
        <w:tblW w:w="0" w:type="auto"/>
        <w:tblInd w:w="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84"/>
        <w:gridCol w:w="3153"/>
        <w:gridCol w:w="1765"/>
        <w:gridCol w:w="1585"/>
        <w:gridCol w:w="1537"/>
        <w:gridCol w:w="1218"/>
      </w:tblGrid>
      <w:tr w:rsidR="00E7268D" w14:paraId="6D48EB55" w14:textId="77777777" w:rsidTr="00E7268D">
        <w:trPr>
          <w:trHeight w:val="710"/>
        </w:trPr>
        <w:tc>
          <w:tcPr>
            <w:tcW w:w="13042" w:type="dxa"/>
            <w:gridSpan w:val="6"/>
            <w:shd w:val="clear" w:color="auto" w:fill="F8F8C0"/>
          </w:tcPr>
          <w:p w14:paraId="373E54D3" w14:textId="77777777" w:rsidR="00E7268D" w:rsidRDefault="00E7268D" w:rsidP="00E7268D">
            <w:pPr>
              <w:pStyle w:val="TableParagraph"/>
              <w:spacing w:before="98"/>
              <w:ind w:left="2"/>
              <w:jc w:val="center"/>
              <w:rPr>
                <w:b/>
                <w:sz w:val="32"/>
              </w:rPr>
            </w:pPr>
            <w:r>
              <w:rPr>
                <w:b/>
                <w:sz w:val="32"/>
              </w:rPr>
              <w:t>Fase</w:t>
            </w:r>
            <w:r>
              <w:rPr>
                <w:b/>
                <w:spacing w:val="-3"/>
                <w:sz w:val="32"/>
              </w:rPr>
              <w:t xml:space="preserve"> </w:t>
            </w:r>
            <w:r>
              <w:rPr>
                <w:b/>
                <w:sz w:val="32"/>
              </w:rPr>
              <w:t>de</w:t>
            </w:r>
            <w:r>
              <w:rPr>
                <w:b/>
                <w:spacing w:val="-2"/>
                <w:sz w:val="32"/>
              </w:rPr>
              <w:t xml:space="preserve"> Prevención</w:t>
            </w:r>
          </w:p>
        </w:tc>
      </w:tr>
      <w:tr w:rsidR="00E7268D" w14:paraId="38B485D8" w14:textId="77777777" w:rsidTr="00E7268D">
        <w:trPr>
          <w:trHeight w:val="293"/>
        </w:trPr>
        <w:tc>
          <w:tcPr>
            <w:tcW w:w="3784" w:type="dxa"/>
            <w:shd w:val="clear" w:color="auto" w:fill="F8F8C0"/>
          </w:tcPr>
          <w:p w14:paraId="21791411" w14:textId="77777777" w:rsidR="00E7268D" w:rsidRDefault="00E7268D" w:rsidP="00E7268D">
            <w:pPr>
              <w:pStyle w:val="TableParagraph"/>
              <w:spacing w:before="2" w:line="272" w:lineRule="exact"/>
              <w:ind w:left="938"/>
              <w:rPr>
                <w:b/>
                <w:sz w:val="24"/>
              </w:rPr>
            </w:pPr>
            <w:r>
              <w:rPr>
                <w:b/>
                <w:sz w:val="24"/>
              </w:rPr>
              <w:t>Objetivo</w:t>
            </w:r>
            <w:r>
              <w:rPr>
                <w:b/>
                <w:spacing w:val="-4"/>
                <w:sz w:val="24"/>
              </w:rPr>
              <w:t xml:space="preserve"> </w:t>
            </w:r>
            <w:r>
              <w:rPr>
                <w:b/>
                <w:spacing w:val="-2"/>
                <w:sz w:val="24"/>
              </w:rPr>
              <w:t>Específico</w:t>
            </w:r>
          </w:p>
        </w:tc>
        <w:tc>
          <w:tcPr>
            <w:tcW w:w="3153" w:type="dxa"/>
            <w:shd w:val="clear" w:color="auto" w:fill="F8F8C0"/>
          </w:tcPr>
          <w:p w14:paraId="3D039124" w14:textId="77777777" w:rsidR="00E7268D" w:rsidRDefault="00E7268D" w:rsidP="00E7268D">
            <w:pPr>
              <w:pStyle w:val="TableParagraph"/>
              <w:spacing w:before="2" w:line="272" w:lineRule="exact"/>
              <w:ind w:left="764"/>
              <w:rPr>
                <w:b/>
                <w:sz w:val="24"/>
              </w:rPr>
            </w:pPr>
            <w:r>
              <w:rPr>
                <w:b/>
                <w:sz w:val="24"/>
              </w:rPr>
              <w:t>Líneas</w:t>
            </w:r>
            <w:r>
              <w:rPr>
                <w:b/>
                <w:spacing w:val="-2"/>
                <w:sz w:val="24"/>
              </w:rPr>
              <w:t xml:space="preserve"> </w:t>
            </w:r>
            <w:r>
              <w:rPr>
                <w:b/>
                <w:sz w:val="24"/>
              </w:rPr>
              <w:t>de</w:t>
            </w:r>
            <w:r>
              <w:rPr>
                <w:b/>
                <w:spacing w:val="-1"/>
                <w:sz w:val="24"/>
              </w:rPr>
              <w:t xml:space="preserve"> </w:t>
            </w:r>
            <w:r>
              <w:rPr>
                <w:b/>
                <w:spacing w:val="-2"/>
                <w:sz w:val="24"/>
              </w:rPr>
              <w:t>acción</w:t>
            </w:r>
          </w:p>
        </w:tc>
        <w:tc>
          <w:tcPr>
            <w:tcW w:w="1765" w:type="dxa"/>
            <w:shd w:val="clear" w:color="auto" w:fill="F8F8C0"/>
          </w:tcPr>
          <w:p w14:paraId="4CE3D810" w14:textId="77777777" w:rsidR="00E7268D" w:rsidRDefault="00E7268D" w:rsidP="00E7268D">
            <w:pPr>
              <w:pStyle w:val="TableParagraph"/>
              <w:spacing w:before="2" w:line="272" w:lineRule="exact"/>
              <w:ind w:left="435"/>
              <w:rPr>
                <w:b/>
                <w:sz w:val="24"/>
              </w:rPr>
            </w:pPr>
            <w:r>
              <w:rPr>
                <w:b/>
                <w:spacing w:val="-2"/>
                <w:sz w:val="24"/>
              </w:rPr>
              <w:t>Recursos</w:t>
            </w:r>
          </w:p>
        </w:tc>
        <w:tc>
          <w:tcPr>
            <w:tcW w:w="1585" w:type="dxa"/>
            <w:shd w:val="clear" w:color="auto" w:fill="F8F8C0"/>
          </w:tcPr>
          <w:p w14:paraId="5BE4AA50" w14:textId="77777777" w:rsidR="00E7268D" w:rsidRDefault="00E7268D" w:rsidP="00E7268D">
            <w:pPr>
              <w:pStyle w:val="TableParagraph"/>
              <w:spacing w:before="2" w:line="272" w:lineRule="exact"/>
              <w:ind w:left="115"/>
              <w:rPr>
                <w:b/>
                <w:sz w:val="24"/>
              </w:rPr>
            </w:pPr>
            <w:r>
              <w:rPr>
                <w:b/>
                <w:spacing w:val="-2"/>
                <w:sz w:val="24"/>
              </w:rPr>
              <w:t>Responsables</w:t>
            </w:r>
          </w:p>
        </w:tc>
        <w:tc>
          <w:tcPr>
            <w:tcW w:w="1537" w:type="dxa"/>
            <w:shd w:val="clear" w:color="auto" w:fill="F8F8C0"/>
          </w:tcPr>
          <w:p w14:paraId="6E66AA5B" w14:textId="77777777" w:rsidR="00E7268D" w:rsidRDefault="00E7268D" w:rsidP="00E7268D">
            <w:pPr>
              <w:pStyle w:val="TableParagraph"/>
              <w:spacing w:before="2" w:line="272" w:lineRule="exact"/>
              <w:ind w:left="106"/>
              <w:rPr>
                <w:b/>
                <w:sz w:val="24"/>
              </w:rPr>
            </w:pPr>
            <w:r>
              <w:rPr>
                <w:b/>
                <w:spacing w:val="-2"/>
                <w:sz w:val="24"/>
              </w:rPr>
              <w:t>Verificadores</w:t>
            </w:r>
          </w:p>
        </w:tc>
        <w:tc>
          <w:tcPr>
            <w:tcW w:w="1218" w:type="dxa"/>
            <w:shd w:val="clear" w:color="auto" w:fill="F8F8C0"/>
          </w:tcPr>
          <w:p w14:paraId="73A26974" w14:textId="77777777" w:rsidR="00E7268D" w:rsidRDefault="00E7268D" w:rsidP="00E7268D">
            <w:pPr>
              <w:pStyle w:val="TableParagraph"/>
              <w:spacing w:before="2" w:line="272" w:lineRule="exact"/>
              <w:ind w:left="293"/>
              <w:rPr>
                <w:b/>
                <w:sz w:val="24"/>
              </w:rPr>
            </w:pPr>
            <w:r>
              <w:rPr>
                <w:b/>
                <w:spacing w:val="-2"/>
                <w:sz w:val="24"/>
              </w:rPr>
              <w:t>Plazos</w:t>
            </w:r>
          </w:p>
        </w:tc>
      </w:tr>
      <w:tr w:rsidR="00E7268D" w14:paraId="2121321A" w14:textId="77777777" w:rsidTr="00E7268D">
        <w:trPr>
          <w:trHeight w:val="3222"/>
        </w:trPr>
        <w:tc>
          <w:tcPr>
            <w:tcW w:w="3784" w:type="dxa"/>
            <w:vMerge w:val="restart"/>
          </w:tcPr>
          <w:p w14:paraId="007F8F4E" w14:textId="77777777" w:rsidR="00E7268D" w:rsidRDefault="00E7268D" w:rsidP="00E7268D">
            <w:pPr>
              <w:pStyle w:val="TableParagraph"/>
              <w:rPr>
                <w:sz w:val="24"/>
              </w:rPr>
            </w:pPr>
          </w:p>
          <w:p w14:paraId="38A96307" w14:textId="77777777" w:rsidR="00E7268D" w:rsidRDefault="00E7268D" w:rsidP="00E7268D">
            <w:pPr>
              <w:pStyle w:val="TableParagraph"/>
              <w:rPr>
                <w:sz w:val="24"/>
              </w:rPr>
            </w:pPr>
          </w:p>
          <w:p w14:paraId="5548C628" w14:textId="77777777" w:rsidR="00E7268D" w:rsidRDefault="00E7268D" w:rsidP="00E7268D">
            <w:pPr>
              <w:pStyle w:val="TableParagraph"/>
              <w:rPr>
                <w:sz w:val="24"/>
              </w:rPr>
            </w:pPr>
          </w:p>
          <w:p w14:paraId="63E6BDD4" w14:textId="77777777" w:rsidR="00E7268D" w:rsidRDefault="00E7268D" w:rsidP="00E7268D">
            <w:pPr>
              <w:pStyle w:val="TableParagraph"/>
              <w:rPr>
                <w:sz w:val="24"/>
              </w:rPr>
            </w:pPr>
          </w:p>
          <w:p w14:paraId="260D4AEE" w14:textId="77777777" w:rsidR="00E7268D" w:rsidRDefault="00E7268D" w:rsidP="00E7268D">
            <w:pPr>
              <w:pStyle w:val="TableParagraph"/>
              <w:rPr>
                <w:sz w:val="24"/>
              </w:rPr>
            </w:pPr>
          </w:p>
          <w:p w14:paraId="670048ED" w14:textId="77777777" w:rsidR="00E7268D" w:rsidRDefault="00E7268D" w:rsidP="00E7268D">
            <w:pPr>
              <w:pStyle w:val="TableParagraph"/>
              <w:spacing w:before="93"/>
              <w:rPr>
                <w:sz w:val="24"/>
              </w:rPr>
            </w:pPr>
          </w:p>
          <w:p w14:paraId="10FA9C58" w14:textId="77777777" w:rsidR="00E7268D" w:rsidRDefault="00E7268D" w:rsidP="00E7268D">
            <w:pPr>
              <w:pStyle w:val="TableParagraph"/>
              <w:spacing w:line="276" w:lineRule="auto"/>
              <w:ind w:left="106" w:right="94"/>
              <w:jc w:val="both"/>
              <w:rPr>
                <w:sz w:val="24"/>
              </w:rPr>
            </w:pPr>
            <w:r>
              <w:rPr>
                <w:sz w:val="24"/>
              </w:rPr>
              <w:t>Promover</w:t>
            </w:r>
            <w:r>
              <w:rPr>
                <w:spacing w:val="-14"/>
                <w:sz w:val="24"/>
              </w:rPr>
              <w:t xml:space="preserve"> </w:t>
            </w:r>
            <w:r>
              <w:rPr>
                <w:sz w:val="24"/>
              </w:rPr>
              <w:t>el</w:t>
            </w:r>
            <w:r>
              <w:rPr>
                <w:spacing w:val="-13"/>
                <w:sz w:val="24"/>
              </w:rPr>
              <w:t xml:space="preserve"> </w:t>
            </w:r>
            <w:r>
              <w:rPr>
                <w:sz w:val="24"/>
              </w:rPr>
              <w:t>enfoque</w:t>
            </w:r>
            <w:r>
              <w:rPr>
                <w:spacing w:val="-13"/>
                <w:sz w:val="24"/>
              </w:rPr>
              <w:t xml:space="preserve"> </w:t>
            </w:r>
            <w:r>
              <w:rPr>
                <w:sz w:val="24"/>
              </w:rPr>
              <w:t>de</w:t>
            </w:r>
            <w:r>
              <w:rPr>
                <w:spacing w:val="-12"/>
                <w:sz w:val="24"/>
              </w:rPr>
              <w:t xml:space="preserve"> </w:t>
            </w:r>
            <w:r>
              <w:rPr>
                <w:sz w:val="24"/>
              </w:rPr>
              <w:t>derechos,</w:t>
            </w:r>
            <w:r>
              <w:rPr>
                <w:spacing w:val="-13"/>
                <w:sz w:val="24"/>
              </w:rPr>
              <w:t xml:space="preserve"> </w:t>
            </w:r>
            <w:r>
              <w:rPr>
                <w:sz w:val="24"/>
              </w:rPr>
              <w:t>la inclusión y el buen trato en toda la comunidad</w:t>
            </w:r>
            <w:r>
              <w:rPr>
                <w:spacing w:val="-4"/>
                <w:sz w:val="24"/>
              </w:rPr>
              <w:t xml:space="preserve"> </w:t>
            </w:r>
            <w:r>
              <w:rPr>
                <w:sz w:val="24"/>
              </w:rPr>
              <w:t>educativa,</w:t>
            </w:r>
            <w:r>
              <w:rPr>
                <w:spacing w:val="-6"/>
                <w:sz w:val="24"/>
              </w:rPr>
              <w:t xml:space="preserve"> </w:t>
            </w:r>
            <w:r>
              <w:rPr>
                <w:sz w:val="24"/>
              </w:rPr>
              <w:t>conforme</w:t>
            </w:r>
            <w:r>
              <w:rPr>
                <w:spacing w:val="-5"/>
                <w:sz w:val="24"/>
              </w:rPr>
              <w:t xml:space="preserve"> </w:t>
            </w:r>
            <w:r>
              <w:rPr>
                <w:sz w:val="24"/>
              </w:rPr>
              <w:t>a</w:t>
            </w:r>
            <w:r>
              <w:rPr>
                <w:spacing w:val="-5"/>
                <w:sz w:val="24"/>
              </w:rPr>
              <w:t xml:space="preserve"> </w:t>
            </w:r>
            <w:r>
              <w:rPr>
                <w:sz w:val="24"/>
              </w:rPr>
              <w:t>la Ley 21.430, la normativa vigente y los valores declarados en el PEI.</w:t>
            </w:r>
          </w:p>
        </w:tc>
        <w:tc>
          <w:tcPr>
            <w:tcW w:w="3153" w:type="dxa"/>
          </w:tcPr>
          <w:p w14:paraId="794C9330" w14:textId="77777777" w:rsidR="00E7268D" w:rsidRDefault="00E7268D" w:rsidP="00E7268D">
            <w:pPr>
              <w:pStyle w:val="TableParagraph"/>
              <w:tabs>
                <w:tab w:val="left" w:pos="2177"/>
              </w:tabs>
              <w:ind w:left="107" w:right="95"/>
              <w:jc w:val="both"/>
              <w:rPr>
                <w:sz w:val="24"/>
              </w:rPr>
            </w:pPr>
            <w:r>
              <w:rPr>
                <w:sz w:val="24"/>
              </w:rPr>
              <w:t>Realizar talleres semestrales para docentes, asistentes de la educación y apoderados sobre</w:t>
            </w:r>
            <w:r>
              <w:rPr>
                <w:spacing w:val="-9"/>
                <w:sz w:val="24"/>
              </w:rPr>
              <w:t xml:space="preserve"> </w:t>
            </w:r>
            <w:r>
              <w:rPr>
                <w:sz w:val="24"/>
              </w:rPr>
              <w:t>la</w:t>
            </w:r>
            <w:r>
              <w:rPr>
                <w:spacing w:val="-9"/>
                <w:sz w:val="24"/>
              </w:rPr>
              <w:t xml:space="preserve"> </w:t>
            </w:r>
            <w:r>
              <w:rPr>
                <w:sz w:val="24"/>
              </w:rPr>
              <w:t>Ley</w:t>
            </w:r>
            <w:r>
              <w:rPr>
                <w:spacing w:val="-10"/>
                <w:sz w:val="24"/>
              </w:rPr>
              <w:t xml:space="preserve"> </w:t>
            </w:r>
            <w:r>
              <w:rPr>
                <w:sz w:val="24"/>
              </w:rPr>
              <w:t>21.430,</w:t>
            </w:r>
            <w:r>
              <w:rPr>
                <w:spacing w:val="-10"/>
                <w:sz w:val="24"/>
              </w:rPr>
              <w:t xml:space="preserve"> </w:t>
            </w:r>
            <w:r>
              <w:rPr>
                <w:sz w:val="24"/>
              </w:rPr>
              <w:t>deberes</w:t>
            </w:r>
            <w:r>
              <w:rPr>
                <w:spacing w:val="-10"/>
                <w:sz w:val="24"/>
              </w:rPr>
              <w:t xml:space="preserve"> </w:t>
            </w:r>
            <w:r>
              <w:rPr>
                <w:sz w:val="24"/>
              </w:rPr>
              <w:t xml:space="preserve">y derechos de niños, niñas y </w:t>
            </w:r>
            <w:r>
              <w:rPr>
                <w:spacing w:val="-2"/>
                <w:sz w:val="24"/>
              </w:rPr>
              <w:t>adolescentes,</w:t>
            </w:r>
            <w:r>
              <w:rPr>
                <w:sz w:val="24"/>
              </w:rPr>
              <w:tab/>
            </w:r>
            <w:r>
              <w:rPr>
                <w:spacing w:val="-2"/>
                <w:sz w:val="24"/>
              </w:rPr>
              <w:t xml:space="preserve">inclusión </w:t>
            </w:r>
            <w:r>
              <w:rPr>
                <w:sz w:val="24"/>
              </w:rPr>
              <w:t>educativa y prácticas de buen trato, incorporando análisis de casos y orientaciones prácticas</w:t>
            </w:r>
            <w:r>
              <w:rPr>
                <w:spacing w:val="41"/>
                <w:sz w:val="24"/>
              </w:rPr>
              <w:t xml:space="preserve">  </w:t>
            </w:r>
            <w:r>
              <w:rPr>
                <w:sz w:val="24"/>
              </w:rPr>
              <w:t>para</w:t>
            </w:r>
            <w:r>
              <w:rPr>
                <w:spacing w:val="42"/>
                <w:sz w:val="24"/>
              </w:rPr>
              <w:t xml:space="preserve">  </w:t>
            </w:r>
            <w:r>
              <w:rPr>
                <w:sz w:val="24"/>
              </w:rPr>
              <w:t>el</w:t>
            </w:r>
            <w:r>
              <w:rPr>
                <w:spacing w:val="41"/>
                <w:sz w:val="24"/>
              </w:rPr>
              <w:t xml:space="preserve">  </w:t>
            </w:r>
            <w:r>
              <w:rPr>
                <w:spacing w:val="-2"/>
                <w:sz w:val="24"/>
              </w:rPr>
              <w:t>contexto</w:t>
            </w:r>
          </w:p>
          <w:p w14:paraId="09B793A0" w14:textId="77777777" w:rsidR="00E7268D" w:rsidRDefault="00E7268D" w:rsidP="00E7268D">
            <w:pPr>
              <w:pStyle w:val="TableParagraph"/>
              <w:spacing w:before="1" w:line="272" w:lineRule="exact"/>
              <w:ind w:left="107"/>
              <w:rPr>
                <w:sz w:val="24"/>
              </w:rPr>
            </w:pPr>
            <w:r>
              <w:rPr>
                <w:spacing w:val="-2"/>
                <w:sz w:val="24"/>
              </w:rPr>
              <w:t>escolar.</w:t>
            </w:r>
          </w:p>
        </w:tc>
        <w:tc>
          <w:tcPr>
            <w:tcW w:w="1765" w:type="dxa"/>
          </w:tcPr>
          <w:p w14:paraId="62A705EA" w14:textId="77777777" w:rsidR="00E7268D" w:rsidRDefault="00E7268D" w:rsidP="00E7268D">
            <w:pPr>
              <w:pStyle w:val="TableParagraph"/>
              <w:ind w:left="107" w:right="99" w:firstLine="3"/>
              <w:jc w:val="center"/>
              <w:rPr>
                <w:sz w:val="24"/>
              </w:rPr>
            </w:pPr>
            <w:r>
              <w:rPr>
                <w:spacing w:val="-2"/>
                <w:sz w:val="24"/>
              </w:rPr>
              <w:t xml:space="preserve">Humano Tiempo presentaciones, </w:t>
            </w:r>
            <w:r>
              <w:rPr>
                <w:sz w:val="24"/>
              </w:rPr>
              <w:t>fichas</w:t>
            </w:r>
            <w:r>
              <w:rPr>
                <w:spacing w:val="-6"/>
                <w:sz w:val="24"/>
              </w:rPr>
              <w:t xml:space="preserve"> </w:t>
            </w:r>
            <w:r>
              <w:rPr>
                <w:sz w:val="24"/>
              </w:rPr>
              <w:t>de</w:t>
            </w:r>
            <w:r>
              <w:rPr>
                <w:spacing w:val="-7"/>
                <w:sz w:val="24"/>
              </w:rPr>
              <w:t xml:space="preserve"> </w:t>
            </w:r>
            <w:r>
              <w:rPr>
                <w:sz w:val="24"/>
              </w:rPr>
              <w:t>apoyo u otros.</w:t>
            </w:r>
          </w:p>
        </w:tc>
        <w:tc>
          <w:tcPr>
            <w:tcW w:w="1585" w:type="dxa"/>
          </w:tcPr>
          <w:p w14:paraId="3C9AC2F7" w14:textId="77777777" w:rsidR="00E7268D" w:rsidRDefault="00E7268D" w:rsidP="00E7268D">
            <w:pPr>
              <w:pStyle w:val="TableParagraph"/>
              <w:ind w:left="206" w:right="196" w:hanging="5"/>
              <w:jc w:val="center"/>
              <w:rPr>
                <w:sz w:val="24"/>
              </w:rPr>
            </w:pPr>
            <w:r>
              <w:rPr>
                <w:spacing w:val="-2"/>
                <w:sz w:val="24"/>
              </w:rPr>
              <w:t>Equipo Convivencia educativa</w:t>
            </w:r>
          </w:p>
        </w:tc>
        <w:tc>
          <w:tcPr>
            <w:tcW w:w="1537" w:type="dxa"/>
          </w:tcPr>
          <w:p w14:paraId="18365938" w14:textId="77777777" w:rsidR="00E7268D" w:rsidRDefault="00E7268D" w:rsidP="00E7268D">
            <w:pPr>
              <w:pStyle w:val="TableParagraph"/>
              <w:ind w:left="218" w:right="210" w:hanging="6"/>
              <w:jc w:val="center"/>
              <w:rPr>
                <w:sz w:val="24"/>
              </w:rPr>
            </w:pPr>
            <w:r>
              <w:rPr>
                <w:sz w:val="24"/>
              </w:rPr>
              <w:t xml:space="preserve">Lista de </w:t>
            </w:r>
            <w:r>
              <w:rPr>
                <w:spacing w:val="-2"/>
                <w:sz w:val="24"/>
              </w:rPr>
              <w:t xml:space="preserve">Asistencias </w:t>
            </w:r>
            <w:r>
              <w:rPr>
                <w:spacing w:val="-4"/>
                <w:sz w:val="24"/>
              </w:rPr>
              <w:t xml:space="preserve">Ppt </w:t>
            </w:r>
            <w:r>
              <w:rPr>
                <w:spacing w:val="-2"/>
                <w:sz w:val="24"/>
              </w:rPr>
              <w:t xml:space="preserve">Fotografías </w:t>
            </w:r>
            <w:r>
              <w:rPr>
                <w:sz w:val="24"/>
              </w:rPr>
              <w:t>u otros</w:t>
            </w:r>
          </w:p>
        </w:tc>
        <w:tc>
          <w:tcPr>
            <w:tcW w:w="1218" w:type="dxa"/>
          </w:tcPr>
          <w:p w14:paraId="78098ADD" w14:textId="77777777" w:rsidR="00E7268D" w:rsidRDefault="00E7268D" w:rsidP="00E7268D">
            <w:pPr>
              <w:pStyle w:val="TableParagraph"/>
              <w:ind w:left="105" w:firstLine="100"/>
              <w:rPr>
                <w:sz w:val="24"/>
              </w:rPr>
            </w:pPr>
            <w:r>
              <w:rPr>
                <w:sz w:val="24"/>
              </w:rPr>
              <w:t xml:space="preserve">Marzo a </w:t>
            </w:r>
            <w:r>
              <w:rPr>
                <w:spacing w:val="-2"/>
                <w:sz w:val="24"/>
              </w:rPr>
              <w:t>Diciembre</w:t>
            </w:r>
          </w:p>
        </w:tc>
      </w:tr>
      <w:tr w:rsidR="00E7268D" w14:paraId="66361EC7" w14:textId="77777777" w:rsidTr="00E7268D">
        <w:trPr>
          <w:trHeight w:val="3507"/>
        </w:trPr>
        <w:tc>
          <w:tcPr>
            <w:tcW w:w="3784" w:type="dxa"/>
            <w:vMerge/>
            <w:tcBorders>
              <w:top w:val="nil"/>
            </w:tcBorders>
          </w:tcPr>
          <w:p w14:paraId="118BE5FE" w14:textId="77777777" w:rsidR="00E7268D" w:rsidRDefault="00E7268D" w:rsidP="00E7268D">
            <w:pPr>
              <w:rPr>
                <w:sz w:val="2"/>
                <w:szCs w:val="2"/>
              </w:rPr>
            </w:pPr>
          </w:p>
        </w:tc>
        <w:tc>
          <w:tcPr>
            <w:tcW w:w="3153" w:type="dxa"/>
          </w:tcPr>
          <w:p w14:paraId="3F02ECE2" w14:textId="77777777" w:rsidR="00E7268D" w:rsidRDefault="00E7268D" w:rsidP="00E7268D">
            <w:pPr>
              <w:pStyle w:val="TableParagraph"/>
              <w:tabs>
                <w:tab w:val="left" w:pos="2056"/>
              </w:tabs>
              <w:ind w:left="107" w:right="97"/>
              <w:jc w:val="both"/>
              <w:rPr>
                <w:sz w:val="24"/>
              </w:rPr>
            </w:pPr>
            <w:r>
              <w:rPr>
                <w:spacing w:val="-2"/>
                <w:sz w:val="24"/>
              </w:rPr>
              <w:t>Desarrollar</w:t>
            </w:r>
            <w:r>
              <w:rPr>
                <w:sz w:val="24"/>
              </w:rPr>
              <w:tab/>
            </w:r>
            <w:r>
              <w:rPr>
                <w:spacing w:val="-2"/>
                <w:sz w:val="24"/>
              </w:rPr>
              <w:t>campañas internas,</w:t>
            </w:r>
            <w:r>
              <w:rPr>
                <w:spacing w:val="-5"/>
                <w:sz w:val="24"/>
              </w:rPr>
              <w:t xml:space="preserve"> </w:t>
            </w:r>
            <w:r>
              <w:rPr>
                <w:spacing w:val="-2"/>
                <w:sz w:val="24"/>
              </w:rPr>
              <w:t>jornadas</w:t>
            </w:r>
            <w:r>
              <w:rPr>
                <w:spacing w:val="-7"/>
                <w:sz w:val="24"/>
              </w:rPr>
              <w:t xml:space="preserve"> </w:t>
            </w:r>
            <w:r>
              <w:rPr>
                <w:spacing w:val="-2"/>
                <w:sz w:val="24"/>
              </w:rPr>
              <w:t>de</w:t>
            </w:r>
            <w:r>
              <w:rPr>
                <w:spacing w:val="-8"/>
                <w:sz w:val="24"/>
              </w:rPr>
              <w:t xml:space="preserve"> </w:t>
            </w:r>
            <w:r>
              <w:rPr>
                <w:spacing w:val="-2"/>
                <w:sz w:val="24"/>
              </w:rPr>
              <w:t xml:space="preserve">reflexión </w:t>
            </w:r>
            <w:r>
              <w:rPr>
                <w:sz w:val="24"/>
              </w:rPr>
              <w:t>y</w:t>
            </w:r>
            <w:r>
              <w:rPr>
                <w:spacing w:val="-3"/>
                <w:sz w:val="24"/>
              </w:rPr>
              <w:t xml:space="preserve"> </w:t>
            </w:r>
            <w:r>
              <w:rPr>
                <w:sz w:val="24"/>
              </w:rPr>
              <w:t>actividades</w:t>
            </w:r>
            <w:r>
              <w:rPr>
                <w:spacing w:val="-3"/>
                <w:sz w:val="24"/>
              </w:rPr>
              <w:t xml:space="preserve"> </w:t>
            </w:r>
            <w:r>
              <w:rPr>
                <w:sz w:val="24"/>
              </w:rPr>
              <w:t>pedagógicas</w:t>
            </w:r>
            <w:r>
              <w:rPr>
                <w:spacing w:val="-4"/>
                <w:sz w:val="24"/>
              </w:rPr>
              <w:t xml:space="preserve"> </w:t>
            </w:r>
            <w:r>
              <w:rPr>
                <w:sz w:val="24"/>
              </w:rPr>
              <w:t>por curso (afiches, compromisos de aula, jornadas temáticas), que promuevan el respeto, la inclusión y la prevención de toda forma de discriminación o vulneración de derechos.</w:t>
            </w:r>
          </w:p>
        </w:tc>
        <w:tc>
          <w:tcPr>
            <w:tcW w:w="1765" w:type="dxa"/>
          </w:tcPr>
          <w:p w14:paraId="6E466900" w14:textId="77777777" w:rsidR="00E7268D" w:rsidRDefault="00E7268D" w:rsidP="00E7268D">
            <w:pPr>
              <w:pStyle w:val="TableParagraph"/>
              <w:ind w:left="107" w:right="99" w:firstLine="3"/>
              <w:jc w:val="center"/>
              <w:rPr>
                <w:sz w:val="24"/>
              </w:rPr>
            </w:pPr>
            <w:r>
              <w:rPr>
                <w:spacing w:val="-2"/>
                <w:sz w:val="24"/>
              </w:rPr>
              <w:t xml:space="preserve">Humano Tiempo presentaciones, </w:t>
            </w:r>
            <w:r>
              <w:rPr>
                <w:sz w:val="24"/>
              </w:rPr>
              <w:t>fichas</w:t>
            </w:r>
            <w:r>
              <w:rPr>
                <w:spacing w:val="-7"/>
                <w:sz w:val="24"/>
              </w:rPr>
              <w:t xml:space="preserve"> </w:t>
            </w:r>
            <w:r>
              <w:rPr>
                <w:sz w:val="24"/>
              </w:rPr>
              <w:t>de</w:t>
            </w:r>
            <w:r>
              <w:rPr>
                <w:spacing w:val="-7"/>
                <w:sz w:val="24"/>
              </w:rPr>
              <w:t xml:space="preserve"> </w:t>
            </w:r>
            <w:r>
              <w:rPr>
                <w:sz w:val="24"/>
              </w:rPr>
              <w:t>apoyo u otros.</w:t>
            </w:r>
          </w:p>
        </w:tc>
        <w:tc>
          <w:tcPr>
            <w:tcW w:w="1585" w:type="dxa"/>
          </w:tcPr>
          <w:p w14:paraId="1E37091B" w14:textId="77777777" w:rsidR="00E7268D" w:rsidRDefault="00E7268D" w:rsidP="00E7268D">
            <w:pPr>
              <w:pStyle w:val="TableParagraph"/>
              <w:ind w:left="206" w:right="196" w:hanging="5"/>
              <w:jc w:val="center"/>
              <w:rPr>
                <w:sz w:val="24"/>
              </w:rPr>
            </w:pPr>
            <w:r>
              <w:rPr>
                <w:spacing w:val="-2"/>
                <w:sz w:val="24"/>
              </w:rPr>
              <w:t>Equipo Convivencia educativa</w:t>
            </w:r>
          </w:p>
        </w:tc>
        <w:tc>
          <w:tcPr>
            <w:tcW w:w="1537" w:type="dxa"/>
          </w:tcPr>
          <w:p w14:paraId="40651E0F" w14:textId="77777777" w:rsidR="00E7268D" w:rsidRDefault="00E7268D" w:rsidP="00E7268D">
            <w:pPr>
              <w:pStyle w:val="TableParagraph"/>
              <w:ind w:left="230" w:right="222" w:hanging="6"/>
              <w:jc w:val="center"/>
              <w:rPr>
                <w:sz w:val="24"/>
              </w:rPr>
            </w:pPr>
            <w:r>
              <w:rPr>
                <w:sz w:val="24"/>
              </w:rPr>
              <w:t xml:space="preserve">Lista de </w:t>
            </w:r>
            <w:r>
              <w:rPr>
                <w:spacing w:val="-2"/>
                <w:sz w:val="24"/>
              </w:rPr>
              <w:t xml:space="preserve">Asistencias </w:t>
            </w:r>
            <w:r>
              <w:rPr>
                <w:spacing w:val="-4"/>
                <w:sz w:val="24"/>
              </w:rPr>
              <w:t>Ppt</w:t>
            </w:r>
          </w:p>
          <w:p w14:paraId="023F09B5" w14:textId="77777777" w:rsidR="00E7268D" w:rsidRDefault="00E7268D" w:rsidP="00E7268D">
            <w:pPr>
              <w:pStyle w:val="TableParagraph"/>
              <w:ind w:left="218" w:right="210" w:hanging="4"/>
              <w:jc w:val="center"/>
              <w:rPr>
                <w:sz w:val="24"/>
              </w:rPr>
            </w:pPr>
            <w:r>
              <w:rPr>
                <w:spacing w:val="-2"/>
                <w:sz w:val="24"/>
              </w:rPr>
              <w:t xml:space="preserve">afiches Fotografías </w:t>
            </w:r>
            <w:r>
              <w:rPr>
                <w:sz w:val="24"/>
              </w:rPr>
              <w:t>U otros</w:t>
            </w:r>
          </w:p>
        </w:tc>
        <w:tc>
          <w:tcPr>
            <w:tcW w:w="1218" w:type="dxa"/>
          </w:tcPr>
          <w:p w14:paraId="47641994" w14:textId="77777777" w:rsidR="00E7268D" w:rsidRDefault="00E7268D" w:rsidP="00E7268D">
            <w:pPr>
              <w:pStyle w:val="TableParagraph"/>
              <w:spacing w:line="242" w:lineRule="auto"/>
              <w:ind w:left="105" w:firstLine="100"/>
              <w:rPr>
                <w:sz w:val="24"/>
              </w:rPr>
            </w:pPr>
            <w:r>
              <w:rPr>
                <w:sz w:val="24"/>
              </w:rPr>
              <w:t xml:space="preserve">Marzo a </w:t>
            </w:r>
            <w:r>
              <w:rPr>
                <w:spacing w:val="-2"/>
                <w:sz w:val="24"/>
              </w:rPr>
              <w:t>Diciembre</w:t>
            </w:r>
          </w:p>
        </w:tc>
      </w:tr>
    </w:tbl>
    <w:p w14:paraId="4547AB3C" w14:textId="77777777" w:rsidR="00E7268D" w:rsidRDefault="00E7268D" w:rsidP="00E7268D">
      <w:pPr>
        <w:pStyle w:val="TableParagraph"/>
        <w:spacing w:line="242" w:lineRule="auto"/>
        <w:rPr>
          <w:sz w:val="24"/>
        </w:rPr>
        <w:sectPr w:rsidR="00E7268D">
          <w:pgSz w:w="15840" w:h="12240" w:orient="landscape"/>
          <w:pgMar w:top="1380" w:right="1080" w:bottom="280" w:left="720" w:header="720" w:footer="720" w:gutter="0"/>
          <w:cols w:space="720"/>
        </w:sectPr>
      </w:pPr>
    </w:p>
    <w:p w14:paraId="6980E8B2" w14:textId="77777777" w:rsidR="00E7268D" w:rsidRDefault="00E7268D" w:rsidP="00E7268D">
      <w:pPr>
        <w:pStyle w:val="Textoindependiente"/>
        <w:rPr>
          <w:sz w:val="20"/>
        </w:rPr>
      </w:pPr>
    </w:p>
    <w:p w14:paraId="116BF4F2" w14:textId="77777777" w:rsidR="00E7268D" w:rsidRDefault="00E7268D" w:rsidP="00E7268D">
      <w:pPr>
        <w:pStyle w:val="Textoindependiente"/>
        <w:spacing w:before="24"/>
        <w:rPr>
          <w:sz w:val="20"/>
        </w:rPr>
      </w:pPr>
    </w:p>
    <w:tbl>
      <w:tblPr>
        <w:tblStyle w:val="TableNormal"/>
        <w:tblW w:w="0" w:type="auto"/>
        <w:tblInd w:w="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5"/>
        <w:gridCol w:w="3264"/>
        <w:gridCol w:w="1556"/>
        <w:gridCol w:w="1588"/>
        <w:gridCol w:w="1536"/>
        <w:gridCol w:w="1129"/>
      </w:tblGrid>
      <w:tr w:rsidR="00E7268D" w14:paraId="2D481F12" w14:textId="77777777" w:rsidTr="00E7268D">
        <w:trPr>
          <w:trHeight w:val="710"/>
        </w:trPr>
        <w:tc>
          <w:tcPr>
            <w:tcW w:w="13038" w:type="dxa"/>
            <w:gridSpan w:val="6"/>
            <w:shd w:val="clear" w:color="auto" w:fill="F9FAC5"/>
          </w:tcPr>
          <w:p w14:paraId="75A09A30" w14:textId="77777777" w:rsidR="00E7268D" w:rsidRDefault="00E7268D" w:rsidP="00E7268D">
            <w:pPr>
              <w:pStyle w:val="TableParagraph"/>
              <w:spacing w:before="98"/>
              <w:ind w:left="10" w:right="4"/>
              <w:jc w:val="center"/>
              <w:rPr>
                <w:b/>
                <w:sz w:val="32"/>
              </w:rPr>
            </w:pPr>
            <w:r>
              <w:rPr>
                <w:b/>
                <w:sz w:val="32"/>
              </w:rPr>
              <w:t>Fase</w:t>
            </w:r>
            <w:r>
              <w:rPr>
                <w:b/>
                <w:spacing w:val="-3"/>
                <w:sz w:val="32"/>
              </w:rPr>
              <w:t xml:space="preserve"> </w:t>
            </w:r>
            <w:r>
              <w:rPr>
                <w:b/>
                <w:sz w:val="32"/>
              </w:rPr>
              <w:t>de</w:t>
            </w:r>
            <w:r>
              <w:rPr>
                <w:b/>
                <w:spacing w:val="-2"/>
                <w:sz w:val="32"/>
              </w:rPr>
              <w:t xml:space="preserve"> Prevención</w:t>
            </w:r>
          </w:p>
        </w:tc>
      </w:tr>
      <w:tr w:rsidR="00E7268D" w14:paraId="7D480201" w14:textId="77777777" w:rsidTr="00E7268D">
        <w:trPr>
          <w:trHeight w:val="293"/>
        </w:trPr>
        <w:tc>
          <w:tcPr>
            <w:tcW w:w="3965" w:type="dxa"/>
            <w:shd w:val="clear" w:color="auto" w:fill="F9FAC5"/>
          </w:tcPr>
          <w:p w14:paraId="42DCC44A" w14:textId="77777777" w:rsidR="00E7268D" w:rsidRDefault="00E7268D" w:rsidP="00E7268D">
            <w:pPr>
              <w:pStyle w:val="TableParagraph"/>
              <w:spacing w:before="2" w:line="272" w:lineRule="exact"/>
              <w:ind w:left="1030"/>
              <w:rPr>
                <w:b/>
                <w:sz w:val="24"/>
              </w:rPr>
            </w:pPr>
            <w:r>
              <w:rPr>
                <w:b/>
                <w:sz w:val="24"/>
              </w:rPr>
              <w:t>Objetivo</w:t>
            </w:r>
            <w:r>
              <w:rPr>
                <w:b/>
                <w:spacing w:val="-4"/>
                <w:sz w:val="24"/>
              </w:rPr>
              <w:t xml:space="preserve"> </w:t>
            </w:r>
            <w:r>
              <w:rPr>
                <w:b/>
                <w:spacing w:val="-2"/>
                <w:sz w:val="24"/>
              </w:rPr>
              <w:t>Específico</w:t>
            </w:r>
          </w:p>
        </w:tc>
        <w:tc>
          <w:tcPr>
            <w:tcW w:w="3264" w:type="dxa"/>
            <w:shd w:val="clear" w:color="auto" w:fill="F9FAC5"/>
          </w:tcPr>
          <w:p w14:paraId="2A63210D" w14:textId="77777777" w:rsidR="00E7268D" w:rsidRDefault="00E7268D" w:rsidP="00E7268D">
            <w:pPr>
              <w:pStyle w:val="TableParagraph"/>
              <w:spacing w:before="2" w:line="272" w:lineRule="exact"/>
              <w:ind w:left="819"/>
              <w:rPr>
                <w:b/>
                <w:sz w:val="24"/>
              </w:rPr>
            </w:pPr>
            <w:r>
              <w:rPr>
                <w:b/>
                <w:sz w:val="24"/>
              </w:rPr>
              <w:t>Líneas</w:t>
            </w:r>
            <w:r>
              <w:rPr>
                <w:b/>
                <w:spacing w:val="-2"/>
                <w:sz w:val="24"/>
              </w:rPr>
              <w:t xml:space="preserve"> </w:t>
            </w:r>
            <w:r>
              <w:rPr>
                <w:b/>
                <w:sz w:val="24"/>
              </w:rPr>
              <w:t>de</w:t>
            </w:r>
            <w:r>
              <w:rPr>
                <w:b/>
                <w:spacing w:val="-1"/>
                <w:sz w:val="24"/>
              </w:rPr>
              <w:t xml:space="preserve"> </w:t>
            </w:r>
            <w:r>
              <w:rPr>
                <w:b/>
                <w:spacing w:val="-2"/>
                <w:sz w:val="24"/>
              </w:rPr>
              <w:t>acción</w:t>
            </w:r>
          </w:p>
        </w:tc>
        <w:tc>
          <w:tcPr>
            <w:tcW w:w="1556" w:type="dxa"/>
            <w:shd w:val="clear" w:color="auto" w:fill="F9FAC5"/>
          </w:tcPr>
          <w:p w14:paraId="37F7C537" w14:textId="77777777" w:rsidR="00E7268D" w:rsidRDefault="00E7268D" w:rsidP="00E7268D">
            <w:pPr>
              <w:pStyle w:val="TableParagraph"/>
              <w:spacing w:before="2" w:line="272" w:lineRule="exact"/>
              <w:ind w:left="327"/>
              <w:rPr>
                <w:b/>
                <w:sz w:val="24"/>
              </w:rPr>
            </w:pPr>
            <w:r>
              <w:rPr>
                <w:b/>
                <w:spacing w:val="-2"/>
                <w:sz w:val="24"/>
              </w:rPr>
              <w:t>Recursos</w:t>
            </w:r>
          </w:p>
        </w:tc>
        <w:tc>
          <w:tcPr>
            <w:tcW w:w="1588" w:type="dxa"/>
            <w:shd w:val="clear" w:color="auto" w:fill="F9FAC5"/>
          </w:tcPr>
          <w:p w14:paraId="3755B27C" w14:textId="77777777" w:rsidR="00E7268D" w:rsidRDefault="00E7268D" w:rsidP="00E7268D">
            <w:pPr>
              <w:pStyle w:val="TableParagraph"/>
              <w:spacing w:before="2" w:line="272" w:lineRule="exact"/>
              <w:ind w:left="116"/>
              <w:rPr>
                <w:b/>
                <w:sz w:val="24"/>
              </w:rPr>
            </w:pPr>
            <w:r>
              <w:rPr>
                <w:b/>
                <w:spacing w:val="-2"/>
                <w:sz w:val="24"/>
              </w:rPr>
              <w:t>Responsables</w:t>
            </w:r>
          </w:p>
        </w:tc>
        <w:tc>
          <w:tcPr>
            <w:tcW w:w="1536" w:type="dxa"/>
            <w:shd w:val="clear" w:color="auto" w:fill="F9FAC5"/>
          </w:tcPr>
          <w:p w14:paraId="6DAD2147" w14:textId="77777777" w:rsidR="00E7268D" w:rsidRDefault="00E7268D" w:rsidP="00E7268D">
            <w:pPr>
              <w:pStyle w:val="TableParagraph"/>
              <w:spacing w:before="2" w:line="272" w:lineRule="exact"/>
              <w:ind w:left="6"/>
              <w:jc w:val="center"/>
              <w:rPr>
                <w:b/>
                <w:sz w:val="24"/>
              </w:rPr>
            </w:pPr>
            <w:r>
              <w:rPr>
                <w:b/>
                <w:spacing w:val="-2"/>
                <w:sz w:val="24"/>
              </w:rPr>
              <w:t>Verificadores</w:t>
            </w:r>
          </w:p>
        </w:tc>
        <w:tc>
          <w:tcPr>
            <w:tcW w:w="1129" w:type="dxa"/>
            <w:shd w:val="clear" w:color="auto" w:fill="F9FAC5"/>
          </w:tcPr>
          <w:p w14:paraId="25E27FA7" w14:textId="77777777" w:rsidR="00E7268D" w:rsidRDefault="00E7268D" w:rsidP="00E7268D">
            <w:pPr>
              <w:pStyle w:val="TableParagraph"/>
              <w:spacing w:before="2" w:line="272" w:lineRule="exact"/>
              <w:ind w:left="13"/>
              <w:jc w:val="center"/>
              <w:rPr>
                <w:b/>
                <w:sz w:val="24"/>
              </w:rPr>
            </w:pPr>
            <w:r>
              <w:rPr>
                <w:b/>
                <w:spacing w:val="-2"/>
                <w:sz w:val="24"/>
              </w:rPr>
              <w:t>Plazos</w:t>
            </w:r>
          </w:p>
        </w:tc>
      </w:tr>
      <w:tr w:rsidR="00E7268D" w14:paraId="51EA9597" w14:textId="77777777" w:rsidTr="00E7268D">
        <w:trPr>
          <w:trHeight w:val="2414"/>
        </w:trPr>
        <w:tc>
          <w:tcPr>
            <w:tcW w:w="3965" w:type="dxa"/>
            <w:vMerge w:val="restart"/>
          </w:tcPr>
          <w:p w14:paraId="4E81E67C" w14:textId="77777777" w:rsidR="00E7268D" w:rsidRDefault="00E7268D" w:rsidP="00E7268D">
            <w:pPr>
              <w:pStyle w:val="TableParagraph"/>
              <w:rPr>
                <w:sz w:val="24"/>
              </w:rPr>
            </w:pPr>
          </w:p>
          <w:p w14:paraId="68740247" w14:textId="77777777" w:rsidR="00E7268D" w:rsidRDefault="00E7268D" w:rsidP="00E7268D">
            <w:pPr>
              <w:pStyle w:val="TableParagraph"/>
              <w:rPr>
                <w:sz w:val="24"/>
              </w:rPr>
            </w:pPr>
          </w:p>
          <w:p w14:paraId="458858D3" w14:textId="77777777" w:rsidR="00E7268D" w:rsidRDefault="00E7268D" w:rsidP="00E7268D">
            <w:pPr>
              <w:pStyle w:val="TableParagraph"/>
              <w:rPr>
                <w:sz w:val="24"/>
              </w:rPr>
            </w:pPr>
          </w:p>
          <w:p w14:paraId="1AC47A3C" w14:textId="77777777" w:rsidR="00E7268D" w:rsidRDefault="00E7268D" w:rsidP="00E7268D">
            <w:pPr>
              <w:pStyle w:val="TableParagraph"/>
              <w:rPr>
                <w:sz w:val="24"/>
              </w:rPr>
            </w:pPr>
          </w:p>
          <w:p w14:paraId="7E9212A1" w14:textId="77777777" w:rsidR="00E7268D" w:rsidRDefault="00E7268D" w:rsidP="00E7268D">
            <w:pPr>
              <w:pStyle w:val="TableParagraph"/>
              <w:rPr>
                <w:sz w:val="24"/>
              </w:rPr>
            </w:pPr>
          </w:p>
          <w:p w14:paraId="44E1AB97" w14:textId="77777777" w:rsidR="00E7268D" w:rsidRDefault="00E7268D" w:rsidP="00E7268D">
            <w:pPr>
              <w:pStyle w:val="TableParagraph"/>
              <w:spacing w:before="93"/>
              <w:rPr>
                <w:sz w:val="24"/>
              </w:rPr>
            </w:pPr>
          </w:p>
          <w:p w14:paraId="2080987F" w14:textId="77777777" w:rsidR="00E7268D" w:rsidRDefault="00E7268D" w:rsidP="00E7268D">
            <w:pPr>
              <w:pStyle w:val="TableParagraph"/>
              <w:spacing w:line="276" w:lineRule="auto"/>
              <w:ind w:left="106" w:right="98"/>
              <w:jc w:val="both"/>
              <w:rPr>
                <w:sz w:val="24"/>
              </w:rPr>
            </w:pPr>
            <w:r>
              <w:rPr>
                <w:sz w:val="24"/>
              </w:rPr>
              <w:t>Diseñar y aplicar encuestas, cuestionarios</w:t>
            </w:r>
            <w:r>
              <w:rPr>
                <w:spacing w:val="-1"/>
                <w:sz w:val="24"/>
              </w:rPr>
              <w:t xml:space="preserve"> </w:t>
            </w:r>
            <w:r>
              <w:rPr>
                <w:sz w:val="24"/>
              </w:rPr>
              <w:t>y pautas de</w:t>
            </w:r>
            <w:r>
              <w:rPr>
                <w:spacing w:val="-2"/>
                <w:sz w:val="24"/>
              </w:rPr>
              <w:t xml:space="preserve"> </w:t>
            </w:r>
            <w:r>
              <w:rPr>
                <w:sz w:val="24"/>
              </w:rPr>
              <w:t>observación dirigidas a estudiantes, docentes, asistentes de la educación y familias, que</w:t>
            </w:r>
            <w:r>
              <w:rPr>
                <w:spacing w:val="-14"/>
                <w:sz w:val="24"/>
              </w:rPr>
              <w:t xml:space="preserve"> </w:t>
            </w:r>
            <w:r>
              <w:rPr>
                <w:sz w:val="24"/>
              </w:rPr>
              <w:t>permitan</w:t>
            </w:r>
            <w:r>
              <w:rPr>
                <w:spacing w:val="-14"/>
                <w:sz w:val="24"/>
              </w:rPr>
              <w:t xml:space="preserve"> </w:t>
            </w:r>
            <w:r>
              <w:rPr>
                <w:sz w:val="24"/>
              </w:rPr>
              <w:t>identificar</w:t>
            </w:r>
            <w:r>
              <w:rPr>
                <w:spacing w:val="-13"/>
                <w:sz w:val="24"/>
              </w:rPr>
              <w:t xml:space="preserve"> </w:t>
            </w:r>
            <w:r>
              <w:rPr>
                <w:sz w:val="24"/>
              </w:rPr>
              <w:t>percepciones, necesidades y factores de riesgo y protección en convivencia educativa.</w:t>
            </w:r>
          </w:p>
        </w:tc>
        <w:tc>
          <w:tcPr>
            <w:tcW w:w="3264" w:type="dxa"/>
          </w:tcPr>
          <w:p w14:paraId="00671569" w14:textId="77777777" w:rsidR="00E7268D" w:rsidRDefault="00E7268D" w:rsidP="00E7268D">
            <w:pPr>
              <w:pStyle w:val="TableParagraph"/>
              <w:tabs>
                <w:tab w:val="left" w:pos="1737"/>
                <w:tab w:val="left" w:pos="2238"/>
                <w:tab w:val="left" w:pos="3045"/>
              </w:tabs>
              <w:ind w:left="106" w:right="98"/>
              <w:jc w:val="both"/>
            </w:pPr>
            <w:r>
              <w:t xml:space="preserve">Diseñar y aplicar encuestas, cuestionarios y pautas de </w:t>
            </w:r>
            <w:r>
              <w:rPr>
                <w:spacing w:val="-2"/>
              </w:rPr>
              <w:t>observación</w:t>
            </w:r>
            <w:r>
              <w:tab/>
            </w:r>
            <w:r>
              <w:rPr>
                <w:spacing w:val="-2"/>
              </w:rPr>
              <w:t>dirigidas</w:t>
            </w:r>
            <w:r>
              <w:tab/>
            </w:r>
            <w:r>
              <w:rPr>
                <w:spacing w:val="-10"/>
              </w:rPr>
              <w:t>a</w:t>
            </w:r>
            <w:r>
              <w:t xml:space="preserve"> estudiantes, docentes, asistentes de la educación y familias, que </w:t>
            </w:r>
            <w:r>
              <w:rPr>
                <w:spacing w:val="-2"/>
              </w:rPr>
              <w:t>permitan</w:t>
            </w:r>
            <w:r>
              <w:tab/>
            </w:r>
            <w:r>
              <w:tab/>
            </w:r>
            <w:r>
              <w:rPr>
                <w:spacing w:val="-2"/>
              </w:rPr>
              <w:t xml:space="preserve">identificar </w:t>
            </w:r>
            <w:r>
              <w:t>percepciones, necesidades y factores de</w:t>
            </w:r>
            <w:r>
              <w:rPr>
                <w:spacing w:val="1"/>
              </w:rPr>
              <w:t xml:space="preserve"> </w:t>
            </w:r>
            <w:r>
              <w:t>riesgo</w:t>
            </w:r>
            <w:r>
              <w:rPr>
                <w:spacing w:val="-1"/>
              </w:rPr>
              <w:t xml:space="preserve"> </w:t>
            </w:r>
            <w:r>
              <w:t>y</w:t>
            </w:r>
            <w:r>
              <w:rPr>
                <w:spacing w:val="-1"/>
              </w:rPr>
              <w:t xml:space="preserve"> </w:t>
            </w:r>
            <w:r>
              <w:t xml:space="preserve">protección </w:t>
            </w:r>
            <w:r>
              <w:rPr>
                <w:spacing w:val="-5"/>
              </w:rPr>
              <w:t>en</w:t>
            </w:r>
          </w:p>
          <w:p w14:paraId="0DAD0562" w14:textId="77777777" w:rsidR="00E7268D" w:rsidRDefault="00E7268D" w:rsidP="00E7268D">
            <w:pPr>
              <w:pStyle w:val="TableParagraph"/>
              <w:spacing w:line="248" w:lineRule="exact"/>
              <w:ind w:left="106"/>
              <w:jc w:val="both"/>
            </w:pPr>
            <w:r>
              <w:t>convivencia</w:t>
            </w:r>
            <w:r>
              <w:rPr>
                <w:spacing w:val="-6"/>
              </w:rPr>
              <w:t xml:space="preserve"> </w:t>
            </w:r>
            <w:r>
              <w:rPr>
                <w:spacing w:val="-2"/>
              </w:rPr>
              <w:t>educativa.</w:t>
            </w:r>
          </w:p>
        </w:tc>
        <w:tc>
          <w:tcPr>
            <w:tcW w:w="1556" w:type="dxa"/>
          </w:tcPr>
          <w:p w14:paraId="41B448D6" w14:textId="77777777" w:rsidR="00E7268D" w:rsidRDefault="00E7268D" w:rsidP="00E7268D">
            <w:pPr>
              <w:pStyle w:val="TableParagraph"/>
              <w:ind w:left="211" w:right="208" w:hanging="2"/>
              <w:jc w:val="center"/>
            </w:pPr>
            <w:r>
              <w:rPr>
                <w:spacing w:val="-2"/>
              </w:rPr>
              <w:t xml:space="preserve">Humano Tiempo Computador internet </w:t>
            </w:r>
            <w:r>
              <w:t>Entre otros.</w:t>
            </w:r>
          </w:p>
        </w:tc>
        <w:tc>
          <w:tcPr>
            <w:tcW w:w="1588" w:type="dxa"/>
          </w:tcPr>
          <w:p w14:paraId="3C5AFF7B" w14:textId="77777777" w:rsidR="00E7268D" w:rsidRDefault="00E7268D" w:rsidP="00E7268D">
            <w:pPr>
              <w:pStyle w:val="TableParagraph"/>
              <w:spacing w:line="242" w:lineRule="auto"/>
              <w:ind w:left="256" w:right="246" w:hanging="2"/>
              <w:jc w:val="center"/>
            </w:pPr>
            <w:r>
              <w:rPr>
                <w:spacing w:val="-2"/>
              </w:rPr>
              <w:t>Equipo Convivencia educativa</w:t>
            </w:r>
          </w:p>
        </w:tc>
        <w:tc>
          <w:tcPr>
            <w:tcW w:w="1536" w:type="dxa"/>
          </w:tcPr>
          <w:p w14:paraId="0A07F784" w14:textId="77777777" w:rsidR="00E7268D" w:rsidRDefault="00E7268D" w:rsidP="00E7268D">
            <w:pPr>
              <w:pStyle w:val="TableParagraph"/>
              <w:spacing w:line="266" w:lineRule="exact"/>
              <w:ind w:left="6" w:right="2"/>
              <w:jc w:val="center"/>
            </w:pPr>
            <w:r>
              <w:rPr>
                <w:spacing w:val="-2"/>
              </w:rPr>
              <w:t>Encuestas</w:t>
            </w:r>
          </w:p>
        </w:tc>
        <w:tc>
          <w:tcPr>
            <w:tcW w:w="1129" w:type="dxa"/>
          </w:tcPr>
          <w:p w14:paraId="6EAF30A8" w14:textId="77777777" w:rsidR="00E7268D" w:rsidRDefault="00E7268D" w:rsidP="00E7268D">
            <w:pPr>
              <w:pStyle w:val="TableParagraph"/>
              <w:spacing w:line="266" w:lineRule="exact"/>
              <w:ind w:left="13" w:right="9"/>
              <w:jc w:val="center"/>
            </w:pPr>
            <w:r>
              <w:rPr>
                <w:spacing w:val="-2"/>
              </w:rPr>
              <w:t>Semestral</w:t>
            </w:r>
          </w:p>
        </w:tc>
      </w:tr>
      <w:tr w:rsidR="00E7268D" w14:paraId="6B2A64B3" w14:textId="77777777" w:rsidTr="00E7268D">
        <w:trPr>
          <w:trHeight w:val="2150"/>
        </w:trPr>
        <w:tc>
          <w:tcPr>
            <w:tcW w:w="3965" w:type="dxa"/>
            <w:vMerge/>
            <w:tcBorders>
              <w:top w:val="nil"/>
            </w:tcBorders>
          </w:tcPr>
          <w:p w14:paraId="2F79A5BC" w14:textId="77777777" w:rsidR="00E7268D" w:rsidRDefault="00E7268D" w:rsidP="00E7268D">
            <w:pPr>
              <w:rPr>
                <w:sz w:val="2"/>
                <w:szCs w:val="2"/>
              </w:rPr>
            </w:pPr>
          </w:p>
        </w:tc>
        <w:tc>
          <w:tcPr>
            <w:tcW w:w="3264" w:type="dxa"/>
          </w:tcPr>
          <w:p w14:paraId="68D7FC01" w14:textId="77777777" w:rsidR="00E7268D" w:rsidRDefault="00E7268D" w:rsidP="00E7268D">
            <w:pPr>
              <w:pStyle w:val="TableParagraph"/>
              <w:spacing w:before="2"/>
              <w:ind w:left="106" w:right="101"/>
              <w:jc w:val="both"/>
            </w:pPr>
            <w:r>
              <w:t>Presentar los resultados del diagnóstico a los distintos estamentos de la comunidad educativa,</w:t>
            </w:r>
            <w:r>
              <w:rPr>
                <w:spacing w:val="-7"/>
              </w:rPr>
              <w:t xml:space="preserve"> </w:t>
            </w:r>
            <w:r>
              <w:t>generando</w:t>
            </w:r>
            <w:r>
              <w:rPr>
                <w:spacing w:val="-8"/>
              </w:rPr>
              <w:t xml:space="preserve"> </w:t>
            </w:r>
            <w:r>
              <w:t>espacios</w:t>
            </w:r>
            <w:r>
              <w:rPr>
                <w:spacing w:val="-7"/>
              </w:rPr>
              <w:t xml:space="preserve"> </w:t>
            </w:r>
            <w:r>
              <w:t>de reflexión y retroalimentación que permitan validar la información y orientar</w:t>
            </w:r>
            <w:r>
              <w:rPr>
                <w:spacing w:val="58"/>
                <w:w w:val="150"/>
              </w:rPr>
              <w:t xml:space="preserve">  </w:t>
            </w:r>
            <w:r>
              <w:t>la</w:t>
            </w:r>
            <w:r>
              <w:rPr>
                <w:spacing w:val="56"/>
                <w:w w:val="150"/>
              </w:rPr>
              <w:t xml:space="preserve">  </w:t>
            </w:r>
            <w:r>
              <w:t>planificación</w:t>
            </w:r>
            <w:r>
              <w:rPr>
                <w:spacing w:val="57"/>
                <w:w w:val="150"/>
              </w:rPr>
              <w:t xml:space="preserve">  </w:t>
            </w:r>
            <w:r>
              <w:rPr>
                <w:spacing w:val="-5"/>
              </w:rPr>
              <w:t>de</w:t>
            </w:r>
          </w:p>
          <w:p w14:paraId="40EBA2FB" w14:textId="77777777" w:rsidR="00E7268D" w:rsidRDefault="00E7268D" w:rsidP="00E7268D">
            <w:pPr>
              <w:pStyle w:val="TableParagraph"/>
              <w:spacing w:line="248" w:lineRule="exact"/>
              <w:ind w:left="106"/>
              <w:jc w:val="both"/>
            </w:pPr>
            <w:r>
              <w:t>acciones</w:t>
            </w:r>
            <w:r>
              <w:rPr>
                <w:spacing w:val="-11"/>
              </w:rPr>
              <w:t xml:space="preserve"> </w:t>
            </w:r>
            <w:r>
              <w:t>preventivas</w:t>
            </w:r>
            <w:r>
              <w:rPr>
                <w:spacing w:val="-10"/>
              </w:rPr>
              <w:t xml:space="preserve"> </w:t>
            </w:r>
            <w:r>
              <w:t>y</w:t>
            </w:r>
            <w:r>
              <w:rPr>
                <w:spacing w:val="-12"/>
              </w:rPr>
              <w:t xml:space="preserve"> </w:t>
            </w:r>
            <w:r>
              <w:rPr>
                <w:spacing w:val="-2"/>
              </w:rPr>
              <w:t>formativas.</w:t>
            </w:r>
          </w:p>
        </w:tc>
        <w:tc>
          <w:tcPr>
            <w:tcW w:w="1556" w:type="dxa"/>
          </w:tcPr>
          <w:p w14:paraId="2AD85140" w14:textId="77777777" w:rsidR="00E7268D" w:rsidRDefault="00E7268D" w:rsidP="00E7268D">
            <w:pPr>
              <w:pStyle w:val="TableParagraph"/>
              <w:spacing w:before="2"/>
              <w:ind w:left="247" w:right="242" w:firstLine="144"/>
              <w:jc w:val="both"/>
            </w:pPr>
            <w:r>
              <w:rPr>
                <w:spacing w:val="-2"/>
              </w:rPr>
              <w:t xml:space="preserve">Humano Tiempo Informes </w:t>
            </w:r>
            <w:r>
              <w:t>Entre</w:t>
            </w:r>
            <w:r>
              <w:rPr>
                <w:spacing w:val="-13"/>
              </w:rPr>
              <w:t xml:space="preserve"> </w:t>
            </w:r>
            <w:r>
              <w:t>otros.</w:t>
            </w:r>
          </w:p>
        </w:tc>
        <w:tc>
          <w:tcPr>
            <w:tcW w:w="1588" w:type="dxa"/>
          </w:tcPr>
          <w:p w14:paraId="47B1C477" w14:textId="77777777" w:rsidR="00E7268D" w:rsidRDefault="00E7268D" w:rsidP="00E7268D">
            <w:pPr>
              <w:pStyle w:val="TableParagraph"/>
              <w:spacing w:before="2"/>
              <w:ind w:left="256" w:right="246" w:hanging="2"/>
              <w:jc w:val="center"/>
            </w:pPr>
            <w:r>
              <w:rPr>
                <w:spacing w:val="-2"/>
              </w:rPr>
              <w:t>Equipo Convivencia educativa</w:t>
            </w:r>
          </w:p>
        </w:tc>
        <w:tc>
          <w:tcPr>
            <w:tcW w:w="1536" w:type="dxa"/>
          </w:tcPr>
          <w:p w14:paraId="09CAD643" w14:textId="77777777" w:rsidR="00E7268D" w:rsidRDefault="00E7268D" w:rsidP="00E7268D">
            <w:pPr>
              <w:pStyle w:val="TableParagraph"/>
              <w:spacing w:before="2"/>
              <w:ind w:left="320" w:right="309" w:hanging="1"/>
              <w:jc w:val="center"/>
            </w:pPr>
            <w:r>
              <w:t xml:space="preserve">Actas de </w:t>
            </w:r>
            <w:r>
              <w:rPr>
                <w:spacing w:val="-2"/>
              </w:rPr>
              <w:t xml:space="preserve">reuniones Registro asistencia Informes </w:t>
            </w:r>
            <w:r>
              <w:t>u otros.</w:t>
            </w:r>
          </w:p>
        </w:tc>
        <w:tc>
          <w:tcPr>
            <w:tcW w:w="1129" w:type="dxa"/>
          </w:tcPr>
          <w:p w14:paraId="458A7153" w14:textId="77777777" w:rsidR="00E7268D" w:rsidRDefault="00E7268D" w:rsidP="00E7268D">
            <w:pPr>
              <w:pStyle w:val="TableParagraph"/>
              <w:spacing w:before="2"/>
              <w:ind w:left="13" w:right="9"/>
              <w:jc w:val="center"/>
            </w:pPr>
            <w:r>
              <w:rPr>
                <w:spacing w:val="-2"/>
              </w:rPr>
              <w:t>Semestral</w:t>
            </w:r>
          </w:p>
        </w:tc>
      </w:tr>
      <w:tr w:rsidR="00E7268D" w14:paraId="77E25BAC" w14:textId="77777777" w:rsidTr="00E7268D">
        <w:trPr>
          <w:trHeight w:val="2146"/>
        </w:trPr>
        <w:tc>
          <w:tcPr>
            <w:tcW w:w="3965" w:type="dxa"/>
            <w:vMerge/>
            <w:tcBorders>
              <w:top w:val="nil"/>
            </w:tcBorders>
          </w:tcPr>
          <w:p w14:paraId="54662847" w14:textId="77777777" w:rsidR="00E7268D" w:rsidRDefault="00E7268D" w:rsidP="00E7268D">
            <w:pPr>
              <w:rPr>
                <w:sz w:val="2"/>
                <w:szCs w:val="2"/>
              </w:rPr>
            </w:pPr>
          </w:p>
        </w:tc>
        <w:tc>
          <w:tcPr>
            <w:tcW w:w="3264" w:type="dxa"/>
          </w:tcPr>
          <w:p w14:paraId="6E24125E" w14:textId="77777777" w:rsidR="00E7268D" w:rsidRDefault="00E7268D" w:rsidP="00E7268D">
            <w:pPr>
              <w:pStyle w:val="TableParagraph"/>
              <w:tabs>
                <w:tab w:val="left" w:pos="1970"/>
              </w:tabs>
              <w:spacing w:before="1"/>
              <w:ind w:left="106" w:right="99"/>
              <w:jc w:val="both"/>
            </w:pPr>
            <w:r>
              <w:t xml:space="preserve">Revisar y analizar registros de </w:t>
            </w:r>
            <w:r>
              <w:rPr>
                <w:spacing w:val="-2"/>
              </w:rPr>
              <w:t>convivencia,</w:t>
            </w:r>
            <w:r>
              <w:tab/>
            </w:r>
            <w:r>
              <w:rPr>
                <w:spacing w:val="-2"/>
              </w:rPr>
              <w:t xml:space="preserve">derivaciones, </w:t>
            </w:r>
            <w:r>
              <w:t>denuncias, asistencia, entrevistas y</w:t>
            </w:r>
            <w:r>
              <w:rPr>
                <w:spacing w:val="-11"/>
              </w:rPr>
              <w:t xml:space="preserve"> </w:t>
            </w:r>
            <w:r>
              <w:t>antecedentes</w:t>
            </w:r>
            <w:r>
              <w:rPr>
                <w:spacing w:val="-10"/>
              </w:rPr>
              <w:t xml:space="preserve"> </w:t>
            </w:r>
            <w:r>
              <w:t>del</w:t>
            </w:r>
            <w:r>
              <w:rPr>
                <w:spacing w:val="-10"/>
              </w:rPr>
              <w:t xml:space="preserve"> </w:t>
            </w:r>
            <w:r>
              <w:t>RICE,</w:t>
            </w:r>
            <w:r>
              <w:rPr>
                <w:spacing w:val="-7"/>
              </w:rPr>
              <w:t xml:space="preserve"> </w:t>
            </w:r>
            <w:r>
              <w:t>con</w:t>
            </w:r>
            <w:r>
              <w:rPr>
                <w:spacing w:val="-8"/>
              </w:rPr>
              <w:t xml:space="preserve"> </w:t>
            </w:r>
            <w:r>
              <w:t>el</w:t>
            </w:r>
            <w:r>
              <w:rPr>
                <w:spacing w:val="-10"/>
              </w:rPr>
              <w:t xml:space="preserve"> </w:t>
            </w:r>
            <w:r>
              <w:t>fin de detectar patrones, nudos críticos y áreas prioritarias de intervención</w:t>
            </w:r>
            <w:r>
              <w:rPr>
                <w:spacing w:val="30"/>
              </w:rPr>
              <w:t xml:space="preserve">  </w:t>
            </w:r>
            <w:r>
              <w:t>en</w:t>
            </w:r>
            <w:r>
              <w:rPr>
                <w:spacing w:val="29"/>
              </w:rPr>
              <w:t xml:space="preserve">  </w:t>
            </w:r>
            <w:r>
              <w:t>la</w:t>
            </w:r>
            <w:r>
              <w:rPr>
                <w:spacing w:val="32"/>
              </w:rPr>
              <w:t xml:space="preserve">  </w:t>
            </w:r>
            <w:r>
              <w:rPr>
                <w:spacing w:val="-2"/>
              </w:rPr>
              <w:t>convivencia</w:t>
            </w:r>
          </w:p>
          <w:p w14:paraId="78E19389" w14:textId="77777777" w:rsidR="00E7268D" w:rsidRDefault="00E7268D" w:rsidP="00E7268D">
            <w:pPr>
              <w:pStyle w:val="TableParagraph"/>
              <w:spacing w:before="1" w:line="244" w:lineRule="exact"/>
              <w:ind w:left="106"/>
            </w:pPr>
            <w:r>
              <w:rPr>
                <w:spacing w:val="-2"/>
              </w:rPr>
              <w:t>educativa.</w:t>
            </w:r>
          </w:p>
        </w:tc>
        <w:tc>
          <w:tcPr>
            <w:tcW w:w="1556" w:type="dxa"/>
          </w:tcPr>
          <w:p w14:paraId="00E5E47C" w14:textId="77777777" w:rsidR="00E7268D" w:rsidRDefault="00E7268D" w:rsidP="00E7268D">
            <w:pPr>
              <w:pStyle w:val="TableParagraph"/>
              <w:spacing w:before="1"/>
              <w:ind w:left="247" w:right="242" w:hanging="4"/>
              <w:jc w:val="center"/>
            </w:pPr>
            <w:r>
              <w:rPr>
                <w:spacing w:val="-2"/>
              </w:rPr>
              <w:t xml:space="preserve">Humano Tiempo </w:t>
            </w:r>
            <w:r>
              <w:rPr>
                <w:spacing w:val="-4"/>
              </w:rPr>
              <w:t xml:space="preserve">Actas </w:t>
            </w:r>
            <w:r>
              <w:rPr>
                <w:spacing w:val="-2"/>
              </w:rPr>
              <w:t xml:space="preserve">Informes </w:t>
            </w:r>
            <w:r>
              <w:t>Entre</w:t>
            </w:r>
            <w:r>
              <w:rPr>
                <w:spacing w:val="-13"/>
              </w:rPr>
              <w:t xml:space="preserve"> </w:t>
            </w:r>
            <w:r>
              <w:t>otros.</w:t>
            </w:r>
          </w:p>
        </w:tc>
        <w:tc>
          <w:tcPr>
            <w:tcW w:w="1588" w:type="dxa"/>
          </w:tcPr>
          <w:p w14:paraId="0E7B2A50" w14:textId="77777777" w:rsidR="00E7268D" w:rsidRDefault="00E7268D" w:rsidP="00E7268D">
            <w:pPr>
              <w:pStyle w:val="TableParagraph"/>
              <w:spacing w:before="1"/>
              <w:ind w:left="256" w:right="246" w:hanging="2"/>
              <w:jc w:val="center"/>
            </w:pPr>
            <w:r>
              <w:rPr>
                <w:spacing w:val="-2"/>
              </w:rPr>
              <w:t>Equipo Convivencia educativa</w:t>
            </w:r>
          </w:p>
        </w:tc>
        <w:tc>
          <w:tcPr>
            <w:tcW w:w="1536" w:type="dxa"/>
          </w:tcPr>
          <w:p w14:paraId="2612FA8F" w14:textId="77777777" w:rsidR="00E7268D" w:rsidRDefault="00E7268D" w:rsidP="00E7268D">
            <w:pPr>
              <w:pStyle w:val="TableParagraph"/>
              <w:spacing w:before="1"/>
              <w:ind w:left="424" w:right="355" w:hanging="60"/>
            </w:pPr>
            <w:r>
              <w:rPr>
                <w:spacing w:val="-2"/>
              </w:rPr>
              <w:t xml:space="preserve">Informes </w:t>
            </w:r>
            <w:r>
              <w:t>u otros.</w:t>
            </w:r>
          </w:p>
        </w:tc>
        <w:tc>
          <w:tcPr>
            <w:tcW w:w="1129" w:type="dxa"/>
          </w:tcPr>
          <w:p w14:paraId="41230778" w14:textId="77777777" w:rsidR="00E7268D" w:rsidRDefault="00E7268D" w:rsidP="00E7268D">
            <w:pPr>
              <w:pStyle w:val="TableParagraph"/>
              <w:spacing w:before="1"/>
              <w:ind w:left="13" w:right="9"/>
              <w:jc w:val="center"/>
            </w:pPr>
            <w:r>
              <w:rPr>
                <w:spacing w:val="-2"/>
              </w:rPr>
              <w:t>Semestral</w:t>
            </w:r>
          </w:p>
        </w:tc>
      </w:tr>
    </w:tbl>
    <w:p w14:paraId="41E3CC2C" w14:textId="77777777" w:rsidR="00E7268D" w:rsidRDefault="00E7268D" w:rsidP="00E7268D">
      <w:pPr>
        <w:pStyle w:val="TableParagraph"/>
        <w:jc w:val="center"/>
        <w:sectPr w:rsidR="00E7268D">
          <w:pgSz w:w="15840" w:h="12240" w:orient="landscape"/>
          <w:pgMar w:top="1380" w:right="1080" w:bottom="280" w:left="720" w:header="720" w:footer="720" w:gutter="0"/>
          <w:cols w:space="720"/>
        </w:sectPr>
      </w:pPr>
    </w:p>
    <w:p w14:paraId="5B1C8308" w14:textId="77777777" w:rsidR="00E7268D" w:rsidRDefault="00E7268D" w:rsidP="00E7268D">
      <w:pPr>
        <w:pStyle w:val="Textoindependiente"/>
        <w:rPr>
          <w:sz w:val="20"/>
        </w:rPr>
      </w:pPr>
    </w:p>
    <w:p w14:paraId="6FDBBBF2" w14:textId="77777777" w:rsidR="00E7268D" w:rsidRDefault="00E7268D" w:rsidP="00E7268D">
      <w:pPr>
        <w:pStyle w:val="Textoindependiente"/>
        <w:spacing w:before="24"/>
        <w:rPr>
          <w:sz w:val="20"/>
        </w:rPr>
      </w:pPr>
    </w:p>
    <w:tbl>
      <w:tblPr>
        <w:tblStyle w:val="TableNormal"/>
        <w:tblW w:w="0" w:type="auto"/>
        <w:tblInd w:w="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1"/>
        <w:gridCol w:w="3232"/>
        <w:gridCol w:w="1632"/>
        <w:gridCol w:w="1588"/>
        <w:gridCol w:w="1536"/>
        <w:gridCol w:w="1129"/>
      </w:tblGrid>
      <w:tr w:rsidR="00E7268D" w14:paraId="5A84BB99" w14:textId="77777777" w:rsidTr="00E7268D">
        <w:trPr>
          <w:trHeight w:val="710"/>
        </w:trPr>
        <w:tc>
          <w:tcPr>
            <w:tcW w:w="13038" w:type="dxa"/>
            <w:gridSpan w:val="6"/>
            <w:shd w:val="clear" w:color="auto" w:fill="F8F8C0"/>
          </w:tcPr>
          <w:p w14:paraId="5BC61E49" w14:textId="77777777" w:rsidR="00E7268D" w:rsidRDefault="00E7268D" w:rsidP="00E7268D">
            <w:pPr>
              <w:pStyle w:val="TableParagraph"/>
              <w:spacing w:before="98"/>
              <w:ind w:left="10" w:right="4"/>
              <w:jc w:val="center"/>
              <w:rPr>
                <w:b/>
                <w:sz w:val="32"/>
              </w:rPr>
            </w:pPr>
            <w:r>
              <w:rPr>
                <w:b/>
                <w:sz w:val="32"/>
              </w:rPr>
              <w:t>Fase</w:t>
            </w:r>
            <w:r>
              <w:rPr>
                <w:b/>
                <w:spacing w:val="-3"/>
                <w:sz w:val="32"/>
              </w:rPr>
              <w:t xml:space="preserve"> </w:t>
            </w:r>
            <w:r>
              <w:rPr>
                <w:b/>
                <w:sz w:val="32"/>
              </w:rPr>
              <w:t>de</w:t>
            </w:r>
            <w:r>
              <w:rPr>
                <w:b/>
                <w:spacing w:val="-2"/>
                <w:sz w:val="32"/>
              </w:rPr>
              <w:t xml:space="preserve"> Prevención</w:t>
            </w:r>
          </w:p>
        </w:tc>
      </w:tr>
      <w:tr w:rsidR="00E7268D" w14:paraId="1E6E5B6C" w14:textId="77777777" w:rsidTr="00E7268D">
        <w:trPr>
          <w:trHeight w:val="293"/>
        </w:trPr>
        <w:tc>
          <w:tcPr>
            <w:tcW w:w="3921" w:type="dxa"/>
            <w:shd w:val="clear" w:color="auto" w:fill="F8F8C0"/>
          </w:tcPr>
          <w:p w14:paraId="311DB7B2" w14:textId="77777777" w:rsidR="00E7268D" w:rsidRDefault="00E7268D" w:rsidP="00E7268D">
            <w:pPr>
              <w:pStyle w:val="TableParagraph"/>
              <w:spacing w:before="2" w:line="272" w:lineRule="exact"/>
              <w:ind w:left="1007"/>
              <w:rPr>
                <w:b/>
                <w:sz w:val="24"/>
              </w:rPr>
            </w:pPr>
            <w:r>
              <w:rPr>
                <w:b/>
                <w:sz w:val="24"/>
              </w:rPr>
              <w:t>Objetivo</w:t>
            </w:r>
            <w:r>
              <w:rPr>
                <w:b/>
                <w:spacing w:val="-4"/>
                <w:sz w:val="24"/>
              </w:rPr>
              <w:t xml:space="preserve"> </w:t>
            </w:r>
            <w:r>
              <w:rPr>
                <w:b/>
                <w:spacing w:val="-2"/>
                <w:sz w:val="24"/>
              </w:rPr>
              <w:t>Específico</w:t>
            </w:r>
          </w:p>
        </w:tc>
        <w:tc>
          <w:tcPr>
            <w:tcW w:w="3232" w:type="dxa"/>
            <w:shd w:val="clear" w:color="auto" w:fill="F8F8C0"/>
          </w:tcPr>
          <w:p w14:paraId="5C1CFCB5" w14:textId="77777777" w:rsidR="00E7268D" w:rsidRDefault="00E7268D" w:rsidP="00E7268D">
            <w:pPr>
              <w:pStyle w:val="TableParagraph"/>
              <w:spacing w:before="2" w:line="272" w:lineRule="exact"/>
              <w:ind w:left="802"/>
              <w:rPr>
                <w:b/>
                <w:sz w:val="24"/>
              </w:rPr>
            </w:pPr>
            <w:r>
              <w:rPr>
                <w:b/>
                <w:sz w:val="24"/>
              </w:rPr>
              <w:t>Líneas</w:t>
            </w:r>
            <w:r>
              <w:rPr>
                <w:b/>
                <w:spacing w:val="-2"/>
                <w:sz w:val="24"/>
              </w:rPr>
              <w:t xml:space="preserve"> </w:t>
            </w:r>
            <w:r>
              <w:rPr>
                <w:b/>
                <w:sz w:val="24"/>
              </w:rPr>
              <w:t>de</w:t>
            </w:r>
            <w:r>
              <w:rPr>
                <w:b/>
                <w:spacing w:val="-1"/>
                <w:sz w:val="24"/>
              </w:rPr>
              <w:t xml:space="preserve"> </w:t>
            </w:r>
            <w:r>
              <w:rPr>
                <w:b/>
                <w:spacing w:val="-2"/>
                <w:sz w:val="24"/>
              </w:rPr>
              <w:t>acción</w:t>
            </w:r>
          </w:p>
        </w:tc>
        <w:tc>
          <w:tcPr>
            <w:tcW w:w="1632" w:type="dxa"/>
            <w:shd w:val="clear" w:color="auto" w:fill="F8F8C0"/>
          </w:tcPr>
          <w:p w14:paraId="5F178BCF" w14:textId="77777777" w:rsidR="00E7268D" w:rsidRDefault="00E7268D" w:rsidP="00E7268D">
            <w:pPr>
              <w:pStyle w:val="TableParagraph"/>
              <w:spacing w:before="2" w:line="272" w:lineRule="exact"/>
              <w:ind w:left="367"/>
              <w:rPr>
                <w:b/>
                <w:sz w:val="24"/>
              </w:rPr>
            </w:pPr>
            <w:r>
              <w:rPr>
                <w:b/>
                <w:spacing w:val="-2"/>
                <w:sz w:val="24"/>
              </w:rPr>
              <w:t>Recursos</w:t>
            </w:r>
          </w:p>
        </w:tc>
        <w:tc>
          <w:tcPr>
            <w:tcW w:w="1588" w:type="dxa"/>
            <w:shd w:val="clear" w:color="auto" w:fill="F8F8C0"/>
          </w:tcPr>
          <w:p w14:paraId="255B7F29" w14:textId="77777777" w:rsidR="00E7268D" w:rsidRDefault="00E7268D" w:rsidP="00E7268D">
            <w:pPr>
              <w:pStyle w:val="TableParagraph"/>
              <w:spacing w:before="2" w:line="272" w:lineRule="exact"/>
              <w:ind w:left="116"/>
              <w:rPr>
                <w:b/>
                <w:sz w:val="24"/>
              </w:rPr>
            </w:pPr>
            <w:r>
              <w:rPr>
                <w:b/>
                <w:spacing w:val="-2"/>
                <w:sz w:val="24"/>
              </w:rPr>
              <w:t>Responsables</w:t>
            </w:r>
          </w:p>
        </w:tc>
        <w:tc>
          <w:tcPr>
            <w:tcW w:w="1536" w:type="dxa"/>
            <w:shd w:val="clear" w:color="auto" w:fill="F8F8C0"/>
          </w:tcPr>
          <w:p w14:paraId="4229FE25" w14:textId="77777777" w:rsidR="00E7268D" w:rsidRDefault="00E7268D" w:rsidP="00E7268D">
            <w:pPr>
              <w:pStyle w:val="TableParagraph"/>
              <w:spacing w:before="2" w:line="272" w:lineRule="exact"/>
              <w:ind w:left="108"/>
              <w:rPr>
                <w:b/>
                <w:sz w:val="24"/>
              </w:rPr>
            </w:pPr>
            <w:r>
              <w:rPr>
                <w:b/>
                <w:spacing w:val="-2"/>
                <w:sz w:val="24"/>
              </w:rPr>
              <w:t>Verificadores</w:t>
            </w:r>
          </w:p>
        </w:tc>
        <w:tc>
          <w:tcPr>
            <w:tcW w:w="1129" w:type="dxa"/>
            <w:shd w:val="clear" w:color="auto" w:fill="F8F8C0"/>
          </w:tcPr>
          <w:p w14:paraId="60079866" w14:textId="77777777" w:rsidR="00E7268D" w:rsidRDefault="00E7268D" w:rsidP="00E7268D">
            <w:pPr>
              <w:pStyle w:val="TableParagraph"/>
              <w:spacing w:before="2" w:line="272" w:lineRule="exact"/>
              <w:ind w:left="13"/>
              <w:jc w:val="center"/>
              <w:rPr>
                <w:b/>
                <w:sz w:val="24"/>
              </w:rPr>
            </w:pPr>
            <w:r>
              <w:rPr>
                <w:b/>
                <w:spacing w:val="-2"/>
                <w:sz w:val="24"/>
              </w:rPr>
              <w:t>Plazos</w:t>
            </w:r>
          </w:p>
        </w:tc>
      </w:tr>
      <w:tr w:rsidR="00E7268D" w14:paraId="7667A2EE" w14:textId="77777777" w:rsidTr="00E7268D">
        <w:trPr>
          <w:trHeight w:val="3807"/>
        </w:trPr>
        <w:tc>
          <w:tcPr>
            <w:tcW w:w="3921" w:type="dxa"/>
            <w:vMerge w:val="restart"/>
          </w:tcPr>
          <w:p w14:paraId="0AB5F3F6" w14:textId="77777777" w:rsidR="00E7268D" w:rsidRDefault="00E7268D" w:rsidP="00E7268D">
            <w:pPr>
              <w:pStyle w:val="TableParagraph"/>
              <w:rPr>
                <w:sz w:val="24"/>
              </w:rPr>
            </w:pPr>
          </w:p>
          <w:p w14:paraId="015CE0EA" w14:textId="77777777" w:rsidR="00E7268D" w:rsidRDefault="00E7268D" w:rsidP="00E7268D">
            <w:pPr>
              <w:pStyle w:val="TableParagraph"/>
              <w:rPr>
                <w:sz w:val="24"/>
              </w:rPr>
            </w:pPr>
          </w:p>
          <w:p w14:paraId="632D1B7E" w14:textId="77777777" w:rsidR="00E7268D" w:rsidRDefault="00E7268D" w:rsidP="00E7268D">
            <w:pPr>
              <w:pStyle w:val="TableParagraph"/>
              <w:rPr>
                <w:sz w:val="24"/>
              </w:rPr>
            </w:pPr>
          </w:p>
          <w:p w14:paraId="54848A3D" w14:textId="77777777" w:rsidR="00E7268D" w:rsidRDefault="00E7268D" w:rsidP="00E7268D">
            <w:pPr>
              <w:pStyle w:val="TableParagraph"/>
              <w:rPr>
                <w:sz w:val="24"/>
              </w:rPr>
            </w:pPr>
          </w:p>
          <w:p w14:paraId="7BB826D0" w14:textId="77777777" w:rsidR="00E7268D" w:rsidRDefault="00E7268D" w:rsidP="00E7268D">
            <w:pPr>
              <w:pStyle w:val="TableParagraph"/>
              <w:rPr>
                <w:sz w:val="24"/>
              </w:rPr>
            </w:pPr>
          </w:p>
          <w:p w14:paraId="62B605E7" w14:textId="77777777" w:rsidR="00E7268D" w:rsidRDefault="00E7268D" w:rsidP="00E7268D">
            <w:pPr>
              <w:pStyle w:val="TableParagraph"/>
              <w:rPr>
                <w:sz w:val="24"/>
              </w:rPr>
            </w:pPr>
          </w:p>
          <w:p w14:paraId="7C0D50FF" w14:textId="77777777" w:rsidR="00E7268D" w:rsidRDefault="00E7268D" w:rsidP="00E7268D">
            <w:pPr>
              <w:pStyle w:val="TableParagraph"/>
              <w:rPr>
                <w:sz w:val="24"/>
              </w:rPr>
            </w:pPr>
          </w:p>
          <w:p w14:paraId="25E93DED" w14:textId="77777777" w:rsidR="00E7268D" w:rsidRDefault="00E7268D" w:rsidP="00E7268D">
            <w:pPr>
              <w:pStyle w:val="TableParagraph"/>
              <w:spacing w:before="123"/>
              <w:rPr>
                <w:sz w:val="24"/>
              </w:rPr>
            </w:pPr>
          </w:p>
          <w:p w14:paraId="7FF9672A" w14:textId="77777777" w:rsidR="00E7268D" w:rsidRDefault="00E7268D" w:rsidP="00E7268D">
            <w:pPr>
              <w:pStyle w:val="TableParagraph"/>
              <w:spacing w:line="276" w:lineRule="auto"/>
              <w:ind w:left="106" w:right="96"/>
              <w:jc w:val="both"/>
              <w:rPr>
                <w:sz w:val="24"/>
              </w:rPr>
            </w:pPr>
            <w:r>
              <w:rPr>
                <w:sz w:val="24"/>
              </w:rPr>
              <w:t xml:space="preserve">Fortalecer el trabajo colaborativo con las familias, fomentando su participación y corresponsabilidad en la formación integral de los </w:t>
            </w:r>
            <w:r>
              <w:rPr>
                <w:spacing w:val="-2"/>
                <w:sz w:val="24"/>
              </w:rPr>
              <w:t>estudiantes.</w:t>
            </w:r>
          </w:p>
        </w:tc>
        <w:tc>
          <w:tcPr>
            <w:tcW w:w="3232" w:type="dxa"/>
          </w:tcPr>
          <w:p w14:paraId="1DF7ADB2" w14:textId="77777777" w:rsidR="00E7268D" w:rsidRDefault="00E7268D" w:rsidP="00E7268D">
            <w:pPr>
              <w:pStyle w:val="TableParagraph"/>
              <w:tabs>
                <w:tab w:val="left" w:pos="1669"/>
                <w:tab w:val="left" w:pos="1981"/>
                <w:tab w:val="left" w:pos="2049"/>
                <w:tab w:val="left" w:pos="2856"/>
              </w:tabs>
              <w:ind w:left="107" w:right="98"/>
              <w:jc w:val="both"/>
              <w:rPr>
                <w:sz w:val="24"/>
              </w:rPr>
            </w:pPr>
            <w:r>
              <w:rPr>
                <w:sz w:val="24"/>
              </w:rPr>
              <w:t>Implementar</w:t>
            </w:r>
            <w:r>
              <w:rPr>
                <w:spacing w:val="-12"/>
                <w:sz w:val="24"/>
              </w:rPr>
              <w:t xml:space="preserve"> </w:t>
            </w:r>
            <w:r>
              <w:rPr>
                <w:sz w:val="24"/>
              </w:rPr>
              <w:t>charlas,</w:t>
            </w:r>
            <w:r>
              <w:rPr>
                <w:spacing w:val="-12"/>
                <w:sz w:val="24"/>
              </w:rPr>
              <w:t xml:space="preserve"> </w:t>
            </w:r>
            <w:r>
              <w:rPr>
                <w:sz w:val="24"/>
              </w:rPr>
              <w:t>talleres</w:t>
            </w:r>
            <w:r>
              <w:rPr>
                <w:spacing w:val="-13"/>
                <w:sz w:val="24"/>
              </w:rPr>
              <w:t xml:space="preserve"> </w:t>
            </w:r>
            <w:r>
              <w:rPr>
                <w:sz w:val="24"/>
              </w:rPr>
              <w:t xml:space="preserve">y escuelas para padres y apoderados, orientadas a </w:t>
            </w:r>
            <w:r>
              <w:rPr>
                <w:spacing w:val="-2"/>
                <w:sz w:val="24"/>
              </w:rPr>
              <w:t>fortalecer</w:t>
            </w:r>
            <w:r>
              <w:rPr>
                <w:sz w:val="24"/>
              </w:rPr>
              <w:tab/>
            </w:r>
            <w:r>
              <w:rPr>
                <w:sz w:val="24"/>
              </w:rPr>
              <w:tab/>
            </w:r>
            <w:r>
              <w:rPr>
                <w:spacing w:val="-14"/>
                <w:sz w:val="24"/>
              </w:rPr>
              <w:t xml:space="preserve"> </w:t>
            </w:r>
            <w:r>
              <w:rPr>
                <w:spacing w:val="-2"/>
                <w:sz w:val="24"/>
              </w:rPr>
              <w:t xml:space="preserve">habilidades </w:t>
            </w:r>
            <w:r>
              <w:rPr>
                <w:sz w:val="24"/>
              </w:rPr>
              <w:t>parentales,</w:t>
            </w:r>
            <w:r>
              <w:rPr>
                <w:spacing w:val="-14"/>
                <w:sz w:val="24"/>
              </w:rPr>
              <w:t xml:space="preserve"> </w:t>
            </w:r>
            <w:r>
              <w:rPr>
                <w:sz w:val="24"/>
              </w:rPr>
              <w:t xml:space="preserve">corresponsabilidad </w:t>
            </w:r>
            <w:r>
              <w:rPr>
                <w:spacing w:val="-2"/>
                <w:sz w:val="24"/>
              </w:rPr>
              <w:t>educativa,</w:t>
            </w:r>
            <w:r>
              <w:rPr>
                <w:sz w:val="24"/>
              </w:rPr>
              <w:tab/>
            </w:r>
            <w:r>
              <w:rPr>
                <w:sz w:val="24"/>
              </w:rPr>
              <w:tab/>
            </w:r>
            <w:r>
              <w:rPr>
                <w:spacing w:val="-2"/>
                <w:sz w:val="24"/>
              </w:rPr>
              <w:t xml:space="preserve">convivencia </w:t>
            </w:r>
            <w:r>
              <w:rPr>
                <w:sz w:val="24"/>
              </w:rPr>
              <w:t>educativa</w:t>
            </w:r>
            <w:r>
              <w:rPr>
                <w:spacing w:val="-14"/>
                <w:sz w:val="24"/>
              </w:rPr>
              <w:t xml:space="preserve"> </w:t>
            </w:r>
            <w:r>
              <w:rPr>
                <w:sz w:val="24"/>
              </w:rPr>
              <w:t>y</w:t>
            </w:r>
            <w:r>
              <w:rPr>
                <w:spacing w:val="-13"/>
                <w:sz w:val="24"/>
              </w:rPr>
              <w:t xml:space="preserve"> </w:t>
            </w:r>
            <w:r>
              <w:rPr>
                <w:sz w:val="24"/>
              </w:rPr>
              <w:t>apoyo</w:t>
            </w:r>
            <w:r>
              <w:rPr>
                <w:spacing w:val="-13"/>
                <w:sz w:val="24"/>
              </w:rPr>
              <w:t xml:space="preserve"> </w:t>
            </w:r>
            <w:r>
              <w:rPr>
                <w:sz w:val="24"/>
              </w:rPr>
              <w:t>al</w:t>
            </w:r>
            <w:r>
              <w:rPr>
                <w:spacing w:val="-14"/>
                <w:sz w:val="24"/>
              </w:rPr>
              <w:t xml:space="preserve"> </w:t>
            </w:r>
            <w:r>
              <w:rPr>
                <w:sz w:val="24"/>
              </w:rPr>
              <w:t xml:space="preserve">desarrollo socioemocional de los </w:t>
            </w:r>
            <w:r>
              <w:rPr>
                <w:spacing w:val="-2"/>
                <w:sz w:val="24"/>
              </w:rPr>
              <w:t>estudiantes,</w:t>
            </w:r>
            <w:r>
              <w:rPr>
                <w:sz w:val="24"/>
              </w:rPr>
              <w:tab/>
            </w:r>
            <w:r>
              <w:rPr>
                <w:sz w:val="24"/>
              </w:rPr>
              <w:tab/>
            </w:r>
            <w:r>
              <w:rPr>
                <w:sz w:val="24"/>
              </w:rPr>
              <w:tab/>
            </w:r>
            <w:r>
              <w:rPr>
                <w:spacing w:val="-2"/>
                <w:sz w:val="24"/>
              </w:rPr>
              <w:t>abordando temáticas</w:t>
            </w:r>
            <w:r>
              <w:rPr>
                <w:sz w:val="24"/>
              </w:rPr>
              <w:tab/>
            </w:r>
            <w:r>
              <w:rPr>
                <w:spacing w:val="-4"/>
                <w:sz w:val="24"/>
              </w:rPr>
              <w:t>según</w:t>
            </w:r>
            <w:r>
              <w:rPr>
                <w:sz w:val="24"/>
              </w:rPr>
              <w:tab/>
            </w:r>
            <w:r>
              <w:rPr>
                <w:spacing w:val="-4"/>
                <w:sz w:val="24"/>
              </w:rPr>
              <w:t xml:space="preserve">las </w:t>
            </w:r>
            <w:r>
              <w:rPr>
                <w:sz w:val="24"/>
              </w:rPr>
              <w:t>necesidades detectadas en la comunidad educativa.</w:t>
            </w:r>
          </w:p>
        </w:tc>
        <w:tc>
          <w:tcPr>
            <w:tcW w:w="1632" w:type="dxa"/>
          </w:tcPr>
          <w:p w14:paraId="41CF4DD2" w14:textId="77777777" w:rsidR="00E7268D" w:rsidRDefault="00E7268D" w:rsidP="00E7268D">
            <w:pPr>
              <w:pStyle w:val="TableParagraph"/>
              <w:ind w:left="107" w:right="97" w:hanging="4"/>
              <w:jc w:val="center"/>
            </w:pPr>
            <w:r>
              <w:rPr>
                <w:spacing w:val="-2"/>
              </w:rPr>
              <w:t xml:space="preserve">Humano Tiempo presentaciones, </w:t>
            </w:r>
            <w:r>
              <w:t>fichas</w:t>
            </w:r>
            <w:r>
              <w:rPr>
                <w:spacing w:val="-8"/>
              </w:rPr>
              <w:t xml:space="preserve"> </w:t>
            </w:r>
            <w:r>
              <w:t>de</w:t>
            </w:r>
            <w:r>
              <w:rPr>
                <w:spacing w:val="-10"/>
              </w:rPr>
              <w:t xml:space="preserve"> </w:t>
            </w:r>
            <w:r>
              <w:t>apoyo u otros.</w:t>
            </w:r>
          </w:p>
        </w:tc>
        <w:tc>
          <w:tcPr>
            <w:tcW w:w="1588" w:type="dxa"/>
          </w:tcPr>
          <w:p w14:paraId="48E9480E" w14:textId="77777777" w:rsidR="00E7268D" w:rsidRDefault="00E7268D" w:rsidP="00E7268D">
            <w:pPr>
              <w:pStyle w:val="TableParagraph"/>
              <w:spacing w:line="242" w:lineRule="auto"/>
              <w:ind w:left="256" w:right="246" w:hanging="2"/>
              <w:jc w:val="center"/>
            </w:pPr>
            <w:r>
              <w:rPr>
                <w:spacing w:val="-2"/>
              </w:rPr>
              <w:t>Equipo Convivencia educativa</w:t>
            </w:r>
          </w:p>
        </w:tc>
        <w:tc>
          <w:tcPr>
            <w:tcW w:w="1536" w:type="dxa"/>
          </w:tcPr>
          <w:p w14:paraId="387E27F7" w14:textId="77777777" w:rsidR="00E7268D" w:rsidRDefault="00E7268D" w:rsidP="00E7268D">
            <w:pPr>
              <w:pStyle w:val="TableParagraph"/>
              <w:ind w:left="268" w:right="257" w:firstLine="3"/>
              <w:jc w:val="center"/>
            </w:pPr>
            <w:r>
              <w:t xml:space="preserve">Lista de </w:t>
            </w:r>
            <w:r>
              <w:rPr>
                <w:spacing w:val="-2"/>
              </w:rPr>
              <w:t xml:space="preserve">Asistencias </w:t>
            </w:r>
            <w:r>
              <w:t xml:space="preserve">Acta de </w:t>
            </w:r>
            <w:r>
              <w:rPr>
                <w:spacing w:val="-2"/>
              </w:rPr>
              <w:t xml:space="preserve">reuniones </w:t>
            </w:r>
            <w:r>
              <w:rPr>
                <w:spacing w:val="-4"/>
              </w:rPr>
              <w:t xml:space="preserve">Ppt </w:t>
            </w:r>
            <w:r>
              <w:rPr>
                <w:spacing w:val="-2"/>
              </w:rPr>
              <w:t xml:space="preserve">Fotografías </w:t>
            </w:r>
            <w:r>
              <w:t>U otros</w:t>
            </w:r>
          </w:p>
        </w:tc>
        <w:tc>
          <w:tcPr>
            <w:tcW w:w="1129" w:type="dxa"/>
          </w:tcPr>
          <w:p w14:paraId="5ACFF144" w14:textId="77777777" w:rsidR="00E7268D" w:rsidRDefault="00E7268D" w:rsidP="00E7268D">
            <w:pPr>
              <w:pStyle w:val="TableParagraph"/>
              <w:spacing w:line="266" w:lineRule="exact"/>
              <w:ind w:left="13" w:right="9"/>
              <w:jc w:val="center"/>
            </w:pPr>
            <w:r>
              <w:rPr>
                <w:spacing w:val="-2"/>
              </w:rPr>
              <w:t>Semestral</w:t>
            </w:r>
          </w:p>
        </w:tc>
      </w:tr>
      <w:tr w:rsidR="00E7268D" w14:paraId="127A68E6" w14:textId="77777777" w:rsidTr="00E7268D">
        <w:trPr>
          <w:trHeight w:val="3510"/>
        </w:trPr>
        <w:tc>
          <w:tcPr>
            <w:tcW w:w="3921" w:type="dxa"/>
            <w:vMerge/>
            <w:tcBorders>
              <w:top w:val="nil"/>
            </w:tcBorders>
          </w:tcPr>
          <w:p w14:paraId="00E26D84" w14:textId="77777777" w:rsidR="00E7268D" w:rsidRDefault="00E7268D" w:rsidP="00E7268D">
            <w:pPr>
              <w:rPr>
                <w:sz w:val="2"/>
                <w:szCs w:val="2"/>
              </w:rPr>
            </w:pPr>
          </w:p>
        </w:tc>
        <w:tc>
          <w:tcPr>
            <w:tcW w:w="3232" w:type="dxa"/>
          </w:tcPr>
          <w:p w14:paraId="0990078B" w14:textId="77777777" w:rsidR="00E7268D" w:rsidRDefault="00E7268D" w:rsidP="00E7268D">
            <w:pPr>
              <w:pStyle w:val="TableParagraph"/>
              <w:tabs>
                <w:tab w:val="left" w:pos="2072"/>
                <w:tab w:val="left" w:pos="2162"/>
              </w:tabs>
              <w:spacing w:before="2"/>
              <w:ind w:left="107" w:right="96"/>
              <w:jc w:val="both"/>
              <w:rPr>
                <w:sz w:val="24"/>
              </w:rPr>
            </w:pPr>
            <w:r>
              <w:rPr>
                <w:spacing w:val="-2"/>
                <w:sz w:val="24"/>
              </w:rPr>
              <w:t>Establecer</w:t>
            </w:r>
            <w:r>
              <w:rPr>
                <w:sz w:val="24"/>
              </w:rPr>
              <w:tab/>
            </w:r>
            <w:r>
              <w:rPr>
                <w:sz w:val="24"/>
              </w:rPr>
              <w:tab/>
            </w:r>
            <w:r>
              <w:rPr>
                <w:spacing w:val="-2"/>
                <w:sz w:val="24"/>
              </w:rPr>
              <w:t xml:space="preserve">instancias </w:t>
            </w:r>
            <w:r>
              <w:rPr>
                <w:sz w:val="24"/>
              </w:rPr>
              <w:t xml:space="preserve">periódicas de diálogo y </w:t>
            </w:r>
            <w:r>
              <w:rPr>
                <w:spacing w:val="-2"/>
                <w:sz w:val="24"/>
              </w:rPr>
              <w:t>participación</w:t>
            </w:r>
            <w:r>
              <w:rPr>
                <w:sz w:val="24"/>
              </w:rPr>
              <w:tab/>
            </w:r>
            <w:r>
              <w:rPr>
                <w:spacing w:val="-2"/>
                <w:sz w:val="24"/>
              </w:rPr>
              <w:t xml:space="preserve">(reuniones </w:t>
            </w:r>
            <w:r>
              <w:rPr>
                <w:sz w:val="24"/>
              </w:rPr>
              <w:t xml:space="preserve">participativas, entrevistas formativas, encuestas y mesas de trabajo), promoviendo el compromiso de las familias en acciones de convivencia, prevención de conflictos y fortalecimiento del clima </w:t>
            </w:r>
            <w:r>
              <w:rPr>
                <w:spacing w:val="-2"/>
                <w:sz w:val="24"/>
              </w:rPr>
              <w:t>escolar.</w:t>
            </w:r>
          </w:p>
        </w:tc>
        <w:tc>
          <w:tcPr>
            <w:tcW w:w="1632" w:type="dxa"/>
          </w:tcPr>
          <w:p w14:paraId="757E27E0" w14:textId="77777777" w:rsidR="00E7268D" w:rsidRDefault="00E7268D" w:rsidP="00E7268D">
            <w:pPr>
              <w:pStyle w:val="TableParagraph"/>
              <w:spacing w:before="1"/>
              <w:ind w:left="107" w:right="97" w:hanging="4"/>
              <w:jc w:val="center"/>
            </w:pPr>
            <w:r>
              <w:rPr>
                <w:spacing w:val="-2"/>
              </w:rPr>
              <w:t xml:space="preserve">Humano Tiempo presentaciones, </w:t>
            </w:r>
            <w:r>
              <w:t>fichas</w:t>
            </w:r>
            <w:r>
              <w:rPr>
                <w:spacing w:val="-8"/>
              </w:rPr>
              <w:t xml:space="preserve"> </w:t>
            </w:r>
            <w:r>
              <w:t>de</w:t>
            </w:r>
            <w:r>
              <w:rPr>
                <w:spacing w:val="-10"/>
              </w:rPr>
              <w:t xml:space="preserve"> </w:t>
            </w:r>
            <w:r>
              <w:t>apoyo u otros.</w:t>
            </w:r>
          </w:p>
        </w:tc>
        <w:tc>
          <w:tcPr>
            <w:tcW w:w="1588" w:type="dxa"/>
          </w:tcPr>
          <w:p w14:paraId="03CCB38D" w14:textId="77777777" w:rsidR="00E7268D" w:rsidRDefault="00E7268D" w:rsidP="00E7268D">
            <w:pPr>
              <w:pStyle w:val="TableParagraph"/>
              <w:spacing w:before="1"/>
              <w:ind w:left="256" w:right="246" w:hanging="2"/>
              <w:jc w:val="center"/>
            </w:pPr>
            <w:r>
              <w:rPr>
                <w:spacing w:val="-2"/>
              </w:rPr>
              <w:t>Equipo Convivencia educativa</w:t>
            </w:r>
          </w:p>
        </w:tc>
        <w:tc>
          <w:tcPr>
            <w:tcW w:w="1536" w:type="dxa"/>
          </w:tcPr>
          <w:p w14:paraId="5F10EB22" w14:textId="77777777" w:rsidR="00E7268D" w:rsidRDefault="00E7268D" w:rsidP="00E7268D">
            <w:pPr>
              <w:pStyle w:val="TableParagraph"/>
              <w:spacing w:before="1"/>
              <w:ind w:left="268" w:right="257" w:firstLine="3"/>
              <w:jc w:val="center"/>
            </w:pPr>
            <w:r>
              <w:t xml:space="preserve">Lista de </w:t>
            </w:r>
            <w:r>
              <w:rPr>
                <w:spacing w:val="-2"/>
              </w:rPr>
              <w:t xml:space="preserve">Asistencias </w:t>
            </w:r>
            <w:r>
              <w:t xml:space="preserve">Acta de </w:t>
            </w:r>
            <w:r>
              <w:rPr>
                <w:spacing w:val="-2"/>
              </w:rPr>
              <w:t xml:space="preserve">reuniones </w:t>
            </w:r>
            <w:r>
              <w:rPr>
                <w:spacing w:val="-4"/>
              </w:rPr>
              <w:t xml:space="preserve">Ppt </w:t>
            </w:r>
            <w:r>
              <w:rPr>
                <w:spacing w:val="-2"/>
              </w:rPr>
              <w:t xml:space="preserve">Fotografías </w:t>
            </w:r>
            <w:r>
              <w:t>U otros</w:t>
            </w:r>
          </w:p>
        </w:tc>
        <w:tc>
          <w:tcPr>
            <w:tcW w:w="1129" w:type="dxa"/>
          </w:tcPr>
          <w:p w14:paraId="2719590F" w14:textId="77777777" w:rsidR="00E7268D" w:rsidRDefault="00E7268D" w:rsidP="00E7268D">
            <w:pPr>
              <w:pStyle w:val="TableParagraph"/>
              <w:spacing w:before="1"/>
              <w:ind w:left="13" w:right="9"/>
              <w:jc w:val="center"/>
            </w:pPr>
            <w:r>
              <w:rPr>
                <w:spacing w:val="-2"/>
              </w:rPr>
              <w:t>Semestral</w:t>
            </w:r>
          </w:p>
        </w:tc>
      </w:tr>
    </w:tbl>
    <w:p w14:paraId="7D16E7DD" w14:textId="77777777" w:rsidR="00E7268D" w:rsidRDefault="00E7268D" w:rsidP="00E7268D">
      <w:pPr>
        <w:pStyle w:val="TableParagraph"/>
        <w:jc w:val="center"/>
        <w:sectPr w:rsidR="00E7268D">
          <w:pgSz w:w="15840" w:h="12240" w:orient="landscape"/>
          <w:pgMar w:top="1380" w:right="1080" w:bottom="280" w:left="720" w:header="720" w:footer="720" w:gutter="0"/>
          <w:cols w:space="720"/>
        </w:sectPr>
      </w:pPr>
    </w:p>
    <w:p w14:paraId="72C9FED8" w14:textId="77777777" w:rsidR="00E7268D" w:rsidRDefault="00E7268D" w:rsidP="00E7268D">
      <w:pPr>
        <w:pStyle w:val="Textoindependiente"/>
        <w:rPr>
          <w:sz w:val="20"/>
        </w:rPr>
      </w:pPr>
    </w:p>
    <w:p w14:paraId="4A42A485" w14:textId="77777777" w:rsidR="00E7268D" w:rsidRDefault="00E7268D" w:rsidP="00E7268D">
      <w:pPr>
        <w:pStyle w:val="Textoindependiente"/>
        <w:spacing w:before="24"/>
        <w:rPr>
          <w:sz w:val="20"/>
        </w:rPr>
      </w:pPr>
    </w:p>
    <w:tbl>
      <w:tblPr>
        <w:tblStyle w:val="TableNormal"/>
        <w:tblW w:w="0" w:type="auto"/>
        <w:tblInd w:w="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5"/>
        <w:gridCol w:w="3260"/>
        <w:gridCol w:w="1560"/>
        <w:gridCol w:w="1588"/>
        <w:gridCol w:w="1536"/>
        <w:gridCol w:w="1129"/>
      </w:tblGrid>
      <w:tr w:rsidR="00E7268D" w14:paraId="3384E003" w14:textId="77777777" w:rsidTr="00E7268D">
        <w:trPr>
          <w:trHeight w:val="710"/>
        </w:trPr>
        <w:tc>
          <w:tcPr>
            <w:tcW w:w="13038" w:type="dxa"/>
            <w:gridSpan w:val="6"/>
            <w:shd w:val="clear" w:color="auto" w:fill="ECDFFC"/>
          </w:tcPr>
          <w:p w14:paraId="79AE6C7D" w14:textId="77777777" w:rsidR="00E7268D" w:rsidRDefault="00E7268D" w:rsidP="00E7268D">
            <w:pPr>
              <w:pStyle w:val="TableParagraph"/>
              <w:spacing w:before="98"/>
              <w:ind w:left="10" w:right="8"/>
              <w:jc w:val="center"/>
              <w:rPr>
                <w:b/>
                <w:sz w:val="32"/>
              </w:rPr>
            </w:pPr>
            <w:r>
              <w:rPr>
                <w:b/>
                <w:sz w:val="32"/>
              </w:rPr>
              <w:t>Fase</w:t>
            </w:r>
            <w:r>
              <w:rPr>
                <w:b/>
                <w:spacing w:val="-3"/>
                <w:sz w:val="32"/>
              </w:rPr>
              <w:t xml:space="preserve"> </w:t>
            </w:r>
            <w:r>
              <w:rPr>
                <w:b/>
                <w:sz w:val="32"/>
              </w:rPr>
              <w:t>de</w:t>
            </w:r>
            <w:r>
              <w:rPr>
                <w:b/>
                <w:spacing w:val="-2"/>
                <w:sz w:val="32"/>
              </w:rPr>
              <w:t xml:space="preserve"> Intervención</w:t>
            </w:r>
          </w:p>
        </w:tc>
      </w:tr>
      <w:tr w:rsidR="00E7268D" w14:paraId="33784083" w14:textId="77777777" w:rsidTr="00E7268D">
        <w:trPr>
          <w:trHeight w:val="293"/>
        </w:trPr>
        <w:tc>
          <w:tcPr>
            <w:tcW w:w="3965" w:type="dxa"/>
            <w:shd w:val="clear" w:color="auto" w:fill="ECDFFC"/>
          </w:tcPr>
          <w:p w14:paraId="0B929C73" w14:textId="77777777" w:rsidR="00E7268D" w:rsidRDefault="00E7268D" w:rsidP="00E7268D">
            <w:pPr>
              <w:pStyle w:val="TableParagraph"/>
              <w:spacing w:before="2" w:line="272" w:lineRule="exact"/>
              <w:ind w:left="1030"/>
              <w:rPr>
                <w:b/>
                <w:sz w:val="24"/>
              </w:rPr>
            </w:pPr>
            <w:r>
              <w:rPr>
                <w:b/>
                <w:sz w:val="24"/>
              </w:rPr>
              <w:t>Objetivo</w:t>
            </w:r>
            <w:r>
              <w:rPr>
                <w:b/>
                <w:spacing w:val="-4"/>
                <w:sz w:val="24"/>
              </w:rPr>
              <w:t xml:space="preserve"> </w:t>
            </w:r>
            <w:r>
              <w:rPr>
                <w:b/>
                <w:spacing w:val="-2"/>
                <w:sz w:val="24"/>
              </w:rPr>
              <w:t>Específico</w:t>
            </w:r>
          </w:p>
        </w:tc>
        <w:tc>
          <w:tcPr>
            <w:tcW w:w="3260" w:type="dxa"/>
            <w:shd w:val="clear" w:color="auto" w:fill="ECDFFC"/>
          </w:tcPr>
          <w:p w14:paraId="12889496" w14:textId="77777777" w:rsidR="00E7268D" w:rsidRDefault="00E7268D" w:rsidP="00E7268D">
            <w:pPr>
              <w:pStyle w:val="TableParagraph"/>
              <w:spacing w:before="2" w:line="272" w:lineRule="exact"/>
              <w:ind w:left="819"/>
              <w:rPr>
                <w:b/>
                <w:sz w:val="24"/>
              </w:rPr>
            </w:pPr>
            <w:r>
              <w:rPr>
                <w:b/>
                <w:sz w:val="24"/>
              </w:rPr>
              <w:t>Líneas</w:t>
            </w:r>
            <w:r>
              <w:rPr>
                <w:b/>
                <w:spacing w:val="-1"/>
                <w:sz w:val="24"/>
              </w:rPr>
              <w:t xml:space="preserve"> </w:t>
            </w:r>
            <w:r>
              <w:rPr>
                <w:b/>
                <w:sz w:val="24"/>
              </w:rPr>
              <w:t>de</w:t>
            </w:r>
            <w:r>
              <w:rPr>
                <w:b/>
                <w:spacing w:val="-1"/>
                <w:sz w:val="24"/>
              </w:rPr>
              <w:t xml:space="preserve"> </w:t>
            </w:r>
            <w:r>
              <w:rPr>
                <w:b/>
                <w:spacing w:val="-2"/>
                <w:sz w:val="24"/>
              </w:rPr>
              <w:t>acción</w:t>
            </w:r>
          </w:p>
        </w:tc>
        <w:tc>
          <w:tcPr>
            <w:tcW w:w="1560" w:type="dxa"/>
            <w:shd w:val="clear" w:color="auto" w:fill="ECDFFC"/>
          </w:tcPr>
          <w:p w14:paraId="1CB909CC" w14:textId="77777777" w:rsidR="00E7268D" w:rsidRDefault="00E7268D" w:rsidP="00E7268D">
            <w:pPr>
              <w:pStyle w:val="TableParagraph"/>
              <w:spacing w:before="2" w:line="272" w:lineRule="exact"/>
              <w:ind w:left="331"/>
              <w:rPr>
                <w:b/>
                <w:sz w:val="24"/>
              </w:rPr>
            </w:pPr>
            <w:r>
              <w:rPr>
                <w:b/>
                <w:spacing w:val="-2"/>
                <w:sz w:val="24"/>
              </w:rPr>
              <w:t>Recursos</w:t>
            </w:r>
          </w:p>
        </w:tc>
        <w:tc>
          <w:tcPr>
            <w:tcW w:w="1588" w:type="dxa"/>
            <w:shd w:val="clear" w:color="auto" w:fill="ECDFFC"/>
          </w:tcPr>
          <w:p w14:paraId="01B99FA5" w14:textId="77777777" w:rsidR="00E7268D" w:rsidRDefault="00E7268D" w:rsidP="00E7268D">
            <w:pPr>
              <w:pStyle w:val="TableParagraph"/>
              <w:spacing w:before="2" w:line="272" w:lineRule="exact"/>
              <w:ind w:left="116"/>
              <w:rPr>
                <w:b/>
                <w:sz w:val="24"/>
              </w:rPr>
            </w:pPr>
            <w:r>
              <w:rPr>
                <w:b/>
                <w:spacing w:val="-2"/>
                <w:sz w:val="24"/>
              </w:rPr>
              <w:t>Responsables</w:t>
            </w:r>
          </w:p>
        </w:tc>
        <w:tc>
          <w:tcPr>
            <w:tcW w:w="1536" w:type="dxa"/>
            <w:shd w:val="clear" w:color="auto" w:fill="ECDFFC"/>
          </w:tcPr>
          <w:p w14:paraId="492E29D3" w14:textId="77777777" w:rsidR="00E7268D" w:rsidRDefault="00E7268D" w:rsidP="00E7268D">
            <w:pPr>
              <w:pStyle w:val="TableParagraph"/>
              <w:spacing w:before="2" w:line="272" w:lineRule="exact"/>
              <w:ind w:left="108"/>
              <w:rPr>
                <w:b/>
                <w:sz w:val="24"/>
              </w:rPr>
            </w:pPr>
            <w:r>
              <w:rPr>
                <w:b/>
                <w:spacing w:val="-2"/>
                <w:sz w:val="24"/>
              </w:rPr>
              <w:t>Verificadores</w:t>
            </w:r>
          </w:p>
        </w:tc>
        <w:tc>
          <w:tcPr>
            <w:tcW w:w="1129" w:type="dxa"/>
            <w:shd w:val="clear" w:color="auto" w:fill="ECDFFC"/>
          </w:tcPr>
          <w:p w14:paraId="0B0755EE" w14:textId="77777777" w:rsidR="00E7268D" w:rsidRDefault="00E7268D" w:rsidP="00E7268D">
            <w:pPr>
              <w:pStyle w:val="TableParagraph"/>
              <w:spacing w:before="2" w:line="272" w:lineRule="exact"/>
              <w:ind w:left="252"/>
              <w:rPr>
                <w:b/>
                <w:sz w:val="24"/>
              </w:rPr>
            </w:pPr>
            <w:r>
              <w:rPr>
                <w:b/>
                <w:spacing w:val="-2"/>
                <w:sz w:val="24"/>
              </w:rPr>
              <w:t>Plazos</w:t>
            </w:r>
          </w:p>
        </w:tc>
      </w:tr>
      <w:tr w:rsidR="00E7268D" w14:paraId="65633981" w14:textId="77777777" w:rsidTr="00E7268D">
        <w:trPr>
          <w:trHeight w:val="3222"/>
        </w:trPr>
        <w:tc>
          <w:tcPr>
            <w:tcW w:w="3965" w:type="dxa"/>
            <w:vMerge w:val="restart"/>
          </w:tcPr>
          <w:p w14:paraId="274FAC25" w14:textId="77777777" w:rsidR="00E7268D" w:rsidRDefault="00E7268D" w:rsidP="00E7268D">
            <w:pPr>
              <w:pStyle w:val="TableParagraph"/>
              <w:rPr>
                <w:sz w:val="24"/>
              </w:rPr>
            </w:pPr>
          </w:p>
          <w:p w14:paraId="368BD704" w14:textId="77777777" w:rsidR="00E7268D" w:rsidRDefault="00E7268D" w:rsidP="00E7268D">
            <w:pPr>
              <w:pStyle w:val="TableParagraph"/>
              <w:rPr>
                <w:sz w:val="24"/>
              </w:rPr>
            </w:pPr>
          </w:p>
          <w:p w14:paraId="2DC48A8C" w14:textId="77777777" w:rsidR="00E7268D" w:rsidRDefault="00E7268D" w:rsidP="00E7268D">
            <w:pPr>
              <w:pStyle w:val="TableParagraph"/>
              <w:rPr>
                <w:sz w:val="24"/>
              </w:rPr>
            </w:pPr>
          </w:p>
          <w:p w14:paraId="6803EB62" w14:textId="77777777" w:rsidR="00E7268D" w:rsidRDefault="00E7268D" w:rsidP="00E7268D">
            <w:pPr>
              <w:pStyle w:val="TableParagraph"/>
              <w:rPr>
                <w:sz w:val="24"/>
              </w:rPr>
            </w:pPr>
          </w:p>
          <w:p w14:paraId="7969F639" w14:textId="77777777" w:rsidR="00E7268D" w:rsidRDefault="00E7268D" w:rsidP="00E7268D">
            <w:pPr>
              <w:pStyle w:val="TableParagraph"/>
              <w:rPr>
                <w:sz w:val="24"/>
              </w:rPr>
            </w:pPr>
          </w:p>
          <w:p w14:paraId="7117F0ED" w14:textId="77777777" w:rsidR="00E7268D" w:rsidRDefault="00E7268D" w:rsidP="00E7268D">
            <w:pPr>
              <w:pStyle w:val="TableParagraph"/>
              <w:spacing w:before="93"/>
              <w:rPr>
                <w:sz w:val="24"/>
              </w:rPr>
            </w:pPr>
          </w:p>
          <w:p w14:paraId="3E8296A1" w14:textId="77777777" w:rsidR="00E7268D" w:rsidRDefault="00E7268D" w:rsidP="00E7268D">
            <w:pPr>
              <w:pStyle w:val="TableParagraph"/>
              <w:spacing w:line="276" w:lineRule="auto"/>
              <w:ind w:left="106" w:right="95"/>
              <w:jc w:val="both"/>
              <w:rPr>
                <w:sz w:val="24"/>
              </w:rPr>
            </w:pPr>
            <w:r>
              <w:rPr>
                <w:sz w:val="24"/>
              </w:rPr>
              <w:t>Articular redes de apoyo internas y externas (OLN, PRM, salud, entre otras), asegurando derivaciones oportunas y un abordaje integral de los casos.</w:t>
            </w:r>
          </w:p>
        </w:tc>
        <w:tc>
          <w:tcPr>
            <w:tcW w:w="3260" w:type="dxa"/>
          </w:tcPr>
          <w:p w14:paraId="32D972EF" w14:textId="77777777" w:rsidR="00E7268D" w:rsidRDefault="00E7268D" w:rsidP="00E7268D">
            <w:pPr>
              <w:pStyle w:val="TableParagraph"/>
              <w:tabs>
                <w:tab w:val="left" w:pos="1745"/>
                <w:tab w:val="left" w:pos="1960"/>
                <w:tab w:val="left" w:pos="2903"/>
              </w:tabs>
              <w:ind w:left="106" w:right="95"/>
              <w:jc w:val="both"/>
              <w:rPr>
                <w:sz w:val="24"/>
              </w:rPr>
            </w:pPr>
            <w:r>
              <w:rPr>
                <w:sz w:val="24"/>
              </w:rPr>
              <w:t xml:space="preserve">Establecer y mantener coordinación periódica con redes externas como OLN, PRM, centros de salud y otros </w:t>
            </w:r>
            <w:r>
              <w:rPr>
                <w:spacing w:val="-2"/>
                <w:sz w:val="24"/>
              </w:rPr>
              <w:t>dispositivos</w:t>
            </w:r>
            <w:r>
              <w:rPr>
                <w:sz w:val="24"/>
              </w:rPr>
              <w:tab/>
            </w:r>
            <w:r>
              <w:rPr>
                <w:sz w:val="24"/>
              </w:rPr>
              <w:tab/>
            </w:r>
            <w:r>
              <w:rPr>
                <w:spacing w:val="-2"/>
                <w:sz w:val="24"/>
              </w:rPr>
              <w:t xml:space="preserve">pertinentes, </w:t>
            </w:r>
            <w:r>
              <w:rPr>
                <w:sz w:val="24"/>
              </w:rPr>
              <w:t xml:space="preserve">mediante reuniones de articulación, actualización de contactos y definición de </w:t>
            </w:r>
            <w:r>
              <w:rPr>
                <w:spacing w:val="-2"/>
                <w:sz w:val="24"/>
              </w:rPr>
              <w:t>protocolos</w:t>
            </w:r>
            <w:r>
              <w:rPr>
                <w:sz w:val="24"/>
              </w:rPr>
              <w:tab/>
            </w:r>
            <w:r>
              <w:rPr>
                <w:spacing w:val="-2"/>
                <w:sz w:val="24"/>
              </w:rPr>
              <w:t>claros</w:t>
            </w:r>
            <w:r>
              <w:rPr>
                <w:sz w:val="24"/>
              </w:rPr>
              <w:tab/>
            </w:r>
            <w:r>
              <w:rPr>
                <w:spacing w:val="-6"/>
                <w:sz w:val="24"/>
              </w:rPr>
              <w:t xml:space="preserve">de </w:t>
            </w:r>
            <w:r>
              <w:rPr>
                <w:spacing w:val="-2"/>
                <w:sz w:val="24"/>
              </w:rPr>
              <w:t>derivación.</w:t>
            </w:r>
          </w:p>
        </w:tc>
        <w:tc>
          <w:tcPr>
            <w:tcW w:w="1560" w:type="dxa"/>
          </w:tcPr>
          <w:p w14:paraId="5B1B097F" w14:textId="77777777" w:rsidR="00E7268D" w:rsidRDefault="00E7268D" w:rsidP="00E7268D">
            <w:pPr>
              <w:pStyle w:val="TableParagraph"/>
              <w:ind w:left="439" w:right="381" w:hanging="44"/>
            </w:pPr>
            <w:r>
              <w:rPr>
                <w:spacing w:val="-2"/>
              </w:rPr>
              <w:t>Humano Tiempo</w:t>
            </w:r>
          </w:p>
        </w:tc>
        <w:tc>
          <w:tcPr>
            <w:tcW w:w="1588" w:type="dxa"/>
          </w:tcPr>
          <w:p w14:paraId="374842B3" w14:textId="77777777" w:rsidR="00E7268D" w:rsidRDefault="00E7268D" w:rsidP="00E7268D">
            <w:pPr>
              <w:pStyle w:val="TableParagraph"/>
              <w:spacing w:line="242" w:lineRule="auto"/>
              <w:ind w:left="256" w:right="246" w:hanging="2"/>
              <w:jc w:val="center"/>
            </w:pPr>
            <w:r>
              <w:rPr>
                <w:spacing w:val="-2"/>
              </w:rPr>
              <w:t>Equipo Convivencia educativa</w:t>
            </w:r>
          </w:p>
        </w:tc>
        <w:tc>
          <w:tcPr>
            <w:tcW w:w="1536" w:type="dxa"/>
          </w:tcPr>
          <w:p w14:paraId="6A33A6A4" w14:textId="77777777" w:rsidR="00E7268D" w:rsidRDefault="00E7268D" w:rsidP="00E7268D">
            <w:pPr>
              <w:pStyle w:val="TableParagraph"/>
              <w:ind w:left="276" w:right="265" w:firstLine="3"/>
              <w:jc w:val="center"/>
            </w:pPr>
            <w:r>
              <w:t xml:space="preserve">Lista de </w:t>
            </w:r>
            <w:r>
              <w:rPr>
                <w:spacing w:val="-2"/>
              </w:rPr>
              <w:t xml:space="preserve">Asistencias </w:t>
            </w:r>
            <w:r>
              <w:t xml:space="preserve">Actas de </w:t>
            </w:r>
            <w:r>
              <w:rPr>
                <w:spacing w:val="-2"/>
              </w:rPr>
              <w:t>reuniones</w:t>
            </w:r>
          </w:p>
        </w:tc>
        <w:tc>
          <w:tcPr>
            <w:tcW w:w="1129" w:type="dxa"/>
          </w:tcPr>
          <w:p w14:paraId="5A8CC4B5" w14:textId="77777777" w:rsidR="00E7268D" w:rsidRDefault="00E7268D" w:rsidP="00E7268D">
            <w:pPr>
              <w:pStyle w:val="TableParagraph"/>
              <w:ind w:left="116" w:firstLine="84"/>
            </w:pPr>
            <w:r>
              <w:t xml:space="preserve">Marzo a </w:t>
            </w:r>
            <w:r>
              <w:rPr>
                <w:spacing w:val="-2"/>
              </w:rPr>
              <w:t>diciembre</w:t>
            </w:r>
          </w:p>
        </w:tc>
      </w:tr>
      <w:tr w:rsidR="00E7268D" w14:paraId="08E139A7" w14:textId="77777777" w:rsidTr="00E7268D">
        <w:trPr>
          <w:trHeight w:val="3507"/>
        </w:trPr>
        <w:tc>
          <w:tcPr>
            <w:tcW w:w="3965" w:type="dxa"/>
            <w:vMerge/>
            <w:tcBorders>
              <w:top w:val="nil"/>
            </w:tcBorders>
          </w:tcPr>
          <w:p w14:paraId="2AA1FD54" w14:textId="77777777" w:rsidR="00E7268D" w:rsidRDefault="00E7268D" w:rsidP="00E7268D">
            <w:pPr>
              <w:rPr>
                <w:sz w:val="2"/>
                <w:szCs w:val="2"/>
              </w:rPr>
            </w:pPr>
          </w:p>
        </w:tc>
        <w:tc>
          <w:tcPr>
            <w:tcW w:w="3260" w:type="dxa"/>
          </w:tcPr>
          <w:p w14:paraId="238055D6" w14:textId="77777777" w:rsidR="00E7268D" w:rsidRDefault="00E7268D" w:rsidP="00E7268D">
            <w:pPr>
              <w:pStyle w:val="TableParagraph"/>
              <w:tabs>
                <w:tab w:val="left" w:pos="2305"/>
              </w:tabs>
              <w:ind w:left="106" w:right="93"/>
              <w:jc w:val="both"/>
              <w:rPr>
                <w:sz w:val="24"/>
              </w:rPr>
            </w:pPr>
            <w:r>
              <w:rPr>
                <w:sz w:val="24"/>
              </w:rPr>
              <w:t xml:space="preserve">Realizar seguimiento periódico de los casos derivados, </w:t>
            </w:r>
            <w:r>
              <w:rPr>
                <w:spacing w:val="-2"/>
                <w:sz w:val="24"/>
              </w:rPr>
              <w:t>mediante</w:t>
            </w:r>
            <w:r>
              <w:rPr>
                <w:sz w:val="24"/>
              </w:rPr>
              <w:tab/>
            </w:r>
            <w:r>
              <w:rPr>
                <w:spacing w:val="-2"/>
                <w:sz w:val="24"/>
              </w:rPr>
              <w:t xml:space="preserve">registros </w:t>
            </w:r>
            <w:r>
              <w:rPr>
                <w:sz w:val="24"/>
              </w:rPr>
              <w:t xml:space="preserve">actualizados y reuniones de </w:t>
            </w:r>
            <w:r>
              <w:rPr>
                <w:spacing w:val="-2"/>
                <w:sz w:val="24"/>
              </w:rPr>
              <w:t>retroalimentación</w:t>
            </w:r>
            <w:r>
              <w:rPr>
                <w:spacing w:val="-6"/>
                <w:sz w:val="24"/>
              </w:rPr>
              <w:t xml:space="preserve"> </w:t>
            </w:r>
            <w:r>
              <w:rPr>
                <w:spacing w:val="-2"/>
                <w:sz w:val="24"/>
              </w:rPr>
              <w:t>con</w:t>
            </w:r>
            <w:r>
              <w:rPr>
                <w:spacing w:val="-6"/>
                <w:sz w:val="24"/>
              </w:rPr>
              <w:t xml:space="preserve"> </w:t>
            </w:r>
            <w:r>
              <w:rPr>
                <w:spacing w:val="-2"/>
                <w:sz w:val="24"/>
              </w:rPr>
              <w:t>las</w:t>
            </w:r>
            <w:r>
              <w:rPr>
                <w:spacing w:val="-6"/>
                <w:sz w:val="24"/>
              </w:rPr>
              <w:t xml:space="preserve"> </w:t>
            </w:r>
            <w:r>
              <w:rPr>
                <w:spacing w:val="-2"/>
                <w:sz w:val="24"/>
              </w:rPr>
              <w:t xml:space="preserve">redes </w:t>
            </w:r>
            <w:r>
              <w:rPr>
                <w:sz w:val="24"/>
              </w:rPr>
              <w:t xml:space="preserve">de apoyo y la familia, </w:t>
            </w:r>
            <w:r>
              <w:rPr>
                <w:spacing w:val="-2"/>
                <w:sz w:val="24"/>
              </w:rPr>
              <w:t>evaluando</w:t>
            </w:r>
            <w:r>
              <w:rPr>
                <w:sz w:val="24"/>
              </w:rPr>
              <w:tab/>
            </w:r>
            <w:r>
              <w:rPr>
                <w:spacing w:val="-14"/>
                <w:sz w:val="24"/>
              </w:rPr>
              <w:t xml:space="preserve"> </w:t>
            </w:r>
            <w:r>
              <w:rPr>
                <w:spacing w:val="-6"/>
                <w:sz w:val="24"/>
              </w:rPr>
              <w:t xml:space="preserve">avances, </w:t>
            </w:r>
            <w:r>
              <w:rPr>
                <w:sz w:val="24"/>
              </w:rPr>
              <w:t xml:space="preserve">dificultades y ajustes necesarios para asegurar un acompañamiento integral del </w:t>
            </w:r>
            <w:r>
              <w:rPr>
                <w:spacing w:val="-2"/>
                <w:sz w:val="24"/>
              </w:rPr>
              <w:t>estudiante.</w:t>
            </w:r>
          </w:p>
        </w:tc>
        <w:tc>
          <w:tcPr>
            <w:tcW w:w="1560" w:type="dxa"/>
          </w:tcPr>
          <w:p w14:paraId="0D69AFD0" w14:textId="77777777" w:rsidR="00E7268D" w:rsidRDefault="00E7268D" w:rsidP="00E7268D">
            <w:pPr>
              <w:pStyle w:val="TableParagraph"/>
              <w:spacing w:line="242" w:lineRule="auto"/>
              <w:ind w:left="439" w:right="381" w:hanging="44"/>
            </w:pPr>
            <w:r>
              <w:rPr>
                <w:spacing w:val="-2"/>
              </w:rPr>
              <w:t>Humano Tiempo</w:t>
            </w:r>
          </w:p>
        </w:tc>
        <w:tc>
          <w:tcPr>
            <w:tcW w:w="1588" w:type="dxa"/>
          </w:tcPr>
          <w:p w14:paraId="2A8A7377" w14:textId="77777777" w:rsidR="00E7268D" w:rsidRDefault="00E7268D" w:rsidP="00E7268D">
            <w:pPr>
              <w:pStyle w:val="TableParagraph"/>
              <w:spacing w:line="242" w:lineRule="auto"/>
              <w:ind w:left="256" w:right="246" w:hanging="2"/>
              <w:jc w:val="center"/>
            </w:pPr>
            <w:r>
              <w:rPr>
                <w:spacing w:val="-2"/>
              </w:rPr>
              <w:t>Equipo Convivencia educativa</w:t>
            </w:r>
          </w:p>
        </w:tc>
        <w:tc>
          <w:tcPr>
            <w:tcW w:w="1536" w:type="dxa"/>
          </w:tcPr>
          <w:p w14:paraId="1C7C58DA" w14:textId="77777777" w:rsidR="00E7268D" w:rsidRDefault="00E7268D" w:rsidP="00E7268D">
            <w:pPr>
              <w:pStyle w:val="TableParagraph"/>
              <w:ind w:left="276" w:right="265" w:firstLine="3"/>
              <w:jc w:val="center"/>
            </w:pPr>
            <w:r>
              <w:t xml:space="preserve">Lista de </w:t>
            </w:r>
            <w:r>
              <w:rPr>
                <w:spacing w:val="-2"/>
              </w:rPr>
              <w:t xml:space="preserve">Asistencias </w:t>
            </w:r>
            <w:r>
              <w:t xml:space="preserve">Acta de </w:t>
            </w:r>
            <w:r>
              <w:rPr>
                <w:spacing w:val="-2"/>
              </w:rPr>
              <w:t>reuniones</w:t>
            </w:r>
          </w:p>
        </w:tc>
        <w:tc>
          <w:tcPr>
            <w:tcW w:w="1129" w:type="dxa"/>
          </w:tcPr>
          <w:p w14:paraId="696954A5" w14:textId="77777777" w:rsidR="00E7268D" w:rsidRDefault="00E7268D" w:rsidP="00E7268D">
            <w:pPr>
              <w:pStyle w:val="TableParagraph"/>
              <w:spacing w:line="242" w:lineRule="auto"/>
              <w:ind w:left="116" w:firstLine="84"/>
            </w:pPr>
            <w:r>
              <w:t xml:space="preserve">Marzo a </w:t>
            </w:r>
            <w:r>
              <w:rPr>
                <w:spacing w:val="-2"/>
              </w:rPr>
              <w:t>diciembre</w:t>
            </w:r>
          </w:p>
        </w:tc>
      </w:tr>
    </w:tbl>
    <w:p w14:paraId="436D6ADF" w14:textId="77777777" w:rsidR="00E7268D" w:rsidRDefault="00E7268D" w:rsidP="00E7268D">
      <w:pPr>
        <w:pStyle w:val="TableParagraph"/>
        <w:spacing w:line="242" w:lineRule="auto"/>
        <w:sectPr w:rsidR="00E7268D">
          <w:pgSz w:w="15840" w:h="12240" w:orient="landscape"/>
          <w:pgMar w:top="1380" w:right="1080" w:bottom="280" w:left="720" w:header="720" w:footer="720" w:gutter="0"/>
          <w:cols w:space="720"/>
        </w:sectPr>
      </w:pPr>
    </w:p>
    <w:p w14:paraId="57A9D77C" w14:textId="77777777" w:rsidR="00E7268D" w:rsidRDefault="00E7268D" w:rsidP="00E7268D">
      <w:pPr>
        <w:pStyle w:val="Textoindependiente"/>
        <w:rPr>
          <w:sz w:val="20"/>
        </w:rPr>
      </w:pPr>
    </w:p>
    <w:p w14:paraId="29BC8E29" w14:textId="77777777" w:rsidR="00E7268D" w:rsidRDefault="00E7268D" w:rsidP="00E7268D">
      <w:pPr>
        <w:pStyle w:val="Textoindependiente"/>
        <w:spacing w:before="24"/>
        <w:rPr>
          <w:sz w:val="20"/>
        </w:rPr>
      </w:pPr>
    </w:p>
    <w:tbl>
      <w:tblPr>
        <w:tblStyle w:val="TableNormal"/>
        <w:tblW w:w="0" w:type="auto"/>
        <w:tblInd w:w="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5"/>
        <w:gridCol w:w="3264"/>
        <w:gridCol w:w="1556"/>
        <w:gridCol w:w="1588"/>
        <w:gridCol w:w="1536"/>
        <w:gridCol w:w="1129"/>
      </w:tblGrid>
      <w:tr w:rsidR="00E7268D" w14:paraId="29B3FAE0" w14:textId="77777777" w:rsidTr="00E7268D">
        <w:trPr>
          <w:trHeight w:val="710"/>
        </w:trPr>
        <w:tc>
          <w:tcPr>
            <w:tcW w:w="13038" w:type="dxa"/>
            <w:gridSpan w:val="6"/>
            <w:shd w:val="clear" w:color="auto" w:fill="ECDFFC"/>
          </w:tcPr>
          <w:p w14:paraId="41A673C4" w14:textId="77777777" w:rsidR="00E7268D" w:rsidRDefault="00E7268D" w:rsidP="00E7268D">
            <w:pPr>
              <w:pStyle w:val="TableParagraph"/>
              <w:spacing w:before="98"/>
              <w:ind w:left="10" w:right="8"/>
              <w:jc w:val="center"/>
              <w:rPr>
                <w:b/>
                <w:sz w:val="32"/>
              </w:rPr>
            </w:pPr>
            <w:r>
              <w:rPr>
                <w:b/>
                <w:sz w:val="32"/>
              </w:rPr>
              <w:t>Fase</w:t>
            </w:r>
            <w:r>
              <w:rPr>
                <w:b/>
                <w:spacing w:val="-3"/>
                <w:sz w:val="32"/>
              </w:rPr>
              <w:t xml:space="preserve"> </w:t>
            </w:r>
            <w:r>
              <w:rPr>
                <w:b/>
                <w:sz w:val="32"/>
              </w:rPr>
              <w:t>de</w:t>
            </w:r>
            <w:r>
              <w:rPr>
                <w:b/>
                <w:spacing w:val="-2"/>
                <w:sz w:val="32"/>
              </w:rPr>
              <w:t xml:space="preserve"> Intervención</w:t>
            </w:r>
          </w:p>
        </w:tc>
      </w:tr>
      <w:tr w:rsidR="00E7268D" w14:paraId="5090B1DB" w14:textId="77777777" w:rsidTr="00E7268D">
        <w:trPr>
          <w:trHeight w:val="293"/>
        </w:trPr>
        <w:tc>
          <w:tcPr>
            <w:tcW w:w="3965" w:type="dxa"/>
            <w:shd w:val="clear" w:color="auto" w:fill="ECDFFC"/>
          </w:tcPr>
          <w:p w14:paraId="78AC2097" w14:textId="77777777" w:rsidR="00E7268D" w:rsidRDefault="00E7268D" w:rsidP="00E7268D">
            <w:pPr>
              <w:pStyle w:val="TableParagraph"/>
              <w:spacing w:before="2" w:line="272" w:lineRule="exact"/>
              <w:ind w:left="1030"/>
              <w:rPr>
                <w:b/>
                <w:sz w:val="24"/>
              </w:rPr>
            </w:pPr>
            <w:r>
              <w:rPr>
                <w:b/>
                <w:sz w:val="24"/>
              </w:rPr>
              <w:t>Objetivo</w:t>
            </w:r>
            <w:r>
              <w:rPr>
                <w:b/>
                <w:spacing w:val="-3"/>
                <w:sz w:val="24"/>
              </w:rPr>
              <w:t xml:space="preserve"> </w:t>
            </w:r>
            <w:r>
              <w:rPr>
                <w:b/>
                <w:spacing w:val="-2"/>
                <w:sz w:val="24"/>
              </w:rPr>
              <w:t>Específico</w:t>
            </w:r>
          </w:p>
        </w:tc>
        <w:tc>
          <w:tcPr>
            <w:tcW w:w="3264" w:type="dxa"/>
            <w:shd w:val="clear" w:color="auto" w:fill="ECDFFC"/>
          </w:tcPr>
          <w:p w14:paraId="7E6B2A0D" w14:textId="77777777" w:rsidR="00E7268D" w:rsidRDefault="00E7268D" w:rsidP="00E7268D">
            <w:pPr>
              <w:pStyle w:val="TableParagraph"/>
              <w:spacing w:before="2" w:line="272" w:lineRule="exact"/>
              <w:ind w:left="819"/>
              <w:rPr>
                <w:b/>
                <w:sz w:val="24"/>
              </w:rPr>
            </w:pPr>
            <w:r>
              <w:rPr>
                <w:b/>
                <w:sz w:val="24"/>
              </w:rPr>
              <w:t>Líneas</w:t>
            </w:r>
            <w:r>
              <w:rPr>
                <w:b/>
                <w:spacing w:val="-2"/>
                <w:sz w:val="24"/>
              </w:rPr>
              <w:t xml:space="preserve"> </w:t>
            </w:r>
            <w:r>
              <w:rPr>
                <w:b/>
                <w:sz w:val="24"/>
              </w:rPr>
              <w:t>de</w:t>
            </w:r>
            <w:r>
              <w:rPr>
                <w:b/>
                <w:spacing w:val="-1"/>
                <w:sz w:val="24"/>
              </w:rPr>
              <w:t xml:space="preserve"> </w:t>
            </w:r>
            <w:r>
              <w:rPr>
                <w:b/>
                <w:spacing w:val="-2"/>
                <w:sz w:val="24"/>
              </w:rPr>
              <w:t>acción</w:t>
            </w:r>
          </w:p>
        </w:tc>
        <w:tc>
          <w:tcPr>
            <w:tcW w:w="1556" w:type="dxa"/>
            <w:shd w:val="clear" w:color="auto" w:fill="ECDFFC"/>
          </w:tcPr>
          <w:p w14:paraId="703935D2" w14:textId="77777777" w:rsidR="00E7268D" w:rsidRDefault="00E7268D" w:rsidP="00E7268D">
            <w:pPr>
              <w:pStyle w:val="TableParagraph"/>
              <w:spacing w:before="2" w:line="272" w:lineRule="exact"/>
              <w:ind w:left="327"/>
              <w:rPr>
                <w:b/>
                <w:sz w:val="24"/>
              </w:rPr>
            </w:pPr>
            <w:r>
              <w:rPr>
                <w:b/>
                <w:spacing w:val="-2"/>
                <w:sz w:val="24"/>
              </w:rPr>
              <w:t>Recursos</w:t>
            </w:r>
          </w:p>
        </w:tc>
        <w:tc>
          <w:tcPr>
            <w:tcW w:w="1588" w:type="dxa"/>
            <w:shd w:val="clear" w:color="auto" w:fill="ECDFFC"/>
          </w:tcPr>
          <w:p w14:paraId="5DD2B84B" w14:textId="77777777" w:rsidR="00E7268D" w:rsidRDefault="00E7268D" w:rsidP="00E7268D">
            <w:pPr>
              <w:pStyle w:val="TableParagraph"/>
              <w:spacing w:before="2" w:line="272" w:lineRule="exact"/>
              <w:ind w:left="116"/>
              <w:rPr>
                <w:b/>
                <w:sz w:val="24"/>
              </w:rPr>
            </w:pPr>
            <w:r>
              <w:rPr>
                <w:b/>
                <w:spacing w:val="-2"/>
                <w:sz w:val="24"/>
              </w:rPr>
              <w:t>Responsables</w:t>
            </w:r>
          </w:p>
        </w:tc>
        <w:tc>
          <w:tcPr>
            <w:tcW w:w="1536" w:type="dxa"/>
            <w:shd w:val="clear" w:color="auto" w:fill="ECDFFC"/>
          </w:tcPr>
          <w:p w14:paraId="77F4EA96" w14:textId="77777777" w:rsidR="00E7268D" w:rsidRDefault="00E7268D" w:rsidP="00E7268D">
            <w:pPr>
              <w:pStyle w:val="TableParagraph"/>
              <w:spacing w:before="2" w:line="272" w:lineRule="exact"/>
              <w:ind w:left="108"/>
              <w:rPr>
                <w:b/>
                <w:sz w:val="24"/>
              </w:rPr>
            </w:pPr>
            <w:r>
              <w:rPr>
                <w:b/>
                <w:spacing w:val="-2"/>
                <w:sz w:val="24"/>
              </w:rPr>
              <w:t>Verificadores</w:t>
            </w:r>
          </w:p>
        </w:tc>
        <w:tc>
          <w:tcPr>
            <w:tcW w:w="1129" w:type="dxa"/>
            <w:shd w:val="clear" w:color="auto" w:fill="ECDFFC"/>
          </w:tcPr>
          <w:p w14:paraId="09D8786D" w14:textId="77777777" w:rsidR="00E7268D" w:rsidRDefault="00E7268D" w:rsidP="00E7268D">
            <w:pPr>
              <w:pStyle w:val="TableParagraph"/>
              <w:spacing w:before="2" w:line="272" w:lineRule="exact"/>
              <w:ind w:left="13"/>
              <w:jc w:val="center"/>
              <w:rPr>
                <w:b/>
                <w:sz w:val="24"/>
              </w:rPr>
            </w:pPr>
            <w:r>
              <w:rPr>
                <w:b/>
                <w:spacing w:val="-2"/>
                <w:sz w:val="24"/>
              </w:rPr>
              <w:t>Plazos</w:t>
            </w:r>
          </w:p>
        </w:tc>
      </w:tr>
      <w:tr w:rsidR="00E7268D" w14:paraId="6BF2CC74" w14:textId="77777777" w:rsidTr="00E7268D">
        <w:trPr>
          <w:trHeight w:val="3515"/>
        </w:trPr>
        <w:tc>
          <w:tcPr>
            <w:tcW w:w="3965" w:type="dxa"/>
            <w:vMerge w:val="restart"/>
          </w:tcPr>
          <w:p w14:paraId="5A040A9B" w14:textId="77777777" w:rsidR="00E7268D" w:rsidRDefault="00E7268D" w:rsidP="00E7268D">
            <w:pPr>
              <w:pStyle w:val="TableParagraph"/>
              <w:rPr>
                <w:sz w:val="24"/>
              </w:rPr>
            </w:pPr>
          </w:p>
          <w:p w14:paraId="6817B34C" w14:textId="77777777" w:rsidR="00E7268D" w:rsidRDefault="00E7268D" w:rsidP="00E7268D">
            <w:pPr>
              <w:pStyle w:val="TableParagraph"/>
              <w:rPr>
                <w:sz w:val="24"/>
              </w:rPr>
            </w:pPr>
          </w:p>
          <w:p w14:paraId="70466663" w14:textId="77777777" w:rsidR="00E7268D" w:rsidRDefault="00E7268D" w:rsidP="00E7268D">
            <w:pPr>
              <w:pStyle w:val="TableParagraph"/>
              <w:rPr>
                <w:sz w:val="24"/>
              </w:rPr>
            </w:pPr>
          </w:p>
          <w:p w14:paraId="57D2E6DD" w14:textId="77777777" w:rsidR="00E7268D" w:rsidRDefault="00E7268D" w:rsidP="00E7268D">
            <w:pPr>
              <w:pStyle w:val="TableParagraph"/>
              <w:rPr>
                <w:sz w:val="24"/>
              </w:rPr>
            </w:pPr>
          </w:p>
          <w:p w14:paraId="50EF92B6" w14:textId="77777777" w:rsidR="00E7268D" w:rsidRDefault="00E7268D" w:rsidP="00E7268D">
            <w:pPr>
              <w:pStyle w:val="TableParagraph"/>
              <w:rPr>
                <w:sz w:val="24"/>
              </w:rPr>
            </w:pPr>
          </w:p>
          <w:p w14:paraId="11DC3593" w14:textId="77777777" w:rsidR="00E7268D" w:rsidRDefault="00E7268D" w:rsidP="00E7268D">
            <w:pPr>
              <w:pStyle w:val="TableParagraph"/>
              <w:spacing w:before="93"/>
              <w:rPr>
                <w:sz w:val="24"/>
              </w:rPr>
            </w:pPr>
          </w:p>
          <w:p w14:paraId="47FFF9A1" w14:textId="77777777" w:rsidR="00E7268D" w:rsidRDefault="00E7268D" w:rsidP="00E7268D">
            <w:pPr>
              <w:pStyle w:val="TableParagraph"/>
              <w:spacing w:line="276" w:lineRule="auto"/>
              <w:ind w:left="106" w:right="95"/>
              <w:jc w:val="both"/>
              <w:rPr>
                <w:sz w:val="24"/>
              </w:rPr>
            </w:pPr>
            <w:r>
              <w:rPr>
                <w:sz w:val="24"/>
              </w:rPr>
              <w:t>Intervenir oportunamente en situaciones</w:t>
            </w:r>
            <w:r>
              <w:rPr>
                <w:spacing w:val="-8"/>
                <w:sz w:val="24"/>
              </w:rPr>
              <w:t xml:space="preserve"> </w:t>
            </w:r>
            <w:r>
              <w:rPr>
                <w:sz w:val="24"/>
              </w:rPr>
              <w:t>que</w:t>
            </w:r>
            <w:r>
              <w:rPr>
                <w:spacing w:val="-5"/>
                <w:sz w:val="24"/>
              </w:rPr>
              <w:t xml:space="preserve"> </w:t>
            </w:r>
            <w:r>
              <w:rPr>
                <w:sz w:val="24"/>
              </w:rPr>
              <w:t>afecten la</w:t>
            </w:r>
            <w:r>
              <w:rPr>
                <w:spacing w:val="-5"/>
                <w:sz w:val="24"/>
              </w:rPr>
              <w:t xml:space="preserve"> </w:t>
            </w:r>
            <w:r>
              <w:rPr>
                <w:sz w:val="24"/>
              </w:rPr>
              <w:t xml:space="preserve">convivencia escolar, aplicando los protocolos institucionales y el enfoque formativo establecido en el Reglamento Interno </w:t>
            </w:r>
            <w:r>
              <w:rPr>
                <w:spacing w:val="-2"/>
                <w:sz w:val="24"/>
              </w:rPr>
              <w:t>(RICE).</w:t>
            </w:r>
          </w:p>
        </w:tc>
        <w:tc>
          <w:tcPr>
            <w:tcW w:w="3264" w:type="dxa"/>
          </w:tcPr>
          <w:p w14:paraId="42187C4A" w14:textId="77777777" w:rsidR="00E7268D" w:rsidRDefault="00E7268D" w:rsidP="00E7268D">
            <w:pPr>
              <w:pStyle w:val="TableParagraph"/>
              <w:tabs>
                <w:tab w:val="left" w:pos="2109"/>
              </w:tabs>
              <w:spacing w:before="290"/>
              <w:ind w:left="106" w:right="97"/>
              <w:jc w:val="both"/>
              <w:rPr>
                <w:sz w:val="24"/>
              </w:rPr>
            </w:pPr>
            <w:r>
              <w:rPr>
                <w:sz w:val="24"/>
              </w:rPr>
              <w:t>Aplicar</w:t>
            </w:r>
            <w:r>
              <w:rPr>
                <w:spacing w:val="-14"/>
                <w:sz w:val="24"/>
              </w:rPr>
              <w:t xml:space="preserve"> </w:t>
            </w:r>
            <w:r>
              <w:rPr>
                <w:sz w:val="24"/>
              </w:rPr>
              <w:t>de</w:t>
            </w:r>
            <w:r>
              <w:rPr>
                <w:spacing w:val="-14"/>
                <w:sz w:val="24"/>
              </w:rPr>
              <w:t xml:space="preserve"> </w:t>
            </w:r>
            <w:r>
              <w:rPr>
                <w:sz w:val="24"/>
              </w:rPr>
              <w:t>manera</w:t>
            </w:r>
            <w:r>
              <w:rPr>
                <w:spacing w:val="-13"/>
                <w:sz w:val="24"/>
              </w:rPr>
              <w:t xml:space="preserve"> </w:t>
            </w:r>
            <w:r>
              <w:rPr>
                <w:sz w:val="24"/>
              </w:rPr>
              <w:t>oportuna</w:t>
            </w:r>
            <w:r>
              <w:rPr>
                <w:spacing w:val="-14"/>
                <w:sz w:val="24"/>
              </w:rPr>
              <w:t xml:space="preserve"> </w:t>
            </w:r>
            <w:r>
              <w:rPr>
                <w:sz w:val="24"/>
              </w:rPr>
              <w:t xml:space="preserve">los protocolos establecidos en el RICE frente a situaciones que afecten la convivencia educativa, asegurando el registro de los hechos, la comunicación a los actores involucrados y la adopción de </w:t>
            </w:r>
            <w:r>
              <w:rPr>
                <w:spacing w:val="-2"/>
                <w:sz w:val="24"/>
              </w:rPr>
              <w:t>medidas</w:t>
            </w:r>
            <w:r>
              <w:rPr>
                <w:sz w:val="24"/>
              </w:rPr>
              <w:tab/>
            </w:r>
            <w:r>
              <w:rPr>
                <w:spacing w:val="-2"/>
                <w:sz w:val="24"/>
              </w:rPr>
              <w:t>formativas proporcionales.</w:t>
            </w:r>
          </w:p>
        </w:tc>
        <w:tc>
          <w:tcPr>
            <w:tcW w:w="1556" w:type="dxa"/>
          </w:tcPr>
          <w:p w14:paraId="406504D0" w14:textId="77777777" w:rsidR="00E7268D" w:rsidRDefault="00E7268D" w:rsidP="00E7268D">
            <w:pPr>
              <w:pStyle w:val="TableParagraph"/>
              <w:ind w:left="247" w:right="242" w:hanging="4"/>
              <w:jc w:val="center"/>
            </w:pPr>
            <w:r>
              <w:rPr>
                <w:spacing w:val="-2"/>
              </w:rPr>
              <w:t xml:space="preserve">Humano Tiempo Protocolos </w:t>
            </w:r>
            <w:r>
              <w:rPr>
                <w:spacing w:val="-4"/>
              </w:rPr>
              <w:t xml:space="preserve">Actas </w:t>
            </w:r>
            <w:r>
              <w:rPr>
                <w:spacing w:val="-2"/>
              </w:rPr>
              <w:t xml:space="preserve">Informes </w:t>
            </w:r>
            <w:r>
              <w:t>Entre</w:t>
            </w:r>
            <w:r>
              <w:rPr>
                <w:spacing w:val="-13"/>
              </w:rPr>
              <w:t xml:space="preserve"> </w:t>
            </w:r>
            <w:r>
              <w:t>otros.</w:t>
            </w:r>
          </w:p>
        </w:tc>
        <w:tc>
          <w:tcPr>
            <w:tcW w:w="1588" w:type="dxa"/>
          </w:tcPr>
          <w:p w14:paraId="7E7688E8" w14:textId="77777777" w:rsidR="00E7268D" w:rsidRDefault="00E7268D" w:rsidP="00E7268D">
            <w:pPr>
              <w:pStyle w:val="TableParagraph"/>
              <w:spacing w:line="242" w:lineRule="auto"/>
              <w:ind w:left="256" w:right="246" w:hanging="2"/>
              <w:jc w:val="center"/>
            </w:pPr>
            <w:r>
              <w:rPr>
                <w:spacing w:val="-2"/>
              </w:rPr>
              <w:t>Equipo Convivencia educativa</w:t>
            </w:r>
          </w:p>
        </w:tc>
        <w:tc>
          <w:tcPr>
            <w:tcW w:w="1536" w:type="dxa"/>
          </w:tcPr>
          <w:p w14:paraId="246F3B52" w14:textId="77777777" w:rsidR="00E7268D" w:rsidRDefault="00E7268D" w:rsidP="00E7268D">
            <w:pPr>
              <w:pStyle w:val="TableParagraph"/>
              <w:spacing w:line="242" w:lineRule="auto"/>
              <w:ind w:left="320" w:right="309" w:hanging="1"/>
              <w:jc w:val="center"/>
            </w:pPr>
            <w:r>
              <w:t xml:space="preserve">Actas de </w:t>
            </w:r>
            <w:r>
              <w:rPr>
                <w:spacing w:val="-2"/>
              </w:rPr>
              <w:t>reuniones Informes</w:t>
            </w:r>
          </w:p>
        </w:tc>
        <w:tc>
          <w:tcPr>
            <w:tcW w:w="1129" w:type="dxa"/>
          </w:tcPr>
          <w:p w14:paraId="5A438930" w14:textId="77777777" w:rsidR="00E7268D" w:rsidRDefault="00E7268D" w:rsidP="00E7268D">
            <w:pPr>
              <w:pStyle w:val="TableParagraph"/>
              <w:spacing w:line="266" w:lineRule="exact"/>
              <w:ind w:left="13" w:right="9"/>
              <w:jc w:val="center"/>
            </w:pPr>
            <w:r>
              <w:rPr>
                <w:spacing w:val="-2"/>
              </w:rPr>
              <w:t>Mensual</w:t>
            </w:r>
          </w:p>
        </w:tc>
      </w:tr>
      <w:tr w:rsidR="00E7268D" w14:paraId="5709F1BE" w14:textId="77777777" w:rsidTr="00E7268D">
        <w:trPr>
          <w:trHeight w:val="3515"/>
        </w:trPr>
        <w:tc>
          <w:tcPr>
            <w:tcW w:w="3965" w:type="dxa"/>
            <w:vMerge/>
            <w:tcBorders>
              <w:top w:val="nil"/>
            </w:tcBorders>
          </w:tcPr>
          <w:p w14:paraId="5C9A6C0F" w14:textId="77777777" w:rsidR="00E7268D" w:rsidRDefault="00E7268D" w:rsidP="00E7268D">
            <w:pPr>
              <w:rPr>
                <w:sz w:val="2"/>
                <w:szCs w:val="2"/>
              </w:rPr>
            </w:pPr>
          </w:p>
        </w:tc>
        <w:tc>
          <w:tcPr>
            <w:tcW w:w="3264" w:type="dxa"/>
          </w:tcPr>
          <w:p w14:paraId="2B306746" w14:textId="77777777" w:rsidR="00E7268D" w:rsidRDefault="00E7268D" w:rsidP="00E7268D">
            <w:pPr>
              <w:pStyle w:val="TableParagraph"/>
              <w:spacing w:before="1"/>
              <w:rPr>
                <w:sz w:val="24"/>
              </w:rPr>
            </w:pPr>
          </w:p>
          <w:p w14:paraId="7AF6AA83" w14:textId="77777777" w:rsidR="00E7268D" w:rsidRDefault="00E7268D" w:rsidP="00E7268D">
            <w:pPr>
              <w:pStyle w:val="TableParagraph"/>
              <w:tabs>
                <w:tab w:val="left" w:pos="1949"/>
              </w:tabs>
              <w:ind w:left="106" w:right="97"/>
              <w:jc w:val="both"/>
              <w:rPr>
                <w:sz w:val="24"/>
              </w:rPr>
            </w:pPr>
            <w:r>
              <w:rPr>
                <w:spacing w:val="-2"/>
                <w:sz w:val="24"/>
              </w:rPr>
              <w:t>Realizar</w:t>
            </w:r>
            <w:r>
              <w:rPr>
                <w:sz w:val="24"/>
              </w:rPr>
              <w:tab/>
            </w:r>
            <w:r>
              <w:rPr>
                <w:spacing w:val="-2"/>
                <w:sz w:val="24"/>
              </w:rPr>
              <w:t xml:space="preserve">seguimiento </w:t>
            </w:r>
            <w:r>
              <w:rPr>
                <w:sz w:val="24"/>
              </w:rPr>
              <w:t>sistemático de los casos intervenidos, evaluando el cumplimiento</w:t>
            </w:r>
            <w:r>
              <w:rPr>
                <w:spacing w:val="-14"/>
                <w:sz w:val="24"/>
              </w:rPr>
              <w:t xml:space="preserve"> </w:t>
            </w:r>
            <w:r>
              <w:rPr>
                <w:sz w:val="24"/>
              </w:rPr>
              <w:t>de</w:t>
            </w:r>
            <w:r>
              <w:rPr>
                <w:spacing w:val="-14"/>
                <w:sz w:val="24"/>
              </w:rPr>
              <w:t xml:space="preserve"> </w:t>
            </w:r>
            <w:r>
              <w:rPr>
                <w:sz w:val="24"/>
              </w:rPr>
              <w:t>los</w:t>
            </w:r>
            <w:r>
              <w:rPr>
                <w:spacing w:val="-13"/>
                <w:sz w:val="24"/>
              </w:rPr>
              <w:t xml:space="preserve"> </w:t>
            </w:r>
            <w:r>
              <w:rPr>
                <w:sz w:val="24"/>
              </w:rPr>
              <w:t>acuerdos</w:t>
            </w:r>
            <w:r>
              <w:rPr>
                <w:spacing w:val="-14"/>
                <w:sz w:val="24"/>
              </w:rPr>
              <w:t xml:space="preserve"> </w:t>
            </w:r>
            <w:r>
              <w:rPr>
                <w:sz w:val="24"/>
              </w:rPr>
              <w:t xml:space="preserve">y la efectividad de las medidas formativas establecidas en el RICE, ajustando las acciones cuando sea necesario para fortalecer la convivencia </w:t>
            </w:r>
            <w:r>
              <w:rPr>
                <w:spacing w:val="-2"/>
                <w:sz w:val="24"/>
              </w:rPr>
              <w:t>educativa.</w:t>
            </w:r>
          </w:p>
        </w:tc>
        <w:tc>
          <w:tcPr>
            <w:tcW w:w="1556" w:type="dxa"/>
          </w:tcPr>
          <w:p w14:paraId="63F86BBC" w14:textId="77777777" w:rsidR="00E7268D" w:rsidRDefault="00E7268D" w:rsidP="00E7268D">
            <w:pPr>
              <w:pStyle w:val="TableParagraph"/>
              <w:spacing w:before="1"/>
              <w:ind w:left="247" w:right="242" w:hanging="4"/>
              <w:jc w:val="center"/>
            </w:pPr>
            <w:r>
              <w:rPr>
                <w:spacing w:val="-2"/>
              </w:rPr>
              <w:t xml:space="preserve">Humano Tiempo </w:t>
            </w:r>
            <w:r>
              <w:rPr>
                <w:spacing w:val="-4"/>
              </w:rPr>
              <w:t xml:space="preserve">Actas </w:t>
            </w:r>
            <w:r>
              <w:rPr>
                <w:spacing w:val="-2"/>
              </w:rPr>
              <w:t xml:space="preserve">Informes </w:t>
            </w:r>
            <w:r>
              <w:t>Entre</w:t>
            </w:r>
            <w:r>
              <w:rPr>
                <w:spacing w:val="-13"/>
              </w:rPr>
              <w:t xml:space="preserve"> </w:t>
            </w:r>
            <w:r>
              <w:t>otros.</w:t>
            </w:r>
          </w:p>
        </w:tc>
        <w:tc>
          <w:tcPr>
            <w:tcW w:w="1588" w:type="dxa"/>
          </w:tcPr>
          <w:p w14:paraId="4C49E6C9" w14:textId="77777777" w:rsidR="00E7268D" w:rsidRDefault="00E7268D" w:rsidP="00E7268D">
            <w:pPr>
              <w:pStyle w:val="TableParagraph"/>
              <w:spacing w:before="1"/>
              <w:ind w:left="256" w:right="246" w:hanging="2"/>
              <w:jc w:val="center"/>
            </w:pPr>
            <w:r>
              <w:rPr>
                <w:spacing w:val="-2"/>
              </w:rPr>
              <w:t>Equipo Convivencia educativa</w:t>
            </w:r>
          </w:p>
        </w:tc>
        <w:tc>
          <w:tcPr>
            <w:tcW w:w="1536" w:type="dxa"/>
          </w:tcPr>
          <w:p w14:paraId="4A277E8B" w14:textId="77777777" w:rsidR="00E7268D" w:rsidRDefault="00E7268D" w:rsidP="00E7268D">
            <w:pPr>
              <w:pStyle w:val="TableParagraph"/>
              <w:spacing w:before="1"/>
              <w:ind w:left="320" w:right="309" w:hanging="1"/>
              <w:jc w:val="center"/>
            </w:pPr>
            <w:r>
              <w:t xml:space="preserve">Actas de </w:t>
            </w:r>
            <w:r>
              <w:rPr>
                <w:spacing w:val="-2"/>
              </w:rPr>
              <w:t>reuniones Informes</w:t>
            </w:r>
          </w:p>
        </w:tc>
        <w:tc>
          <w:tcPr>
            <w:tcW w:w="1129" w:type="dxa"/>
          </w:tcPr>
          <w:p w14:paraId="682E65F2" w14:textId="77777777" w:rsidR="00E7268D" w:rsidRDefault="00E7268D" w:rsidP="00E7268D">
            <w:pPr>
              <w:pStyle w:val="TableParagraph"/>
              <w:spacing w:before="1"/>
              <w:ind w:left="13" w:right="9"/>
              <w:jc w:val="center"/>
            </w:pPr>
            <w:r>
              <w:rPr>
                <w:spacing w:val="-2"/>
              </w:rPr>
              <w:t>Mensual</w:t>
            </w:r>
          </w:p>
        </w:tc>
      </w:tr>
    </w:tbl>
    <w:p w14:paraId="338BF764" w14:textId="77777777" w:rsidR="00E7268D" w:rsidRDefault="00E7268D" w:rsidP="00E7268D">
      <w:pPr>
        <w:pStyle w:val="TableParagraph"/>
        <w:jc w:val="center"/>
        <w:sectPr w:rsidR="00E7268D">
          <w:pgSz w:w="15840" w:h="12240" w:orient="landscape"/>
          <w:pgMar w:top="1380" w:right="1080" w:bottom="280" w:left="720" w:header="720" w:footer="720" w:gutter="0"/>
          <w:cols w:space="720"/>
        </w:sectPr>
      </w:pPr>
    </w:p>
    <w:p w14:paraId="1B9E8A5A" w14:textId="77777777" w:rsidR="00E7268D" w:rsidRDefault="00E7268D" w:rsidP="00E7268D">
      <w:pPr>
        <w:pStyle w:val="Textoindependiente"/>
        <w:rPr>
          <w:sz w:val="20"/>
        </w:rPr>
      </w:pPr>
    </w:p>
    <w:p w14:paraId="2C2E5C10" w14:textId="77777777" w:rsidR="00E7268D" w:rsidRDefault="00E7268D" w:rsidP="00E7268D">
      <w:pPr>
        <w:pStyle w:val="Textoindependiente"/>
        <w:spacing w:before="24"/>
        <w:rPr>
          <w:sz w:val="20"/>
        </w:rPr>
      </w:pPr>
    </w:p>
    <w:tbl>
      <w:tblPr>
        <w:tblStyle w:val="TableNormal"/>
        <w:tblW w:w="0" w:type="auto"/>
        <w:tblInd w:w="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5"/>
        <w:gridCol w:w="3264"/>
        <w:gridCol w:w="1556"/>
        <w:gridCol w:w="1588"/>
        <w:gridCol w:w="1536"/>
        <w:gridCol w:w="1129"/>
      </w:tblGrid>
      <w:tr w:rsidR="00E7268D" w14:paraId="400026FD" w14:textId="77777777" w:rsidTr="00E7268D">
        <w:trPr>
          <w:trHeight w:val="710"/>
        </w:trPr>
        <w:tc>
          <w:tcPr>
            <w:tcW w:w="13038" w:type="dxa"/>
            <w:gridSpan w:val="6"/>
            <w:shd w:val="clear" w:color="auto" w:fill="ECDFFC"/>
          </w:tcPr>
          <w:p w14:paraId="098EA297" w14:textId="77777777" w:rsidR="00E7268D" w:rsidRDefault="00E7268D" w:rsidP="00E7268D">
            <w:pPr>
              <w:pStyle w:val="TableParagraph"/>
              <w:spacing w:before="98"/>
              <w:ind w:left="10" w:right="8"/>
              <w:jc w:val="center"/>
              <w:rPr>
                <w:b/>
                <w:sz w:val="32"/>
              </w:rPr>
            </w:pPr>
            <w:r>
              <w:rPr>
                <w:b/>
                <w:sz w:val="32"/>
              </w:rPr>
              <w:t>Fase</w:t>
            </w:r>
            <w:r>
              <w:rPr>
                <w:b/>
                <w:spacing w:val="-3"/>
                <w:sz w:val="32"/>
              </w:rPr>
              <w:t xml:space="preserve"> </w:t>
            </w:r>
            <w:r>
              <w:rPr>
                <w:b/>
                <w:sz w:val="32"/>
              </w:rPr>
              <w:t>de</w:t>
            </w:r>
            <w:r>
              <w:rPr>
                <w:b/>
                <w:spacing w:val="-2"/>
                <w:sz w:val="32"/>
              </w:rPr>
              <w:t xml:space="preserve"> Intervención</w:t>
            </w:r>
          </w:p>
        </w:tc>
      </w:tr>
      <w:tr w:rsidR="00E7268D" w14:paraId="33C002EA" w14:textId="77777777" w:rsidTr="00E7268D">
        <w:trPr>
          <w:trHeight w:val="293"/>
        </w:trPr>
        <w:tc>
          <w:tcPr>
            <w:tcW w:w="3965" w:type="dxa"/>
            <w:shd w:val="clear" w:color="auto" w:fill="ECDFFC"/>
          </w:tcPr>
          <w:p w14:paraId="60E49139" w14:textId="77777777" w:rsidR="00E7268D" w:rsidRDefault="00E7268D" w:rsidP="00E7268D">
            <w:pPr>
              <w:pStyle w:val="TableParagraph"/>
              <w:spacing w:before="2" w:line="272" w:lineRule="exact"/>
              <w:ind w:left="1030"/>
              <w:rPr>
                <w:b/>
                <w:sz w:val="24"/>
              </w:rPr>
            </w:pPr>
            <w:r>
              <w:rPr>
                <w:b/>
                <w:sz w:val="24"/>
              </w:rPr>
              <w:t>Objetivo</w:t>
            </w:r>
            <w:r>
              <w:rPr>
                <w:b/>
                <w:spacing w:val="-4"/>
                <w:sz w:val="24"/>
              </w:rPr>
              <w:t xml:space="preserve"> </w:t>
            </w:r>
            <w:r>
              <w:rPr>
                <w:b/>
                <w:spacing w:val="-2"/>
                <w:sz w:val="24"/>
              </w:rPr>
              <w:t>Específico</w:t>
            </w:r>
          </w:p>
        </w:tc>
        <w:tc>
          <w:tcPr>
            <w:tcW w:w="3264" w:type="dxa"/>
            <w:shd w:val="clear" w:color="auto" w:fill="ECDFFC"/>
          </w:tcPr>
          <w:p w14:paraId="3BA42554" w14:textId="77777777" w:rsidR="00E7268D" w:rsidRDefault="00E7268D" w:rsidP="00E7268D">
            <w:pPr>
              <w:pStyle w:val="TableParagraph"/>
              <w:spacing w:before="2" w:line="272" w:lineRule="exact"/>
              <w:ind w:left="819"/>
              <w:rPr>
                <w:b/>
                <w:sz w:val="24"/>
              </w:rPr>
            </w:pPr>
            <w:r>
              <w:rPr>
                <w:b/>
                <w:sz w:val="24"/>
              </w:rPr>
              <w:t>Líneas</w:t>
            </w:r>
            <w:r>
              <w:rPr>
                <w:b/>
                <w:spacing w:val="-2"/>
                <w:sz w:val="24"/>
              </w:rPr>
              <w:t xml:space="preserve"> </w:t>
            </w:r>
            <w:r>
              <w:rPr>
                <w:b/>
                <w:sz w:val="24"/>
              </w:rPr>
              <w:t>de</w:t>
            </w:r>
            <w:r>
              <w:rPr>
                <w:b/>
                <w:spacing w:val="-1"/>
                <w:sz w:val="24"/>
              </w:rPr>
              <w:t xml:space="preserve"> </w:t>
            </w:r>
            <w:r>
              <w:rPr>
                <w:b/>
                <w:spacing w:val="-2"/>
                <w:sz w:val="24"/>
              </w:rPr>
              <w:t>acción</w:t>
            </w:r>
          </w:p>
        </w:tc>
        <w:tc>
          <w:tcPr>
            <w:tcW w:w="1556" w:type="dxa"/>
            <w:shd w:val="clear" w:color="auto" w:fill="ECDFFC"/>
          </w:tcPr>
          <w:p w14:paraId="2338D764" w14:textId="77777777" w:rsidR="00E7268D" w:rsidRDefault="00E7268D" w:rsidP="00E7268D">
            <w:pPr>
              <w:pStyle w:val="TableParagraph"/>
              <w:spacing w:before="2" w:line="272" w:lineRule="exact"/>
              <w:ind w:left="327"/>
              <w:rPr>
                <w:b/>
                <w:sz w:val="24"/>
              </w:rPr>
            </w:pPr>
            <w:r>
              <w:rPr>
                <w:b/>
                <w:spacing w:val="-2"/>
                <w:sz w:val="24"/>
              </w:rPr>
              <w:t>Recursos</w:t>
            </w:r>
          </w:p>
        </w:tc>
        <w:tc>
          <w:tcPr>
            <w:tcW w:w="1588" w:type="dxa"/>
            <w:shd w:val="clear" w:color="auto" w:fill="ECDFFC"/>
          </w:tcPr>
          <w:p w14:paraId="56ABE2EE" w14:textId="77777777" w:rsidR="00E7268D" w:rsidRDefault="00E7268D" w:rsidP="00E7268D">
            <w:pPr>
              <w:pStyle w:val="TableParagraph"/>
              <w:spacing w:before="2" w:line="272" w:lineRule="exact"/>
              <w:ind w:left="116"/>
              <w:rPr>
                <w:b/>
                <w:sz w:val="24"/>
              </w:rPr>
            </w:pPr>
            <w:r>
              <w:rPr>
                <w:b/>
                <w:spacing w:val="-2"/>
                <w:sz w:val="24"/>
              </w:rPr>
              <w:t>Responsables</w:t>
            </w:r>
          </w:p>
        </w:tc>
        <w:tc>
          <w:tcPr>
            <w:tcW w:w="1536" w:type="dxa"/>
            <w:shd w:val="clear" w:color="auto" w:fill="ECDFFC"/>
          </w:tcPr>
          <w:p w14:paraId="1B2DA8DE" w14:textId="77777777" w:rsidR="00E7268D" w:rsidRDefault="00E7268D" w:rsidP="00E7268D">
            <w:pPr>
              <w:pStyle w:val="TableParagraph"/>
              <w:spacing w:before="2" w:line="272" w:lineRule="exact"/>
              <w:ind w:left="108"/>
              <w:rPr>
                <w:b/>
                <w:sz w:val="24"/>
              </w:rPr>
            </w:pPr>
            <w:r>
              <w:rPr>
                <w:b/>
                <w:spacing w:val="-2"/>
                <w:sz w:val="24"/>
              </w:rPr>
              <w:t>Verificadores</w:t>
            </w:r>
          </w:p>
        </w:tc>
        <w:tc>
          <w:tcPr>
            <w:tcW w:w="1129" w:type="dxa"/>
            <w:shd w:val="clear" w:color="auto" w:fill="ECDFFC"/>
          </w:tcPr>
          <w:p w14:paraId="41B40F69" w14:textId="77777777" w:rsidR="00E7268D" w:rsidRDefault="00E7268D" w:rsidP="00E7268D">
            <w:pPr>
              <w:pStyle w:val="TableParagraph"/>
              <w:spacing w:before="2" w:line="272" w:lineRule="exact"/>
              <w:ind w:left="13"/>
              <w:jc w:val="center"/>
              <w:rPr>
                <w:b/>
                <w:sz w:val="24"/>
              </w:rPr>
            </w:pPr>
            <w:r>
              <w:rPr>
                <w:b/>
                <w:spacing w:val="-2"/>
                <w:sz w:val="24"/>
              </w:rPr>
              <w:t>Plazos</w:t>
            </w:r>
          </w:p>
        </w:tc>
      </w:tr>
      <w:tr w:rsidR="00E7268D" w14:paraId="0A896C15" w14:textId="77777777" w:rsidTr="00E7268D">
        <w:trPr>
          <w:trHeight w:val="3807"/>
        </w:trPr>
        <w:tc>
          <w:tcPr>
            <w:tcW w:w="3965" w:type="dxa"/>
            <w:vMerge w:val="restart"/>
          </w:tcPr>
          <w:p w14:paraId="683CA7B1" w14:textId="77777777" w:rsidR="00E7268D" w:rsidRDefault="00E7268D" w:rsidP="00E7268D">
            <w:pPr>
              <w:pStyle w:val="TableParagraph"/>
              <w:rPr>
                <w:sz w:val="24"/>
              </w:rPr>
            </w:pPr>
          </w:p>
          <w:p w14:paraId="79FA2596" w14:textId="77777777" w:rsidR="00E7268D" w:rsidRDefault="00E7268D" w:rsidP="00E7268D">
            <w:pPr>
              <w:pStyle w:val="TableParagraph"/>
              <w:rPr>
                <w:sz w:val="24"/>
              </w:rPr>
            </w:pPr>
          </w:p>
          <w:p w14:paraId="0C80E81A" w14:textId="77777777" w:rsidR="00E7268D" w:rsidRDefault="00E7268D" w:rsidP="00E7268D">
            <w:pPr>
              <w:pStyle w:val="TableParagraph"/>
              <w:rPr>
                <w:sz w:val="24"/>
              </w:rPr>
            </w:pPr>
          </w:p>
          <w:p w14:paraId="4854E39E" w14:textId="77777777" w:rsidR="00E7268D" w:rsidRDefault="00E7268D" w:rsidP="00E7268D">
            <w:pPr>
              <w:pStyle w:val="TableParagraph"/>
              <w:rPr>
                <w:sz w:val="24"/>
              </w:rPr>
            </w:pPr>
          </w:p>
          <w:p w14:paraId="7BAD0ABF" w14:textId="77777777" w:rsidR="00E7268D" w:rsidRDefault="00E7268D" w:rsidP="00E7268D">
            <w:pPr>
              <w:pStyle w:val="TableParagraph"/>
              <w:rPr>
                <w:sz w:val="24"/>
              </w:rPr>
            </w:pPr>
          </w:p>
          <w:p w14:paraId="3882463C" w14:textId="77777777" w:rsidR="00E7268D" w:rsidRDefault="00E7268D" w:rsidP="00E7268D">
            <w:pPr>
              <w:pStyle w:val="TableParagraph"/>
              <w:spacing w:before="93"/>
              <w:rPr>
                <w:sz w:val="24"/>
              </w:rPr>
            </w:pPr>
          </w:p>
          <w:p w14:paraId="78CD4795" w14:textId="77777777" w:rsidR="00E7268D" w:rsidRDefault="00E7268D" w:rsidP="00E7268D">
            <w:pPr>
              <w:pStyle w:val="TableParagraph"/>
              <w:tabs>
                <w:tab w:val="left" w:pos="2729"/>
              </w:tabs>
              <w:ind w:left="106" w:right="95"/>
              <w:jc w:val="both"/>
              <w:rPr>
                <w:sz w:val="24"/>
              </w:rPr>
            </w:pPr>
            <w:r>
              <w:rPr>
                <w:sz w:val="24"/>
              </w:rPr>
              <w:t xml:space="preserve">Acompañar a estudiantes que </w:t>
            </w:r>
            <w:r>
              <w:rPr>
                <w:spacing w:val="-2"/>
                <w:sz w:val="24"/>
              </w:rPr>
              <w:t>presentan</w:t>
            </w:r>
            <w:r>
              <w:rPr>
                <w:sz w:val="24"/>
              </w:rPr>
              <w:tab/>
            </w:r>
            <w:r>
              <w:rPr>
                <w:spacing w:val="-2"/>
                <w:sz w:val="24"/>
              </w:rPr>
              <w:t xml:space="preserve">dificultades </w:t>
            </w:r>
            <w:r>
              <w:rPr>
                <w:sz w:val="24"/>
              </w:rPr>
              <w:t xml:space="preserve">socioemocionales o conductuales, favoreciendo su desarrollo integral y su permanencia en el sistema </w:t>
            </w:r>
            <w:r>
              <w:rPr>
                <w:spacing w:val="-2"/>
                <w:sz w:val="24"/>
              </w:rPr>
              <w:t>educativo.</w:t>
            </w:r>
          </w:p>
        </w:tc>
        <w:tc>
          <w:tcPr>
            <w:tcW w:w="3264" w:type="dxa"/>
          </w:tcPr>
          <w:p w14:paraId="76400C85" w14:textId="77777777" w:rsidR="00E7268D" w:rsidRDefault="00E7268D" w:rsidP="00E7268D">
            <w:pPr>
              <w:pStyle w:val="TableParagraph"/>
              <w:tabs>
                <w:tab w:val="left" w:pos="1901"/>
                <w:tab w:val="left" w:pos="2026"/>
                <w:tab w:val="left" w:pos="2161"/>
              </w:tabs>
              <w:ind w:left="106" w:right="98"/>
              <w:jc w:val="both"/>
              <w:rPr>
                <w:sz w:val="24"/>
              </w:rPr>
            </w:pPr>
            <w:r>
              <w:rPr>
                <w:sz w:val="24"/>
              </w:rPr>
              <w:t xml:space="preserve">Implementar mecanismos sistemáticos de detección </w:t>
            </w:r>
            <w:r>
              <w:rPr>
                <w:spacing w:val="-2"/>
                <w:sz w:val="24"/>
              </w:rPr>
              <w:t>temprana</w:t>
            </w:r>
            <w:r>
              <w:rPr>
                <w:sz w:val="24"/>
              </w:rPr>
              <w:tab/>
            </w:r>
            <w:r>
              <w:rPr>
                <w:spacing w:val="-2"/>
                <w:sz w:val="24"/>
              </w:rPr>
              <w:t xml:space="preserve">(observación </w:t>
            </w:r>
            <w:r>
              <w:rPr>
                <w:sz w:val="24"/>
              </w:rPr>
              <w:t>docente,</w:t>
            </w:r>
            <w:r>
              <w:rPr>
                <w:spacing w:val="-14"/>
                <w:sz w:val="24"/>
              </w:rPr>
              <w:t xml:space="preserve"> </w:t>
            </w:r>
            <w:r>
              <w:rPr>
                <w:sz w:val="24"/>
              </w:rPr>
              <w:t>derivaciones</w:t>
            </w:r>
            <w:r>
              <w:rPr>
                <w:spacing w:val="-14"/>
                <w:sz w:val="24"/>
              </w:rPr>
              <w:t xml:space="preserve"> </w:t>
            </w:r>
            <w:r>
              <w:rPr>
                <w:sz w:val="24"/>
              </w:rPr>
              <w:t xml:space="preserve">internas, entrevistas y registros), que </w:t>
            </w:r>
            <w:r>
              <w:rPr>
                <w:spacing w:val="-2"/>
                <w:sz w:val="24"/>
              </w:rPr>
              <w:t>permitan</w:t>
            </w:r>
            <w:r>
              <w:rPr>
                <w:sz w:val="24"/>
              </w:rPr>
              <w:tab/>
            </w:r>
            <w:r>
              <w:rPr>
                <w:sz w:val="24"/>
              </w:rPr>
              <w:tab/>
            </w:r>
            <w:r>
              <w:rPr>
                <w:sz w:val="24"/>
              </w:rPr>
              <w:tab/>
            </w:r>
            <w:r>
              <w:rPr>
                <w:spacing w:val="-2"/>
                <w:sz w:val="24"/>
              </w:rPr>
              <w:t xml:space="preserve">identificar </w:t>
            </w:r>
            <w:r>
              <w:rPr>
                <w:sz w:val="24"/>
              </w:rPr>
              <w:t xml:space="preserve">oportunamente a estudiantes </w:t>
            </w:r>
            <w:r>
              <w:rPr>
                <w:spacing w:val="-5"/>
                <w:sz w:val="24"/>
              </w:rPr>
              <w:t>con</w:t>
            </w:r>
            <w:r>
              <w:rPr>
                <w:sz w:val="24"/>
              </w:rPr>
              <w:tab/>
            </w:r>
            <w:r>
              <w:rPr>
                <w:sz w:val="24"/>
              </w:rPr>
              <w:tab/>
            </w:r>
            <w:r>
              <w:rPr>
                <w:spacing w:val="-2"/>
                <w:sz w:val="24"/>
              </w:rPr>
              <w:t>dificultades</w:t>
            </w:r>
          </w:p>
          <w:p w14:paraId="122D5204" w14:textId="77777777" w:rsidR="00E7268D" w:rsidRDefault="00E7268D" w:rsidP="00E7268D">
            <w:pPr>
              <w:pStyle w:val="TableParagraph"/>
              <w:tabs>
                <w:tab w:val="left" w:pos="3024"/>
              </w:tabs>
              <w:ind w:left="106" w:right="97"/>
              <w:jc w:val="both"/>
              <w:rPr>
                <w:sz w:val="24"/>
              </w:rPr>
            </w:pPr>
            <w:r>
              <w:rPr>
                <w:spacing w:val="-2"/>
                <w:sz w:val="24"/>
              </w:rPr>
              <w:t>socioemocionales</w:t>
            </w:r>
            <w:r>
              <w:rPr>
                <w:sz w:val="24"/>
              </w:rPr>
              <w:tab/>
            </w:r>
            <w:r>
              <w:rPr>
                <w:spacing w:val="-10"/>
                <w:sz w:val="24"/>
              </w:rPr>
              <w:t xml:space="preserve">o </w:t>
            </w:r>
            <w:r>
              <w:rPr>
                <w:sz w:val="24"/>
              </w:rPr>
              <w:t xml:space="preserve">conductuales y definir planes de apoyo acordes a sus </w:t>
            </w:r>
            <w:r>
              <w:rPr>
                <w:spacing w:val="-2"/>
                <w:sz w:val="24"/>
              </w:rPr>
              <w:t>necesidades.</w:t>
            </w:r>
          </w:p>
        </w:tc>
        <w:tc>
          <w:tcPr>
            <w:tcW w:w="1556" w:type="dxa"/>
          </w:tcPr>
          <w:p w14:paraId="6FB01521" w14:textId="77777777" w:rsidR="00E7268D" w:rsidRDefault="00E7268D" w:rsidP="00E7268D">
            <w:pPr>
              <w:pStyle w:val="TableParagraph"/>
              <w:ind w:left="247" w:right="242" w:hanging="4"/>
              <w:jc w:val="center"/>
            </w:pPr>
            <w:r>
              <w:rPr>
                <w:spacing w:val="-2"/>
              </w:rPr>
              <w:t xml:space="preserve">Humano Tiempo </w:t>
            </w:r>
            <w:r>
              <w:rPr>
                <w:spacing w:val="-4"/>
              </w:rPr>
              <w:t xml:space="preserve">Actas </w:t>
            </w:r>
            <w:r>
              <w:rPr>
                <w:spacing w:val="-2"/>
              </w:rPr>
              <w:t xml:space="preserve">Informes </w:t>
            </w:r>
            <w:r>
              <w:t>Entre</w:t>
            </w:r>
            <w:r>
              <w:rPr>
                <w:spacing w:val="-13"/>
              </w:rPr>
              <w:t xml:space="preserve"> </w:t>
            </w:r>
            <w:r>
              <w:t>otros.</w:t>
            </w:r>
          </w:p>
        </w:tc>
        <w:tc>
          <w:tcPr>
            <w:tcW w:w="1588" w:type="dxa"/>
          </w:tcPr>
          <w:p w14:paraId="51277D3C" w14:textId="77777777" w:rsidR="00E7268D" w:rsidRDefault="00E7268D" w:rsidP="00E7268D">
            <w:pPr>
              <w:pStyle w:val="TableParagraph"/>
              <w:spacing w:line="242" w:lineRule="auto"/>
              <w:ind w:left="256" w:right="246" w:hanging="2"/>
              <w:jc w:val="center"/>
            </w:pPr>
            <w:r>
              <w:rPr>
                <w:spacing w:val="-2"/>
              </w:rPr>
              <w:t>Equipo Convivencia educativa</w:t>
            </w:r>
          </w:p>
        </w:tc>
        <w:tc>
          <w:tcPr>
            <w:tcW w:w="1536" w:type="dxa"/>
          </w:tcPr>
          <w:p w14:paraId="72FC5683" w14:textId="77777777" w:rsidR="00E7268D" w:rsidRDefault="00E7268D" w:rsidP="00E7268D">
            <w:pPr>
              <w:pStyle w:val="TableParagraph"/>
              <w:ind w:left="320" w:right="309" w:hanging="1"/>
              <w:jc w:val="center"/>
            </w:pPr>
            <w:r>
              <w:t xml:space="preserve">Actas de </w:t>
            </w:r>
            <w:r>
              <w:rPr>
                <w:spacing w:val="-2"/>
              </w:rPr>
              <w:t xml:space="preserve">reuniones Informes </w:t>
            </w:r>
            <w:r>
              <w:t>u otros.</w:t>
            </w:r>
          </w:p>
        </w:tc>
        <w:tc>
          <w:tcPr>
            <w:tcW w:w="1129" w:type="dxa"/>
          </w:tcPr>
          <w:p w14:paraId="558FD91F" w14:textId="77777777" w:rsidR="00E7268D" w:rsidRDefault="00E7268D" w:rsidP="00E7268D">
            <w:pPr>
              <w:pStyle w:val="TableParagraph"/>
              <w:spacing w:line="266" w:lineRule="exact"/>
              <w:ind w:left="13" w:right="9"/>
              <w:jc w:val="center"/>
            </w:pPr>
            <w:r>
              <w:rPr>
                <w:spacing w:val="-2"/>
              </w:rPr>
              <w:t>Semestral</w:t>
            </w:r>
          </w:p>
        </w:tc>
      </w:tr>
      <w:tr w:rsidR="00E7268D" w14:paraId="1106AAD3" w14:textId="77777777" w:rsidTr="00E7268D">
        <w:trPr>
          <w:trHeight w:val="3510"/>
        </w:trPr>
        <w:tc>
          <w:tcPr>
            <w:tcW w:w="3965" w:type="dxa"/>
            <w:vMerge/>
            <w:tcBorders>
              <w:top w:val="nil"/>
            </w:tcBorders>
          </w:tcPr>
          <w:p w14:paraId="550411BB" w14:textId="77777777" w:rsidR="00E7268D" w:rsidRDefault="00E7268D" w:rsidP="00E7268D">
            <w:pPr>
              <w:rPr>
                <w:sz w:val="2"/>
                <w:szCs w:val="2"/>
              </w:rPr>
            </w:pPr>
          </w:p>
        </w:tc>
        <w:tc>
          <w:tcPr>
            <w:tcW w:w="3264" w:type="dxa"/>
          </w:tcPr>
          <w:p w14:paraId="1829244E" w14:textId="77777777" w:rsidR="00E7268D" w:rsidRDefault="00E7268D" w:rsidP="00E7268D">
            <w:pPr>
              <w:pStyle w:val="TableParagraph"/>
              <w:tabs>
                <w:tab w:val="left" w:pos="1438"/>
                <w:tab w:val="left" w:pos="1539"/>
                <w:tab w:val="left" w:pos="1716"/>
                <w:tab w:val="left" w:pos="1796"/>
                <w:tab w:val="left" w:pos="2339"/>
                <w:tab w:val="left" w:pos="3043"/>
              </w:tabs>
              <w:spacing w:before="2"/>
              <w:ind w:left="106" w:right="100"/>
              <w:rPr>
                <w:sz w:val="24"/>
              </w:rPr>
            </w:pPr>
            <w:r>
              <w:rPr>
                <w:sz w:val="24"/>
              </w:rPr>
              <w:t>Diseñar</w:t>
            </w:r>
            <w:r>
              <w:rPr>
                <w:spacing w:val="30"/>
                <w:sz w:val="24"/>
              </w:rPr>
              <w:t xml:space="preserve"> </w:t>
            </w:r>
            <w:r>
              <w:rPr>
                <w:sz w:val="24"/>
              </w:rPr>
              <w:t>e</w:t>
            </w:r>
            <w:r>
              <w:rPr>
                <w:spacing w:val="27"/>
                <w:sz w:val="24"/>
              </w:rPr>
              <w:t xml:space="preserve"> </w:t>
            </w:r>
            <w:r>
              <w:rPr>
                <w:sz w:val="24"/>
              </w:rPr>
              <w:t>implementar</w:t>
            </w:r>
            <w:r>
              <w:rPr>
                <w:spacing w:val="27"/>
                <w:sz w:val="24"/>
              </w:rPr>
              <w:t xml:space="preserve"> </w:t>
            </w:r>
            <w:r>
              <w:rPr>
                <w:sz w:val="24"/>
              </w:rPr>
              <w:t xml:space="preserve">planes </w:t>
            </w:r>
            <w:r>
              <w:rPr>
                <w:spacing w:val="-6"/>
                <w:sz w:val="24"/>
              </w:rPr>
              <w:t>de</w:t>
            </w:r>
            <w:r>
              <w:rPr>
                <w:sz w:val="24"/>
              </w:rPr>
              <w:tab/>
            </w:r>
            <w:r>
              <w:rPr>
                <w:spacing w:val="-2"/>
                <w:sz w:val="24"/>
              </w:rPr>
              <w:t>acompañamiento individual,</w:t>
            </w:r>
            <w:r>
              <w:rPr>
                <w:sz w:val="24"/>
              </w:rPr>
              <w:tab/>
            </w:r>
            <w:r>
              <w:rPr>
                <w:sz w:val="24"/>
              </w:rPr>
              <w:tab/>
            </w:r>
            <w:r>
              <w:rPr>
                <w:spacing w:val="-4"/>
                <w:sz w:val="24"/>
              </w:rPr>
              <w:t>que</w:t>
            </w:r>
            <w:r>
              <w:rPr>
                <w:sz w:val="24"/>
              </w:rPr>
              <w:tab/>
            </w:r>
            <w:r>
              <w:rPr>
                <w:spacing w:val="-2"/>
                <w:sz w:val="24"/>
              </w:rPr>
              <w:t>incluyan intervenciones socioemocionales, orientaciones</w:t>
            </w:r>
            <w:r>
              <w:rPr>
                <w:sz w:val="24"/>
              </w:rPr>
              <w:tab/>
            </w:r>
            <w:r>
              <w:rPr>
                <w:sz w:val="24"/>
              </w:rPr>
              <w:tab/>
            </w:r>
            <w:r>
              <w:rPr>
                <w:sz w:val="24"/>
              </w:rPr>
              <w:tab/>
            </w:r>
            <w:r>
              <w:rPr>
                <w:spacing w:val="-2"/>
                <w:sz w:val="24"/>
              </w:rPr>
              <w:t>conductuales, seguimiento</w:t>
            </w:r>
            <w:r>
              <w:rPr>
                <w:sz w:val="24"/>
              </w:rPr>
              <w:tab/>
            </w:r>
            <w:r>
              <w:rPr>
                <w:sz w:val="24"/>
              </w:rPr>
              <w:tab/>
            </w:r>
            <w:r>
              <w:rPr>
                <w:sz w:val="24"/>
              </w:rPr>
              <w:tab/>
            </w:r>
            <w:r>
              <w:rPr>
                <w:spacing w:val="-2"/>
                <w:sz w:val="24"/>
              </w:rPr>
              <w:t>periódico</w:t>
            </w:r>
            <w:r>
              <w:rPr>
                <w:sz w:val="24"/>
              </w:rPr>
              <w:tab/>
            </w:r>
            <w:r>
              <w:rPr>
                <w:spacing w:val="-10"/>
                <w:sz w:val="24"/>
              </w:rPr>
              <w:t xml:space="preserve">y </w:t>
            </w:r>
            <w:r>
              <w:rPr>
                <w:sz w:val="24"/>
              </w:rPr>
              <w:t>coordinación</w:t>
            </w:r>
            <w:r>
              <w:rPr>
                <w:spacing w:val="80"/>
                <w:sz w:val="24"/>
              </w:rPr>
              <w:t xml:space="preserve"> </w:t>
            </w:r>
            <w:r>
              <w:rPr>
                <w:sz w:val="24"/>
              </w:rPr>
              <w:t>con</w:t>
            </w:r>
            <w:r>
              <w:rPr>
                <w:spacing w:val="80"/>
                <w:sz w:val="24"/>
              </w:rPr>
              <w:t xml:space="preserve"> </w:t>
            </w:r>
            <w:r>
              <w:rPr>
                <w:sz w:val="24"/>
              </w:rPr>
              <w:t>el</w:t>
            </w:r>
            <w:r>
              <w:rPr>
                <w:spacing w:val="80"/>
                <w:sz w:val="24"/>
              </w:rPr>
              <w:t xml:space="preserve"> </w:t>
            </w:r>
            <w:r>
              <w:rPr>
                <w:sz w:val="24"/>
              </w:rPr>
              <w:t>equipo psicosocial, docentes y familia, favoreciendo</w:t>
            </w:r>
            <w:r>
              <w:rPr>
                <w:spacing w:val="35"/>
                <w:sz w:val="24"/>
              </w:rPr>
              <w:t xml:space="preserve"> </w:t>
            </w:r>
            <w:r>
              <w:rPr>
                <w:sz w:val="24"/>
              </w:rPr>
              <w:t>el</w:t>
            </w:r>
            <w:r>
              <w:rPr>
                <w:spacing w:val="31"/>
                <w:sz w:val="24"/>
              </w:rPr>
              <w:t xml:space="preserve"> </w:t>
            </w:r>
            <w:r>
              <w:rPr>
                <w:sz w:val="24"/>
              </w:rPr>
              <w:t>bienestar</w:t>
            </w:r>
            <w:r>
              <w:rPr>
                <w:spacing w:val="35"/>
                <w:sz w:val="24"/>
              </w:rPr>
              <w:t xml:space="preserve"> </w:t>
            </w:r>
            <w:r>
              <w:rPr>
                <w:sz w:val="24"/>
              </w:rPr>
              <w:t>y</w:t>
            </w:r>
            <w:r>
              <w:rPr>
                <w:spacing w:val="34"/>
                <w:sz w:val="24"/>
              </w:rPr>
              <w:t xml:space="preserve"> </w:t>
            </w:r>
            <w:r>
              <w:rPr>
                <w:sz w:val="24"/>
              </w:rPr>
              <w:t>la permanencia escolar.</w:t>
            </w:r>
          </w:p>
        </w:tc>
        <w:tc>
          <w:tcPr>
            <w:tcW w:w="1556" w:type="dxa"/>
          </w:tcPr>
          <w:p w14:paraId="7D6270FD" w14:textId="77777777" w:rsidR="00E7268D" w:rsidRDefault="00E7268D" w:rsidP="00E7268D">
            <w:pPr>
              <w:pStyle w:val="TableParagraph"/>
              <w:spacing w:before="1"/>
              <w:ind w:left="247" w:right="242" w:hanging="4"/>
              <w:jc w:val="center"/>
            </w:pPr>
            <w:r>
              <w:rPr>
                <w:spacing w:val="-2"/>
              </w:rPr>
              <w:t xml:space="preserve">Humano Tiempo </w:t>
            </w:r>
            <w:r>
              <w:rPr>
                <w:spacing w:val="-4"/>
              </w:rPr>
              <w:t xml:space="preserve">Actas </w:t>
            </w:r>
            <w:r>
              <w:rPr>
                <w:spacing w:val="-2"/>
              </w:rPr>
              <w:t xml:space="preserve">Informes </w:t>
            </w:r>
            <w:r>
              <w:t>Entre</w:t>
            </w:r>
            <w:r>
              <w:rPr>
                <w:spacing w:val="-13"/>
              </w:rPr>
              <w:t xml:space="preserve"> </w:t>
            </w:r>
            <w:r>
              <w:t>otros.</w:t>
            </w:r>
          </w:p>
        </w:tc>
        <w:tc>
          <w:tcPr>
            <w:tcW w:w="1588" w:type="dxa"/>
          </w:tcPr>
          <w:p w14:paraId="4495A401" w14:textId="77777777" w:rsidR="00E7268D" w:rsidRDefault="00E7268D" w:rsidP="00E7268D">
            <w:pPr>
              <w:pStyle w:val="TableParagraph"/>
              <w:spacing w:before="1"/>
              <w:ind w:left="256" w:right="246" w:hanging="2"/>
              <w:jc w:val="center"/>
            </w:pPr>
            <w:r>
              <w:rPr>
                <w:spacing w:val="-2"/>
              </w:rPr>
              <w:t>Equipo Convivencia educativa</w:t>
            </w:r>
          </w:p>
        </w:tc>
        <w:tc>
          <w:tcPr>
            <w:tcW w:w="1536" w:type="dxa"/>
          </w:tcPr>
          <w:p w14:paraId="3BC18B36" w14:textId="77777777" w:rsidR="00E7268D" w:rsidRDefault="00E7268D" w:rsidP="00E7268D">
            <w:pPr>
              <w:pStyle w:val="TableParagraph"/>
              <w:spacing w:before="1"/>
              <w:ind w:left="320" w:right="309" w:hanging="1"/>
              <w:jc w:val="center"/>
            </w:pPr>
            <w:r>
              <w:t xml:space="preserve">Actas de </w:t>
            </w:r>
            <w:r>
              <w:rPr>
                <w:spacing w:val="-2"/>
              </w:rPr>
              <w:t xml:space="preserve">reuniones Informes </w:t>
            </w:r>
            <w:r>
              <w:t>u otros.</w:t>
            </w:r>
          </w:p>
        </w:tc>
        <w:tc>
          <w:tcPr>
            <w:tcW w:w="1129" w:type="dxa"/>
          </w:tcPr>
          <w:p w14:paraId="0B067016" w14:textId="77777777" w:rsidR="00E7268D" w:rsidRDefault="00E7268D" w:rsidP="00E7268D">
            <w:pPr>
              <w:pStyle w:val="TableParagraph"/>
              <w:spacing w:before="1"/>
              <w:ind w:left="13" w:right="9"/>
              <w:jc w:val="center"/>
            </w:pPr>
            <w:r>
              <w:rPr>
                <w:spacing w:val="-2"/>
              </w:rPr>
              <w:t>Semestral</w:t>
            </w:r>
          </w:p>
        </w:tc>
      </w:tr>
    </w:tbl>
    <w:p w14:paraId="47D42849" w14:textId="77777777" w:rsidR="00E7268D" w:rsidRDefault="00E7268D" w:rsidP="00E7268D">
      <w:pPr>
        <w:pStyle w:val="TableParagraph"/>
        <w:jc w:val="center"/>
        <w:sectPr w:rsidR="00E7268D">
          <w:pgSz w:w="15840" w:h="12240" w:orient="landscape"/>
          <w:pgMar w:top="1380" w:right="1080" w:bottom="280" w:left="720" w:header="720" w:footer="720" w:gutter="0"/>
          <w:cols w:space="720"/>
        </w:sectPr>
      </w:pPr>
    </w:p>
    <w:p w14:paraId="311A44DF" w14:textId="77777777" w:rsidR="00E7268D" w:rsidRDefault="00E7268D" w:rsidP="00E7268D">
      <w:pPr>
        <w:pStyle w:val="Textoindependiente"/>
        <w:rPr>
          <w:sz w:val="20"/>
        </w:rPr>
      </w:pPr>
    </w:p>
    <w:p w14:paraId="57D0FC5F" w14:textId="77777777" w:rsidR="00E7268D" w:rsidRDefault="00E7268D" w:rsidP="00E7268D">
      <w:pPr>
        <w:pStyle w:val="Textoindependiente"/>
        <w:spacing w:before="24"/>
        <w:rPr>
          <w:sz w:val="20"/>
        </w:rPr>
      </w:pPr>
    </w:p>
    <w:tbl>
      <w:tblPr>
        <w:tblStyle w:val="TableNormal"/>
        <w:tblW w:w="0" w:type="auto"/>
        <w:tblInd w:w="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5"/>
        <w:gridCol w:w="3264"/>
        <w:gridCol w:w="1556"/>
        <w:gridCol w:w="1588"/>
        <w:gridCol w:w="1536"/>
        <w:gridCol w:w="1129"/>
      </w:tblGrid>
      <w:tr w:rsidR="00E7268D" w14:paraId="3C3452E6" w14:textId="77777777" w:rsidTr="00E7268D">
        <w:trPr>
          <w:trHeight w:val="710"/>
        </w:trPr>
        <w:tc>
          <w:tcPr>
            <w:tcW w:w="13038" w:type="dxa"/>
            <w:gridSpan w:val="6"/>
            <w:shd w:val="clear" w:color="auto" w:fill="B8FFFF"/>
          </w:tcPr>
          <w:p w14:paraId="076EAECB" w14:textId="77777777" w:rsidR="00E7268D" w:rsidRDefault="00E7268D" w:rsidP="00E7268D">
            <w:pPr>
              <w:pStyle w:val="TableParagraph"/>
              <w:spacing w:before="98"/>
              <w:ind w:left="10"/>
              <w:jc w:val="center"/>
              <w:rPr>
                <w:b/>
                <w:sz w:val="32"/>
              </w:rPr>
            </w:pPr>
            <w:r>
              <w:rPr>
                <w:b/>
                <w:sz w:val="32"/>
              </w:rPr>
              <w:t>Fase</w:t>
            </w:r>
            <w:r>
              <w:rPr>
                <w:b/>
                <w:spacing w:val="-3"/>
                <w:sz w:val="32"/>
              </w:rPr>
              <w:t xml:space="preserve"> </w:t>
            </w:r>
            <w:r>
              <w:rPr>
                <w:b/>
                <w:sz w:val="32"/>
              </w:rPr>
              <w:t>de</w:t>
            </w:r>
            <w:r>
              <w:rPr>
                <w:b/>
                <w:spacing w:val="-2"/>
                <w:sz w:val="32"/>
              </w:rPr>
              <w:t xml:space="preserve"> Evaluación</w:t>
            </w:r>
          </w:p>
        </w:tc>
      </w:tr>
      <w:tr w:rsidR="00E7268D" w14:paraId="1721D178" w14:textId="77777777" w:rsidTr="00E7268D">
        <w:trPr>
          <w:trHeight w:val="293"/>
        </w:trPr>
        <w:tc>
          <w:tcPr>
            <w:tcW w:w="3965" w:type="dxa"/>
            <w:shd w:val="clear" w:color="auto" w:fill="B8FFFF"/>
          </w:tcPr>
          <w:p w14:paraId="3E5D2163" w14:textId="77777777" w:rsidR="00E7268D" w:rsidRDefault="00E7268D" w:rsidP="00E7268D">
            <w:pPr>
              <w:pStyle w:val="TableParagraph"/>
              <w:spacing w:before="2" w:line="272" w:lineRule="exact"/>
              <w:ind w:left="1030"/>
              <w:rPr>
                <w:b/>
                <w:sz w:val="24"/>
              </w:rPr>
            </w:pPr>
            <w:r>
              <w:rPr>
                <w:b/>
                <w:sz w:val="24"/>
              </w:rPr>
              <w:t>Objetivo</w:t>
            </w:r>
            <w:r>
              <w:rPr>
                <w:b/>
                <w:spacing w:val="-4"/>
                <w:sz w:val="24"/>
              </w:rPr>
              <w:t xml:space="preserve"> </w:t>
            </w:r>
            <w:r>
              <w:rPr>
                <w:b/>
                <w:spacing w:val="-2"/>
                <w:sz w:val="24"/>
              </w:rPr>
              <w:t>Específico</w:t>
            </w:r>
          </w:p>
        </w:tc>
        <w:tc>
          <w:tcPr>
            <w:tcW w:w="3264" w:type="dxa"/>
            <w:shd w:val="clear" w:color="auto" w:fill="B8FFFF"/>
          </w:tcPr>
          <w:p w14:paraId="15D6B905" w14:textId="77777777" w:rsidR="00E7268D" w:rsidRDefault="00E7268D" w:rsidP="00E7268D">
            <w:pPr>
              <w:pStyle w:val="TableParagraph"/>
              <w:spacing w:before="2" w:line="272" w:lineRule="exact"/>
              <w:ind w:left="819"/>
              <w:rPr>
                <w:b/>
                <w:sz w:val="24"/>
              </w:rPr>
            </w:pPr>
            <w:r>
              <w:rPr>
                <w:b/>
                <w:sz w:val="24"/>
              </w:rPr>
              <w:t>Líneas</w:t>
            </w:r>
            <w:r>
              <w:rPr>
                <w:b/>
                <w:spacing w:val="-2"/>
                <w:sz w:val="24"/>
              </w:rPr>
              <w:t xml:space="preserve"> </w:t>
            </w:r>
            <w:r>
              <w:rPr>
                <w:b/>
                <w:sz w:val="24"/>
              </w:rPr>
              <w:t>de</w:t>
            </w:r>
            <w:r>
              <w:rPr>
                <w:b/>
                <w:spacing w:val="-1"/>
                <w:sz w:val="24"/>
              </w:rPr>
              <w:t xml:space="preserve"> </w:t>
            </w:r>
            <w:r>
              <w:rPr>
                <w:b/>
                <w:spacing w:val="-2"/>
                <w:sz w:val="24"/>
              </w:rPr>
              <w:t>acción</w:t>
            </w:r>
          </w:p>
        </w:tc>
        <w:tc>
          <w:tcPr>
            <w:tcW w:w="1556" w:type="dxa"/>
            <w:shd w:val="clear" w:color="auto" w:fill="B8FFFF"/>
          </w:tcPr>
          <w:p w14:paraId="6984B76D" w14:textId="77777777" w:rsidR="00E7268D" w:rsidRDefault="00E7268D" w:rsidP="00E7268D">
            <w:pPr>
              <w:pStyle w:val="TableParagraph"/>
              <w:spacing w:before="2" w:line="272" w:lineRule="exact"/>
              <w:ind w:left="327"/>
              <w:rPr>
                <w:b/>
                <w:sz w:val="24"/>
              </w:rPr>
            </w:pPr>
            <w:r>
              <w:rPr>
                <w:b/>
                <w:spacing w:val="-2"/>
                <w:sz w:val="24"/>
              </w:rPr>
              <w:t>Recursos</w:t>
            </w:r>
          </w:p>
        </w:tc>
        <w:tc>
          <w:tcPr>
            <w:tcW w:w="1588" w:type="dxa"/>
            <w:shd w:val="clear" w:color="auto" w:fill="B8FFFF"/>
          </w:tcPr>
          <w:p w14:paraId="237DBCCC" w14:textId="77777777" w:rsidR="00E7268D" w:rsidRDefault="00E7268D" w:rsidP="00E7268D">
            <w:pPr>
              <w:pStyle w:val="TableParagraph"/>
              <w:spacing w:before="2" w:line="272" w:lineRule="exact"/>
              <w:ind w:left="116"/>
              <w:rPr>
                <w:b/>
                <w:sz w:val="24"/>
              </w:rPr>
            </w:pPr>
            <w:r>
              <w:rPr>
                <w:b/>
                <w:spacing w:val="-2"/>
                <w:sz w:val="24"/>
              </w:rPr>
              <w:t>Responsables</w:t>
            </w:r>
          </w:p>
        </w:tc>
        <w:tc>
          <w:tcPr>
            <w:tcW w:w="1536" w:type="dxa"/>
            <w:shd w:val="clear" w:color="auto" w:fill="B8FFFF"/>
          </w:tcPr>
          <w:p w14:paraId="29C09CAD" w14:textId="77777777" w:rsidR="00E7268D" w:rsidRDefault="00E7268D" w:rsidP="00E7268D">
            <w:pPr>
              <w:pStyle w:val="TableParagraph"/>
              <w:spacing w:before="2" w:line="272" w:lineRule="exact"/>
              <w:ind w:left="108"/>
              <w:rPr>
                <w:b/>
                <w:sz w:val="24"/>
              </w:rPr>
            </w:pPr>
            <w:r>
              <w:rPr>
                <w:b/>
                <w:spacing w:val="-2"/>
                <w:sz w:val="24"/>
              </w:rPr>
              <w:t>Verificadores</w:t>
            </w:r>
          </w:p>
        </w:tc>
        <w:tc>
          <w:tcPr>
            <w:tcW w:w="1129" w:type="dxa"/>
            <w:shd w:val="clear" w:color="auto" w:fill="B8FFFF"/>
          </w:tcPr>
          <w:p w14:paraId="5D476606" w14:textId="77777777" w:rsidR="00E7268D" w:rsidRDefault="00E7268D" w:rsidP="00E7268D">
            <w:pPr>
              <w:pStyle w:val="TableParagraph"/>
              <w:spacing w:before="2" w:line="272" w:lineRule="exact"/>
              <w:ind w:left="13"/>
              <w:jc w:val="center"/>
              <w:rPr>
                <w:b/>
                <w:sz w:val="24"/>
              </w:rPr>
            </w:pPr>
            <w:r>
              <w:rPr>
                <w:b/>
                <w:spacing w:val="-2"/>
                <w:sz w:val="24"/>
              </w:rPr>
              <w:t>Plazos</w:t>
            </w:r>
          </w:p>
        </w:tc>
      </w:tr>
      <w:tr w:rsidR="00E7268D" w14:paraId="58D25115" w14:textId="77777777" w:rsidTr="00E7268D">
        <w:trPr>
          <w:trHeight w:val="2146"/>
        </w:trPr>
        <w:tc>
          <w:tcPr>
            <w:tcW w:w="3965" w:type="dxa"/>
            <w:vMerge w:val="restart"/>
          </w:tcPr>
          <w:p w14:paraId="076DA18B" w14:textId="77777777" w:rsidR="00E7268D" w:rsidRDefault="00E7268D" w:rsidP="00E7268D">
            <w:pPr>
              <w:pStyle w:val="TableParagraph"/>
              <w:rPr>
                <w:sz w:val="24"/>
              </w:rPr>
            </w:pPr>
          </w:p>
          <w:p w14:paraId="13DB06C6" w14:textId="77777777" w:rsidR="00E7268D" w:rsidRDefault="00E7268D" w:rsidP="00E7268D">
            <w:pPr>
              <w:pStyle w:val="TableParagraph"/>
              <w:rPr>
                <w:sz w:val="24"/>
              </w:rPr>
            </w:pPr>
          </w:p>
          <w:p w14:paraId="549F9306" w14:textId="77777777" w:rsidR="00E7268D" w:rsidRDefault="00E7268D" w:rsidP="00E7268D">
            <w:pPr>
              <w:pStyle w:val="TableParagraph"/>
              <w:rPr>
                <w:sz w:val="24"/>
              </w:rPr>
            </w:pPr>
          </w:p>
          <w:p w14:paraId="08D836C2" w14:textId="77777777" w:rsidR="00E7268D" w:rsidRDefault="00E7268D" w:rsidP="00E7268D">
            <w:pPr>
              <w:pStyle w:val="TableParagraph"/>
              <w:rPr>
                <w:sz w:val="24"/>
              </w:rPr>
            </w:pPr>
          </w:p>
          <w:p w14:paraId="69B96154" w14:textId="77777777" w:rsidR="00E7268D" w:rsidRDefault="00E7268D" w:rsidP="00E7268D">
            <w:pPr>
              <w:pStyle w:val="TableParagraph"/>
              <w:rPr>
                <w:sz w:val="24"/>
              </w:rPr>
            </w:pPr>
          </w:p>
          <w:p w14:paraId="07D7BDD8" w14:textId="77777777" w:rsidR="00E7268D" w:rsidRDefault="00E7268D" w:rsidP="00E7268D">
            <w:pPr>
              <w:pStyle w:val="TableParagraph"/>
              <w:spacing w:before="93"/>
              <w:rPr>
                <w:sz w:val="24"/>
              </w:rPr>
            </w:pPr>
          </w:p>
          <w:p w14:paraId="7A9AB147" w14:textId="77777777" w:rsidR="00E7268D" w:rsidRDefault="00E7268D" w:rsidP="00E7268D">
            <w:pPr>
              <w:pStyle w:val="TableParagraph"/>
              <w:ind w:left="106" w:right="95"/>
              <w:jc w:val="both"/>
              <w:rPr>
                <w:sz w:val="24"/>
              </w:rPr>
            </w:pPr>
            <w:r>
              <w:rPr>
                <w:sz w:val="24"/>
              </w:rPr>
              <w:t>Evaluar el Plan de Gestión de Convivencia Educativa mediante procesos de autoevaluación, evaluación</w:t>
            </w:r>
            <w:r>
              <w:rPr>
                <w:spacing w:val="-14"/>
                <w:sz w:val="24"/>
              </w:rPr>
              <w:t xml:space="preserve"> </w:t>
            </w:r>
            <w:r>
              <w:rPr>
                <w:sz w:val="24"/>
              </w:rPr>
              <w:t>a</w:t>
            </w:r>
            <w:r>
              <w:rPr>
                <w:spacing w:val="-14"/>
                <w:sz w:val="24"/>
              </w:rPr>
              <w:t xml:space="preserve"> </w:t>
            </w:r>
            <w:r>
              <w:rPr>
                <w:sz w:val="24"/>
              </w:rPr>
              <w:t>los</w:t>
            </w:r>
            <w:r>
              <w:rPr>
                <w:spacing w:val="-13"/>
                <w:sz w:val="24"/>
              </w:rPr>
              <w:t xml:space="preserve"> </w:t>
            </w:r>
            <w:r>
              <w:rPr>
                <w:sz w:val="24"/>
              </w:rPr>
              <w:t>distintos</w:t>
            </w:r>
            <w:r>
              <w:rPr>
                <w:spacing w:val="-14"/>
                <w:sz w:val="24"/>
              </w:rPr>
              <w:t xml:space="preserve"> </w:t>
            </w:r>
            <w:r>
              <w:rPr>
                <w:sz w:val="24"/>
              </w:rPr>
              <w:t>estamentos</w:t>
            </w:r>
            <w:r>
              <w:rPr>
                <w:spacing w:val="-13"/>
                <w:sz w:val="24"/>
              </w:rPr>
              <w:t xml:space="preserve"> </w:t>
            </w:r>
            <w:r>
              <w:rPr>
                <w:sz w:val="24"/>
              </w:rPr>
              <w:t>y espacios de retroalimentación, con el fin de identificar avances, nudos críticos y oportunidades de mejora.</w:t>
            </w:r>
          </w:p>
        </w:tc>
        <w:tc>
          <w:tcPr>
            <w:tcW w:w="3264" w:type="dxa"/>
          </w:tcPr>
          <w:p w14:paraId="1B8FD846" w14:textId="77777777" w:rsidR="00E7268D" w:rsidRDefault="00E7268D" w:rsidP="00E7268D">
            <w:pPr>
              <w:pStyle w:val="TableParagraph"/>
              <w:ind w:left="106" w:right="99"/>
              <w:jc w:val="both"/>
            </w:pPr>
            <w:r>
              <w:t>Aplicar instrumentos de autoevaluación al equipo de convivencia y equipo directivo, que permitan revisar el cumplimiento de objetivos, acciones,</w:t>
            </w:r>
            <w:r>
              <w:rPr>
                <w:spacing w:val="-12"/>
              </w:rPr>
              <w:t xml:space="preserve"> </w:t>
            </w:r>
            <w:r>
              <w:t>indicadores</w:t>
            </w:r>
            <w:r>
              <w:rPr>
                <w:spacing w:val="-12"/>
              </w:rPr>
              <w:t xml:space="preserve"> </w:t>
            </w:r>
            <w:r>
              <w:t>y</w:t>
            </w:r>
            <w:r>
              <w:rPr>
                <w:spacing w:val="-10"/>
              </w:rPr>
              <w:t xml:space="preserve"> </w:t>
            </w:r>
            <w:r>
              <w:t>resultados del</w:t>
            </w:r>
            <w:r>
              <w:rPr>
                <w:spacing w:val="78"/>
                <w:w w:val="150"/>
              </w:rPr>
              <w:t xml:space="preserve">  </w:t>
            </w:r>
            <w:r>
              <w:t>Plan</w:t>
            </w:r>
            <w:r>
              <w:rPr>
                <w:spacing w:val="53"/>
              </w:rPr>
              <w:t xml:space="preserve">   </w:t>
            </w:r>
            <w:r>
              <w:t>de</w:t>
            </w:r>
            <w:r>
              <w:rPr>
                <w:spacing w:val="53"/>
              </w:rPr>
              <w:t xml:space="preserve">   </w:t>
            </w:r>
            <w:r>
              <w:t>Gestión</w:t>
            </w:r>
            <w:r>
              <w:rPr>
                <w:spacing w:val="78"/>
                <w:w w:val="150"/>
              </w:rPr>
              <w:t xml:space="preserve">  </w:t>
            </w:r>
            <w:r>
              <w:rPr>
                <w:spacing w:val="-5"/>
              </w:rPr>
              <w:t>de</w:t>
            </w:r>
          </w:p>
          <w:p w14:paraId="7868A30F" w14:textId="77777777" w:rsidR="00E7268D" w:rsidRDefault="00E7268D" w:rsidP="00E7268D">
            <w:pPr>
              <w:pStyle w:val="TableParagraph"/>
              <w:spacing w:line="248" w:lineRule="exact"/>
              <w:ind w:left="106"/>
              <w:jc w:val="both"/>
            </w:pPr>
            <w:r>
              <w:t>Convivencia</w:t>
            </w:r>
            <w:r>
              <w:rPr>
                <w:spacing w:val="-6"/>
              </w:rPr>
              <w:t xml:space="preserve"> </w:t>
            </w:r>
            <w:r>
              <w:rPr>
                <w:spacing w:val="-2"/>
              </w:rPr>
              <w:t>Educativa.</w:t>
            </w:r>
          </w:p>
        </w:tc>
        <w:tc>
          <w:tcPr>
            <w:tcW w:w="1556" w:type="dxa"/>
          </w:tcPr>
          <w:p w14:paraId="6144680A" w14:textId="77777777" w:rsidR="00E7268D" w:rsidRDefault="00E7268D" w:rsidP="00E7268D">
            <w:pPr>
              <w:pStyle w:val="TableParagraph"/>
              <w:ind w:left="211" w:right="208" w:hanging="2"/>
              <w:jc w:val="center"/>
            </w:pPr>
            <w:r>
              <w:rPr>
                <w:spacing w:val="-2"/>
              </w:rPr>
              <w:t xml:space="preserve">Humano Tiempo Computador internet </w:t>
            </w:r>
            <w:r>
              <w:t>Entre otros.</w:t>
            </w:r>
          </w:p>
        </w:tc>
        <w:tc>
          <w:tcPr>
            <w:tcW w:w="1588" w:type="dxa"/>
          </w:tcPr>
          <w:p w14:paraId="18582F90" w14:textId="77777777" w:rsidR="00E7268D" w:rsidRDefault="00E7268D" w:rsidP="00E7268D">
            <w:pPr>
              <w:pStyle w:val="TableParagraph"/>
              <w:spacing w:line="242" w:lineRule="auto"/>
              <w:ind w:left="256" w:right="246" w:hanging="2"/>
              <w:jc w:val="center"/>
            </w:pPr>
            <w:r>
              <w:rPr>
                <w:spacing w:val="-2"/>
              </w:rPr>
              <w:t>Equipo Convivencia educativa</w:t>
            </w:r>
          </w:p>
        </w:tc>
        <w:tc>
          <w:tcPr>
            <w:tcW w:w="1536" w:type="dxa"/>
          </w:tcPr>
          <w:p w14:paraId="0A255852" w14:textId="77777777" w:rsidR="00E7268D" w:rsidRDefault="00E7268D" w:rsidP="00E7268D">
            <w:pPr>
              <w:pStyle w:val="TableParagraph"/>
              <w:ind w:left="368" w:hanging="76"/>
            </w:pPr>
            <w:r>
              <w:rPr>
                <w:spacing w:val="-2"/>
              </w:rPr>
              <w:t>Encuestas, informes</w:t>
            </w:r>
          </w:p>
        </w:tc>
        <w:tc>
          <w:tcPr>
            <w:tcW w:w="1129" w:type="dxa"/>
          </w:tcPr>
          <w:p w14:paraId="55B9ED52" w14:textId="77777777" w:rsidR="00E7268D" w:rsidRDefault="00E7268D" w:rsidP="00E7268D">
            <w:pPr>
              <w:pStyle w:val="TableParagraph"/>
              <w:spacing w:line="266" w:lineRule="exact"/>
              <w:ind w:left="13" w:right="9"/>
              <w:jc w:val="center"/>
            </w:pPr>
            <w:r>
              <w:rPr>
                <w:spacing w:val="-2"/>
              </w:rPr>
              <w:t>Anual</w:t>
            </w:r>
          </w:p>
        </w:tc>
      </w:tr>
      <w:tr w:rsidR="00E7268D" w14:paraId="3B74CC7C" w14:textId="77777777" w:rsidTr="00E7268D">
        <w:trPr>
          <w:trHeight w:val="2151"/>
        </w:trPr>
        <w:tc>
          <w:tcPr>
            <w:tcW w:w="3965" w:type="dxa"/>
            <w:vMerge/>
            <w:tcBorders>
              <w:top w:val="nil"/>
            </w:tcBorders>
          </w:tcPr>
          <w:p w14:paraId="177D7ADB" w14:textId="77777777" w:rsidR="00E7268D" w:rsidRDefault="00E7268D" w:rsidP="00E7268D">
            <w:pPr>
              <w:rPr>
                <w:sz w:val="2"/>
                <w:szCs w:val="2"/>
              </w:rPr>
            </w:pPr>
          </w:p>
        </w:tc>
        <w:tc>
          <w:tcPr>
            <w:tcW w:w="3264" w:type="dxa"/>
          </w:tcPr>
          <w:p w14:paraId="43DEF06F" w14:textId="77777777" w:rsidR="00E7268D" w:rsidRDefault="00E7268D" w:rsidP="00E7268D">
            <w:pPr>
              <w:pStyle w:val="TableParagraph"/>
              <w:spacing w:before="1"/>
              <w:ind w:left="106" w:right="99"/>
              <w:jc w:val="both"/>
            </w:pPr>
            <w:r>
              <w:t>Levantar información desde estudiantes, docentes, asistentes de la educación y familias mediante encuestas, o instancias de consulta, para conocer su percepción sobre la convivencia educativa</w:t>
            </w:r>
            <w:r>
              <w:rPr>
                <w:spacing w:val="39"/>
              </w:rPr>
              <w:t xml:space="preserve"> </w:t>
            </w:r>
            <w:r>
              <w:t>y</w:t>
            </w:r>
            <w:r>
              <w:rPr>
                <w:spacing w:val="39"/>
              </w:rPr>
              <w:t xml:space="preserve"> </w:t>
            </w:r>
            <w:r>
              <w:t>la</w:t>
            </w:r>
            <w:r>
              <w:rPr>
                <w:spacing w:val="40"/>
              </w:rPr>
              <w:t xml:space="preserve"> </w:t>
            </w:r>
            <w:r>
              <w:t>efectividad</w:t>
            </w:r>
            <w:r>
              <w:rPr>
                <w:spacing w:val="39"/>
              </w:rPr>
              <w:t xml:space="preserve"> </w:t>
            </w:r>
            <w:r>
              <w:t>de</w:t>
            </w:r>
            <w:r>
              <w:rPr>
                <w:spacing w:val="39"/>
              </w:rPr>
              <w:t xml:space="preserve"> </w:t>
            </w:r>
            <w:r>
              <w:rPr>
                <w:spacing w:val="-5"/>
              </w:rPr>
              <w:t>las</w:t>
            </w:r>
          </w:p>
          <w:p w14:paraId="5ABABA19" w14:textId="77777777" w:rsidR="00E7268D" w:rsidRDefault="00E7268D" w:rsidP="00E7268D">
            <w:pPr>
              <w:pStyle w:val="TableParagraph"/>
              <w:spacing w:before="2" w:line="248" w:lineRule="exact"/>
              <w:ind w:left="106"/>
              <w:jc w:val="both"/>
            </w:pPr>
            <w:r>
              <w:t>acciones</w:t>
            </w:r>
            <w:r>
              <w:rPr>
                <w:spacing w:val="-7"/>
              </w:rPr>
              <w:t xml:space="preserve"> </w:t>
            </w:r>
            <w:r>
              <w:rPr>
                <w:spacing w:val="-2"/>
              </w:rPr>
              <w:t>implementadas.</w:t>
            </w:r>
          </w:p>
        </w:tc>
        <w:tc>
          <w:tcPr>
            <w:tcW w:w="1556" w:type="dxa"/>
          </w:tcPr>
          <w:p w14:paraId="488240E0" w14:textId="77777777" w:rsidR="00E7268D" w:rsidRDefault="00E7268D" w:rsidP="00E7268D">
            <w:pPr>
              <w:pStyle w:val="TableParagraph"/>
              <w:spacing w:before="1"/>
              <w:ind w:left="247" w:right="242" w:firstLine="144"/>
              <w:jc w:val="both"/>
            </w:pPr>
            <w:r>
              <w:rPr>
                <w:spacing w:val="-2"/>
              </w:rPr>
              <w:t xml:space="preserve">Humano Tiempo Informes </w:t>
            </w:r>
            <w:r>
              <w:t>Entre</w:t>
            </w:r>
            <w:r>
              <w:rPr>
                <w:spacing w:val="-13"/>
              </w:rPr>
              <w:t xml:space="preserve"> </w:t>
            </w:r>
            <w:r>
              <w:t>otros.</w:t>
            </w:r>
          </w:p>
        </w:tc>
        <w:tc>
          <w:tcPr>
            <w:tcW w:w="1588" w:type="dxa"/>
          </w:tcPr>
          <w:p w14:paraId="47FFAB83" w14:textId="77777777" w:rsidR="00E7268D" w:rsidRDefault="00E7268D" w:rsidP="00E7268D">
            <w:pPr>
              <w:pStyle w:val="TableParagraph"/>
              <w:spacing w:before="1"/>
              <w:ind w:left="256" w:right="246" w:hanging="2"/>
              <w:jc w:val="center"/>
            </w:pPr>
            <w:r>
              <w:rPr>
                <w:spacing w:val="-2"/>
              </w:rPr>
              <w:t>Equipo Convivencia educativa</w:t>
            </w:r>
          </w:p>
        </w:tc>
        <w:tc>
          <w:tcPr>
            <w:tcW w:w="1536" w:type="dxa"/>
          </w:tcPr>
          <w:p w14:paraId="3663AE23" w14:textId="77777777" w:rsidR="00E7268D" w:rsidRDefault="00E7268D" w:rsidP="00E7268D">
            <w:pPr>
              <w:pStyle w:val="TableParagraph"/>
              <w:spacing w:before="1"/>
              <w:ind w:left="368" w:hanging="76"/>
            </w:pPr>
            <w:r>
              <w:rPr>
                <w:spacing w:val="-2"/>
              </w:rPr>
              <w:t>Encuestas, informes</w:t>
            </w:r>
          </w:p>
        </w:tc>
        <w:tc>
          <w:tcPr>
            <w:tcW w:w="1129" w:type="dxa"/>
          </w:tcPr>
          <w:p w14:paraId="291C3D9F" w14:textId="77777777" w:rsidR="00E7268D" w:rsidRDefault="00E7268D" w:rsidP="00E7268D">
            <w:pPr>
              <w:pStyle w:val="TableParagraph"/>
              <w:spacing w:before="1"/>
              <w:ind w:left="13" w:right="9"/>
              <w:jc w:val="center"/>
            </w:pPr>
            <w:r>
              <w:rPr>
                <w:spacing w:val="-2"/>
              </w:rPr>
              <w:t>Anual</w:t>
            </w:r>
          </w:p>
        </w:tc>
      </w:tr>
      <w:tr w:rsidR="00E7268D" w14:paraId="502A3C4F" w14:textId="77777777" w:rsidTr="00E7268D">
        <w:trPr>
          <w:trHeight w:val="2414"/>
        </w:trPr>
        <w:tc>
          <w:tcPr>
            <w:tcW w:w="3965" w:type="dxa"/>
            <w:vMerge/>
            <w:tcBorders>
              <w:top w:val="nil"/>
            </w:tcBorders>
          </w:tcPr>
          <w:p w14:paraId="0AD59514" w14:textId="77777777" w:rsidR="00E7268D" w:rsidRDefault="00E7268D" w:rsidP="00E7268D">
            <w:pPr>
              <w:rPr>
                <w:sz w:val="2"/>
                <w:szCs w:val="2"/>
              </w:rPr>
            </w:pPr>
          </w:p>
        </w:tc>
        <w:tc>
          <w:tcPr>
            <w:tcW w:w="3264" w:type="dxa"/>
          </w:tcPr>
          <w:p w14:paraId="3EC4E68C" w14:textId="77777777" w:rsidR="00E7268D" w:rsidRDefault="00E7268D" w:rsidP="00E7268D">
            <w:pPr>
              <w:pStyle w:val="TableParagraph"/>
              <w:tabs>
                <w:tab w:val="left" w:pos="2158"/>
              </w:tabs>
              <w:ind w:left="106" w:right="98"/>
              <w:jc w:val="both"/>
            </w:pPr>
            <w:r>
              <w:t xml:space="preserve">Sistematizar y analizar la </w:t>
            </w:r>
            <w:r>
              <w:rPr>
                <w:spacing w:val="-2"/>
              </w:rPr>
              <w:t>información</w:t>
            </w:r>
            <w:r>
              <w:tab/>
            </w:r>
            <w:r>
              <w:rPr>
                <w:spacing w:val="-2"/>
              </w:rPr>
              <w:t xml:space="preserve">recopilada, </w:t>
            </w:r>
            <w:r>
              <w:t>socializando los resultados en consejos,</w:t>
            </w:r>
            <w:r>
              <w:rPr>
                <w:spacing w:val="-5"/>
              </w:rPr>
              <w:t xml:space="preserve"> </w:t>
            </w:r>
            <w:r>
              <w:t>reuniones</w:t>
            </w:r>
            <w:r>
              <w:rPr>
                <w:spacing w:val="-4"/>
              </w:rPr>
              <w:t xml:space="preserve"> </w:t>
            </w:r>
            <w:r>
              <w:t>y</w:t>
            </w:r>
            <w:r>
              <w:rPr>
                <w:spacing w:val="-1"/>
              </w:rPr>
              <w:t xml:space="preserve"> </w:t>
            </w:r>
            <w:r>
              <w:t>jornadas</w:t>
            </w:r>
            <w:r>
              <w:rPr>
                <w:spacing w:val="-4"/>
              </w:rPr>
              <w:t xml:space="preserve"> </w:t>
            </w:r>
            <w:r>
              <w:t>de reflexión, con el fin de identificar avances, nudos críticos y definir acciones de mejora para la actualización</w:t>
            </w:r>
            <w:r>
              <w:rPr>
                <w:spacing w:val="59"/>
              </w:rPr>
              <w:t xml:space="preserve">   </w:t>
            </w:r>
            <w:r>
              <w:t>del</w:t>
            </w:r>
            <w:r>
              <w:rPr>
                <w:spacing w:val="59"/>
              </w:rPr>
              <w:t xml:space="preserve">   </w:t>
            </w:r>
            <w:r>
              <w:t>Plan</w:t>
            </w:r>
            <w:r>
              <w:rPr>
                <w:spacing w:val="59"/>
              </w:rPr>
              <w:t xml:space="preserve">   </w:t>
            </w:r>
            <w:r>
              <w:rPr>
                <w:spacing w:val="-5"/>
              </w:rPr>
              <w:t>de</w:t>
            </w:r>
          </w:p>
          <w:p w14:paraId="22CD713D" w14:textId="77777777" w:rsidR="00E7268D" w:rsidRDefault="00E7268D" w:rsidP="00E7268D">
            <w:pPr>
              <w:pStyle w:val="TableParagraph"/>
              <w:spacing w:before="1" w:line="244" w:lineRule="exact"/>
              <w:ind w:left="106"/>
            </w:pPr>
            <w:r>
              <w:rPr>
                <w:spacing w:val="-2"/>
              </w:rPr>
              <w:t>Convivencia.</w:t>
            </w:r>
          </w:p>
        </w:tc>
        <w:tc>
          <w:tcPr>
            <w:tcW w:w="1556" w:type="dxa"/>
          </w:tcPr>
          <w:p w14:paraId="3E7DE59C" w14:textId="77777777" w:rsidR="00E7268D" w:rsidRDefault="00E7268D" w:rsidP="00E7268D">
            <w:pPr>
              <w:pStyle w:val="TableParagraph"/>
              <w:ind w:left="247" w:right="242" w:hanging="4"/>
              <w:jc w:val="center"/>
            </w:pPr>
            <w:r>
              <w:rPr>
                <w:spacing w:val="-2"/>
              </w:rPr>
              <w:t xml:space="preserve">Humano Tiempo </w:t>
            </w:r>
            <w:r>
              <w:rPr>
                <w:spacing w:val="-4"/>
              </w:rPr>
              <w:t xml:space="preserve">Actas </w:t>
            </w:r>
            <w:r>
              <w:rPr>
                <w:spacing w:val="-2"/>
              </w:rPr>
              <w:t xml:space="preserve">Informes </w:t>
            </w:r>
            <w:r>
              <w:t>Entre</w:t>
            </w:r>
            <w:r>
              <w:rPr>
                <w:spacing w:val="-13"/>
              </w:rPr>
              <w:t xml:space="preserve"> </w:t>
            </w:r>
            <w:r>
              <w:t>otros.</w:t>
            </w:r>
          </w:p>
        </w:tc>
        <w:tc>
          <w:tcPr>
            <w:tcW w:w="1588" w:type="dxa"/>
          </w:tcPr>
          <w:p w14:paraId="7EDE7134" w14:textId="77777777" w:rsidR="00E7268D" w:rsidRDefault="00E7268D" w:rsidP="00E7268D">
            <w:pPr>
              <w:pStyle w:val="TableParagraph"/>
              <w:spacing w:line="242" w:lineRule="auto"/>
              <w:ind w:left="256" w:right="246" w:hanging="2"/>
              <w:jc w:val="center"/>
            </w:pPr>
            <w:r>
              <w:rPr>
                <w:spacing w:val="-2"/>
              </w:rPr>
              <w:t>Equipo Convivencia educativa</w:t>
            </w:r>
          </w:p>
        </w:tc>
        <w:tc>
          <w:tcPr>
            <w:tcW w:w="1536" w:type="dxa"/>
          </w:tcPr>
          <w:p w14:paraId="36A9C86F" w14:textId="77777777" w:rsidR="00E7268D" w:rsidRDefault="00E7268D" w:rsidP="00E7268D">
            <w:pPr>
              <w:pStyle w:val="TableParagraph"/>
              <w:spacing w:line="242" w:lineRule="auto"/>
              <w:ind w:left="300" w:right="292" w:firstLine="64"/>
              <w:jc w:val="both"/>
            </w:pPr>
            <w:r>
              <w:rPr>
                <w:spacing w:val="-2"/>
              </w:rPr>
              <w:t xml:space="preserve">Informes </w:t>
            </w:r>
            <w:r>
              <w:t xml:space="preserve">Lista de </w:t>
            </w:r>
            <w:r>
              <w:rPr>
                <w:spacing w:val="-2"/>
              </w:rPr>
              <w:t>asistencia.</w:t>
            </w:r>
          </w:p>
        </w:tc>
        <w:tc>
          <w:tcPr>
            <w:tcW w:w="1129" w:type="dxa"/>
          </w:tcPr>
          <w:p w14:paraId="2A7B1D92" w14:textId="77777777" w:rsidR="00E7268D" w:rsidRDefault="00E7268D" w:rsidP="00E7268D">
            <w:pPr>
              <w:pStyle w:val="TableParagraph"/>
              <w:spacing w:line="266" w:lineRule="exact"/>
              <w:ind w:left="13" w:right="9"/>
              <w:jc w:val="center"/>
            </w:pPr>
            <w:r>
              <w:rPr>
                <w:spacing w:val="-2"/>
              </w:rPr>
              <w:t>Anual</w:t>
            </w:r>
          </w:p>
        </w:tc>
      </w:tr>
    </w:tbl>
    <w:p w14:paraId="7F588D78" w14:textId="77777777" w:rsidR="00E7268D" w:rsidRDefault="00E7268D" w:rsidP="00E7268D">
      <w:pPr>
        <w:pStyle w:val="TableParagraph"/>
        <w:spacing w:line="266" w:lineRule="exact"/>
        <w:jc w:val="center"/>
        <w:sectPr w:rsidR="00E7268D">
          <w:pgSz w:w="15840" w:h="12240" w:orient="landscape"/>
          <w:pgMar w:top="1380" w:right="1080" w:bottom="280" w:left="720" w:header="720" w:footer="720" w:gutter="0"/>
          <w:cols w:space="720"/>
        </w:sectPr>
      </w:pPr>
    </w:p>
    <w:p w14:paraId="727431AF" w14:textId="77777777" w:rsidR="00B406E9" w:rsidRPr="00B406E9" w:rsidRDefault="00B406E9" w:rsidP="00B406E9">
      <w:pPr>
        <w:pStyle w:val="Ttulo1"/>
        <w:jc w:val="center"/>
        <w:rPr>
          <w:color w:val="auto"/>
        </w:rPr>
      </w:pPr>
      <w:bookmarkStart w:id="209" w:name="_Toc235705588"/>
      <w:r w:rsidRPr="00B406E9">
        <w:rPr>
          <w:noProof/>
          <w:color w:val="auto"/>
          <w:lang w:val="es-CL" w:eastAsia="es-CL"/>
        </w:rPr>
        <w:lastRenderedPageBreak/>
        <w:drawing>
          <wp:anchor distT="0" distB="0" distL="0" distR="0" simplePos="0" relativeHeight="251716096" behindDoc="0" locked="0" layoutInCell="1" allowOverlap="1" wp14:anchorId="0F775BAF" wp14:editId="719F7DCD">
            <wp:simplePos x="0" y="0"/>
            <wp:positionH relativeFrom="page">
              <wp:posOffset>561975</wp:posOffset>
            </wp:positionH>
            <wp:positionV relativeFrom="paragraph">
              <wp:posOffset>-53340</wp:posOffset>
            </wp:positionV>
            <wp:extent cx="447040" cy="477519"/>
            <wp:effectExtent l="0" t="0" r="0" b="0"/>
            <wp:wrapNone/>
            <wp:docPr id="113" name="Image 78" descr="logo-es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descr="logo-esc"/>
                    <pic:cNvPicPr/>
                  </pic:nvPicPr>
                  <pic:blipFill>
                    <a:blip r:embed="rId42" cstate="print"/>
                    <a:stretch>
                      <a:fillRect/>
                    </a:stretch>
                  </pic:blipFill>
                  <pic:spPr>
                    <a:xfrm>
                      <a:off x="0" y="0"/>
                      <a:ext cx="447040" cy="477519"/>
                    </a:xfrm>
                    <a:prstGeom prst="rect">
                      <a:avLst/>
                    </a:prstGeom>
                  </pic:spPr>
                </pic:pic>
              </a:graphicData>
            </a:graphic>
          </wp:anchor>
        </w:drawing>
      </w:r>
      <w:bookmarkStart w:id="210" w:name="_bookmark16"/>
      <w:bookmarkEnd w:id="210"/>
      <w:r w:rsidRPr="00B406E9">
        <w:rPr>
          <w:color w:val="auto"/>
          <w:u w:val="single"/>
        </w:rPr>
        <w:t>XIV</w:t>
      </w:r>
      <w:r w:rsidRPr="00B406E9">
        <w:rPr>
          <w:color w:val="auto"/>
          <w:spacing w:val="65"/>
          <w:u w:val="single"/>
        </w:rPr>
        <w:t xml:space="preserve"> </w:t>
      </w:r>
      <w:r w:rsidRPr="00B406E9">
        <w:rPr>
          <w:color w:val="auto"/>
          <w:u w:val="single"/>
        </w:rPr>
        <w:t>CRONOGRAMA</w:t>
      </w:r>
      <w:r w:rsidRPr="00B406E9">
        <w:rPr>
          <w:color w:val="auto"/>
          <w:spacing w:val="-2"/>
          <w:u w:val="single"/>
        </w:rPr>
        <w:t xml:space="preserve"> </w:t>
      </w:r>
      <w:r w:rsidRPr="00B406E9">
        <w:rPr>
          <w:color w:val="auto"/>
          <w:u w:val="single"/>
        </w:rPr>
        <w:t>ANUAL</w:t>
      </w:r>
      <w:r w:rsidRPr="00B406E9">
        <w:rPr>
          <w:color w:val="auto"/>
          <w:spacing w:val="1"/>
          <w:u w:val="single"/>
        </w:rPr>
        <w:t xml:space="preserve"> </w:t>
      </w:r>
      <w:r w:rsidRPr="00B406E9">
        <w:rPr>
          <w:color w:val="auto"/>
          <w:u w:val="single"/>
        </w:rPr>
        <w:t>PLAN</w:t>
      </w:r>
      <w:r w:rsidRPr="00B406E9">
        <w:rPr>
          <w:color w:val="auto"/>
          <w:spacing w:val="-3"/>
          <w:u w:val="single"/>
        </w:rPr>
        <w:t xml:space="preserve"> </w:t>
      </w:r>
      <w:r w:rsidRPr="00B406E9">
        <w:rPr>
          <w:color w:val="auto"/>
          <w:u w:val="single"/>
        </w:rPr>
        <w:t>DE</w:t>
      </w:r>
      <w:r w:rsidRPr="00B406E9">
        <w:rPr>
          <w:color w:val="auto"/>
          <w:spacing w:val="-3"/>
          <w:u w:val="single"/>
        </w:rPr>
        <w:t xml:space="preserve"> </w:t>
      </w:r>
      <w:r w:rsidRPr="00B406E9">
        <w:rPr>
          <w:color w:val="auto"/>
          <w:u w:val="single"/>
        </w:rPr>
        <w:t>GESTIÓN</w:t>
      </w:r>
      <w:r w:rsidRPr="00B406E9">
        <w:rPr>
          <w:color w:val="auto"/>
          <w:spacing w:val="-4"/>
          <w:u w:val="single"/>
        </w:rPr>
        <w:t xml:space="preserve"> </w:t>
      </w:r>
      <w:r w:rsidRPr="00B406E9">
        <w:rPr>
          <w:color w:val="auto"/>
          <w:u w:val="single"/>
        </w:rPr>
        <w:t>DE</w:t>
      </w:r>
      <w:r w:rsidRPr="00B406E9">
        <w:rPr>
          <w:color w:val="auto"/>
          <w:spacing w:val="-3"/>
          <w:u w:val="single"/>
        </w:rPr>
        <w:t xml:space="preserve"> </w:t>
      </w:r>
      <w:r w:rsidRPr="00B406E9">
        <w:rPr>
          <w:color w:val="auto"/>
          <w:u w:val="single"/>
        </w:rPr>
        <w:t>CONVIVENCIA</w:t>
      </w:r>
      <w:r w:rsidRPr="00B406E9">
        <w:rPr>
          <w:color w:val="auto"/>
          <w:spacing w:val="2"/>
          <w:u w:val="single"/>
        </w:rPr>
        <w:t xml:space="preserve"> </w:t>
      </w:r>
      <w:r w:rsidRPr="00B406E9">
        <w:rPr>
          <w:color w:val="auto"/>
          <w:spacing w:val="-2"/>
          <w:u w:val="single"/>
        </w:rPr>
        <w:t>EDUCATIVA</w:t>
      </w:r>
      <w:bookmarkEnd w:id="209"/>
    </w:p>
    <w:p w14:paraId="6EA2F3BF" w14:textId="77777777" w:rsidR="00B406E9" w:rsidRPr="00B406E9" w:rsidRDefault="00B406E9" w:rsidP="00B406E9">
      <w:pPr>
        <w:pStyle w:val="Textoindependiente"/>
        <w:jc w:val="center"/>
        <w:rPr>
          <w:b/>
          <w:sz w:val="20"/>
        </w:rPr>
      </w:pPr>
    </w:p>
    <w:p w14:paraId="7C6DC9D0" w14:textId="77777777" w:rsidR="00B406E9" w:rsidRDefault="00B406E9" w:rsidP="00B406E9">
      <w:pPr>
        <w:pStyle w:val="Textoindependiente"/>
        <w:spacing w:before="130"/>
        <w:rPr>
          <w:b/>
          <w:sz w:val="20"/>
        </w:rPr>
      </w:pPr>
    </w:p>
    <w:tbl>
      <w:tblPr>
        <w:tblStyle w:val="TableNormal"/>
        <w:tblW w:w="0" w:type="auto"/>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9"/>
        <w:gridCol w:w="704"/>
        <w:gridCol w:w="852"/>
        <w:gridCol w:w="740"/>
        <w:gridCol w:w="788"/>
        <w:gridCol w:w="748"/>
        <w:gridCol w:w="716"/>
        <w:gridCol w:w="912"/>
        <w:gridCol w:w="728"/>
        <w:gridCol w:w="628"/>
        <w:gridCol w:w="705"/>
        <w:gridCol w:w="656"/>
      </w:tblGrid>
      <w:tr w:rsidR="00B406E9" w14:paraId="1E07D447" w14:textId="77777777" w:rsidTr="002B4E83">
        <w:trPr>
          <w:trHeight w:val="586"/>
        </w:trPr>
        <w:tc>
          <w:tcPr>
            <w:tcW w:w="5249" w:type="dxa"/>
            <w:shd w:val="clear" w:color="auto" w:fill="D9E1F3"/>
          </w:tcPr>
          <w:p w14:paraId="1AE43244" w14:textId="77777777" w:rsidR="00B406E9" w:rsidRDefault="00B406E9" w:rsidP="002B4E83">
            <w:pPr>
              <w:pStyle w:val="TableParagraph"/>
              <w:spacing w:before="2"/>
              <w:ind w:left="3"/>
              <w:jc w:val="center"/>
              <w:rPr>
                <w:b/>
                <w:sz w:val="24"/>
              </w:rPr>
            </w:pPr>
            <w:r>
              <w:rPr>
                <w:b/>
                <w:sz w:val="24"/>
              </w:rPr>
              <w:t>Líneas</w:t>
            </w:r>
            <w:r>
              <w:rPr>
                <w:b/>
                <w:spacing w:val="-2"/>
                <w:sz w:val="24"/>
              </w:rPr>
              <w:t xml:space="preserve"> </w:t>
            </w:r>
            <w:r>
              <w:rPr>
                <w:b/>
                <w:sz w:val="24"/>
              </w:rPr>
              <w:t>de</w:t>
            </w:r>
            <w:r>
              <w:rPr>
                <w:b/>
                <w:spacing w:val="-1"/>
                <w:sz w:val="24"/>
              </w:rPr>
              <w:t xml:space="preserve"> </w:t>
            </w:r>
            <w:r>
              <w:rPr>
                <w:b/>
                <w:spacing w:val="-2"/>
                <w:sz w:val="24"/>
              </w:rPr>
              <w:t>Acción</w:t>
            </w:r>
          </w:p>
        </w:tc>
        <w:tc>
          <w:tcPr>
            <w:tcW w:w="704" w:type="dxa"/>
            <w:shd w:val="clear" w:color="auto" w:fill="D9E1F3"/>
          </w:tcPr>
          <w:p w14:paraId="3F691E5D" w14:textId="77777777" w:rsidR="00B406E9" w:rsidRDefault="00B406E9" w:rsidP="002B4E83">
            <w:pPr>
              <w:pStyle w:val="TableParagraph"/>
              <w:spacing w:before="2" w:line="292" w:lineRule="exact"/>
              <w:ind w:left="163"/>
              <w:rPr>
                <w:b/>
                <w:sz w:val="24"/>
              </w:rPr>
            </w:pPr>
            <w:r>
              <w:rPr>
                <w:b/>
                <w:spacing w:val="-4"/>
                <w:sz w:val="24"/>
              </w:rPr>
              <w:t>Dic.</w:t>
            </w:r>
          </w:p>
          <w:p w14:paraId="3EBEB073" w14:textId="77777777" w:rsidR="00B406E9" w:rsidRDefault="00B406E9" w:rsidP="002B4E83">
            <w:pPr>
              <w:pStyle w:val="TableParagraph"/>
              <w:spacing w:line="271" w:lineRule="exact"/>
              <w:ind w:left="107"/>
              <w:rPr>
                <w:b/>
                <w:sz w:val="24"/>
              </w:rPr>
            </w:pPr>
            <w:r>
              <w:rPr>
                <w:b/>
                <w:spacing w:val="-4"/>
                <w:sz w:val="24"/>
              </w:rPr>
              <w:t>2025</w:t>
            </w:r>
          </w:p>
        </w:tc>
        <w:tc>
          <w:tcPr>
            <w:tcW w:w="852" w:type="dxa"/>
            <w:shd w:val="clear" w:color="auto" w:fill="D9E1F3"/>
          </w:tcPr>
          <w:p w14:paraId="3483FD60" w14:textId="77777777" w:rsidR="00B406E9" w:rsidRDefault="00B406E9" w:rsidP="002B4E83">
            <w:pPr>
              <w:pStyle w:val="TableParagraph"/>
              <w:spacing w:before="2"/>
              <w:ind w:left="8"/>
              <w:jc w:val="center"/>
              <w:rPr>
                <w:b/>
                <w:sz w:val="24"/>
              </w:rPr>
            </w:pPr>
            <w:r>
              <w:rPr>
                <w:b/>
                <w:spacing w:val="-4"/>
                <w:sz w:val="24"/>
              </w:rPr>
              <w:t>Marzo</w:t>
            </w:r>
          </w:p>
        </w:tc>
        <w:tc>
          <w:tcPr>
            <w:tcW w:w="740" w:type="dxa"/>
            <w:shd w:val="clear" w:color="auto" w:fill="D9E1F3"/>
          </w:tcPr>
          <w:p w14:paraId="469C1E4C" w14:textId="77777777" w:rsidR="00B406E9" w:rsidRDefault="00B406E9" w:rsidP="002B4E83">
            <w:pPr>
              <w:pStyle w:val="TableParagraph"/>
              <w:spacing w:before="2"/>
              <w:ind w:left="131"/>
              <w:rPr>
                <w:b/>
                <w:sz w:val="24"/>
              </w:rPr>
            </w:pPr>
            <w:r>
              <w:rPr>
                <w:b/>
                <w:spacing w:val="-4"/>
                <w:sz w:val="24"/>
              </w:rPr>
              <w:t>Abril</w:t>
            </w:r>
          </w:p>
        </w:tc>
        <w:tc>
          <w:tcPr>
            <w:tcW w:w="788" w:type="dxa"/>
            <w:shd w:val="clear" w:color="auto" w:fill="D9E1F3"/>
          </w:tcPr>
          <w:p w14:paraId="6E431BF4" w14:textId="77777777" w:rsidR="00B406E9" w:rsidRDefault="00B406E9" w:rsidP="002B4E83">
            <w:pPr>
              <w:pStyle w:val="TableParagraph"/>
              <w:spacing w:before="2"/>
              <w:ind w:left="107"/>
              <w:rPr>
                <w:b/>
                <w:sz w:val="24"/>
              </w:rPr>
            </w:pPr>
            <w:r>
              <w:rPr>
                <w:b/>
                <w:spacing w:val="-4"/>
                <w:sz w:val="24"/>
              </w:rPr>
              <w:t>Mayo</w:t>
            </w:r>
          </w:p>
        </w:tc>
        <w:tc>
          <w:tcPr>
            <w:tcW w:w="748" w:type="dxa"/>
            <w:shd w:val="clear" w:color="auto" w:fill="D9E1F3"/>
          </w:tcPr>
          <w:p w14:paraId="1F945162" w14:textId="77777777" w:rsidR="00B406E9" w:rsidRDefault="00B406E9" w:rsidP="002B4E83">
            <w:pPr>
              <w:pStyle w:val="TableParagraph"/>
              <w:spacing w:before="2"/>
              <w:rPr>
                <w:b/>
                <w:sz w:val="24"/>
              </w:rPr>
            </w:pPr>
            <w:r>
              <w:rPr>
                <w:b/>
                <w:spacing w:val="-4"/>
                <w:sz w:val="24"/>
              </w:rPr>
              <w:t>Junio</w:t>
            </w:r>
          </w:p>
        </w:tc>
        <w:tc>
          <w:tcPr>
            <w:tcW w:w="716" w:type="dxa"/>
            <w:shd w:val="clear" w:color="auto" w:fill="D9E1F3"/>
          </w:tcPr>
          <w:p w14:paraId="1802EC41" w14:textId="77777777" w:rsidR="00B406E9" w:rsidRDefault="00B406E9" w:rsidP="002B4E83">
            <w:pPr>
              <w:pStyle w:val="TableParagraph"/>
              <w:spacing w:before="2"/>
              <w:ind w:left="8" w:right="1"/>
              <w:jc w:val="center"/>
              <w:rPr>
                <w:b/>
                <w:sz w:val="24"/>
              </w:rPr>
            </w:pPr>
            <w:r>
              <w:rPr>
                <w:b/>
                <w:spacing w:val="-2"/>
                <w:sz w:val="24"/>
              </w:rPr>
              <w:t>Julio</w:t>
            </w:r>
          </w:p>
        </w:tc>
        <w:tc>
          <w:tcPr>
            <w:tcW w:w="912" w:type="dxa"/>
            <w:shd w:val="clear" w:color="auto" w:fill="D9E1F3"/>
          </w:tcPr>
          <w:p w14:paraId="432E3050" w14:textId="77777777" w:rsidR="00B406E9" w:rsidRDefault="00B406E9" w:rsidP="002B4E83">
            <w:pPr>
              <w:pStyle w:val="TableParagraph"/>
              <w:spacing w:before="2"/>
              <w:ind w:left="107"/>
              <w:rPr>
                <w:b/>
                <w:sz w:val="24"/>
              </w:rPr>
            </w:pPr>
            <w:r>
              <w:rPr>
                <w:b/>
                <w:spacing w:val="-2"/>
                <w:sz w:val="24"/>
              </w:rPr>
              <w:t>Agosto</w:t>
            </w:r>
          </w:p>
        </w:tc>
        <w:tc>
          <w:tcPr>
            <w:tcW w:w="728" w:type="dxa"/>
            <w:shd w:val="clear" w:color="auto" w:fill="D9E1F3"/>
          </w:tcPr>
          <w:p w14:paraId="5E003777" w14:textId="77777777" w:rsidR="00B406E9" w:rsidRDefault="00B406E9" w:rsidP="002B4E83">
            <w:pPr>
              <w:pStyle w:val="TableParagraph"/>
              <w:spacing w:before="2"/>
              <w:ind w:left="108"/>
              <w:rPr>
                <w:b/>
                <w:sz w:val="24"/>
              </w:rPr>
            </w:pPr>
            <w:r>
              <w:rPr>
                <w:b/>
                <w:spacing w:val="-2"/>
                <w:sz w:val="24"/>
              </w:rPr>
              <w:t>Sept.</w:t>
            </w:r>
          </w:p>
        </w:tc>
        <w:tc>
          <w:tcPr>
            <w:tcW w:w="628" w:type="dxa"/>
            <w:shd w:val="clear" w:color="auto" w:fill="D9E1F3"/>
          </w:tcPr>
          <w:p w14:paraId="495CB83B" w14:textId="77777777" w:rsidR="00B406E9" w:rsidRDefault="00B406E9" w:rsidP="002B4E83">
            <w:pPr>
              <w:pStyle w:val="TableParagraph"/>
              <w:spacing w:before="2"/>
              <w:ind w:left="108"/>
              <w:rPr>
                <w:b/>
                <w:sz w:val="24"/>
              </w:rPr>
            </w:pPr>
            <w:r>
              <w:rPr>
                <w:b/>
                <w:spacing w:val="-4"/>
                <w:sz w:val="24"/>
              </w:rPr>
              <w:t>Oct.</w:t>
            </w:r>
          </w:p>
        </w:tc>
        <w:tc>
          <w:tcPr>
            <w:tcW w:w="705" w:type="dxa"/>
            <w:shd w:val="clear" w:color="auto" w:fill="D9E1F3"/>
          </w:tcPr>
          <w:p w14:paraId="05148DC6" w14:textId="77777777" w:rsidR="00B406E9" w:rsidRDefault="00B406E9" w:rsidP="002B4E83">
            <w:pPr>
              <w:pStyle w:val="TableParagraph"/>
              <w:spacing w:before="2"/>
              <w:ind w:left="120"/>
              <w:rPr>
                <w:b/>
                <w:sz w:val="24"/>
              </w:rPr>
            </w:pPr>
            <w:r>
              <w:rPr>
                <w:b/>
                <w:spacing w:val="-4"/>
                <w:sz w:val="24"/>
              </w:rPr>
              <w:t>Nov.</w:t>
            </w:r>
          </w:p>
        </w:tc>
        <w:tc>
          <w:tcPr>
            <w:tcW w:w="656" w:type="dxa"/>
            <w:shd w:val="clear" w:color="auto" w:fill="D9E1F3"/>
          </w:tcPr>
          <w:p w14:paraId="008F8C59" w14:textId="77777777" w:rsidR="00B406E9" w:rsidRDefault="00B406E9" w:rsidP="002B4E83">
            <w:pPr>
              <w:pStyle w:val="TableParagraph"/>
              <w:spacing w:before="2"/>
              <w:ind w:left="140"/>
              <w:rPr>
                <w:b/>
                <w:sz w:val="24"/>
              </w:rPr>
            </w:pPr>
            <w:r>
              <w:rPr>
                <w:b/>
                <w:spacing w:val="-4"/>
                <w:sz w:val="24"/>
              </w:rPr>
              <w:t>Dic.</w:t>
            </w:r>
          </w:p>
        </w:tc>
      </w:tr>
      <w:tr w:rsidR="00B406E9" w14:paraId="72C6107C" w14:textId="77777777" w:rsidTr="002B4E83">
        <w:trPr>
          <w:trHeight w:val="342"/>
        </w:trPr>
        <w:tc>
          <w:tcPr>
            <w:tcW w:w="13426" w:type="dxa"/>
            <w:gridSpan w:val="12"/>
            <w:shd w:val="clear" w:color="auto" w:fill="FFC3B8"/>
          </w:tcPr>
          <w:p w14:paraId="2D676623" w14:textId="77777777" w:rsidR="00B406E9" w:rsidRDefault="00B406E9" w:rsidP="002B4E83">
            <w:pPr>
              <w:pStyle w:val="TableParagraph"/>
              <w:spacing w:line="322" w:lineRule="exact"/>
              <w:ind w:left="8" w:right="7"/>
              <w:jc w:val="center"/>
              <w:rPr>
                <w:b/>
                <w:sz w:val="28"/>
              </w:rPr>
            </w:pPr>
            <w:r>
              <w:rPr>
                <w:b/>
                <w:sz w:val="28"/>
              </w:rPr>
              <w:t>Fase</w:t>
            </w:r>
            <w:r>
              <w:rPr>
                <w:b/>
                <w:spacing w:val="-1"/>
                <w:sz w:val="28"/>
              </w:rPr>
              <w:t xml:space="preserve"> </w:t>
            </w:r>
            <w:r>
              <w:rPr>
                <w:b/>
                <w:sz w:val="28"/>
              </w:rPr>
              <w:t>de</w:t>
            </w:r>
            <w:r>
              <w:rPr>
                <w:b/>
                <w:spacing w:val="-1"/>
                <w:sz w:val="28"/>
              </w:rPr>
              <w:t xml:space="preserve"> </w:t>
            </w:r>
            <w:r>
              <w:rPr>
                <w:b/>
                <w:spacing w:val="-2"/>
                <w:sz w:val="28"/>
              </w:rPr>
              <w:t>Diagnóstico</w:t>
            </w:r>
          </w:p>
        </w:tc>
      </w:tr>
      <w:tr w:rsidR="00B406E9" w14:paraId="621B7234" w14:textId="77777777" w:rsidTr="002B4E83">
        <w:trPr>
          <w:trHeight w:val="1077"/>
        </w:trPr>
        <w:tc>
          <w:tcPr>
            <w:tcW w:w="5249" w:type="dxa"/>
            <w:shd w:val="clear" w:color="auto" w:fill="FFC3B8"/>
          </w:tcPr>
          <w:p w14:paraId="33735D58" w14:textId="77777777" w:rsidR="00B406E9" w:rsidRDefault="00B406E9" w:rsidP="002B4E83">
            <w:pPr>
              <w:pStyle w:val="TableParagraph"/>
              <w:spacing w:before="1"/>
              <w:ind w:left="107" w:right="101"/>
              <w:jc w:val="both"/>
            </w:pPr>
            <w:r>
              <w:t>Aplicar instrumentos de diagnóstico participativo (encuestas, talleres, o reuniones por estamento) que permitan</w:t>
            </w:r>
            <w:r>
              <w:rPr>
                <w:spacing w:val="39"/>
              </w:rPr>
              <w:t xml:space="preserve">  </w:t>
            </w:r>
            <w:r>
              <w:t>recoger</w:t>
            </w:r>
            <w:r>
              <w:rPr>
                <w:spacing w:val="40"/>
              </w:rPr>
              <w:t xml:space="preserve">  </w:t>
            </w:r>
            <w:r>
              <w:t>percepciones</w:t>
            </w:r>
            <w:r>
              <w:rPr>
                <w:spacing w:val="39"/>
              </w:rPr>
              <w:t xml:space="preserve">  </w:t>
            </w:r>
            <w:r>
              <w:t>y</w:t>
            </w:r>
            <w:r>
              <w:rPr>
                <w:spacing w:val="42"/>
              </w:rPr>
              <w:t xml:space="preserve">  </w:t>
            </w:r>
            <w:r>
              <w:t>necesidades</w:t>
            </w:r>
            <w:r>
              <w:rPr>
                <w:spacing w:val="39"/>
              </w:rPr>
              <w:t xml:space="preserve">  </w:t>
            </w:r>
            <w:r>
              <w:rPr>
                <w:spacing w:val="-5"/>
              </w:rPr>
              <w:t>de</w:t>
            </w:r>
          </w:p>
          <w:p w14:paraId="6BD0D79A" w14:textId="77777777" w:rsidR="00B406E9" w:rsidRDefault="00B406E9" w:rsidP="002B4E83">
            <w:pPr>
              <w:pStyle w:val="TableParagraph"/>
              <w:spacing w:line="251" w:lineRule="exact"/>
              <w:ind w:left="107"/>
              <w:jc w:val="both"/>
            </w:pPr>
            <w:r>
              <w:t>convivencia</w:t>
            </w:r>
            <w:r>
              <w:rPr>
                <w:spacing w:val="-6"/>
              </w:rPr>
              <w:t xml:space="preserve"> </w:t>
            </w:r>
            <w:r>
              <w:rPr>
                <w:spacing w:val="-2"/>
              </w:rPr>
              <w:t>educativa.</w:t>
            </w:r>
          </w:p>
        </w:tc>
        <w:tc>
          <w:tcPr>
            <w:tcW w:w="704" w:type="dxa"/>
            <w:shd w:val="clear" w:color="auto" w:fill="FFC3B8"/>
          </w:tcPr>
          <w:p w14:paraId="45EC1898" w14:textId="77777777" w:rsidR="00B406E9" w:rsidRDefault="00B406E9" w:rsidP="002B4E83">
            <w:pPr>
              <w:pStyle w:val="TableParagraph"/>
              <w:spacing w:before="340"/>
              <w:ind w:left="3"/>
              <w:jc w:val="center"/>
              <w:rPr>
                <w:sz w:val="36"/>
              </w:rPr>
            </w:pPr>
            <w:r>
              <w:rPr>
                <w:spacing w:val="-10"/>
                <w:sz w:val="36"/>
              </w:rPr>
              <w:t>X</w:t>
            </w:r>
          </w:p>
        </w:tc>
        <w:tc>
          <w:tcPr>
            <w:tcW w:w="852" w:type="dxa"/>
            <w:shd w:val="clear" w:color="auto" w:fill="FFC3B8"/>
          </w:tcPr>
          <w:p w14:paraId="0D785D8F" w14:textId="77777777" w:rsidR="00B406E9" w:rsidRDefault="00B406E9" w:rsidP="002B4E83">
            <w:pPr>
              <w:pStyle w:val="TableParagraph"/>
              <w:rPr>
                <w:rFonts w:ascii="Times New Roman"/>
              </w:rPr>
            </w:pPr>
          </w:p>
        </w:tc>
        <w:tc>
          <w:tcPr>
            <w:tcW w:w="740" w:type="dxa"/>
            <w:shd w:val="clear" w:color="auto" w:fill="FFC3B8"/>
          </w:tcPr>
          <w:p w14:paraId="5DA9DE5C" w14:textId="77777777" w:rsidR="00B406E9" w:rsidRDefault="00B406E9" w:rsidP="002B4E83">
            <w:pPr>
              <w:pStyle w:val="TableParagraph"/>
              <w:rPr>
                <w:rFonts w:ascii="Times New Roman"/>
              </w:rPr>
            </w:pPr>
          </w:p>
        </w:tc>
        <w:tc>
          <w:tcPr>
            <w:tcW w:w="788" w:type="dxa"/>
            <w:shd w:val="clear" w:color="auto" w:fill="FFC3B8"/>
          </w:tcPr>
          <w:p w14:paraId="58C45E17" w14:textId="77777777" w:rsidR="00B406E9" w:rsidRDefault="00B406E9" w:rsidP="002B4E83">
            <w:pPr>
              <w:pStyle w:val="TableParagraph"/>
              <w:rPr>
                <w:rFonts w:ascii="Times New Roman"/>
              </w:rPr>
            </w:pPr>
          </w:p>
        </w:tc>
        <w:tc>
          <w:tcPr>
            <w:tcW w:w="748" w:type="dxa"/>
            <w:shd w:val="clear" w:color="auto" w:fill="FFC3B8"/>
          </w:tcPr>
          <w:p w14:paraId="005A7D10" w14:textId="77777777" w:rsidR="00B406E9" w:rsidRDefault="00B406E9" w:rsidP="002B4E83">
            <w:pPr>
              <w:pStyle w:val="TableParagraph"/>
              <w:rPr>
                <w:rFonts w:ascii="Times New Roman"/>
              </w:rPr>
            </w:pPr>
          </w:p>
        </w:tc>
        <w:tc>
          <w:tcPr>
            <w:tcW w:w="716" w:type="dxa"/>
            <w:shd w:val="clear" w:color="auto" w:fill="FFC3B8"/>
          </w:tcPr>
          <w:p w14:paraId="2A7C8716" w14:textId="77777777" w:rsidR="00B406E9" w:rsidRDefault="00B406E9" w:rsidP="002B4E83">
            <w:pPr>
              <w:pStyle w:val="TableParagraph"/>
              <w:rPr>
                <w:rFonts w:ascii="Times New Roman"/>
              </w:rPr>
            </w:pPr>
          </w:p>
        </w:tc>
        <w:tc>
          <w:tcPr>
            <w:tcW w:w="912" w:type="dxa"/>
            <w:shd w:val="clear" w:color="auto" w:fill="FFC3B8"/>
          </w:tcPr>
          <w:p w14:paraId="06571A48" w14:textId="77777777" w:rsidR="00B406E9" w:rsidRDefault="00B406E9" w:rsidP="002B4E83">
            <w:pPr>
              <w:pStyle w:val="TableParagraph"/>
              <w:rPr>
                <w:rFonts w:ascii="Times New Roman"/>
              </w:rPr>
            </w:pPr>
          </w:p>
        </w:tc>
        <w:tc>
          <w:tcPr>
            <w:tcW w:w="728" w:type="dxa"/>
            <w:shd w:val="clear" w:color="auto" w:fill="FFC3B8"/>
          </w:tcPr>
          <w:p w14:paraId="5698025D" w14:textId="77777777" w:rsidR="00B406E9" w:rsidRDefault="00B406E9" w:rsidP="002B4E83">
            <w:pPr>
              <w:pStyle w:val="TableParagraph"/>
              <w:rPr>
                <w:rFonts w:ascii="Times New Roman"/>
              </w:rPr>
            </w:pPr>
          </w:p>
        </w:tc>
        <w:tc>
          <w:tcPr>
            <w:tcW w:w="628" w:type="dxa"/>
            <w:shd w:val="clear" w:color="auto" w:fill="FFC3B8"/>
          </w:tcPr>
          <w:p w14:paraId="209F8B32" w14:textId="77777777" w:rsidR="00B406E9" w:rsidRDefault="00B406E9" w:rsidP="002B4E83">
            <w:pPr>
              <w:pStyle w:val="TableParagraph"/>
              <w:rPr>
                <w:rFonts w:ascii="Times New Roman"/>
              </w:rPr>
            </w:pPr>
          </w:p>
        </w:tc>
        <w:tc>
          <w:tcPr>
            <w:tcW w:w="705" w:type="dxa"/>
            <w:shd w:val="clear" w:color="auto" w:fill="FFC3B8"/>
          </w:tcPr>
          <w:p w14:paraId="23ABB5BD" w14:textId="77777777" w:rsidR="00B406E9" w:rsidRDefault="00B406E9" w:rsidP="002B4E83">
            <w:pPr>
              <w:pStyle w:val="TableParagraph"/>
              <w:rPr>
                <w:rFonts w:ascii="Times New Roman"/>
              </w:rPr>
            </w:pPr>
          </w:p>
        </w:tc>
        <w:tc>
          <w:tcPr>
            <w:tcW w:w="656" w:type="dxa"/>
            <w:shd w:val="clear" w:color="auto" w:fill="FFC3B8"/>
          </w:tcPr>
          <w:p w14:paraId="0D67CC76" w14:textId="77777777" w:rsidR="00B406E9" w:rsidRDefault="00B406E9" w:rsidP="002B4E83">
            <w:pPr>
              <w:pStyle w:val="TableParagraph"/>
              <w:rPr>
                <w:rFonts w:ascii="Times New Roman"/>
              </w:rPr>
            </w:pPr>
          </w:p>
        </w:tc>
      </w:tr>
      <w:tr w:rsidR="00B406E9" w14:paraId="5CCAB5AE" w14:textId="77777777" w:rsidTr="002B4E83">
        <w:trPr>
          <w:trHeight w:val="382"/>
        </w:trPr>
        <w:tc>
          <w:tcPr>
            <w:tcW w:w="13426" w:type="dxa"/>
            <w:gridSpan w:val="12"/>
            <w:shd w:val="clear" w:color="auto" w:fill="C9F5C3"/>
          </w:tcPr>
          <w:p w14:paraId="51F91C97" w14:textId="77777777" w:rsidR="00B406E9" w:rsidRDefault="00B406E9" w:rsidP="002B4E83">
            <w:pPr>
              <w:pStyle w:val="TableParagraph"/>
              <w:ind w:left="8"/>
              <w:jc w:val="center"/>
              <w:rPr>
                <w:b/>
                <w:sz w:val="28"/>
              </w:rPr>
            </w:pPr>
            <w:r>
              <w:rPr>
                <w:b/>
                <w:sz w:val="28"/>
              </w:rPr>
              <w:t>Fase</w:t>
            </w:r>
            <w:r>
              <w:rPr>
                <w:b/>
                <w:spacing w:val="-3"/>
                <w:sz w:val="28"/>
              </w:rPr>
              <w:t xml:space="preserve"> </w:t>
            </w:r>
            <w:r>
              <w:rPr>
                <w:b/>
                <w:sz w:val="28"/>
              </w:rPr>
              <w:t>de</w:t>
            </w:r>
            <w:r>
              <w:rPr>
                <w:b/>
                <w:spacing w:val="-1"/>
                <w:sz w:val="28"/>
              </w:rPr>
              <w:t xml:space="preserve"> </w:t>
            </w:r>
            <w:r>
              <w:rPr>
                <w:b/>
                <w:spacing w:val="-2"/>
                <w:sz w:val="28"/>
              </w:rPr>
              <w:t>Difusión</w:t>
            </w:r>
          </w:p>
        </w:tc>
      </w:tr>
      <w:tr w:rsidR="00B406E9" w14:paraId="180A97F7" w14:textId="77777777" w:rsidTr="002B4E83">
        <w:trPr>
          <w:trHeight w:val="802"/>
        </w:trPr>
        <w:tc>
          <w:tcPr>
            <w:tcW w:w="5249" w:type="dxa"/>
            <w:shd w:val="clear" w:color="auto" w:fill="C9F5C3"/>
          </w:tcPr>
          <w:p w14:paraId="67A8B278" w14:textId="77777777" w:rsidR="00B406E9" w:rsidRDefault="00B406E9" w:rsidP="002B4E83">
            <w:pPr>
              <w:pStyle w:val="TableParagraph"/>
              <w:ind w:left="107"/>
            </w:pPr>
            <w:r>
              <w:t>Presentación</w:t>
            </w:r>
            <w:r>
              <w:rPr>
                <w:spacing w:val="80"/>
              </w:rPr>
              <w:t xml:space="preserve"> </w:t>
            </w:r>
            <w:r>
              <w:t>de</w:t>
            </w:r>
            <w:r>
              <w:rPr>
                <w:spacing w:val="80"/>
              </w:rPr>
              <w:t xml:space="preserve"> </w:t>
            </w:r>
            <w:r>
              <w:t>equipo</w:t>
            </w:r>
            <w:r>
              <w:rPr>
                <w:spacing w:val="80"/>
              </w:rPr>
              <w:t xml:space="preserve"> </w:t>
            </w:r>
            <w:r>
              <w:t>de</w:t>
            </w:r>
            <w:r>
              <w:rPr>
                <w:spacing w:val="80"/>
              </w:rPr>
              <w:t xml:space="preserve"> </w:t>
            </w:r>
            <w:r>
              <w:t>gestión</w:t>
            </w:r>
            <w:r>
              <w:rPr>
                <w:spacing w:val="80"/>
              </w:rPr>
              <w:t xml:space="preserve"> </w:t>
            </w:r>
            <w:r>
              <w:t>de</w:t>
            </w:r>
            <w:r>
              <w:rPr>
                <w:spacing w:val="80"/>
              </w:rPr>
              <w:t xml:space="preserve"> </w:t>
            </w:r>
            <w:r>
              <w:t>convivencia educativa</w:t>
            </w:r>
            <w:r>
              <w:rPr>
                <w:spacing w:val="34"/>
              </w:rPr>
              <w:t xml:space="preserve"> </w:t>
            </w:r>
            <w:r>
              <w:t>y</w:t>
            </w:r>
            <w:r>
              <w:rPr>
                <w:spacing w:val="31"/>
              </w:rPr>
              <w:t xml:space="preserve"> </w:t>
            </w:r>
            <w:r>
              <w:t>plan</w:t>
            </w:r>
            <w:r>
              <w:rPr>
                <w:spacing w:val="35"/>
              </w:rPr>
              <w:t xml:space="preserve"> </w:t>
            </w:r>
            <w:r>
              <w:t>de</w:t>
            </w:r>
            <w:r>
              <w:rPr>
                <w:spacing w:val="34"/>
              </w:rPr>
              <w:t xml:space="preserve"> </w:t>
            </w:r>
            <w:r>
              <w:t>Gestión</w:t>
            </w:r>
            <w:r>
              <w:rPr>
                <w:spacing w:val="32"/>
              </w:rPr>
              <w:t xml:space="preserve"> </w:t>
            </w:r>
            <w:r>
              <w:t>de</w:t>
            </w:r>
            <w:r>
              <w:rPr>
                <w:spacing w:val="34"/>
              </w:rPr>
              <w:t xml:space="preserve"> </w:t>
            </w:r>
            <w:r>
              <w:t>convivencia</w:t>
            </w:r>
            <w:r>
              <w:rPr>
                <w:spacing w:val="33"/>
              </w:rPr>
              <w:t xml:space="preserve"> </w:t>
            </w:r>
            <w:r>
              <w:t>escolar</w:t>
            </w:r>
            <w:r>
              <w:rPr>
                <w:spacing w:val="35"/>
              </w:rPr>
              <w:t xml:space="preserve"> </w:t>
            </w:r>
            <w:r>
              <w:rPr>
                <w:spacing w:val="-5"/>
              </w:rPr>
              <w:t>al</w:t>
            </w:r>
          </w:p>
          <w:p w14:paraId="4DD392C4" w14:textId="77777777" w:rsidR="00B406E9" w:rsidRDefault="00B406E9" w:rsidP="002B4E83">
            <w:pPr>
              <w:pStyle w:val="TableParagraph"/>
              <w:spacing w:line="247" w:lineRule="exact"/>
              <w:ind w:left="107"/>
            </w:pPr>
            <w:r>
              <w:t>Consejo</w:t>
            </w:r>
            <w:r>
              <w:rPr>
                <w:spacing w:val="-8"/>
              </w:rPr>
              <w:t xml:space="preserve"> </w:t>
            </w:r>
            <w:r>
              <w:rPr>
                <w:spacing w:val="-2"/>
              </w:rPr>
              <w:t>Escolar.</w:t>
            </w:r>
          </w:p>
        </w:tc>
        <w:tc>
          <w:tcPr>
            <w:tcW w:w="704" w:type="dxa"/>
            <w:shd w:val="clear" w:color="auto" w:fill="C9F5C3"/>
          </w:tcPr>
          <w:p w14:paraId="48B235A1" w14:textId="77777777" w:rsidR="00B406E9" w:rsidRDefault="00B406E9" w:rsidP="002B4E83">
            <w:pPr>
              <w:pStyle w:val="TableParagraph"/>
              <w:rPr>
                <w:rFonts w:ascii="Times New Roman"/>
              </w:rPr>
            </w:pPr>
          </w:p>
        </w:tc>
        <w:tc>
          <w:tcPr>
            <w:tcW w:w="852" w:type="dxa"/>
            <w:shd w:val="clear" w:color="auto" w:fill="C9F5C3"/>
          </w:tcPr>
          <w:p w14:paraId="77C045D0" w14:textId="77777777" w:rsidR="00B406E9" w:rsidRDefault="00B406E9" w:rsidP="002B4E83">
            <w:pPr>
              <w:pStyle w:val="TableParagraph"/>
              <w:spacing w:line="436" w:lineRule="exact"/>
              <w:ind w:left="8" w:right="1"/>
              <w:jc w:val="center"/>
              <w:rPr>
                <w:sz w:val="36"/>
              </w:rPr>
            </w:pPr>
            <w:r>
              <w:rPr>
                <w:spacing w:val="-10"/>
                <w:sz w:val="36"/>
              </w:rPr>
              <w:t>X</w:t>
            </w:r>
          </w:p>
        </w:tc>
        <w:tc>
          <w:tcPr>
            <w:tcW w:w="740" w:type="dxa"/>
            <w:shd w:val="clear" w:color="auto" w:fill="C9F5C3"/>
          </w:tcPr>
          <w:p w14:paraId="26434515" w14:textId="77777777" w:rsidR="00B406E9" w:rsidRDefault="00B406E9" w:rsidP="002B4E83">
            <w:pPr>
              <w:pStyle w:val="TableParagraph"/>
              <w:spacing w:line="436" w:lineRule="exact"/>
              <w:ind w:left="107"/>
              <w:rPr>
                <w:sz w:val="36"/>
              </w:rPr>
            </w:pPr>
            <w:r>
              <w:rPr>
                <w:spacing w:val="-10"/>
                <w:sz w:val="36"/>
              </w:rPr>
              <w:t>X</w:t>
            </w:r>
          </w:p>
        </w:tc>
        <w:tc>
          <w:tcPr>
            <w:tcW w:w="788" w:type="dxa"/>
            <w:shd w:val="clear" w:color="auto" w:fill="C9F5C3"/>
          </w:tcPr>
          <w:p w14:paraId="7DBE0EAB" w14:textId="77777777" w:rsidR="00B406E9" w:rsidRDefault="00B406E9" w:rsidP="002B4E83">
            <w:pPr>
              <w:pStyle w:val="TableParagraph"/>
              <w:spacing w:line="436" w:lineRule="exact"/>
              <w:ind w:left="107"/>
              <w:rPr>
                <w:sz w:val="36"/>
              </w:rPr>
            </w:pPr>
            <w:r>
              <w:rPr>
                <w:spacing w:val="-10"/>
                <w:sz w:val="36"/>
              </w:rPr>
              <w:t>X</w:t>
            </w:r>
          </w:p>
        </w:tc>
        <w:tc>
          <w:tcPr>
            <w:tcW w:w="748" w:type="dxa"/>
            <w:shd w:val="clear" w:color="auto" w:fill="C9F5C3"/>
          </w:tcPr>
          <w:p w14:paraId="7F45A05E" w14:textId="77777777" w:rsidR="00B406E9" w:rsidRDefault="00B406E9" w:rsidP="002B4E83">
            <w:pPr>
              <w:pStyle w:val="TableParagraph"/>
              <w:spacing w:line="436" w:lineRule="exact"/>
              <w:ind w:left="107"/>
              <w:rPr>
                <w:sz w:val="36"/>
              </w:rPr>
            </w:pPr>
            <w:r>
              <w:rPr>
                <w:spacing w:val="-10"/>
                <w:sz w:val="36"/>
              </w:rPr>
              <w:t>X</w:t>
            </w:r>
          </w:p>
        </w:tc>
        <w:tc>
          <w:tcPr>
            <w:tcW w:w="716" w:type="dxa"/>
            <w:shd w:val="clear" w:color="auto" w:fill="C9F5C3"/>
          </w:tcPr>
          <w:p w14:paraId="2D2625DE" w14:textId="77777777" w:rsidR="00B406E9" w:rsidRDefault="00B406E9" w:rsidP="002B4E83">
            <w:pPr>
              <w:pStyle w:val="TableParagraph"/>
              <w:rPr>
                <w:rFonts w:ascii="Times New Roman"/>
              </w:rPr>
            </w:pPr>
          </w:p>
        </w:tc>
        <w:tc>
          <w:tcPr>
            <w:tcW w:w="912" w:type="dxa"/>
            <w:shd w:val="clear" w:color="auto" w:fill="C9F5C3"/>
          </w:tcPr>
          <w:p w14:paraId="2B8788E5" w14:textId="77777777" w:rsidR="00B406E9" w:rsidRDefault="00B406E9" w:rsidP="002B4E83">
            <w:pPr>
              <w:pStyle w:val="TableParagraph"/>
              <w:rPr>
                <w:rFonts w:ascii="Times New Roman"/>
              </w:rPr>
            </w:pPr>
          </w:p>
        </w:tc>
        <w:tc>
          <w:tcPr>
            <w:tcW w:w="728" w:type="dxa"/>
            <w:shd w:val="clear" w:color="auto" w:fill="C9F5C3"/>
          </w:tcPr>
          <w:p w14:paraId="099B8B77" w14:textId="77777777" w:rsidR="00B406E9" w:rsidRDefault="00B406E9" w:rsidP="002B4E83">
            <w:pPr>
              <w:pStyle w:val="TableParagraph"/>
              <w:rPr>
                <w:rFonts w:ascii="Times New Roman"/>
              </w:rPr>
            </w:pPr>
          </w:p>
        </w:tc>
        <w:tc>
          <w:tcPr>
            <w:tcW w:w="628" w:type="dxa"/>
            <w:shd w:val="clear" w:color="auto" w:fill="C9F5C3"/>
          </w:tcPr>
          <w:p w14:paraId="2F4218A4" w14:textId="77777777" w:rsidR="00B406E9" w:rsidRDefault="00B406E9" w:rsidP="002B4E83">
            <w:pPr>
              <w:pStyle w:val="TableParagraph"/>
              <w:rPr>
                <w:rFonts w:ascii="Times New Roman"/>
              </w:rPr>
            </w:pPr>
          </w:p>
        </w:tc>
        <w:tc>
          <w:tcPr>
            <w:tcW w:w="705" w:type="dxa"/>
            <w:shd w:val="clear" w:color="auto" w:fill="C9F5C3"/>
          </w:tcPr>
          <w:p w14:paraId="15B81F33" w14:textId="77777777" w:rsidR="00B406E9" w:rsidRDefault="00B406E9" w:rsidP="002B4E83">
            <w:pPr>
              <w:pStyle w:val="TableParagraph"/>
              <w:rPr>
                <w:rFonts w:ascii="Times New Roman"/>
              </w:rPr>
            </w:pPr>
          </w:p>
        </w:tc>
        <w:tc>
          <w:tcPr>
            <w:tcW w:w="656" w:type="dxa"/>
            <w:shd w:val="clear" w:color="auto" w:fill="C9F5C3"/>
          </w:tcPr>
          <w:p w14:paraId="5391B647" w14:textId="77777777" w:rsidR="00B406E9" w:rsidRDefault="00B406E9" w:rsidP="002B4E83">
            <w:pPr>
              <w:pStyle w:val="TableParagraph"/>
              <w:rPr>
                <w:rFonts w:ascii="Times New Roman"/>
              </w:rPr>
            </w:pPr>
          </w:p>
        </w:tc>
      </w:tr>
      <w:tr w:rsidR="00B406E9" w14:paraId="0661D418" w14:textId="77777777" w:rsidTr="002B4E83">
        <w:trPr>
          <w:trHeight w:val="806"/>
        </w:trPr>
        <w:tc>
          <w:tcPr>
            <w:tcW w:w="5249" w:type="dxa"/>
            <w:shd w:val="clear" w:color="auto" w:fill="C9F5C3"/>
          </w:tcPr>
          <w:p w14:paraId="69748DDC" w14:textId="77777777" w:rsidR="00B406E9" w:rsidRDefault="00B406E9" w:rsidP="002B4E83">
            <w:pPr>
              <w:pStyle w:val="TableParagraph"/>
              <w:spacing w:before="1"/>
              <w:ind w:left="107"/>
            </w:pPr>
            <w:r>
              <w:t>Presentación</w:t>
            </w:r>
            <w:r>
              <w:rPr>
                <w:spacing w:val="80"/>
              </w:rPr>
              <w:t xml:space="preserve"> </w:t>
            </w:r>
            <w:r>
              <w:t>de</w:t>
            </w:r>
            <w:r>
              <w:rPr>
                <w:spacing w:val="80"/>
              </w:rPr>
              <w:t xml:space="preserve"> </w:t>
            </w:r>
            <w:r>
              <w:t>equipo</w:t>
            </w:r>
            <w:r>
              <w:rPr>
                <w:spacing w:val="80"/>
              </w:rPr>
              <w:t xml:space="preserve"> </w:t>
            </w:r>
            <w:r>
              <w:t>de</w:t>
            </w:r>
            <w:r>
              <w:rPr>
                <w:spacing w:val="80"/>
              </w:rPr>
              <w:t xml:space="preserve"> </w:t>
            </w:r>
            <w:r>
              <w:t>gestión</w:t>
            </w:r>
            <w:r>
              <w:rPr>
                <w:spacing w:val="80"/>
              </w:rPr>
              <w:t xml:space="preserve"> </w:t>
            </w:r>
            <w:r>
              <w:t>de</w:t>
            </w:r>
            <w:r>
              <w:rPr>
                <w:spacing w:val="80"/>
              </w:rPr>
              <w:t xml:space="preserve"> </w:t>
            </w:r>
            <w:r>
              <w:t>convivencia escolar</w:t>
            </w:r>
            <w:r>
              <w:rPr>
                <w:spacing w:val="30"/>
              </w:rPr>
              <w:t xml:space="preserve"> </w:t>
            </w:r>
            <w:r>
              <w:t>y</w:t>
            </w:r>
            <w:r>
              <w:rPr>
                <w:spacing w:val="35"/>
              </w:rPr>
              <w:t xml:space="preserve"> </w:t>
            </w:r>
            <w:r>
              <w:t>plan</w:t>
            </w:r>
            <w:r>
              <w:rPr>
                <w:spacing w:val="32"/>
              </w:rPr>
              <w:t xml:space="preserve"> </w:t>
            </w:r>
            <w:r>
              <w:t>de</w:t>
            </w:r>
            <w:r>
              <w:rPr>
                <w:spacing w:val="34"/>
              </w:rPr>
              <w:t xml:space="preserve"> </w:t>
            </w:r>
            <w:r>
              <w:t>Gestión</w:t>
            </w:r>
            <w:r>
              <w:rPr>
                <w:spacing w:val="31"/>
              </w:rPr>
              <w:t xml:space="preserve"> </w:t>
            </w:r>
            <w:r>
              <w:t>de</w:t>
            </w:r>
            <w:r>
              <w:rPr>
                <w:spacing w:val="35"/>
              </w:rPr>
              <w:t xml:space="preserve"> </w:t>
            </w:r>
            <w:r>
              <w:t>convivencia</w:t>
            </w:r>
            <w:r>
              <w:rPr>
                <w:spacing w:val="33"/>
              </w:rPr>
              <w:t xml:space="preserve"> </w:t>
            </w:r>
            <w:r>
              <w:t>educativa</w:t>
            </w:r>
            <w:r>
              <w:rPr>
                <w:spacing w:val="40"/>
              </w:rPr>
              <w:t xml:space="preserve"> </w:t>
            </w:r>
            <w:r>
              <w:rPr>
                <w:spacing w:val="-5"/>
              </w:rPr>
              <w:t>al</w:t>
            </w:r>
          </w:p>
          <w:p w14:paraId="3773146D" w14:textId="77777777" w:rsidR="00B406E9" w:rsidRDefault="00B406E9" w:rsidP="002B4E83">
            <w:pPr>
              <w:pStyle w:val="TableParagraph"/>
              <w:spacing w:line="248" w:lineRule="exact"/>
              <w:ind w:left="107"/>
            </w:pPr>
            <w:r>
              <w:t>Consejo</w:t>
            </w:r>
            <w:r>
              <w:rPr>
                <w:spacing w:val="-6"/>
              </w:rPr>
              <w:t xml:space="preserve"> </w:t>
            </w:r>
            <w:r>
              <w:t>de</w:t>
            </w:r>
            <w:r>
              <w:rPr>
                <w:spacing w:val="-5"/>
              </w:rPr>
              <w:t xml:space="preserve"> </w:t>
            </w:r>
            <w:r>
              <w:rPr>
                <w:spacing w:val="-2"/>
              </w:rPr>
              <w:t>profesores.</w:t>
            </w:r>
          </w:p>
        </w:tc>
        <w:tc>
          <w:tcPr>
            <w:tcW w:w="704" w:type="dxa"/>
            <w:shd w:val="clear" w:color="auto" w:fill="C9F5C3"/>
          </w:tcPr>
          <w:p w14:paraId="54E37BD4" w14:textId="77777777" w:rsidR="00B406E9" w:rsidRDefault="00B406E9" w:rsidP="002B4E83">
            <w:pPr>
              <w:pStyle w:val="TableParagraph"/>
              <w:rPr>
                <w:rFonts w:ascii="Times New Roman"/>
              </w:rPr>
            </w:pPr>
          </w:p>
        </w:tc>
        <w:tc>
          <w:tcPr>
            <w:tcW w:w="852" w:type="dxa"/>
            <w:shd w:val="clear" w:color="auto" w:fill="C9F5C3"/>
          </w:tcPr>
          <w:p w14:paraId="361252E0" w14:textId="77777777" w:rsidR="00B406E9" w:rsidRDefault="00B406E9" w:rsidP="002B4E83">
            <w:pPr>
              <w:pStyle w:val="TableParagraph"/>
              <w:ind w:left="8" w:right="1"/>
              <w:jc w:val="center"/>
              <w:rPr>
                <w:sz w:val="36"/>
              </w:rPr>
            </w:pPr>
            <w:r>
              <w:rPr>
                <w:spacing w:val="-10"/>
                <w:sz w:val="36"/>
              </w:rPr>
              <w:t>X</w:t>
            </w:r>
          </w:p>
        </w:tc>
        <w:tc>
          <w:tcPr>
            <w:tcW w:w="740" w:type="dxa"/>
            <w:shd w:val="clear" w:color="auto" w:fill="C9F5C3"/>
          </w:tcPr>
          <w:p w14:paraId="78023390" w14:textId="77777777" w:rsidR="00B406E9" w:rsidRDefault="00B406E9" w:rsidP="002B4E83">
            <w:pPr>
              <w:pStyle w:val="TableParagraph"/>
              <w:ind w:left="107"/>
              <w:rPr>
                <w:sz w:val="36"/>
              </w:rPr>
            </w:pPr>
            <w:r>
              <w:rPr>
                <w:spacing w:val="-10"/>
                <w:sz w:val="36"/>
              </w:rPr>
              <w:t>X</w:t>
            </w:r>
          </w:p>
        </w:tc>
        <w:tc>
          <w:tcPr>
            <w:tcW w:w="788" w:type="dxa"/>
            <w:shd w:val="clear" w:color="auto" w:fill="C9F5C3"/>
          </w:tcPr>
          <w:p w14:paraId="07811380" w14:textId="77777777" w:rsidR="00B406E9" w:rsidRDefault="00B406E9" w:rsidP="002B4E83">
            <w:pPr>
              <w:pStyle w:val="TableParagraph"/>
              <w:ind w:left="107"/>
              <w:rPr>
                <w:sz w:val="36"/>
              </w:rPr>
            </w:pPr>
            <w:r>
              <w:rPr>
                <w:spacing w:val="-10"/>
                <w:sz w:val="36"/>
              </w:rPr>
              <w:t>X</w:t>
            </w:r>
          </w:p>
        </w:tc>
        <w:tc>
          <w:tcPr>
            <w:tcW w:w="748" w:type="dxa"/>
            <w:shd w:val="clear" w:color="auto" w:fill="C9F5C3"/>
          </w:tcPr>
          <w:p w14:paraId="7DD5D676" w14:textId="77777777" w:rsidR="00B406E9" w:rsidRDefault="00B406E9" w:rsidP="002B4E83">
            <w:pPr>
              <w:pStyle w:val="TableParagraph"/>
              <w:ind w:left="107"/>
              <w:rPr>
                <w:sz w:val="36"/>
              </w:rPr>
            </w:pPr>
            <w:r>
              <w:rPr>
                <w:spacing w:val="-10"/>
                <w:sz w:val="36"/>
              </w:rPr>
              <w:t>X</w:t>
            </w:r>
          </w:p>
        </w:tc>
        <w:tc>
          <w:tcPr>
            <w:tcW w:w="716" w:type="dxa"/>
            <w:shd w:val="clear" w:color="auto" w:fill="C9F5C3"/>
          </w:tcPr>
          <w:p w14:paraId="0F915937" w14:textId="77777777" w:rsidR="00B406E9" w:rsidRDefault="00B406E9" w:rsidP="002B4E83">
            <w:pPr>
              <w:pStyle w:val="TableParagraph"/>
              <w:rPr>
                <w:rFonts w:ascii="Times New Roman"/>
              </w:rPr>
            </w:pPr>
          </w:p>
        </w:tc>
        <w:tc>
          <w:tcPr>
            <w:tcW w:w="912" w:type="dxa"/>
            <w:shd w:val="clear" w:color="auto" w:fill="C9F5C3"/>
          </w:tcPr>
          <w:p w14:paraId="56185FA2" w14:textId="77777777" w:rsidR="00B406E9" w:rsidRDefault="00B406E9" w:rsidP="002B4E83">
            <w:pPr>
              <w:pStyle w:val="TableParagraph"/>
              <w:rPr>
                <w:rFonts w:ascii="Times New Roman"/>
              </w:rPr>
            </w:pPr>
          </w:p>
        </w:tc>
        <w:tc>
          <w:tcPr>
            <w:tcW w:w="728" w:type="dxa"/>
            <w:shd w:val="clear" w:color="auto" w:fill="C9F5C3"/>
          </w:tcPr>
          <w:p w14:paraId="00199CBA" w14:textId="77777777" w:rsidR="00B406E9" w:rsidRDefault="00B406E9" w:rsidP="002B4E83">
            <w:pPr>
              <w:pStyle w:val="TableParagraph"/>
              <w:rPr>
                <w:rFonts w:ascii="Times New Roman"/>
              </w:rPr>
            </w:pPr>
          </w:p>
        </w:tc>
        <w:tc>
          <w:tcPr>
            <w:tcW w:w="628" w:type="dxa"/>
            <w:shd w:val="clear" w:color="auto" w:fill="C9F5C3"/>
          </w:tcPr>
          <w:p w14:paraId="719E3AFF" w14:textId="77777777" w:rsidR="00B406E9" w:rsidRDefault="00B406E9" w:rsidP="002B4E83">
            <w:pPr>
              <w:pStyle w:val="TableParagraph"/>
              <w:rPr>
                <w:rFonts w:ascii="Times New Roman"/>
              </w:rPr>
            </w:pPr>
          </w:p>
        </w:tc>
        <w:tc>
          <w:tcPr>
            <w:tcW w:w="705" w:type="dxa"/>
            <w:shd w:val="clear" w:color="auto" w:fill="C9F5C3"/>
          </w:tcPr>
          <w:p w14:paraId="5E4A4804" w14:textId="77777777" w:rsidR="00B406E9" w:rsidRDefault="00B406E9" w:rsidP="002B4E83">
            <w:pPr>
              <w:pStyle w:val="TableParagraph"/>
              <w:rPr>
                <w:rFonts w:ascii="Times New Roman"/>
              </w:rPr>
            </w:pPr>
          </w:p>
        </w:tc>
        <w:tc>
          <w:tcPr>
            <w:tcW w:w="656" w:type="dxa"/>
            <w:shd w:val="clear" w:color="auto" w:fill="C9F5C3"/>
          </w:tcPr>
          <w:p w14:paraId="62B9A0FC" w14:textId="77777777" w:rsidR="00B406E9" w:rsidRDefault="00B406E9" w:rsidP="002B4E83">
            <w:pPr>
              <w:pStyle w:val="TableParagraph"/>
              <w:rPr>
                <w:rFonts w:ascii="Times New Roman"/>
              </w:rPr>
            </w:pPr>
          </w:p>
        </w:tc>
      </w:tr>
      <w:tr w:rsidR="00B406E9" w14:paraId="7426D447" w14:textId="77777777" w:rsidTr="002B4E83">
        <w:trPr>
          <w:trHeight w:val="805"/>
        </w:trPr>
        <w:tc>
          <w:tcPr>
            <w:tcW w:w="5249" w:type="dxa"/>
            <w:shd w:val="clear" w:color="auto" w:fill="C9F5C3"/>
          </w:tcPr>
          <w:p w14:paraId="72124973" w14:textId="77777777" w:rsidR="00B406E9" w:rsidRDefault="00B406E9" w:rsidP="002B4E83">
            <w:pPr>
              <w:pStyle w:val="TableParagraph"/>
              <w:spacing w:before="1"/>
              <w:ind w:left="107"/>
            </w:pPr>
            <w:r>
              <w:t>Presentación</w:t>
            </w:r>
            <w:r>
              <w:rPr>
                <w:spacing w:val="80"/>
              </w:rPr>
              <w:t xml:space="preserve"> </w:t>
            </w:r>
            <w:r>
              <w:t>de</w:t>
            </w:r>
            <w:r>
              <w:rPr>
                <w:spacing w:val="80"/>
              </w:rPr>
              <w:t xml:space="preserve"> </w:t>
            </w:r>
            <w:r>
              <w:t>equipo</w:t>
            </w:r>
            <w:r>
              <w:rPr>
                <w:spacing w:val="80"/>
              </w:rPr>
              <w:t xml:space="preserve"> </w:t>
            </w:r>
            <w:r>
              <w:t>de</w:t>
            </w:r>
            <w:r>
              <w:rPr>
                <w:spacing w:val="80"/>
              </w:rPr>
              <w:t xml:space="preserve"> </w:t>
            </w:r>
            <w:r>
              <w:t>gestión</w:t>
            </w:r>
            <w:r>
              <w:rPr>
                <w:spacing w:val="80"/>
              </w:rPr>
              <w:t xml:space="preserve"> </w:t>
            </w:r>
            <w:r>
              <w:t>de</w:t>
            </w:r>
            <w:r>
              <w:rPr>
                <w:spacing w:val="80"/>
              </w:rPr>
              <w:t xml:space="preserve"> </w:t>
            </w:r>
            <w:r>
              <w:t>convivencia escolar</w:t>
            </w:r>
            <w:r>
              <w:rPr>
                <w:spacing w:val="36"/>
              </w:rPr>
              <w:t xml:space="preserve"> </w:t>
            </w:r>
            <w:r>
              <w:t>y</w:t>
            </w:r>
            <w:r>
              <w:rPr>
                <w:spacing w:val="39"/>
              </w:rPr>
              <w:t xml:space="preserve"> </w:t>
            </w:r>
            <w:r>
              <w:t>plan</w:t>
            </w:r>
            <w:r>
              <w:rPr>
                <w:spacing w:val="40"/>
              </w:rPr>
              <w:t xml:space="preserve"> </w:t>
            </w:r>
            <w:r>
              <w:t>de</w:t>
            </w:r>
            <w:r>
              <w:rPr>
                <w:spacing w:val="37"/>
              </w:rPr>
              <w:t xml:space="preserve"> </w:t>
            </w:r>
            <w:r>
              <w:t>Gestión</w:t>
            </w:r>
            <w:r>
              <w:rPr>
                <w:spacing w:val="39"/>
              </w:rPr>
              <w:t xml:space="preserve"> </w:t>
            </w:r>
            <w:r>
              <w:t>de</w:t>
            </w:r>
            <w:r>
              <w:rPr>
                <w:spacing w:val="43"/>
              </w:rPr>
              <w:t xml:space="preserve"> </w:t>
            </w:r>
            <w:r>
              <w:t>convivencia</w:t>
            </w:r>
            <w:r>
              <w:rPr>
                <w:spacing w:val="37"/>
              </w:rPr>
              <w:t xml:space="preserve"> </w:t>
            </w:r>
            <w:r>
              <w:t>educativa</w:t>
            </w:r>
            <w:r>
              <w:rPr>
                <w:spacing w:val="43"/>
              </w:rPr>
              <w:t xml:space="preserve"> </w:t>
            </w:r>
            <w:r>
              <w:rPr>
                <w:spacing w:val="-10"/>
              </w:rPr>
              <w:t>a</w:t>
            </w:r>
          </w:p>
          <w:p w14:paraId="4298AB7A" w14:textId="77777777" w:rsidR="00B406E9" w:rsidRDefault="00B406E9" w:rsidP="002B4E83">
            <w:pPr>
              <w:pStyle w:val="TableParagraph"/>
              <w:spacing w:line="247" w:lineRule="exact"/>
              <w:ind w:left="107"/>
            </w:pPr>
            <w:r>
              <w:t>Asistentes</w:t>
            </w:r>
            <w:r>
              <w:rPr>
                <w:spacing w:val="-4"/>
              </w:rPr>
              <w:t xml:space="preserve"> </w:t>
            </w:r>
            <w:r>
              <w:t>de</w:t>
            </w:r>
            <w:r>
              <w:rPr>
                <w:spacing w:val="-3"/>
              </w:rPr>
              <w:t xml:space="preserve"> </w:t>
            </w:r>
            <w:r>
              <w:t>la</w:t>
            </w:r>
            <w:r>
              <w:rPr>
                <w:spacing w:val="-6"/>
              </w:rPr>
              <w:t xml:space="preserve"> </w:t>
            </w:r>
            <w:r>
              <w:rPr>
                <w:spacing w:val="-2"/>
              </w:rPr>
              <w:t>educación.</w:t>
            </w:r>
          </w:p>
        </w:tc>
        <w:tc>
          <w:tcPr>
            <w:tcW w:w="704" w:type="dxa"/>
            <w:shd w:val="clear" w:color="auto" w:fill="C9F5C3"/>
          </w:tcPr>
          <w:p w14:paraId="75F733F8" w14:textId="77777777" w:rsidR="00B406E9" w:rsidRDefault="00B406E9" w:rsidP="002B4E83">
            <w:pPr>
              <w:pStyle w:val="TableParagraph"/>
              <w:rPr>
                <w:rFonts w:ascii="Times New Roman"/>
              </w:rPr>
            </w:pPr>
          </w:p>
        </w:tc>
        <w:tc>
          <w:tcPr>
            <w:tcW w:w="852" w:type="dxa"/>
            <w:shd w:val="clear" w:color="auto" w:fill="C9F5C3"/>
          </w:tcPr>
          <w:p w14:paraId="2791AA54" w14:textId="77777777" w:rsidR="00B406E9" w:rsidRDefault="00B406E9" w:rsidP="002B4E83">
            <w:pPr>
              <w:pStyle w:val="TableParagraph"/>
              <w:ind w:left="8" w:right="1"/>
              <w:jc w:val="center"/>
              <w:rPr>
                <w:sz w:val="36"/>
              </w:rPr>
            </w:pPr>
            <w:r>
              <w:rPr>
                <w:spacing w:val="-10"/>
                <w:sz w:val="36"/>
              </w:rPr>
              <w:t>X</w:t>
            </w:r>
          </w:p>
        </w:tc>
        <w:tc>
          <w:tcPr>
            <w:tcW w:w="740" w:type="dxa"/>
            <w:shd w:val="clear" w:color="auto" w:fill="C9F5C3"/>
          </w:tcPr>
          <w:p w14:paraId="1A402E76" w14:textId="77777777" w:rsidR="00B406E9" w:rsidRDefault="00B406E9" w:rsidP="002B4E83">
            <w:pPr>
              <w:pStyle w:val="TableParagraph"/>
              <w:ind w:left="107"/>
              <w:rPr>
                <w:sz w:val="36"/>
              </w:rPr>
            </w:pPr>
            <w:r>
              <w:rPr>
                <w:spacing w:val="-10"/>
                <w:sz w:val="36"/>
              </w:rPr>
              <w:t>X</w:t>
            </w:r>
          </w:p>
        </w:tc>
        <w:tc>
          <w:tcPr>
            <w:tcW w:w="788" w:type="dxa"/>
            <w:shd w:val="clear" w:color="auto" w:fill="C9F5C3"/>
          </w:tcPr>
          <w:p w14:paraId="2B432575" w14:textId="77777777" w:rsidR="00B406E9" w:rsidRDefault="00B406E9" w:rsidP="002B4E83">
            <w:pPr>
              <w:pStyle w:val="TableParagraph"/>
              <w:ind w:left="107"/>
              <w:rPr>
                <w:sz w:val="36"/>
              </w:rPr>
            </w:pPr>
            <w:r>
              <w:rPr>
                <w:spacing w:val="-10"/>
                <w:sz w:val="36"/>
              </w:rPr>
              <w:t>X</w:t>
            </w:r>
          </w:p>
        </w:tc>
        <w:tc>
          <w:tcPr>
            <w:tcW w:w="748" w:type="dxa"/>
            <w:shd w:val="clear" w:color="auto" w:fill="C9F5C3"/>
          </w:tcPr>
          <w:p w14:paraId="4A00C302" w14:textId="77777777" w:rsidR="00B406E9" w:rsidRDefault="00B406E9" w:rsidP="002B4E83">
            <w:pPr>
              <w:pStyle w:val="TableParagraph"/>
              <w:ind w:left="107"/>
              <w:rPr>
                <w:sz w:val="36"/>
              </w:rPr>
            </w:pPr>
            <w:r>
              <w:rPr>
                <w:spacing w:val="-10"/>
                <w:sz w:val="36"/>
              </w:rPr>
              <w:t>X</w:t>
            </w:r>
          </w:p>
        </w:tc>
        <w:tc>
          <w:tcPr>
            <w:tcW w:w="716" w:type="dxa"/>
            <w:shd w:val="clear" w:color="auto" w:fill="C9F5C3"/>
          </w:tcPr>
          <w:p w14:paraId="1A4604D6" w14:textId="77777777" w:rsidR="00B406E9" w:rsidRDefault="00B406E9" w:rsidP="002B4E83">
            <w:pPr>
              <w:pStyle w:val="TableParagraph"/>
              <w:rPr>
                <w:rFonts w:ascii="Times New Roman"/>
              </w:rPr>
            </w:pPr>
          </w:p>
        </w:tc>
        <w:tc>
          <w:tcPr>
            <w:tcW w:w="912" w:type="dxa"/>
            <w:shd w:val="clear" w:color="auto" w:fill="C9F5C3"/>
          </w:tcPr>
          <w:p w14:paraId="0B3448CE" w14:textId="77777777" w:rsidR="00B406E9" w:rsidRDefault="00B406E9" w:rsidP="002B4E83">
            <w:pPr>
              <w:pStyle w:val="TableParagraph"/>
              <w:rPr>
                <w:rFonts w:ascii="Times New Roman"/>
              </w:rPr>
            </w:pPr>
          </w:p>
        </w:tc>
        <w:tc>
          <w:tcPr>
            <w:tcW w:w="728" w:type="dxa"/>
            <w:shd w:val="clear" w:color="auto" w:fill="C9F5C3"/>
          </w:tcPr>
          <w:p w14:paraId="6FD9D01D" w14:textId="77777777" w:rsidR="00B406E9" w:rsidRDefault="00B406E9" w:rsidP="002B4E83">
            <w:pPr>
              <w:pStyle w:val="TableParagraph"/>
              <w:rPr>
                <w:rFonts w:ascii="Times New Roman"/>
              </w:rPr>
            </w:pPr>
          </w:p>
        </w:tc>
        <w:tc>
          <w:tcPr>
            <w:tcW w:w="628" w:type="dxa"/>
            <w:shd w:val="clear" w:color="auto" w:fill="C9F5C3"/>
          </w:tcPr>
          <w:p w14:paraId="1211DB1B" w14:textId="77777777" w:rsidR="00B406E9" w:rsidRDefault="00B406E9" w:rsidP="002B4E83">
            <w:pPr>
              <w:pStyle w:val="TableParagraph"/>
              <w:rPr>
                <w:rFonts w:ascii="Times New Roman"/>
              </w:rPr>
            </w:pPr>
          </w:p>
        </w:tc>
        <w:tc>
          <w:tcPr>
            <w:tcW w:w="705" w:type="dxa"/>
            <w:shd w:val="clear" w:color="auto" w:fill="C9F5C3"/>
          </w:tcPr>
          <w:p w14:paraId="520F43F2" w14:textId="77777777" w:rsidR="00B406E9" w:rsidRDefault="00B406E9" w:rsidP="002B4E83">
            <w:pPr>
              <w:pStyle w:val="TableParagraph"/>
              <w:rPr>
                <w:rFonts w:ascii="Times New Roman"/>
              </w:rPr>
            </w:pPr>
          </w:p>
        </w:tc>
        <w:tc>
          <w:tcPr>
            <w:tcW w:w="656" w:type="dxa"/>
            <w:shd w:val="clear" w:color="auto" w:fill="C9F5C3"/>
          </w:tcPr>
          <w:p w14:paraId="2EAE6A0A" w14:textId="77777777" w:rsidR="00B406E9" w:rsidRDefault="00B406E9" w:rsidP="002B4E83">
            <w:pPr>
              <w:pStyle w:val="TableParagraph"/>
              <w:rPr>
                <w:rFonts w:ascii="Times New Roman"/>
              </w:rPr>
            </w:pPr>
          </w:p>
        </w:tc>
      </w:tr>
      <w:tr w:rsidR="00B406E9" w14:paraId="0A82D499" w14:textId="77777777" w:rsidTr="002B4E83">
        <w:trPr>
          <w:trHeight w:val="538"/>
        </w:trPr>
        <w:tc>
          <w:tcPr>
            <w:tcW w:w="5249" w:type="dxa"/>
            <w:shd w:val="clear" w:color="auto" w:fill="C9F5C3"/>
          </w:tcPr>
          <w:p w14:paraId="10AA8F0C" w14:textId="77777777" w:rsidR="00B406E9" w:rsidRDefault="00B406E9" w:rsidP="002B4E83">
            <w:pPr>
              <w:pStyle w:val="TableParagraph"/>
              <w:spacing w:before="1" w:line="268" w:lineRule="exact"/>
              <w:ind w:left="107"/>
            </w:pPr>
            <w:r>
              <w:t>Presentación</w:t>
            </w:r>
            <w:r>
              <w:rPr>
                <w:spacing w:val="12"/>
              </w:rPr>
              <w:t xml:space="preserve"> </w:t>
            </w:r>
            <w:r>
              <w:t>protocolos</w:t>
            </w:r>
            <w:r>
              <w:rPr>
                <w:spacing w:val="14"/>
              </w:rPr>
              <w:t xml:space="preserve"> </w:t>
            </w:r>
            <w:r>
              <w:t>de</w:t>
            </w:r>
            <w:r>
              <w:rPr>
                <w:spacing w:val="12"/>
              </w:rPr>
              <w:t xml:space="preserve"> </w:t>
            </w:r>
            <w:r>
              <w:t>acción</w:t>
            </w:r>
            <w:r>
              <w:rPr>
                <w:spacing w:val="13"/>
              </w:rPr>
              <w:t xml:space="preserve"> </w:t>
            </w:r>
            <w:r>
              <w:t>año</w:t>
            </w:r>
            <w:r>
              <w:rPr>
                <w:spacing w:val="16"/>
              </w:rPr>
              <w:t xml:space="preserve"> </w:t>
            </w:r>
            <w:r>
              <w:t>2026</w:t>
            </w:r>
            <w:r>
              <w:rPr>
                <w:spacing w:val="76"/>
              </w:rPr>
              <w:t xml:space="preserve"> </w:t>
            </w:r>
            <w:r>
              <w:t>a</w:t>
            </w:r>
            <w:r>
              <w:rPr>
                <w:spacing w:val="15"/>
              </w:rPr>
              <w:t xml:space="preserve"> </w:t>
            </w:r>
            <w:r>
              <w:rPr>
                <w:spacing w:val="-2"/>
              </w:rPr>
              <w:t>consejo</w:t>
            </w:r>
          </w:p>
          <w:p w14:paraId="7A3E7E85" w14:textId="77777777" w:rsidR="00B406E9" w:rsidRDefault="00B406E9" w:rsidP="002B4E83">
            <w:pPr>
              <w:pStyle w:val="TableParagraph"/>
              <w:spacing w:line="248" w:lineRule="exact"/>
              <w:ind w:left="107"/>
            </w:pPr>
            <w:r>
              <w:t>de</w:t>
            </w:r>
            <w:r>
              <w:rPr>
                <w:spacing w:val="-3"/>
              </w:rPr>
              <w:t xml:space="preserve"> </w:t>
            </w:r>
            <w:r>
              <w:rPr>
                <w:spacing w:val="-2"/>
              </w:rPr>
              <w:t>profesores.</w:t>
            </w:r>
          </w:p>
        </w:tc>
        <w:tc>
          <w:tcPr>
            <w:tcW w:w="704" w:type="dxa"/>
            <w:shd w:val="clear" w:color="auto" w:fill="C9F5C3"/>
          </w:tcPr>
          <w:p w14:paraId="4A88B93D" w14:textId="77777777" w:rsidR="00B406E9" w:rsidRDefault="00B406E9" w:rsidP="002B4E83">
            <w:pPr>
              <w:pStyle w:val="TableParagraph"/>
              <w:rPr>
                <w:rFonts w:ascii="Times New Roman"/>
              </w:rPr>
            </w:pPr>
          </w:p>
        </w:tc>
        <w:tc>
          <w:tcPr>
            <w:tcW w:w="852" w:type="dxa"/>
            <w:shd w:val="clear" w:color="auto" w:fill="C9F5C3"/>
          </w:tcPr>
          <w:p w14:paraId="7A373BFD" w14:textId="77777777" w:rsidR="00B406E9" w:rsidRDefault="00B406E9" w:rsidP="002B4E83">
            <w:pPr>
              <w:pStyle w:val="TableParagraph"/>
              <w:ind w:left="8" w:right="1"/>
              <w:jc w:val="center"/>
              <w:rPr>
                <w:sz w:val="36"/>
              </w:rPr>
            </w:pPr>
            <w:r>
              <w:rPr>
                <w:spacing w:val="-10"/>
                <w:sz w:val="36"/>
              </w:rPr>
              <w:t>X</w:t>
            </w:r>
          </w:p>
        </w:tc>
        <w:tc>
          <w:tcPr>
            <w:tcW w:w="740" w:type="dxa"/>
            <w:shd w:val="clear" w:color="auto" w:fill="C9F5C3"/>
          </w:tcPr>
          <w:p w14:paraId="34054927" w14:textId="77777777" w:rsidR="00B406E9" w:rsidRDefault="00B406E9" w:rsidP="002B4E83">
            <w:pPr>
              <w:pStyle w:val="TableParagraph"/>
              <w:ind w:left="7"/>
              <w:jc w:val="center"/>
              <w:rPr>
                <w:sz w:val="36"/>
              </w:rPr>
            </w:pPr>
            <w:r>
              <w:rPr>
                <w:spacing w:val="-10"/>
                <w:sz w:val="36"/>
              </w:rPr>
              <w:t>X</w:t>
            </w:r>
          </w:p>
        </w:tc>
        <w:tc>
          <w:tcPr>
            <w:tcW w:w="788" w:type="dxa"/>
            <w:shd w:val="clear" w:color="auto" w:fill="C9F5C3"/>
          </w:tcPr>
          <w:p w14:paraId="49D43AE7" w14:textId="77777777" w:rsidR="00B406E9" w:rsidRDefault="00B406E9" w:rsidP="002B4E83">
            <w:pPr>
              <w:pStyle w:val="TableParagraph"/>
              <w:ind w:left="7"/>
              <w:jc w:val="center"/>
              <w:rPr>
                <w:sz w:val="36"/>
              </w:rPr>
            </w:pPr>
            <w:r>
              <w:rPr>
                <w:spacing w:val="-10"/>
                <w:sz w:val="36"/>
              </w:rPr>
              <w:t>X</w:t>
            </w:r>
          </w:p>
        </w:tc>
        <w:tc>
          <w:tcPr>
            <w:tcW w:w="748" w:type="dxa"/>
            <w:shd w:val="clear" w:color="auto" w:fill="C9F5C3"/>
          </w:tcPr>
          <w:p w14:paraId="6DE492AC" w14:textId="77777777" w:rsidR="00B406E9" w:rsidRDefault="00B406E9" w:rsidP="002B4E83">
            <w:pPr>
              <w:pStyle w:val="TableParagraph"/>
              <w:ind w:left="9"/>
              <w:jc w:val="center"/>
              <w:rPr>
                <w:sz w:val="36"/>
              </w:rPr>
            </w:pPr>
            <w:r>
              <w:rPr>
                <w:spacing w:val="-10"/>
                <w:sz w:val="36"/>
              </w:rPr>
              <w:t>X</w:t>
            </w:r>
          </w:p>
        </w:tc>
        <w:tc>
          <w:tcPr>
            <w:tcW w:w="716" w:type="dxa"/>
            <w:shd w:val="clear" w:color="auto" w:fill="C9F5C3"/>
          </w:tcPr>
          <w:p w14:paraId="74DBB9C1" w14:textId="77777777" w:rsidR="00B406E9" w:rsidRDefault="00B406E9" w:rsidP="002B4E83">
            <w:pPr>
              <w:pStyle w:val="TableParagraph"/>
              <w:ind w:left="8"/>
              <w:jc w:val="center"/>
              <w:rPr>
                <w:sz w:val="36"/>
              </w:rPr>
            </w:pPr>
            <w:r>
              <w:rPr>
                <w:spacing w:val="-10"/>
                <w:sz w:val="36"/>
              </w:rPr>
              <w:t>X</w:t>
            </w:r>
          </w:p>
        </w:tc>
        <w:tc>
          <w:tcPr>
            <w:tcW w:w="912" w:type="dxa"/>
            <w:shd w:val="clear" w:color="auto" w:fill="C9F5C3"/>
          </w:tcPr>
          <w:p w14:paraId="2C722942" w14:textId="77777777" w:rsidR="00B406E9" w:rsidRDefault="00B406E9" w:rsidP="002B4E83">
            <w:pPr>
              <w:pStyle w:val="TableParagraph"/>
              <w:rPr>
                <w:rFonts w:ascii="Times New Roman"/>
              </w:rPr>
            </w:pPr>
          </w:p>
        </w:tc>
        <w:tc>
          <w:tcPr>
            <w:tcW w:w="728" w:type="dxa"/>
            <w:shd w:val="clear" w:color="auto" w:fill="C9F5C3"/>
          </w:tcPr>
          <w:p w14:paraId="32A5A477" w14:textId="77777777" w:rsidR="00B406E9" w:rsidRDefault="00B406E9" w:rsidP="002B4E83">
            <w:pPr>
              <w:pStyle w:val="TableParagraph"/>
              <w:rPr>
                <w:rFonts w:ascii="Times New Roman"/>
              </w:rPr>
            </w:pPr>
          </w:p>
        </w:tc>
        <w:tc>
          <w:tcPr>
            <w:tcW w:w="628" w:type="dxa"/>
            <w:shd w:val="clear" w:color="auto" w:fill="C9F5C3"/>
          </w:tcPr>
          <w:p w14:paraId="17A33AC1" w14:textId="77777777" w:rsidR="00B406E9" w:rsidRDefault="00B406E9" w:rsidP="002B4E83">
            <w:pPr>
              <w:pStyle w:val="TableParagraph"/>
              <w:rPr>
                <w:rFonts w:ascii="Times New Roman"/>
              </w:rPr>
            </w:pPr>
          </w:p>
        </w:tc>
        <w:tc>
          <w:tcPr>
            <w:tcW w:w="705" w:type="dxa"/>
            <w:shd w:val="clear" w:color="auto" w:fill="C9F5C3"/>
          </w:tcPr>
          <w:p w14:paraId="6C11C990" w14:textId="77777777" w:rsidR="00B406E9" w:rsidRDefault="00B406E9" w:rsidP="002B4E83">
            <w:pPr>
              <w:pStyle w:val="TableParagraph"/>
              <w:rPr>
                <w:rFonts w:ascii="Times New Roman"/>
              </w:rPr>
            </w:pPr>
          </w:p>
        </w:tc>
        <w:tc>
          <w:tcPr>
            <w:tcW w:w="656" w:type="dxa"/>
            <w:shd w:val="clear" w:color="auto" w:fill="C9F5C3"/>
          </w:tcPr>
          <w:p w14:paraId="016E9626" w14:textId="77777777" w:rsidR="00B406E9" w:rsidRDefault="00B406E9" w:rsidP="002B4E83">
            <w:pPr>
              <w:pStyle w:val="TableParagraph"/>
              <w:rPr>
                <w:rFonts w:ascii="Times New Roman"/>
              </w:rPr>
            </w:pPr>
          </w:p>
        </w:tc>
      </w:tr>
      <w:tr w:rsidR="00B406E9" w14:paraId="1A09C2FD" w14:textId="77777777" w:rsidTr="002B4E83">
        <w:trPr>
          <w:trHeight w:val="806"/>
        </w:trPr>
        <w:tc>
          <w:tcPr>
            <w:tcW w:w="5249" w:type="dxa"/>
            <w:shd w:val="clear" w:color="auto" w:fill="C9F5C3"/>
          </w:tcPr>
          <w:p w14:paraId="5822AC2D" w14:textId="77777777" w:rsidR="00B406E9" w:rsidRDefault="00B406E9" w:rsidP="002B4E83">
            <w:pPr>
              <w:pStyle w:val="TableParagraph"/>
              <w:spacing w:before="2"/>
              <w:ind w:left="107"/>
            </w:pPr>
            <w:r>
              <w:t>Presentación</w:t>
            </w:r>
            <w:r>
              <w:rPr>
                <w:spacing w:val="-13"/>
              </w:rPr>
              <w:t xml:space="preserve"> </w:t>
            </w:r>
            <w:r>
              <w:t>protocolos</w:t>
            </w:r>
            <w:r>
              <w:rPr>
                <w:spacing w:val="-12"/>
              </w:rPr>
              <w:t xml:space="preserve"> </w:t>
            </w:r>
            <w:r>
              <w:t>de</w:t>
            </w:r>
            <w:r>
              <w:rPr>
                <w:spacing w:val="-13"/>
              </w:rPr>
              <w:t xml:space="preserve"> </w:t>
            </w:r>
            <w:r>
              <w:t>acción</w:t>
            </w:r>
            <w:r>
              <w:rPr>
                <w:spacing w:val="-12"/>
              </w:rPr>
              <w:t xml:space="preserve"> </w:t>
            </w:r>
            <w:r>
              <w:t>año</w:t>
            </w:r>
            <w:r>
              <w:rPr>
                <w:spacing w:val="-13"/>
              </w:rPr>
              <w:t xml:space="preserve"> </w:t>
            </w:r>
            <w:r>
              <w:t>2026</w:t>
            </w:r>
            <w:r>
              <w:rPr>
                <w:spacing w:val="8"/>
              </w:rPr>
              <w:t xml:space="preserve"> </w:t>
            </w:r>
            <w:r>
              <w:t>a</w:t>
            </w:r>
            <w:r>
              <w:rPr>
                <w:spacing w:val="-12"/>
              </w:rPr>
              <w:t xml:space="preserve"> </w:t>
            </w:r>
            <w:r>
              <w:t>asistentes de la educación.</w:t>
            </w:r>
          </w:p>
        </w:tc>
        <w:tc>
          <w:tcPr>
            <w:tcW w:w="704" w:type="dxa"/>
            <w:shd w:val="clear" w:color="auto" w:fill="C9F5C3"/>
          </w:tcPr>
          <w:p w14:paraId="45342156" w14:textId="77777777" w:rsidR="00B406E9" w:rsidRDefault="00B406E9" w:rsidP="002B4E83">
            <w:pPr>
              <w:pStyle w:val="TableParagraph"/>
              <w:rPr>
                <w:rFonts w:ascii="Times New Roman"/>
              </w:rPr>
            </w:pPr>
          </w:p>
        </w:tc>
        <w:tc>
          <w:tcPr>
            <w:tcW w:w="852" w:type="dxa"/>
            <w:shd w:val="clear" w:color="auto" w:fill="C9F5C3"/>
          </w:tcPr>
          <w:p w14:paraId="7BEFC072" w14:textId="77777777" w:rsidR="00B406E9" w:rsidRDefault="00B406E9" w:rsidP="002B4E83">
            <w:pPr>
              <w:pStyle w:val="TableParagraph"/>
              <w:spacing w:before="1"/>
              <w:ind w:left="8" w:right="1"/>
              <w:jc w:val="center"/>
              <w:rPr>
                <w:sz w:val="36"/>
              </w:rPr>
            </w:pPr>
            <w:r>
              <w:rPr>
                <w:spacing w:val="-10"/>
                <w:sz w:val="36"/>
              </w:rPr>
              <w:t>X</w:t>
            </w:r>
          </w:p>
        </w:tc>
        <w:tc>
          <w:tcPr>
            <w:tcW w:w="740" w:type="dxa"/>
            <w:shd w:val="clear" w:color="auto" w:fill="C9F5C3"/>
          </w:tcPr>
          <w:p w14:paraId="37B6DE4F" w14:textId="77777777" w:rsidR="00B406E9" w:rsidRDefault="00B406E9" w:rsidP="002B4E83">
            <w:pPr>
              <w:pStyle w:val="TableParagraph"/>
              <w:spacing w:before="1"/>
              <w:ind w:left="7"/>
              <w:jc w:val="center"/>
              <w:rPr>
                <w:sz w:val="36"/>
              </w:rPr>
            </w:pPr>
            <w:r>
              <w:rPr>
                <w:spacing w:val="-10"/>
                <w:sz w:val="36"/>
              </w:rPr>
              <w:t>X</w:t>
            </w:r>
          </w:p>
        </w:tc>
        <w:tc>
          <w:tcPr>
            <w:tcW w:w="788" w:type="dxa"/>
            <w:shd w:val="clear" w:color="auto" w:fill="C9F5C3"/>
          </w:tcPr>
          <w:p w14:paraId="7D7B5124" w14:textId="77777777" w:rsidR="00B406E9" w:rsidRDefault="00B406E9" w:rsidP="002B4E83">
            <w:pPr>
              <w:pStyle w:val="TableParagraph"/>
              <w:spacing w:before="1"/>
              <w:ind w:left="7"/>
              <w:jc w:val="center"/>
              <w:rPr>
                <w:sz w:val="36"/>
              </w:rPr>
            </w:pPr>
            <w:r>
              <w:rPr>
                <w:spacing w:val="-10"/>
                <w:sz w:val="36"/>
              </w:rPr>
              <w:t>X</w:t>
            </w:r>
          </w:p>
        </w:tc>
        <w:tc>
          <w:tcPr>
            <w:tcW w:w="748" w:type="dxa"/>
            <w:shd w:val="clear" w:color="auto" w:fill="C9F5C3"/>
          </w:tcPr>
          <w:p w14:paraId="7EE4C71D" w14:textId="77777777" w:rsidR="00B406E9" w:rsidRDefault="00B406E9" w:rsidP="002B4E83">
            <w:pPr>
              <w:pStyle w:val="TableParagraph"/>
              <w:spacing w:before="1"/>
              <w:ind w:left="9"/>
              <w:jc w:val="center"/>
              <w:rPr>
                <w:sz w:val="36"/>
              </w:rPr>
            </w:pPr>
            <w:r>
              <w:rPr>
                <w:spacing w:val="-10"/>
                <w:sz w:val="36"/>
              </w:rPr>
              <w:t>X</w:t>
            </w:r>
          </w:p>
        </w:tc>
        <w:tc>
          <w:tcPr>
            <w:tcW w:w="716" w:type="dxa"/>
            <w:shd w:val="clear" w:color="auto" w:fill="C9F5C3"/>
          </w:tcPr>
          <w:p w14:paraId="29B79940" w14:textId="77777777" w:rsidR="00B406E9" w:rsidRDefault="00B406E9" w:rsidP="002B4E83">
            <w:pPr>
              <w:pStyle w:val="TableParagraph"/>
              <w:spacing w:before="1"/>
              <w:ind w:left="8"/>
              <w:jc w:val="center"/>
              <w:rPr>
                <w:sz w:val="36"/>
              </w:rPr>
            </w:pPr>
            <w:r>
              <w:rPr>
                <w:spacing w:val="-10"/>
                <w:sz w:val="36"/>
              </w:rPr>
              <w:t>X</w:t>
            </w:r>
          </w:p>
        </w:tc>
        <w:tc>
          <w:tcPr>
            <w:tcW w:w="912" w:type="dxa"/>
            <w:shd w:val="clear" w:color="auto" w:fill="C9F5C3"/>
          </w:tcPr>
          <w:p w14:paraId="037EED84" w14:textId="77777777" w:rsidR="00B406E9" w:rsidRDefault="00B406E9" w:rsidP="002B4E83">
            <w:pPr>
              <w:pStyle w:val="TableParagraph"/>
              <w:rPr>
                <w:rFonts w:ascii="Times New Roman"/>
              </w:rPr>
            </w:pPr>
          </w:p>
        </w:tc>
        <w:tc>
          <w:tcPr>
            <w:tcW w:w="728" w:type="dxa"/>
            <w:shd w:val="clear" w:color="auto" w:fill="C9F5C3"/>
          </w:tcPr>
          <w:p w14:paraId="376A9C72" w14:textId="77777777" w:rsidR="00B406E9" w:rsidRDefault="00B406E9" w:rsidP="002B4E83">
            <w:pPr>
              <w:pStyle w:val="TableParagraph"/>
              <w:rPr>
                <w:rFonts w:ascii="Times New Roman"/>
              </w:rPr>
            </w:pPr>
          </w:p>
        </w:tc>
        <w:tc>
          <w:tcPr>
            <w:tcW w:w="628" w:type="dxa"/>
            <w:shd w:val="clear" w:color="auto" w:fill="C9F5C3"/>
          </w:tcPr>
          <w:p w14:paraId="1000A3CC" w14:textId="77777777" w:rsidR="00B406E9" w:rsidRDefault="00B406E9" w:rsidP="002B4E83">
            <w:pPr>
              <w:pStyle w:val="TableParagraph"/>
              <w:rPr>
                <w:rFonts w:ascii="Times New Roman"/>
              </w:rPr>
            </w:pPr>
          </w:p>
        </w:tc>
        <w:tc>
          <w:tcPr>
            <w:tcW w:w="705" w:type="dxa"/>
            <w:shd w:val="clear" w:color="auto" w:fill="C9F5C3"/>
          </w:tcPr>
          <w:p w14:paraId="03988F8C" w14:textId="77777777" w:rsidR="00B406E9" w:rsidRDefault="00B406E9" w:rsidP="002B4E83">
            <w:pPr>
              <w:pStyle w:val="TableParagraph"/>
              <w:rPr>
                <w:rFonts w:ascii="Times New Roman"/>
              </w:rPr>
            </w:pPr>
          </w:p>
        </w:tc>
        <w:tc>
          <w:tcPr>
            <w:tcW w:w="656" w:type="dxa"/>
            <w:shd w:val="clear" w:color="auto" w:fill="C9F5C3"/>
          </w:tcPr>
          <w:p w14:paraId="0EC79773" w14:textId="77777777" w:rsidR="00B406E9" w:rsidRDefault="00B406E9" w:rsidP="002B4E83">
            <w:pPr>
              <w:pStyle w:val="TableParagraph"/>
              <w:rPr>
                <w:rFonts w:ascii="Times New Roman"/>
              </w:rPr>
            </w:pPr>
          </w:p>
        </w:tc>
      </w:tr>
      <w:tr w:rsidR="00B406E9" w14:paraId="13C9CE09" w14:textId="77777777" w:rsidTr="002B4E83">
        <w:trPr>
          <w:trHeight w:val="538"/>
        </w:trPr>
        <w:tc>
          <w:tcPr>
            <w:tcW w:w="5249" w:type="dxa"/>
            <w:shd w:val="clear" w:color="auto" w:fill="C9F5C3"/>
          </w:tcPr>
          <w:p w14:paraId="038A1DD5" w14:textId="77777777" w:rsidR="00B406E9" w:rsidRDefault="00B406E9" w:rsidP="002B4E83">
            <w:pPr>
              <w:pStyle w:val="TableParagraph"/>
              <w:tabs>
                <w:tab w:val="left" w:pos="5028"/>
              </w:tabs>
              <w:spacing w:line="266" w:lineRule="exact"/>
              <w:ind w:left="107"/>
            </w:pPr>
            <w:r>
              <w:t>Presentación</w:t>
            </w:r>
            <w:r>
              <w:rPr>
                <w:spacing w:val="34"/>
              </w:rPr>
              <w:t xml:space="preserve">  </w:t>
            </w:r>
            <w:r>
              <w:t>protocolos</w:t>
            </w:r>
            <w:r>
              <w:rPr>
                <w:spacing w:val="35"/>
              </w:rPr>
              <w:t xml:space="preserve">  </w:t>
            </w:r>
            <w:r>
              <w:t>de</w:t>
            </w:r>
            <w:r>
              <w:rPr>
                <w:spacing w:val="35"/>
              </w:rPr>
              <w:t xml:space="preserve">  </w:t>
            </w:r>
            <w:r>
              <w:t>acción</w:t>
            </w:r>
            <w:r>
              <w:rPr>
                <w:spacing w:val="34"/>
              </w:rPr>
              <w:t xml:space="preserve">  </w:t>
            </w:r>
            <w:r>
              <w:t>año</w:t>
            </w:r>
            <w:r>
              <w:rPr>
                <w:spacing w:val="37"/>
              </w:rPr>
              <w:t xml:space="preserve">  </w:t>
            </w:r>
            <w:r>
              <w:rPr>
                <w:spacing w:val="-4"/>
              </w:rPr>
              <w:t>2026</w:t>
            </w:r>
            <w:r>
              <w:tab/>
            </w:r>
            <w:r>
              <w:rPr>
                <w:spacing w:val="-10"/>
              </w:rPr>
              <w:t>a</w:t>
            </w:r>
          </w:p>
          <w:p w14:paraId="64A73783" w14:textId="77777777" w:rsidR="00B406E9" w:rsidRDefault="00B406E9" w:rsidP="002B4E83">
            <w:pPr>
              <w:pStyle w:val="TableParagraph"/>
              <w:spacing w:before="3" w:line="248" w:lineRule="exact"/>
              <w:ind w:left="107"/>
            </w:pPr>
            <w:r>
              <w:rPr>
                <w:spacing w:val="-2"/>
              </w:rPr>
              <w:t>estudiantes.</w:t>
            </w:r>
          </w:p>
        </w:tc>
        <w:tc>
          <w:tcPr>
            <w:tcW w:w="704" w:type="dxa"/>
            <w:shd w:val="clear" w:color="auto" w:fill="C9F5C3"/>
          </w:tcPr>
          <w:p w14:paraId="7E099333" w14:textId="77777777" w:rsidR="00B406E9" w:rsidRDefault="00B406E9" w:rsidP="002B4E83">
            <w:pPr>
              <w:pStyle w:val="TableParagraph"/>
              <w:rPr>
                <w:rFonts w:ascii="Times New Roman"/>
              </w:rPr>
            </w:pPr>
          </w:p>
        </w:tc>
        <w:tc>
          <w:tcPr>
            <w:tcW w:w="852" w:type="dxa"/>
            <w:shd w:val="clear" w:color="auto" w:fill="C9F5C3"/>
          </w:tcPr>
          <w:p w14:paraId="5060F9F9" w14:textId="77777777" w:rsidR="00B406E9" w:rsidRDefault="00B406E9" w:rsidP="002B4E83">
            <w:pPr>
              <w:pStyle w:val="TableParagraph"/>
              <w:spacing w:line="436" w:lineRule="exact"/>
              <w:ind w:left="8" w:right="1"/>
              <w:jc w:val="center"/>
              <w:rPr>
                <w:sz w:val="36"/>
              </w:rPr>
            </w:pPr>
            <w:r>
              <w:rPr>
                <w:spacing w:val="-10"/>
                <w:sz w:val="36"/>
              </w:rPr>
              <w:t>X</w:t>
            </w:r>
          </w:p>
        </w:tc>
        <w:tc>
          <w:tcPr>
            <w:tcW w:w="740" w:type="dxa"/>
            <w:shd w:val="clear" w:color="auto" w:fill="C9F5C3"/>
          </w:tcPr>
          <w:p w14:paraId="33629568" w14:textId="77777777" w:rsidR="00B406E9" w:rsidRDefault="00B406E9" w:rsidP="002B4E83">
            <w:pPr>
              <w:pStyle w:val="TableParagraph"/>
              <w:spacing w:line="436" w:lineRule="exact"/>
              <w:ind w:left="7"/>
              <w:jc w:val="center"/>
              <w:rPr>
                <w:sz w:val="36"/>
              </w:rPr>
            </w:pPr>
            <w:r>
              <w:rPr>
                <w:spacing w:val="-10"/>
                <w:sz w:val="36"/>
              </w:rPr>
              <w:t>X</w:t>
            </w:r>
          </w:p>
        </w:tc>
        <w:tc>
          <w:tcPr>
            <w:tcW w:w="788" w:type="dxa"/>
            <w:shd w:val="clear" w:color="auto" w:fill="C9F5C3"/>
          </w:tcPr>
          <w:p w14:paraId="680A895A" w14:textId="77777777" w:rsidR="00B406E9" w:rsidRDefault="00B406E9" w:rsidP="002B4E83">
            <w:pPr>
              <w:pStyle w:val="TableParagraph"/>
              <w:spacing w:line="436" w:lineRule="exact"/>
              <w:ind w:left="7"/>
              <w:jc w:val="center"/>
              <w:rPr>
                <w:sz w:val="36"/>
              </w:rPr>
            </w:pPr>
            <w:r>
              <w:rPr>
                <w:spacing w:val="-10"/>
                <w:sz w:val="36"/>
              </w:rPr>
              <w:t>X</w:t>
            </w:r>
          </w:p>
        </w:tc>
        <w:tc>
          <w:tcPr>
            <w:tcW w:w="748" w:type="dxa"/>
            <w:shd w:val="clear" w:color="auto" w:fill="C9F5C3"/>
          </w:tcPr>
          <w:p w14:paraId="774421FA" w14:textId="77777777" w:rsidR="00B406E9" w:rsidRDefault="00B406E9" w:rsidP="002B4E83">
            <w:pPr>
              <w:pStyle w:val="TableParagraph"/>
              <w:spacing w:line="436" w:lineRule="exact"/>
              <w:ind w:left="9"/>
              <w:jc w:val="center"/>
              <w:rPr>
                <w:sz w:val="36"/>
              </w:rPr>
            </w:pPr>
            <w:r>
              <w:rPr>
                <w:spacing w:val="-10"/>
                <w:sz w:val="36"/>
              </w:rPr>
              <w:t>X</w:t>
            </w:r>
          </w:p>
        </w:tc>
        <w:tc>
          <w:tcPr>
            <w:tcW w:w="716" w:type="dxa"/>
            <w:shd w:val="clear" w:color="auto" w:fill="C9F5C3"/>
          </w:tcPr>
          <w:p w14:paraId="0BD85D53" w14:textId="77777777" w:rsidR="00B406E9" w:rsidRDefault="00B406E9" w:rsidP="002B4E83">
            <w:pPr>
              <w:pStyle w:val="TableParagraph"/>
              <w:spacing w:line="436" w:lineRule="exact"/>
              <w:ind w:left="8"/>
              <w:jc w:val="center"/>
              <w:rPr>
                <w:sz w:val="36"/>
              </w:rPr>
            </w:pPr>
            <w:r>
              <w:rPr>
                <w:spacing w:val="-10"/>
                <w:sz w:val="36"/>
              </w:rPr>
              <w:t>X</w:t>
            </w:r>
          </w:p>
        </w:tc>
        <w:tc>
          <w:tcPr>
            <w:tcW w:w="912" w:type="dxa"/>
            <w:shd w:val="clear" w:color="auto" w:fill="C9F5C3"/>
          </w:tcPr>
          <w:p w14:paraId="0680E30B" w14:textId="77777777" w:rsidR="00B406E9" w:rsidRDefault="00B406E9" w:rsidP="002B4E83">
            <w:pPr>
              <w:pStyle w:val="TableParagraph"/>
              <w:rPr>
                <w:rFonts w:ascii="Times New Roman"/>
              </w:rPr>
            </w:pPr>
          </w:p>
        </w:tc>
        <w:tc>
          <w:tcPr>
            <w:tcW w:w="728" w:type="dxa"/>
            <w:shd w:val="clear" w:color="auto" w:fill="C9F5C3"/>
          </w:tcPr>
          <w:p w14:paraId="1992BEB7" w14:textId="77777777" w:rsidR="00B406E9" w:rsidRDefault="00B406E9" w:rsidP="002B4E83">
            <w:pPr>
              <w:pStyle w:val="TableParagraph"/>
              <w:rPr>
                <w:rFonts w:ascii="Times New Roman"/>
              </w:rPr>
            </w:pPr>
          </w:p>
        </w:tc>
        <w:tc>
          <w:tcPr>
            <w:tcW w:w="628" w:type="dxa"/>
            <w:shd w:val="clear" w:color="auto" w:fill="C9F5C3"/>
          </w:tcPr>
          <w:p w14:paraId="2DAB4248" w14:textId="77777777" w:rsidR="00B406E9" w:rsidRDefault="00B406E9" w:rsidP="002B4E83">
            <w:pPr>
              <w:pStyle w:val="TableParagraph"/>
              <w:rPr>
                <w:rFonts w:ascii="Times New Roman"/>
              </w:rPr>
            </w:pPr>
          </w:p>
        </w:tc>
        <w:tc>
          <w:tcPr>
            <w:tcW w:w="705" w:type="dxa"/>
            <w:shd w:val="clear" w:color="auto" w:fill="C9F5C3"/>
          </w:tcPr>
          <w:p w14:paraId="1E1A88CB" w14:textId="77777777" w:rsidR="00B406E9" w:rsidRDefault="00B406E9" w:rsidP="002B4E83">
            <w:pPr>
              <w:pStyle w:val="TableParagraph"/>
              <w:rPr>
                <w:rFonts w:ascii="Times New Roman"/>
              </w:rPr>
            </w:pPr>
          </w:p>
        </w:tc>
        <w:tc>
          <w:tcPr>
            <w:tcW w:w="656" w:type="dxa"/>
            <w:shd w:val="clear" w:color="auto" w:fill="C9F5C3"/>
          </w:tcPr>
          <w:p w14:paraId="7AFE95E8" w14:textId="77777777" w:rsidR="00B406E9" w:rsidRDefault="00B406E9" w:rsidP="002B4E83">
            <w:pPr>
              <w:pStyle w:val="TableParagraph"/>
              <w:rPr>
                <w:rFonts w:ascii="Times New Roman"/>
              </w:rPr>
            </w:pPr>
          </w:p>
        </w:tc>
      </w:tr>
      <w:tr w:rsidR="00B406E9" w14:paraId="03B4FF76" w14:textId="77777777" w:rsidTr="002B4E83">
        <w:trPr>
          <w:trHeight w:val="534"/>
        </w:trPr>
        <w:tc>
          <w:tcPr>
            <w:tcW w:w="5249" w:type="dxa"/>
            <w:shd w:val="clear" w:color="auto" w:fill="C9F5C3"/>
          </w:tcPr>
          <w:p w14:paraId="3FF1E059" w14:textId="77777777" w:rsidR="00B406E9" w:rsidRDefault="00B406E9" w:rsidP="002B4E83">
            <w:pPr>
              <w:pStyle w:val="TableParagraph"/>
              <w:tabs>
                <w:tab w:val="left" w:pos="5024"/>
              </w:tabs>
              <w:spacing w:line="266" w:lineRule="exact"/>
              <w:ind w:left="107"/>
            </w:pPr>
            <w:r>
              <w:t>Presentación</w:t>
            </w:r>
            <w:r>
              <w:rPr>
                <w:spacing w:val="34"/>
              </w:rPr>
              <w:t xml:space="preserve">  </w:t>
            </w:r>
            <w:r>
              <w:t>protocolos</w:t>
            </w:r>
            <w:r>
              <w:rPr>
                <w:spacing w:val="35"/>
              </w:rPr>
              <w:t xml:space="preserve">  </w:t>
            </w:r>
            <w:r>
              <w:t>de</w:t>
            </w:r>
            <w:r>
              <w:rPr>
                <w:spacing w:val="34"/>
              </w:rPr>
              <w:t xml:space="preserve">  </w:t>
            </w:r>
            <w:r>
              <w:t>acción</w:t>
            </w:r>
            <w:r>
              <w:rPr>
                <w:spacing w:val="34"/>
              </w:rPr>
              <w:t xml:space="preserve">  </w:t>
            </w:r>
            <w:r>
              <w:t>año</w:t>
            </w:r>
            <w:r>
              <w:rPr>
                <w:spacing w:val="37"/>
              </w:rPr>
              <w:t xml:space="preserve">  </w:t>
            </w:r>
            <w:r>
              <w:rPr>
                <w:spacing w:val="-4"/>
              </w:rPr>
              <w:t>2026</w:t>
            </w:r>
            <w:r>
              <w:tab/>
            </w:r>
            <w:r>
              <w:rPr>
                <w:spacing w:val="-10"/>
              </w:rPr>
              <w:t>a</w:t>
            </w:r>
          </w:p>
          <w:p w14:paraId="3D388F33" w14:textId="77777777" w:rsidR="00B406E9" w:rsidRDefault="00B406E9" w:rsidP="002B4E83">
            <w:pPr>
              <w:pStyle w:val="TableParagraph"/>
              <w:spacing w:line="248" w:lineRule="exact"/>
              <w:ind w:left="107"/>
            </w:pPr>
            <w:r>
              <w:rPr>
                <w:spacing w:val="-2"/>
              </w:rPr>
              <w:t>apoderados.</w:t>
            </w:r>
          </w:p>
        </w:tc>
        <w:tc>
          <w:tcPr>
            <w:tcW w:w="704" w:type="dxa"/>
            <w:shd w:val="clear" w:color="auto" w:fill="C9F5C3"/>
          </w:tcPr>
          <w:p w14:paraId="3DDA5B57" w14:textId="77777777" w:rsidR="00B406E9" w:rsidRDefault="00B406E9" w:rsidP="002B4E83">
            <w:pPr>
              <w:pStyle w:val="TableParagraph"/>
              <w:rPr>
                <w:rFonts w:ascii="Times New Roman"/>
              </w:rPr>
            </w:pPr>
          </w:p>
        </w:tc>
        <w:tc>
          <w:tcPr>
            <w:tcW w:w="852" w:type="dxa"/>
            <w:shd w:val="clear" w:color="auto" w:fill="C9F5C3"/>
          </w:tcPr>
          <w:p w14:paraId="7CEEDAD7" w14:textId="77777777" w:rsidR="00B406E9" w:rsidRDefault="00B406E9" w:rsidP="002B4E83">
            <w:pPr>
              <w:pStyle w:val="TableParagraph"/>
              <w:spacing w:line="436" w:lineRule="exact"/>
              <w:ind w:left="8" w:right="1"/>
              <w:jc w:val="center"/>
              <w:rPr>
                <w:sz w:val="36"/>
              </w:rPr>
            </w:pPr>
            <w:r>
              <w:rPr>
                <w:spacing w:val="-10"/>
                <w:sz w:val="36"/>
              </w:rPr>
              <w:t>X</w:t>
            </w:r>
          </w:p>
        </w:tc>
        <w:tc>
          <w:tcPr>
            <w:tcW w:w="740" w:type="dxa"/>
            <w:shd w:val="clear" w:color="auto" w:fill="C9F5C3"/>
          </w:tcPr>
          <w:p w14:paraId="724E59D2" w14:textId="77777777" w:rsidR="00B406E9" w:rsidRDefault="00B406E9" w:rsidP="002B4E83">
            <w:pPr>
              <w:pStyle w:val="TableParagraph"/>
              <w:spacing w:line="436" w:lineRule="exact"/>
              <w:ind w:left="7"/>
              <w:jc w:val="center"/>
              <w:rPr>
                <w:sz w:val="36"/>
              </w:rPr>
            </w:pPr>
            <w:r>
              <w:rPr>
                <w:spacing w:val="-10"/>
                <w:sz w:val="36"/>
              </w:rPr>
              <w:t>X</w:t>
            </w:r>
          </w:p>
        </w:tc>
        <w:tc>
          <w:tcPr>
            <w:tcW w:w="788" w:type="dxa"/>
            <w:shd w:val="clear" w:color="auto" w:fill="C9F5C3"/>
          </w:tcPr>
          <w:p w14:paraId="42D8C6E6" w14:textId="77777777" w:rsidR="00B406E9" w:rsidRDefault="00B406E9" w:rsidP="002B4E83">
            <w:pPr>
              <w:pStyle w:val="TableParagraph"/>
              <w:spacing w:line="436" w:lineRule="exact"/>
              <w:ind w:left="7"/>
              <w:jc w:val="center"/>
              <w:rPr>
                <w:sz w:val="36"/>
              </w:rPr>
            </w:pPr>
            <w:r>
              <w:rPr>
                <w:spacing w:val="-10"/>
                <w:sz w:val="36"/>
              </w:rPr>
              <w:t>X</w:t>
            </w:r>
          </w:p>
        </w:tc>
        <w:tc>
          <w:tcPr>
            <w:tcW w:w="748" w:type="dxa"/>
            <w:shd w:val="clear" w:color="auto" w:fill="C9F5C3"/>
          </w:tcPr>
          <w:p w14:paraId="115337E7" w14:textId="77777777" w:rsidR="00B406E9" w:rsidRDefault="00B406E9" w:rsidP="002B4E83">
            <w:pPr>
              <w:pStyle w:val="TableParagraph"/>
              <w:spacing w:line="436" w:lineRule="exact"/>
              <w:ind w:left="9"/>
              <w:jc w:val="center"/>
              <w:rPr>
                <w:sz w:val="36"/>
              </w:rPr>
            </w:pPr>
            <w:r>
              <w:rPr>
                <w:spacing w:val="-10"/>
                <w:sz w:val="36"/>
              </w:rPr>
              <w:t>X</w:t>
            </w:r>
          </w:p>
        </w:tc>
        <w:tc>
          <w:tcPr>
            <w:tcW w:w="716" w:type="dxa"/>
            <w:shd w:val="clear" w:color="auto" w:fill="C9F5C3"/>
          </w:tcPr>
          <w:p w14:paraId="4094644C" w14:textId="77777777" w:rsidR="00B406E9" w:rsidRDefault="00B406E9" w:rsidP="002B4E83">
            <w:pPr>
              <w:pStyle w:val="TableParagraph"/>
              <w:spacing w:line="436" w:lineRule="exact"/>
              <w:ind w:left="8"/>
              <w:jc w:val="center"/>
              <w:rPr>
                <w:sz w:val="36"/>
              </w:rPr>
            </w:pPr>
            <w:r>
              <w:rPr>
                <w:spacing w:val="-10"/>
                <w:sz w:val="36"/>
              </w:rPr>
              <w:t>X</w:t>
            </w:r>
          </w:p>
        </w:tc>
        <w:tc>
          <w:tcPr>
            <w:tcW w:w="912" w:type="dxa"/>
            <w:shd w:val="clear" w:color="auto" w:fill="C9F5C3"/>
          </w:tcPr>
          <w:p w14:paraId="17D8871C" w14:textId="77777777" w:rsidR="00B406E9" w:rsidRDefault="00B406E9" w:rsidP="002B4E83">
            <w:pPr>
              <w:pStyle w:val="TableParagraph"/>
              <w:rPr>
                <w:rFonts w:ascii="Times New Roman"/>
              </w:rPr>
            </w:pPr>
          </w:p>
        </w:tc>
        <w:tc>
          <w:tcPr>
            <w:tcW w:w="728" w:type="dxa"/>
            <w:shd w:val="clear" w:color="auto" w:fill="C9F5C3"/>
          </w:tcPr>
          <w:p w14:paraId="68C40C4B" w14:textId="77777777" w:rsidR="00B406E9" w:rsidRDefault="00B406E9" w:rsidP="002B4E83">
            <w:pPr>
              <w:pStyle w:val="TableParagraph"/>
              <w:rPr>
                <w:rFonts w:ascii="Times New Roman"/>
              </w:rPr>
            </w:pPr>
          </w:p>
        </w:tc>
        <w:tc>
          <w:tcPr>
            <w:tcW w:w="628" w:type="dxa"/>
            <w:shd w:val="clear" w:color="auto" w:fill="C9F5C3"/>
          </w:tcPr>
          <w:p w14:paraId="44189241" w14:textId="77777777" w:rsidR="00B406E9" w:rsidRDefault="00B406E9" w:rsidP="002B4E83">
            <w:pPr>
              <w:pStyle w:val="TableParagraph"/>
              <w:rPr>
                <w:rFonts w:ascii="Times New Roman"/>
              </w:rPr>
            </w:pPr>
          </w:p>
        </w:tc>
        <w:tc>
          <w:tcPr>
            <w:tcW w:w="705" w:type="dxa"/>
            <w:shd w:val="clear" w:color="auto" w:fill="C9F5C3"/>
          </w:tcPr>
          <w:p w14:paraId="7DAFAEDC" w14:textId="77777777" w:rsidR="00B406E9" w:rsidRDefault="00B406E9" w:rsidP="002B4E83">
            <w:pPr>
              <w:pStyle w:val="TableParagraph"/>
              <w:rPr>
                <w:rFonts w:ascii="Times New Roman"/>
              </w:rPr>
            </w:pPr>
          </w:p>
        </w:tc>
        <w:tc>
          <w:tcPr>
            <w:tcW w:w="656" w:type="dxa"/>
            <w:shd w:val="clear" w:color="auto" w:fill="C9F5C3"/>
          </w:tcPr>
          <w:p w14:paraId="57D439A9" w14:textId="77777777" w:rsidR="00B406E9" w:rsidRDefault="00B406E9" w:rsidP="002B4E83">
            <w:pPr>
              <w:pStyle w:val="TableParagraph"/>
              <w:rPr>
                <w:rFonts w:ascii="Times New Roman"/>
              </w:rPr>
            </w:pPr>
          </w:p>
        </w:tc>
      </w:tr>
    </w:tbl>
    <w:p w14:paraId="51B8F708" w14:textId="77777777" w:rsidR="00B406E9" w:rsidRDefault="00B406E9" w:rsidP="00B406E9">
      <w:pPr>
        <w:pStyle w:val="TableParagraph"/>
        <w:rPr>
          <w:rFonts w:ascii="Times New Roman"/>
        </w:rPr>
        <w:sectPr w:rsidR="00B406E9">
          <w:pgSz w:w="15840" w:h="12240" w:orient="landscape"/>
          <w:pgMar w:top="1380" w:right="1080" w:bottom="280" w:left="720" w:header="720" w:footer="720" w:gutter="0"/>
          <w:cols w:space="720"/>
        </w:sectPr>
      </w:pPr>
    </w:p>
    <w:p w14:paraId="3FE9CB58" w14:textId="77777777" w:rsidR="00B406E9" w:rsidRDefault="00B406E9" w:rsidP="00B406E9">
      <w:pPr>
        <w:pStyle w:val="Textoindependiente"/>
        <w:rPr>
          <w:b/>
          <w:sz w:val="20"/>
        </w:rPr>
      </w:pPr>
    </w:p>
    <w:p w14:paraId="072AB5DB" w14:textId="77777777" w:rsidR="00B406E9" w:rsidRDefault="00B406E9" w:rsidP="00B406E9">
      <w:pPr>
        <w:pStyle w:val="Textoindependiente"/>
        <w:spacing w:before="24"/>
        <w:rPr>
          <w:b/>
          <w:sz w:val="20"/>
        </w:rPr>
      </w:pPr>
    </w:p>
    <w:tbl>
      <w:tblPr>
        <w:tblStyle w:val="TableNormal"/>
        <w:tblW w:w="0" w:type="auto"/>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9"/>
        <w:gridCol w:w="704"/>
        <w:gridCol w:w="852"/>
        <w:gridCol w:w="740"/>
        <w:gridCol w:w="788"/>
        <w:gridCol w:w="748"/>
        <w:gridCol w:w="716"/>
        <w:gridCol w:w="912"/>
        <w:gridCol w:w="728"/>
        <w:gridCol w:w="628"/>
        <w:gridCol w:w="705"/>
        <w:gridCol w:w="656"/>
      </w:tblGrid>
      <w:tr w:rsidR="00B406E9" w14:paraId="6E876410" w14:textId="77777777" w:rsidTr="002B4E83">
        <w:trPr>
          <w:trHeight w:val="341"/>
        </w:trPr>
        <w:tc>
          <w:tcPr>
            <w:tcW w:w="13426" w:type="dxa"/>
            <w:gridSpan w:val="12"/>
            <w:shd w:val="clear" w:color="auto" w:fill="FBFBAA"/>
          </w:tcPr>
          <w:p w14:paraId="0C8F3F98" w14:textId="77777777" w:rsidR="00B406E9" w:rsidRDefault="00B406E9" w:rsidP="002B4E83">
            <w:pPr>
              <w:pStyle w:val="TableParagraph"/>
              <w:spacing w:line="322" w:lineRule="exact"/>
              <w:ind w:left="8" w:right="3"/>
              <w:jc w:val="center"/>
              <w:rPr>
                <w:b/>
                <w:sz w:val="28"/>
              </w:rPr>
            </w:pPr>
            <w:r>
              <w:rPr>
                <w:b/>
                <w:sz w:val="28"/>
              </w:rPr>
              <w:t>Fase de</w:t>
            </w:r>
            <w:r>
              <w:rPr>
                <w:b/>
                <w:spacing w:val="-1"/>
                <w:sz w:val="28"/>
              </w:rPr>
              <w:t xml:space="preserve"> </w:t>
            </w:r>
            <w:r>
              <w:rPr>
                <w:b/>
                <w:spacing w:val="-2"/>
                <w:sz w:val="28"/>
              </w:rPr>
              <w:t>Prevención</w:t>
            </w:r>
          </w:p>
        </w:tc>
      </w:tr>
      <w:tr w:rsidR="00B406E9" w14:paraId="516932F1" w14:textId="77777777" w:rsidTr="002B4E83">
        <w:trPr>
          <w:trHeight w:val="1614"/>
        </w:trPr>
        <w:tc>
          <w:tcPr>
            <w:tcW w:w="5249" w:type="dxa"/>
            <w:shd w:val="clear" w:color="auto" w:fill="FBFBAA"/>
          </w:tcPr>
          <w:p w14:paraId="5B169C58" w14:textId="77777777" w:rsidR="00B406E9" w:rsidRDefault="00B406E9" w:rsidP="002B4E83">
            <w:pPr>
              <w:pStyle w:val="TableParagraph"/>
              <w:spacing w:before="2"/>
              <w:ind w:left="107" w:right="102"/>
              <w:jc w:val="both"/>
            </w:pPr>
            <w:r>
              <w:t>Implementar talleres formativos y actividades pedagógicas dirigidas a estudiantes, docentes y apoderados, orientadas al desarrollo de habilidades socioemocionales, resolución pacífica de conflictos promoviendo</w:t>
            </w:r>
            <w:r>
              <w:rPr>
                <w:spacing w:val="46"/>
              </w:rPr>
              <w:t xml:space="preserve">  </w:t>
            </w:r>
            <w:r>
              <w:t>la</w:t>
            </w:r>
            <w:r>
              <w:rPr>
                <w:spacing w:val="46"/>
              </w:rPr>
              <w:t xml:space="preserve">  </w:t>
            </w:r>
            <w:r>
              <w:t>corresponsabilidad</w:t>
            </w:r>
            <w:r>
              <w:rPr>
                <w:spacing w:val="47"/>
              </w:rPr>
              <w:t xml:space="preserve">  </w:t>
            </w:r>
            <w:r>
              <w:t>de</w:t>
            </w:r>
            <w:r>
              <w:rPr>
                <w:spacing w:val="44"/>
              </w:rPr>
              <w:t xml:space="preserve">  </w:t>
            </w:r>
            <w:r>
              <w:t>todos</w:t>
            </w:r>
            <w:r>
              <w:rPr>
                <w:spacing w:val="48"/>
              </w:rPr>
              <w:t xml:space="preserve">  </w:t>
            </w:r>
            <w:r>
              <w:rPr>
                <w:spacing w:val="-5"/>
              </w:rPr>
              <w:t>los</w:t>
            </w:r>
          </w:p>
          <w:p w14:paraId="0D78B06B" w14:textId="77777777" w:rsidR="00B406E9" w:rsidRDefault="00B406E9" w:rsidP="002B4E83">
            <w:pPr>
              <w:pStyle w:val="TableParagraph"/>
              <w:spacing w:before="1" w:line="248" w:lineRule="exact"/>
              <w:ind w:left="107"/>
              <w:jc w:val="both"/>
            </w:pPr>
            <w:r>
              <w:t>integrantes</w:t>
            </w:r>
            <w:r>
              <w:rPr>
                <w:spacing w:val="-4"/>
              </w:rPr>
              <w:t xml:space="preserve"> </w:t>
            </w:r>
            <w:r>
              <w:t>de</w:t>
            </w:r>
            <w:r>
              <w:rPr>
                <w:spacing w:val="-5"/>
              </w:rPr>
              <w:t xml:space="preserve"> </w:t>
            </w:r>
            <w:r>
              <w:t>la</w:t>
            </w:r>
            <w:r>
              <w:rPr>
                <w:spacing w:val="-3"/>
              </w:rPr>
              <w:t xml:space="preserve"> </w:t>
            </w:r>
            <w:r>
              <w:t>comunidad</w:t>
            </w:r>
            <w:r>
              <w:rPr>
                <w:spacing w:val="-3"/>
              </w:rPr>
              <w:t xml:space="preserve"> </w:t>
            </w:r>
            <w:r>
              <w:rPr>
                <w:spacing w:val="-2"/>
              </w:rPr>
              <w:t>educativa.</w:t>
            </w:r>
          </w:p>
        </w:tc>
        <w:tc>
          <w:tcPr>
            <w:tcW w:w="704" w:type="dxa"/>
            <w:shd w:val="clear" w:color="auto" w:fill="FBFBAA"/>
          </w:tcPr>
          <w:p w14:paraId="6A14A12E" w14:textId="77777777" w:rsidR="00B406E9" w:rsidRDefault="00B406E9" w:rsidP="002B4E83">
            <w:pPr>
              <w:pStyle w:val="TableParagraph"/>
              <w:rPr>
                <w:rFonts w:ascii="Times New Roman"/>
              </w:rPr>
            </w:pPr>
          </w:p>
        </w:tc>
        <w:tc>
          <w:tcPr>
            <w:tcW w:w="852" w:type="dxa"/>
            <w:shd w:val="clear" w:color="auto" w:fill="FBFBAA"/>
          </w:tcPr>
          <w:p w14:paraId="34785746" w14:textId="77777777" w:rsidR="00B406E9" w:rsidRDefault="00B406E9" w:rsidP="002B4E83">
            <w:pPr>
              <w:pStyle w:val="TableParagraph"/>
              <w:spacing w:before="1"/>
              <w:ind w:left="106"/>
              <w:rPr>
                <w:sz w:val="36"/>
              </w:rPr>
            </w:pPr>
            <w:r>
              <w:rPr>
                <w:spacing w:val="-10"/>
                <w:sz w:val="36"/>
              </w:rPr>
              <w:t>X</w:t>
            </w:r>
          </w:p>
        </w:tc>
        <w:tc>
          <w:tcPr>
            <w:tcW w:w="740" w:type="dxa"/>
            <w:shd w:val="clear" w:color="auto" w:fill="FBFBAA"/>
          </w:tcPr>
          <w:p w14:paraId="07B8F20C" w14:textId="77777777" w:rsidR="00B406E9" w:rsidRDefault="00B406E9" w:rsidP="002B4E83">
            <w:pPr>
              <w:pStyle w:val="TableParagraph"/>
              <w:spacing w:before="1"/>
              <w:ind w:left="107"/>
              <w:rPr>
                <w:sz w:val="36"/>
              </w:rPr>
            </w:pPr>
            <w:r>
              <w:rPr>
                <w:spacing w:val="-10"/>
                <w:sz w:val="36"/>
              </w:rPr>
              <w:t>X</w:t>
            </w:r>
          </w:p>
        </w:tc>
        <w:tc>
          <w:tcPr>
            <w:tcW w:w="788" w:type="dxa"/>
            <w:shd w:val="clear" w:color="auto" w:fill="FBFBAA"/>
          </w:tcPr>
          <w:p w14:paraId="5D2A7320" w14:textId="77777777" w:rsidR="00B406E9" w:rsidRDefault="00B406E9" w:rsidP="002B4E83">
            <w:pPr>
              <w:pStyle w:val="TableParagraph"/>
              <w:spacing w:before="1"/>
              <w:ind w:left="107"/>
              <w:rPr>
                <w:sz w:val="36"/>
              </w:rPr>
            </w:pPr>
            <w:r>
              <w:rPr>
                <w:spacing w:val="-10"/>
                <w:sz w:val="36"/>
              </w:rPr>
              <w:t>X</w:t>
            </w:r>
          </w:p>
        </w:tc>
        <w:tc>
          <w:tcPr>
            <w:tcW w:w="748" w:type="dxa"/>
            <w:shd w:val="clear" w:color="auto" w:fill="FBFBAA"/>
          </w:tcPr>
          <w:p w14:paraId="408F7861" w14:textId="77777777" w:rsidR="00B406E9" w:rsidRDefault="00B406E9" w:rsidP="002B4E83">
            <w:pPr>
              <w:pStyle w:val="TableParagraph"/>
              <w:spacing w:before="1"/>
              <w:ind w:left="107"/>
              <w:rPr>
                <w:sz w:val="36"/>
              </w:rPr>
            </w:pPr>
            <w:r>
              <w:rPr>
                <w:spacing w:val="-10"/>
                <w:sz w:val="36"/>
              </w:rPr>
              <w:t>X</w:t>
            </w:r>
          </w:p>
        </w:tc>
        <w:tc>
          <w:tcPr>
            <w:tcW w:w="716" w:type="dxa"/>
            <w:shd w:val="clear" w:color="auto" w:fill="FBFBAA"/>
          </w:tcPr>
          <w:p w14:paraId="5B09EE57" w14:textId="77777777" w:rsidR="00B406E9" w:rsidRDefault="00B406E9" w:rsidP="002B4E83">
            <w:pPr>
              <w:pStyle w:val="TableParagraph"/>
              <w:spacing w:before="1"/>
              <w:ind w:left="108"/>
              <w:rPr>
                <w:sz w:val="36"/>
              </w:rPr>
            </w:pPr>
            <w:r>
              <w:rPr>
                <w:spacing w:val="-10"/>
                <w:sz w:val="36"/>
              </w:rPr>
              <w:t>X</w:t>
            </w:r>
          </w:p>
        </w:tc>
        <w:tc>
          <w:tcPr>
            <w:tcW w:w="912" w:type="dxa"/>
            <w:shd w:val="clear" w:color="auto" w:fill="FBFBAA"/>
          </w:tcPr>
          <w:p w14:paraId="270955ED" w14:textId="77777777" w:rsidR="00B406E9" w:rsidRDefault="00B406E9" w:rsidP="002B4E83">
            <w:pPr>
              <w:pStyle w:val="TableParagraph"/>
              <w:spacing w:before="1"/>
              <w:ind w:left="107"/>
              <w:rPr>
                <w:sz w:val="36"/>
              </w:rPr>
            </w:pPr>
            <w:r>
              <w:rPr>
                <w:spacing w:val="-10"/>
                <w:sz w:val="36"/>
              </w:rPr>
              <w:t>X</w:t>
            </w:r>
          </w:p>
        </w:tc>
        <w:tc>
          <w:tcPr>
            <w:tcW w:w="728" w:type="dxa"/>
            <w:shd w:val="clear" w:color="auto" w:fill="FBFBAA"/>
          </w:tcPr>
          <w:p w14:paraId="2C32222A" w14:textId="77777777" w:rsidR="00B406E9" w:rsidRDefault="00B406E9" w:rsidP="002B4E83">
            <w:pPr>
              <w:pStyle w:val="TableParagraph"/>
              <w:spacing w:before="1"/>
              <w:ind w:left="108"/>
              <w:rPr>
                <w:sz w:val="36"/>
              </w:rPr>
            </w:pPr>
            <w:r>
              <w:rPr>
                <w:spacing w:val="-10"/>
                <w:sz w:val="36"/>
              </w:rPr>
              <w:t>X</w:t>
            </w:r>
          </w:p>
        </w:tc>
        <w:tc>
          <w:tcPr>
            <w:tcW w:w="628" w:type="dxa"/>
            <w:shd w:val="clear" w:color="auto" w:fill="FBFBAA"/>
          </w:tcPr>
          <w:p w14:paraId="1A558086" w14:textId="77777777" w:rsidR="00B406E9" w:rsidRDefault="00B406E9" w:rsidP="002B4E83">
            <w:pPr>
              <w:pStyle w:val="TableParagraph"/>
              <w:spacing w:before="1"/>
              <w:ind w:left="108"/>
              <w:rPr>
                <w:sz w:val="36"/>
              </w:rPr>
            </w:pPr>
            <w:r>
              <w:rPr>
                <w:spacing w:val="-10"/>
                <w:sz w:val="36"/>
              </w:rPr>
              <w:t>X</w:t>
            </w:r>
          </w:p>
        </w:tc>
        <w:tc>
          <w:tcPr>
            <w:tcW w:w="705" w:type="dxa"/>
            <w:shd w:val="clear" w:color="auto" w:fill="FBFBAA"/>
          </w:tcPr>
          <w:p w14:paraId="5D30514C" w14:textId="77777777" w:rsidR="00B406E9" w:rsidRDefault="00B406E9" w:rsidP="002B4E83">
            <w:pPr>
              <w:pStyle w:val="TableParagraph"/>
              <w:spacing w:before="1"/>
              <w:ind w:left="108"/>
              <w:rPr>
                <w:sz w:val="36"/>
              </w:rPr>
            </w:pPr>
            <w:r>
              <w:rPr>
                <w:spacing w:val="-10"/>
                <w:sz w:val="36"/>
              </w:rPr>
              <w:t>X</w:t>
            </w:r>
          </w:p>
        </w:tc>
        <w:tc>
          <w:tcPr>
            <w:tcW w:w="656" w:type="dxa"/>
            <w:shd w:val="clear" w:color="auto" w:fill="FBFBAA"/>
          </w:tcPr>
          <w:p w14:paraId="21ABA86D" w14:textId="77777777" w:rsidR="00B406E9" w:rsidRDefault="00B406E9" w:rsidP="002B4E83">
            <w:pPr>
              <w:pStyle w:val="TableParagraph"/>
              <w:spacing w:before="1"/>
              <w:ind w:left="108"/>
              <w:rPr>
                <w:sz w:val="36"/>
              </w:rPr>
            </w:pPr>
            <w:r>
              <w:rPr>
                <w:spacing w:val="-10"/>
                <w:sz w:val="36"/>
              </w:rPr>
              <w:t>X</w:t>
            </w:r>
          </w:p>
        </w:tc>
      </w:tr>
      <w:tr w:rsidR="00B406E9" w14:paraId="2A3D4972" w14:textId="77777777" w:rsidTr="002B4E83">
        <w:trPr>
          <w:trHeight w:val="1342"/>
        </w:trPr>
        <w:tc>
          <w:tcPr>
            <w:tcW w:w="5249" w:type="dxa"/>
            <w:shd w:val="clear" w:color="auto" w:fill="FBFBAA"/>
          </w:tcPr>
          <w:p w14:paraId="4BD41D1E" w14:textId="77777777" w:rsidR="00B406E9" w:rsidRDefault="00B406E9" w:rsidP="002B4E83">
            <w:pPr>
              <w:pStyle w:val="TableParagraph"/>
              <w:ind w:left="107" w:right="103"/>
              <w:jc w:val="both"/>
            </w:pPr>
            <w:r>
              <w:t>Desarrollar campañas, jornadas y actividades institucionales</w:t>
            </w:r>
            <w:r>
              <w:rPr>
                <w:spacing w:val="-5"/>
              </w:rPr>
              <w:t xml:space="preserve"> </w:t>
            </w:r>
            <w:r>
              <w:t>que</w:t>
            </w:r>
            <w:r>
              <w:rPr>
                <w:spacing w:val="-8"/>
              </w:rPr>
              <w:t xml:space="preserve"> </w:t>
            </w:r>
            <w:r>
              <w:t>fomenten</w:t>
            </w:r>
            <w:r>
              <w:rPr>
                <w:spacing w:val="-2"/>
              </w:rPr>
              <w:t xml:space="preserve"> </w:t>
            </w:r>
            <w:r>
              <w:t>el</w:t>
            </w:r>
            <w:r>
              <w:rPr>
                <w:spacing w:val="-2"/>
              </w:rPr>
              <w:t xml:space="preserve"> </w:t>
            </w:r>
            <w:r>
              <w:t>respeto,</w:t>
            </w:r>
            <w:r>
              <w:rPr>
                <w:spacing w:val="-5"/>
              </w:rPr>
              <w:t xml:space="preserve"> </w:t>
            </w:r>
            <w:r>
              <w:t>la</w:t>
            </w:r>
            <w:r>
              <w:rPr>
                <w:spacing w:val="-4"/>
              </w:rPr>
              <w:t xml:space="preserve"> </w:t>
            </w:r>
            <w:r>
              <w:t>inclusión</w:t>
            </w:r>
            <w:r>
              <w:rPr>
                <w:spacing w:val="-6"/>
              </w:rPr>
              <w:t xml:space="preserve"> </w:t>
            </w:r>
            <w:r>
              <w:t>y</w:t>
            </w:r>
            <w:r>
              <w:rPr>
                <w:spacing w:val="-6"/>
              </w:rPr>
              <w:t xml:space="preserve"> </w:t>
            </w:r>
            <w:r>
              <w:t>el ejercicio</w:t>
            </w:r>
            <w:r>
              <w:rPr>
                <w:spacing w:val="-13"/>
              </w:rPr>
              <w:t xml:space="preserve"> </w:t>
            </w:r>
            <w:r>
              <w:t>de</w:t>
            </w:r>
            <w:r>
              <w:rPr>
                <w:spacing w:val="-12"/>
              </w:rPr>
              <w:t xml:space="preserve"> </w:t>
            </w:r>
            <w:r>
              <w:t>derechos,</w:t>
            </w:r>
            <w:r>
              <w:rPr>
                <w:spacing w:val="-13"/>
              </w:rPr>
              <w:t xml:space="preserve"> </w:t>
            </w:r>
            <w:r>
              <w:t>fortaleciendo</w:t>
            </w:r>
            <w:r>
              <w:rPr>
                <w:spacing w:val="-12"/>
              </w:rPr>
              <w:t xml:space="preserve"> </w:t>
            </w:r>
            <w:r>
              <w:t>la</w:t>
            </w:r>
            <w:r>
              <w:rPr>
                <w:spacing w:val="-13"/>
              </w:rPr>
              <w:t xml:space="preserve"> </w:t>
            </w:r>
            <w:r>
              <w:t>participación</w:t>
            </w:r>
            <w:r>
              <w:rPr>
                <w:spacing w:val="-12"/>
              </w:rPr>
              <w:t xml:space="preserve"> </w:t>
            </w:r>
            <w:r>
              <w:t>de</w:t>
            </w:r>
            <w:r>
              <w:rPr>
                <w:spacing w:val="-13"/>
              </w:rPr>
              <w:t xml:space="preserve"> </w:t>
            </w:r>
            <w:r>
              <w:t>la comunidad</w:t>
            </w:r>
            <w:r>
              <w:rPr>
                <w:spacing w:val="28"/>
              </w:rPr>
              <w:t xml:space="preserve">  </w:t>
            </w:r>
            <w:r>
              <w:t>educativa</w:t>
            </w:r>
            <w:r>
              <w:rPr>
                <w:spacing w:val="28"/>
              </w:rPr>
              <w:t xml:space="preserve">  </w:t>
            </w:r>
            <w:r>
              <w:t>y</w:t>
            </w:r>
            <w:r>
              <w:rPr>
                <w:spacing w:val="30"/>
              </w:rPr>
              <w:t xml:space="preserve">  </w:t>
            </w:r>
            <w:r>
              <w:t>la</w:t>
            </w:r>
            <w:r>
              <w:rPr>
                <w:spacing w:val="28"/>
              </w:rPr>
              <w:t xml:space="preserve">  </w:t>
            </w:r>
            <w:r>
              <w:t>detección</w:t>
            </w:r>
            <w:r>
              <w:rPr>
                <w:spacing w:val="28"/>
              </w:rPr>
              <w:t xml:space="preserve">  </w:t>
            </w:r>
            <w:r>
              <w:t>oportuna</w:t>
            </w:r>
            <w:r>
              <w:rPr>
                <w:spacing w:val="28"/>
              </w:rPr>
              <w:t xml:space="preserve">  </w:t>
            </w:r>
            <w:r>
              <w:rPr>
                <w:spacing w:val="-5"/>
              </w:rPr>
              <w:t>de</w:t>
            </w:r>
          </w:p>
          <w:p w14:paraId="236DF260" w14:textId="77777777" w:rsidR="00B406E9" w:rsidRDefault="00B406E9" w:rsidP="002B4E83">
            <w:pPr>
              <w:pStyle w:val="TableParagraph"/>
              <w:spacing w:line="249" w:lineRule="exact"/>
              <w:ind w:left="107"/>
              <w:jc w:val="both"/>
            </w:pPr>
            <w:r>
              <w:t>situaciones</w:t>
            </w:r>
            <w:r>
              <w:rPr>
                <w:spacing w:val="-3"/>
              </w:rPr>
              <w:t xml:space="preserve"> </w:t>
            </w:r>
            <w:r>
              <w:t>de</w:t>
            </w:r>
            <w:r>
              <w:rPr>
                <w:spacing w:val="-4"/>
              </w:rPr>
              <w:t xml:space="preserve"> </w:t>
            </w:r>
            <w:r>
              <w:t>riesgo</w:t>
            </w:r>
            <w:r>
              <w:rPr>
                <w:spacing w:val="-3"/>
              </w:rPr>
              <w:t xml:space="preserve"> </w:t>
            </w:r>
            <w:r>
              <w:t>o</w:t>
            </w:r>
            <w:r>
              <w:rPr>
                <w:spacing w:val="-3"/>
              </w:rPr>
              <w:t xml:space="preserve"> </w:t>
            </w:r>
            <w:r>
              <w:t>vulneración</w:t>
            </w:r>
            <w:r>
              <w:rPr>
                <w:spacing w:val="-3"/>
              </w:rPr>
              <w:t xml:space="preserve"> </w:t>
            </w:r>
            <w:r>
              <w:t>de</w:t>
            </w:r>
            <w:r>
              <w:rPr>
                <w:spacing w:val="-5"/>
              </w:rPr>
              <w:t xml:space="preserve"> </w:t>
            </w:r>
            <w:r>
              <w:rPr>
                <w:spacing w:val="-2"/>
              </w:rPr>
              <w:t>derechos.</w:t>
            </w:r>
          </w:p>
        </w:tc>
        <w:tc>
          <w:tcPr>
            <w:tcW w:w="704" w:type="dxa"/>
            <w:shd w:val="clear" w:color="auto" w:fill="FBFBAA"/>
          </w:tcPr>
          <w:p w14:paraId="4BF8049F" w14:textId="77777777" w:rsidR="00B406E9" w:rsidRDefault="00B406E9" w:rsidP="002B4E83">
            <w:pPr>
              <w:pStyle w:val="TableParagraph"/>
              <w:rPr>
                <w:rFonts w:ascii="Times New Roman"/>
              </w:rPr>
            </w:pPr>
          </w:p>
        </w:tc>
        <w:tc>
          <w:tcPr>
            <w:tcW w:w="852" w:type="dxa"/>
            <w:shd w:val="clear" w:color="auto" w:fill="FBFBAA"/>
          </w:tcPr>
          <w:p w14:paraId="04D62700" w14:textId="77777777" w:rsidR="00B406E9" w:rsidRDefault="00B406E9" w:rsidP="002B4E83">
            <w:pPr>
              <w:pStyle w:val="TableParagraph"/>
              <w:spacing w:line="436" w:lineRule="exact"/>
              <w:ind w:left="106"/>
              <w:rPr>
                <w:sz w:val="36"/>
              </w:rPr>
            </w:pPr>
            <w:r>
              <w:rPr>
                <w:spacing w:val="-10"/>
                <w:sz w:val="36"/>
              </w:rPr>
              <w:t>X</w:t>
            </w:r>
          </w:p>
        </w:tc>
        <w:tc>
          <w:tcPr>
            <w:tcW w:w="740" w:type="dxa"/>
            <w:shd w:val="clear" w:color="auto" w:fill="FBFBAA"/>
          </w:tcPr>
          <w:p w14:paraId="26A2D94F" w14:textId="77777777" w:rsidR="00B406E9" w:rsidRDefault="00B406E9" w:rsidP="002B4E83">
            <w:pPr>
              <w:pStyle w:val="TableParagraph"/>
              <w:spacing w:line="436" w:lineRule="exact"/>
              <w:ind w:left="107"/>
              <w:rPr>
                <w:sz w:val="36"/>
              </w:rPr>
            </w:pPr>
            <w:r>
              <w:rPr>
                <w:spacing w:val="-10"/>
                <w:sz w:val="36"/>
              </w:rPr>
              <w:t>X</w:t>
            </w:r>
          </w:p>
        </w:tc>
        <w:tc>
          <w:tcPr>
            <w:tcW w:w="788" w:type="dxa"/>
            <w:shd w:val="clear" w:color="auto" w:fill="FBFBAA"/>
          </w:tcPr>
          <w:p w14:paraId="507768EA" w14:textId="77777777" w:rsidR="00B406E9" w:rsidRDefault="00B406E9" w:rsidP="002B4E83">
            <w:pPr>
              <w:pStyle w:val="TableParagraph"/>
              <w:spacing w:line="436" w:lineRule="exact"/>
              <w:ind w:left="107"/>
              <w:rPr>
                <w:sz w:val="36"/>
              </w:rPr>
            </w:pPr>
            <w:r>
              <w:rPr>
                <w:spacing w:val="-10"/>
                <w:sz w:val="36"/>
              </w:rPr>
              <w:t>X</w:t>
            </w:r>
          </w:p>
        </w:tc>
        <w:tc>
          <w:tcPr>
            <w:tcW w:w="748" w:type="dxa"/>
            <w:shd w:val="clear" w:color="auto" w:fill="FBFBAA"/>
          </w:tcPr>
          <w:p w14:paraId="1000C236" w14:textId="77777777" w:rsidR="00B406E9" w:rsidRDefault="00B406E9" w:rsidP="002B4E83">
            <w:pPr>
              <w:pStyle w:val="TableParagraph"/>
              <w:spacing w:line="436" w:lineRule="exact"/>
              <w:ind w:left="107"/>
              <w:rPr>
                <w:sz w:val="36"/>
              </w:rPr>
            </w:pPr>
            <w:r>
              <w:rPr>
                <w:spacing w:val="-10"/>
                <w:sz w:val="36"/>
              </w:rPr>
              <w:t>X</w:t>
            </w:r>
          </w:p>
        </w:tc>
        <w:tc>
          <w:tcPr>
            <w:tcW w:w="716" w:type="dxa"/>
            <w:shd w:val="clear" w:color="auto" w:fill="FBFBAA"/>
          </w:tcPr>
          <w:p w14:paraId="082745FF" w14:textId="77777777" w:rsidR="00B406E9" w:rsidRDefault="00B406E9" w:rsidP="002B4E83">
            <w:pPr>
              <w:pStyle w:val="TableParagraph"/>
              <w:spacing w:line="436" w:lineRule="exact"/>
              <w:ind w:left="108"/>
              <w:rPr>
                <w:sz w:val="36"/>
              </w:rPr>
            </w:pPr>
            <w:r>
              <w:rPr>
                <w:spacing w:val="-10"/>
                <w:sz w:val="36"/>
              </w:rPr>
              <w:t>X</w:t>
            </w:r>
          </w:p>
        </w:tc>
        <w:tc>
          <w:tcPr>
            <w:tcW w:w="912" w:type="dxa"/>
            <w:shd w:val="clear" w:color="auto" w:fill="FBFBAA"/>
          </w:tcPr>
          <w:p w14:paraId="65B4F9D6" w14:textId="77777777" w:rsidR="00B406E9" w:rsidRDefault="00B406E9" w:rsidP="002B4E83">
            <w:pPr>
              <w:pStyle w:val="TableParagraph"/>
              <w:spacing w:line="436" w:lineRule="exact"/>
              <w:ind w:left="107"/>
              <w:rPr>
                <w:sz w:val="36"/>
              </w:rPr>
            </w:pPr>
            <w:r>
              <w:rPr>
                <w:spacing w:val="-10"/>
                <w:sz w:val="36"/>
              </w:rPr>
              <w:t>X</w:t>
            </w:r>
          </w:p>
        </w:tc>
        <w:tc>
          <w:tcPr>
            <w:tcW w:w="728" w:type="dxa"/>
            <w:shd w:val="clear" w:color="auto" w:fill="FBFBAA"/>
          </w:tcPr>
          <w:p w14:paraId="6AE17B67" w14:textId="77777777" w:rsidR="00B406E9" w:rsidRDefault="00B406E9" w:rsidP="002B4E83">
            <w:pPr>
              <w:pStyle w:val="TableParagraph"/>
              <w:spacing w:line="436" w:lineRule="exact"/>
              <w:ind w:left="108"/>
              <w:rPr>
                <w:sz w:val="36"/>
              </w:rPr>
            </w:pPr>
            <w:r>
              <w:rPr>
                <w:spacing w:val="-10"/>
                <w:sz w:val="36"/>
              </w:rPr>
              <w:t>X</w:t>
            </w:r>
          </w:p>
        </w:tc>
        <w:tc>
          <w:tcPr>
            <w:tcW w:w="628" w:type="dxa"/>
            <w:shd w:val="clear" w:color="auto" w:fill="FBFBAA"/>
          </w:tcPr>
          <w:p w14:paraId="67481780" w14:textId="77777777" w:rsidR="00B406E9" w:rsidRDefault="00B406E9" w:rsidP="002B4E83">
            <w:pPr>
              <w:pStyle w:val="TableParagraph"/>
              <w:spacing w:line="436" w:lineRule="exact"/>
              <w:ind w:left="108"/>
              <w:rPr>
                <w:sz w:val="36"/>
              </w:rPr>
            </w:pPr>
            <w:r>
              <w:rPr>
                <w:spacing w:val="-10"/>
                <w:sz w:val="36"/>
              </w:rPr>
              <w:t>X</w:t>
            </w:r>
          </w:p>
        </w:tc>
        <w:tc>
          <w:tcPr>
            <w:tcW w:w="705" w:type="dxa"/>
            <w:shd w:val="clear" w:color="auto" w:fill="FBFBAA"/>
          </w:tcPr>
          <w:p w14:paraId="53BA77B8" w14:textId="77777777" w:rsidR="00B406E9" w:rsidRDefault="00B406E9" w:rsidP="002B4E83">
            <w:pPr>
              <w:pStyle w:val="TableParagraph"/>
              <w:spacing w:line="436" w:lineRule="exact"/>
              <w:ind w:left="108"/>
              <w:rPr>
                <w:sz w:val="36"/>
              </w:rPr>
            </w:pPr>
            <w:r>
              <w:rPr>
                <w:spacing w:val="-10"/>
                <w:sz w:val="36"/>
              </w:rPr>
              <w:t>X</w:t>
            </w:r>
          </w:p>
        </w:tc>
        <w:tc>
          <w:tcPr>
            <w:tcW w:w="656" w:type="dxa"/>
            <w:shd w:val="clear" w:color="auto" w:fill="FBFBAA"/>
          </w:tcPr>
          <w:p w14:paraId="338FAF1A" w14:textId="77777777" w:rsidR="00B406E9" w:rsidRDefault="00B406E9" w:rsidP="002B4E83">
            <w:pPr>
              <w:pStyle w:val="TableParagraph"/>
              <w:spacing w:line="436" w:lineRule="exact"/>
              <w:ind w:left="108"/>
              <w:rPr>
                <w:sz w:val="36"/>
              </w:rPr>
            </w:pPr>
            <w:r>
              <w:rPr>
                <w:spacing w:val="-10"/>
                <w:sz w:val="36"/>
              </w:rPr>
              <w:t>X</w:t>
            </w:r>
          </w:p>
        </w:tc>
      </w:tr>
      <w:tr w:rsidR="00B406E9" w14:paraId="5552445F" w14:textId="77777777" w:rsidTr="002B4E83">
        <w:trPr>
          <w:trHeight w:val="1610"/>
        </w:trPr>
        <w:tc>
          <w:tcPr>
            <w:tcW w:w="5249" w:type="dxa"/>
            <w:shd w:val="clear" w:color="auto" w:fill="FBFBAA"/>
          </w:tcPr>
          <w:p w14:paraId="0C375B75" w14:textId="77777777" w:rsidR="00B406E9" w:rsidRDefault="00B406E9" w:rsidP="002B4E83">
            <w:pPr>
              <w:pStyle w:val="TableParagraph"/>
              <w:ind w:left="107" w:right="98"/>
              <w:jc w:val="both"/>
            </w:pPr>
            <w:r>
              <w:t>Brindar orientación y apoyo permanente a docentes y asistentes de la educación mediante asesorías, observaciones de aula y retroalimentación, talleres, fortaleciendo estrategias de manejo de convivencia, resolución</w:t>
            </w:r>
            <w:r>
              <w:rPr>
                <w:spacing w:val="-8"/>
              </w:rPr>
              <w:t xml:space="preserve"> </w:t>
            </w:r>
            <w:r>
              <w:t>de</w:t>
            </w:r>
            <w:r>
              <w:rPr>
                <w:spacing w:val="-8"/>
              </w:rPr>
              <w:t xml:space="preserve"> </w:t>
            </w:r>
            <w:r>
              <w:t>conflictos</w:t>
            </w:r>
            <w:r>
              <w:rPr>
                <w:spacing w:val="-5"/>
              </w:rPr>
              <w:t xml:space="preserve"> </w:t>
            </w:r>
            <w:r>
              <w:t>y</w:t>
            </w:r>
            <w:r>
              <w:rPr>
                <w:spacing w:val="-7"/>
              </w:rPr>
              <w:t xml:space="preserve"> </w:t>
            </w:r>
            <w:r>
              <w:t>promoción</w:t>
            </w:r>
            <w:r>
              <w:rPr>
                <w:spacing w:val="-8"/>
              </w:rPr>
              <w:t xml:space="preserve"> </w:t>
            </w:r>
            <w:r>
              <w:t>de</w:t>
            </w:r>
            <w:r>
              <w:rPr>
                <w:spacing w:val="-8"/>
              </w:rPr>
              <w:t xml:space="preserve"> </w:t>
            </w:r>
            <w:r>
              <w:t>un</w:t>
            </w:r>
            <w:r>
              <w:rPr>
                <w:spacing w:val="-6"/>
              </w:rPr>
              <w:t xml:space="preserve"> </w:t>
            </w:r>
            <w:r>
              <w:t>clima</w:t>
            </w:r>
            <w:r>
              <w:rPr>
                <w:spacing w:val="-8"/>
              </w:rPr>
              <w:t xml:space="preserve"> </w:t>
            </w:r>
            <w:r>
              <w:t>de</w:t>
            </w:r>
            <w:r>
              <w:rPr>
                <w:spacing w:val="-8"/>
              </w:rPr>
              <w:t xml:space="preserve"> </w:t>
            </w:r>
            <w:r>
              <w:rPr>
                <w:spacing w:val="-4"/>
              </w:rPr>
              <w:t>aula</w:t>
            </w:r>
          </w:p>
          <w:p w14:paraId="42BC3E18" w14:textId="77777777" w:rsidR="00B406E9" w:rsidRDefault="00B406E9" w:rsidP="002B4E83">
            <w:pPr>
              <w:pStyle w:val="TableParagraph"/>
              <w:spacing w:line="248" w:lineRule="exact"/>
              <w:ind w:left="107"/>
            </w:pPr>
            <w:r>
              <w:rPr>
                <w:spacing w:val="-2"/>
              </w:rPr>
              <w:t>positivo.</w:t>
            </w:r>
          </w:p>
        </w:tc>
        <w:tc>
          <w:tcPr>
            <w:tcW w:w="704" w:type="dxa"/>
            <w:shd w:val="clear" w:color="auto" w:fill="FBFBAA"/>
          </w:tcPr>
          <w:p w14:paraId="4AA6E719" w14:textId="77777777" w:rsidR="00B406E9" w:rsidRDefault="00B406E9" w:rsidP="002B4E83">
            <w:pPr>
              <w:pStyle w:val="TableParagraph"/>
              <w:rPr>
                <w:rFonts w:ascii="Times New Roman"/>
              </w:rPr>
            </w:pPr>
          </w:p>
        </w:tc>
        <w:tc>
          <w:tcPr>
            <w:tcW w:w="852" w:type="dxa"/>
            <w:shd w:val="clear" w:color="auto" w:fill="FBFBAA"/>
          </w:tcPr>
          <w:p w14:paraId="7FFC95C0" w14:textId="77777777" w:rsidR="00B406E9" w:rsidRDefault="00B406E9" w:rsidP="002B4E83">
            <w:pPr>
              <w:pStyle w:val="TableParagraph"/>
              <w:spacing w:line="436" w:lineRule="exact"/>
              <w:ind w:left="106"/>
              <w:rPr>
                <w:sz w:val="36"/>
              </w:rPr>
            </w:pPr>
            <w:r>
              <w:rPr>
                <w:spacing w:val="-10"/>
                <w:sz w:val="36"/>
              </w:rPr>
              <w:t>X</w:t>
            </w:r>
          </w:p>
        </w:tc>
        <w:tc>
          <w:tcPr>
            <w:tcW w:w="740" w:type="dxa"/>
            <w:shd w:val="clear" w:color="auto" w:fill="FBFBAA"/>
          </w:tcPr>
          <w:p w14:paraId="1809E7A1" w14:textId="77777777" w:rsidR="00B406E9" w:rsidRDefault="00B406E9" w:rsidP="002B4E83">
            <w:pPr>
              <w:pStyle w:val="TableParagraph"/>
              <w:spacing w:line="436" w:lineRule="exact"/>
              <w:ind w:left="107"/>
              <w:rPr>
                <w:sz w:val="36"/>
              </w:rPr>
            </w:pPr>
            <w:r>
              <w:rPr>
                <w:spacing w:val="-10"/>
                <w:sz w:val="36"/>
              </w:rPr>
              <w:t>X</w:t>
            </w:r>
          </w:p>
        </w:tc>
        <w:tc>
          <w:tcPr>
            <w:tcW w:w="788" w:type="dxa"/>
            <w:shd w:val="clear" w:color="auto" w:fill="FBFBAA"/>
          </w:tcPr>
          <w:p w14:paraId="4F07CF26" w14:textId="77777777" w:rsidR="00B406E9" w:rsidRDefault="00B406E9" w:rsidP="002B4E83">
            <w:pPr>
              <w:pStyle w:val="TableParagraph"/>
              <w:spacing w:line="436" w:lineRule="exact"/>
              <w:ind w:left="107"/>
              <w:rPr>
                <w:sz w:val="36"/>
              </w:rPr>
            </w:pPr>
            <w:r>
              <w:rPr>
                <w:spacing w:val="-10"/>
                <w:sz w:val="36"/>
              </w:rPr>
              <w:t>X</w:t>
            </w:r>
          </w:p>
        </w:tc>
        <w:tc>
          <w:tcPr>
            <w:tcW w:w="748" w:type="dxa"/>
            <w:shd w:val="clear" w:color="auto" w:fill="FBFBAA"/>
          </w:tcPr>
          <w:p w14:paraId="79A2BF77" w14:textId="77777777" w:rsidR="00B406E9" w:rsidRDefault="00B406E9" w:rsidP="002B4E83">
            <w:pPr>
              <w:pStyle w:val="TableParagraph"/>
              <w:spacing w:line="436" w:lineRule="exact"/>
              <w:ind w:left="107"/>
              <w:rPr>
                <w:sz w:val="36"/>
              </w:rPr>
            </w:pPr>
            <w:r>
              <w:rPr>
                <w:spacing w:val="-10"/>
                <w:sz w:val="36"/>
              </w:rPr>
              <w:t>X</w:t>
            </w:r>
          </w:p>
        </w:tc>
        <w:tc>
          <w:tcPr>
            <w:tcW w:w="716" w:type="dxa"/>
            <w:shd w:val="clear" w:color="auto" w:fill="FBFBAA"/>
          </w:tcPr>
          <w:p w14:paraId="73983030" w14:textId="77777777" w:rsidR="00B406E9" w:rsidRDefault="00B406E9" w:rsidP="002B4E83">
            <w:pPr>
              <w:pStyle w:val="TableParagraph"/>
              <w:spacing w:line="436" w:lineRule="exact"/>
              <w:ind w:left="108"/>
              <w:rPr>
                <w:sz w:val="36"/>
              </w:rPr>
            </w:pPr>
            <w:r>
              <w:rPr>
                <w:spacing w:val="-10"/>
                <w:sz w:val="36"/>
              </w:rPr>
              <w:t>X</w:t>
            </w:r>
          </w:p>
        </w:tc>
        <w:tc>
          <w:tcPr>
            <w:tcW w:w="912" w:type="dxa"/>
            <w:shd w:val="clear" w:color="auto" w:fill="FBFBAA"/>
          </w:tcPr>
          <w:p w14:paraId="307D9A4C" w14:textId="77777777" w:rsidR="00B406E9" w:rsidRDefault="00B406E9" w:rsidP="002B4E83">
            <w:pPr>
              <w:pStyle w:val="TableParagraph"/>
              <w:spacing w:line="436" w:lineRule="exact"/>
              <w:ind w:left="107"/>
              <w:rPr>
                <w:sz w:val="36"/>
              </w:rPr>
            </w:pPr>
            <w:r>
              <w:rPr>
                <w:spacing w:val="-10"/>
                <w:sz w:val="36"/>
              </w:rPr>
              <w:t>X</w:t>
            </w:r>
          </w:p>
        </w:tc>
        <w:tc>
          <w:tcPr>
            <w:tcW w:w="728" w:type="dxa"/>
            <w:shd w:val="clear" w:color="auto" w:fill="FBFBAA"/>
          </w:tcPr>
          <w:p w14:paraId="5D952EFF" w14:textId="77777777" w:rsidR="00B406E9" w:rsidRDefault="00B406E9" w:rsidP="002B4E83">
            <w:pPr>
              <w:pStyle w:val="TableParagraph"/>
              <w:spacing w:line="436" w:lineRule="exact"/>
              <w:ind w:left="108"/>
              <w:rPr>
                <w:sz w:val="36"/>
              </w:rPr>
            </w:pPr>
            <w:r>
              <w:rPr>
                <w:spacing w:val="-10"/>
                <w:sz w:val="36"/>
              </w:rPr>
              <w:t>X</w:t>
            </w:r>
          </w:p>
        </w:tc>
        <w:tc>
          <w:tcPr>
            <w:tcW w:w="628" w:type="dxa"/>
            <w:shd w:val="clear" w:color="auto" w:fill="FBFBAA"/>
          </w:tcPr>
          <w:p w14:paraId="3F38E13A" w14:textId="77777777" w:rsidR="00B406E9" w:rsidRDefault="00B406E9" w:rsidP="002B4E83">
            <w:pPr>
              <w:pStyle w:val="TableParagraph"/>
              <w:spacing w:line="436" w:lineRule="exact"/>
              <w:ind w:left="108"/>
              <w:rPr>
                <w:sz w:val="36"/>
              </w:rPr>
            </w:pPr>
            <w:r>
              <w:rPr>
                <w:spacing w:val="-10"/>
                <w:sz w:val="36"/>
              </w:rPr>
              <w:t>X</w:t>
            </w:r>
          </w:p>
        </w:tc>
        <w:tc>
          <w:tcPr>
            <w:tcW w:w="705" w:type="dxa"/>
            <w:shd w:val="clear" w:color="auto" w:fill="FBFBAA"/>
          </w:tcPr>
          <w:p w14:paraId="042539D4" w14:textId="77777777" w:rsidR="00B406E9" w:rsidRDefault="00B406E9" w:rsidP="002B4E83">
            <w:pPr>
              <w:pStyle w:val="TableParagraph"/>
              <w:spacing w:line="436" w:lineRule="exact"/>
              <w:ind w:left="108"/>
              <w:rPr>
                <w:sz w:val="36"/>
              </w:rPr>
            </w:pPr>
            <w:r>
              <w:rPr>
                <w:spacing w:val="-10"/>
                <w:sz w:val="36"/>
              </w:rPr>
              <w:t>X</w:t>
            </w:r>
          </w:p>
        </w:tc>
        <w:tc>
          <w:tcPr>
            <w:tcW w:w="656" w:type="dxa"/>
            <w:shd w:val="clear" w:color="auto" w:fill="FBFBAA"/>
          </w:tcPr>
          <w:p w14:paraId="23281FA2" w14:textId="77777777" w:rsidR="00B406E9" w:rsidRDefault="00B406E9" w:rsidP="002B4E83">
            <w:pPr>
              <w:pStyle w:val="TableParagraph"/>
              <w:spacing w:line="436" w:lineRule="exact"/>
              <w:ind w:left="108"/>
              <w:rPr>
                <w:sz w:val="36"/>
              </w:rPr>
            </w:pPr>
            <w:r>
              <w:rPr>
                <w:spacing w:val="-10"/>
                <w:sz w:val="36"/>
              </w:rPr>
              <w:t>X</w:t>
            </w:r>
          </w:p>
        </w:tc>
      </w:tr>
      <w:tr w:rsidR="00B406E9" w14:paraId="3C05F51B" w14:textId="77777777" w:rsidTr="002B4E83">
        <w:trPr>
          <w:trHeight w:val="1342"/>
        </w:trPr>
        <w:tc>
          <w:tcPr>
            <w:tcW w:w="5249" w:type="dxa"/>
            <w:shd w:val="clear" w:color="auto" w:fill="FBFBAA"/>
          </w:tcPr>
          <w:p w14:paraId="5015C508" w14:textId="77777777" w:rsidR="00B406E9" w:rsidRDefault="00B406E9" w:rsidP="002B4E83">
            <w:pPr>
              <w:pStyle w:val="TableParagraph"/>
              <w:spacing w:before="1"/>
              <w:ind w:left="107" w:right="101"/>
              <w:jc w:val="both"/>
            </w:pPr>
            <w:r>
              <w:t>Desarrollar instancias formativas dirigidas a docentes y asistentes de la educación, enfocadas en convivencia escolar, enfoque de derechos, normativa vigente y estrategias</w:t>
            </w:r>
            <w:r>
              <w:rPr>
                <w:spacing w:val="57"/>
              </w:rPr>
              <w:t xml:space="preserve"> </w:t>
            </w:r>
            <w:r>
              <w:t>preventivas</w:t>
            </w:r>
            <w:r>
              <w:rPr>
                <w:spacing w:val="58"/>
              </w:rPr>
              <w:t xml:space="preserve"> </w:t>
            </w:r>
            <w:r>
              <w:t>para</w:t>
            </w:r>
            <w:r>
              <w:rPr>
                <w:spacing w:val="57"/>
              </w:rPr>
              <w:t xml:space="preserve"> </w:t>
            </w:r>
            <w:r>
              <w:t>la</w:t>
            </w:r>
            <w:r>
              <w:rPr>
                <w:spacing w:val="55"/>
              </w:rPr>
              <w:t xml:space="preserve"> </w:t>
            </w:r>
            <w:r>
              <w:t>gestión</w:t>
            </w:r>
            <w:r>
              <w:rPr>
                <w:spacing w:val="56"/>
              </w:rPr>
              <w:t xml:space="preserve"> </w:t>
            </w:r>
            <w:r>
              <w:t>del</w:t>
            </w:r>
            <w:r>
              <w:rPr>
                <w:spacing w:val="60"/>
              </w:rPr>
              <w:t xml:space="preserve"> </w:t>
            </w:r>
            <w:r>
              <w:t>aula</w:t>
            </w:r>
            <w:r>
              <w:rPr>
                <w:spacing w:val="55"/>
              </w:rPr>
              <w:t xml:space="preserve"> </w:t>
            </w:r>
            <w:r>
              <w:t>y</w:t>
            </w:r>
            <w:r>
              <w:rPr>
                <w:spacing w:val="60"/>
              </w:rPr>
              <w:t xml:space="preserve"> </w:t>
            </w:r>
            <w:r>
              <w:rPr>
                <w:spacing w:val="-5"/>
              </w:rPr>
              <w:t>el</w:t>
            </w:r>
          </w:p>
          <w:p w14:paraId="6E34998C" w14:textId="77777777" w:rsidR="00B406E9" w:rsidRDefault="00B406E9" w:rsidP="002B4E83">
            <w:pPr>
              <w:pStyle w:val="TableParagraph"/>
              <w:spacing w:line="247" w:lineRule="exact"/>
              <w:ind w:left="107"/>
              <w:jc w:val="both"/>
            </w:pPr>
            <w:r>
              <w:t>abordaje</w:t>
            </w:r>
            <w:r>
              <w:rPr>
                <w:spacing w:val="-3"/>
              </w:rPr>
              <w:t xml:space="preserve"> </w:t>
            </w:r>
            <w:r>
              <w:t>oportuno</w:t>
            </w:r>
            <w:r>
              <w:rPr>
                <w:spacing w:val="-3"/>
              </w:rPr>
              <w:t xml:space="preserve"> </w:t>
            </w:r>
            <w:r>
              <w:t>de</w:t>
            </w:r>
            <w:r>
              <w:rPr>
                <w:spacing w:val="-4"/>
              </w:rPr>
              <w:t xml:space="preserve"> </w:t>
            </w:r>
            <w:r>
              <w:t>situaciones</w:t>
            </w:r>
            <w:r>
              <w:rPr>
                <w:spacing w:val="-2"/>
              </w:rPr>
              <w:t xml:space="preserve"> </w:t>
            </w:r>
            <w:r>
              <w:t>de</w:t>
            </w:r>
            <w:r>
              <w:rPr>
                <w:spacing w:val="-1"/>
              </w:rPr>
              <w:t xml:space="preserve"> </w:t>
            </w:r>
            <w:r>
              <w:rPr>
                <w:spacing w:val="-2"/>
              </w:rPr>
              <w:t>convivencia.</w:t>
            </w:r>
          </w:p>
        </w:tc>
        <w:tc>
          <w:tcPr>
            <w:tcW w:w="704" w:type="dxa"/>
            <w:shd w:val="clear" w:color="auto" w:fill="FBFBAA"/>
          </w:tcPr>
          <w:p w14:paraId="72F3814C" w14:textId="77777777" w:rsidR="00B406E9" w:rsidRDefault="00B406E9" w:rsidP="002B4E83">
            <w:pPr>
              <w:pStyle w:val="TableParagraph"/>
              <w:rPr>
                <w:rFonts w:ascii="Times New Roman"/>
              </w:rPr>
            </w:pPr>
          </w:p>
        </w:tc>
        <w:tc>
          <w:tcPr>
            <w:tcW w:w="852" w:type="dxa"/>
            <w:shd w:val="clear" w:color="auto" w:fill="FBFBAA"/>
          </w:tcPr>
          <w:p w14:paraId="02B4411E" w14:textId="77777777" w:rsidR="00B406E9" w:rsidRDefault="00B406E9" w:rsidP="002B4E83">
            <w:pPr>
              <w:pStyle w:val="TableParagraph"/>
              <w:spacing w:before="1"/>
              <w:ind w:left="106"/>
              <w:rPr>
                <w:sz w:val="36"/>
              </w:rPr>
            </w:pPr>
            <w:r>
              <w:rPr>
                <w:spacing w:val="-10"/>
                <w:sz w:val="36"/>
              </w:rPr>
              <w:t>X</w:t>
            </w:r>
          </w:p>
        </w:tc>
        <w:tc>
          <w:tcPr>
            <w:tcW w:w="740" w:type="dxa"/>
            <w:shd w:val="clear" w:color="auto" w:fill="FBFBAA"/>
          </w:tcPr>
          <w:p w14:paraId="5832BCCA" w14:textId="77777777" w:rsidR="00B406E9" w:rsidRDefault="00B406E9" w:rsidP="002B4E83">
            <w:pPr>
              <w:pStyle w:val="TableParagraph"/>
              <w:spacing w:before="1"/>
              <w:ind w:left="107"/>
              <w:rPr>
                <w:sz w:val="36"/>
              </w:rPr>
            </w:pPr>
            <w:r>
              <w:rPr>
                <w:spacing w:val="-10"/>
                <w:sz w:val="36"/>
              </w:rPr>
              <w:t>X</w:t>
            </w:r>
          </w:p>
        </w:tc>
        <w:tc>
          <w:tcPr>
            <w:tcW w:w="788" w:type="dxa"/>
            <w:shd w:val="clear" w:color="auto" w:fill="FBFBAA"/>
          </w:tcPr>
          <w:p w14:paraId="2D8187A0" w14:textId="77777777" w:rsidR="00B406E9" w:rsidRDefault="00B406E9" w:rsidP="002B4E83">
            <w:pPr>
              <w:pStyle w:val="TableParagraph"/>
              <w:spacing w:before="1"/>
              <w:ind w:left="107"/>
              <w:rPr>
                <w:sz w:val="36"/>
              </w:rPr>
            </w:pPr>
            <w:r>
              <w:rPr>
                <w:spacing w:val="-10"/>
                <w:sz w:val="36"/>
              </w:rPr>
              <w:t>X</w:t>
            </w:r>
          </w:p>
        </w:tc>
        <w:tc>
          <w:tcPr>
            <w:tcW w:w="748" w:type="dxa"/>
            <w:shd w:val="clear" w:color="auto" w:fill="FBFBAA"/>
          </w:tcPr>
          <w:p w14:paraId="5D3CC15E" w14:textId="77777777" w:rsidR="00B406E9" w:rsidRDefault="00B406E9" w:rsidP="002B4E83">
            <w:pPr>
              <w:pStyle w:val="TableParagraph"/>
              <w:spacing w:before="1"/>
              <w:ind w:left="107"/>
              <w:rPr>
                <w:sz w:val="36"/>
              </w:rPr>
            </w:pPr>
            <w:r>
              <w:rPr>
                <w:spacing w:val="-10"/>
                <w:sz w:val="36"/>
              </w:rPr>
              <w:t>X</w:t>
            </w:r>
          </w:p>
        </w:tc>
        <w:tc>
          <w:tcPr>
            <w:tcW w:w="716" w:type="dxa"/>
            <w:shd w:val="clear" w:color="auto" w:fill="FBFBAA"/>
          </w:tcPr>
          <w:p w14:paraId="7ED30E7C" w14:textId="77777777" w:rsidR="00B406E9" w:rsidRDefault="00B406E9" w:rsidP="002B4E83">
            <w:pPr>
              <w:pStyle w:val="TableParagraph"/>
              <w:spacing w:before="1"/>
              <w:ind w:left="108"/>
              <w:rPr>
                <w:sz w:val="36"/>
              </w:rPr>
            </w:pPr>
            <w:r>
              <w:rPr>
                <w:spacing w:val="-10"/>
                <w:sz w:val="36"/>
              </w:rPr>
              <w:t>X</w:t>
            </w:r>
          </w:p>
        </w:tc>
        <w:tc>
          <w:tcPr>
            <w:tcW w:w="912" w:type="dxa"/>
            <w:shd w:val="clear" w:color="auto" w:fill="FBFBAA"/>
          </w:tcPr>
          <w:p w14:paraId="01DF9500" w14:textId="77777777" w:rsidR="00B406E9" w:rsidRDefault="00B406E9" w:rsidP="002B4E83">
            <w:pPr>
              <w:pStyle w:val="TableParagraph"/>
              <w:spacing w:before="1"/>
              <w:ind w:left="107"/>
              <w:rPr>
                <w:sz w:val="36"/>
              </w:rPr>
            </w:pPr>
            <w:r>
              <w:rPr>
                <w:spacing w:val="-10"/>
                <w:sz w:val="36"/>
              </w:rPr>
              <w:t>X</w:t>
            </w:r>
          </w:p>
        </w:tc>
        <w:tc>
          <w:tcPr>
            <w:tcW w:w="728" w:type="dxa"/>
            <w:shd w:val="clear" w:color="auto" w:fill="FBFBAA"/>
          </w:tcPr>
          <w:p w14:paraId="7963CE7A" w14:textId="77777777" w:rsidR="00B406E9" w:rsidRDefault="00B406E9" w:rsidP="002B4E83">
            <w:pPr>
              <w:pStyle w:val="TableParagraph"/>
              <w:spacing w:before="1"/>
              <w:ind w:left="108"/>
              <w:rPr>
                <w:sz w:val="36"/>
              </w:rPr>
            </w:pPr>
            <w:r>
              <w:rPr>
                <w:spacing w:val="-10"/>
                <w:sz w:val="36"/>
              </w:rPr>
              <w:t>X</w:t>
            </w:r>
          </w:p>
        </w:tc>
        <w:tc>
          <w:tcPr>
            <w:tcW w:w="628" w:type="dxa"/>
            <w:shd w:val="clear" w:color="auto" w:fill="FBFBAA"/>
          </w:tcPr>
          <w:p w14:paraId="04F52858" w14:textId="77777777" w:rsidR="00B406E9" w:rsidRDefault="00B406E9" w:rsidP="002B4E83">
            <w:pPr>
              <w:pStyle w:val="TableParagraph"/>
              <w:spacing w:before="1"/>
              <w:ind w:left="108"/>
              <w:rPr>
                <w:sz w:val="36"/>
              </w:rPr>
            </w:pPr>
            <w:r>
              <w:rPr>
                <w:spacing w:val="-10"/>
                <w:sz w:val="36"/>
              </w:rPr>
              <w:t>X</w:t>
            </w:r>
          </w:p>
        </w:tc>
        <w:tc>
          <w:tcPr>
            <w:tcW w:w="705" w:type="dxa"/>
            <w:shd w:val="clear" w:color="auto" w:fill="FBFBAA"/>
          </w:tcPr>
          <w:p w14:paraId="4C19727D" w14:textId="77777777" w:rsidR="00B406E9" w:rsidRDefault="00B406E9" w:rsidP="002B4E83">
            <w:pPr>
              <w:pStyle w:val="TableParagraph"/>
              <w:spacing w:before="1"/>
              <w:ind w:left="108"/>
              <w:rPr>
                <w:sz w:val="36"/>
              </w:rPr>
            </w:pPr>
            <w:r>
              <w:rPr>
                <w:spacing w:val="-10"/>
                <w:sz w:val="36"/>
              </w:rPr>
              <w:t>X</w:t>
            </w:r>
          </w:p>
        </w:tc>
        <w:tc>
          <w:tcPr>
            <w:tcW w:w="656" w:type="dxa"/>
            <w:shd w:val="clear" w:color="auto" w:fill="FBFBAA"/>
          </w:tcPr>
          <w:p w14:paraId="0749F9EF" w14:textId="77777777" w:rsidR="00B406E9" w:rsidRDefault="00B406E9" w:rsidP="002B4E83">
            <w:pPr>
              <w:pStyle w:val="TableParagraph"/>
              <w:spacing w:before="1"/>
              <w:ind w:left="108"/>
              <w:rPr>
                <w:sz w:val="36"/>
              </w:rPr>
            </w:pPr>
            <w:r>
              <w:rPr>
                <w:spacing w:val="-10"/>
                <w:sz w:val="36"/>
              </w:rPr>
              <w:t>X</w:t>
            </w:r>
          </w:p>
        </w:tc>
      </w:tr>
      <w:tr w:rsidR="00B406E9" w14:paraId="55F97C58" w14:textId="77777777" w:rsidTr="002B4E83">
        <w:trPr>
          <w:trHeight w:val="1878"/>
        </w:trPr>
        <w:tc>
          <w:tcPr>
            <w:tcW w:w="5249" w:type="dxa"/>
            <w:shd w:val="clear" w:color="auto" w:fill="FBFBAA"/>
          </w:tcPr>
          <w:p w14:paraId="4B98D7E3" w14:textId="77777777" w:rsidR="00B406E9" w:rsidRDefault="00B406E9" w:rsidP="002B4E83">
            <w:pPr>
              <w:pStyle w:val="TableParagraph"/>
              <w:spacing w:before="1"/>
              <w:ind w:left="107" w:right="103"/>
              <w:jc w:val="both"/>
            </w:pPr>
            <w:r>
              <w:t>Realizar talleres semestrales para docentes, asistentes de la educación y apoderados sobre la Ley 21.430, deberes y derechos de niños, niñas y adolescentes, inclusión educativa y prácticas de buen trato, incorporando</w:t>
            </w:r>
            <w:r>
              <w:rPr>
                <w:spacing w:val="-1"/>
              </w:rPr>
              <w:t xml:space="preserve"> </w:t>
            </w:r>
            <w:r>
              <w:t>análisis de</w:t>
            </w:r>
            <w:r>
              <w:rPr>
                <w:spacing w:val="-2"/>
              </w:rPr>
              <w:t xml:space="preserve"> </w:t>
            </w:r>
            <w:r>
              <w:t>casos y</w:t>
            </w:r>
            <w:r>
              <w:rPr>
                <w:spacing w:val="-1"/>
              </w:rPr>
              <w:t xml:space="preserve"> </w:t>
            </w:r>
            <w:r>
              <w:t>orientaciones prácticas para el contexto escolar.</w:t>
            </w:r>
          </w:p>
        </w:tc>
        <w:tc>
          <w:tcPr>
            <w:tcW w:w="704" w:type="dxa"/>
            <w:shd w:val="clear" w:color="auto" w:fill="FBFBAA"/>
          </w:tcPr>
          <w:p w14:paraId="419EF974" w14:textId="77777777" w:rsidR="00B406E9" w:rsidRDefault="00B406E9" w:rsidP="002B4E83">
            <w:pPr>
              <w:pStyle w:val="TableParagraph"/>
              <w:rPr>
                <w:rFonts w:ascii="Times New Roman"/>
              </w:rPr>
            </w:pPr>
          </w:p>
        </w:tc>
        <w:tc>
          <w:tcPr>
            <w:tcW w:w="852" w:type="dxa"/>
            <w:shd w:val="clear" w:color="auto" w:fill="FBFBAA"/>
          </w:tcPr>
          <w:p w14:paraId="0AD4B6C1" w14:textId="77777777" w:rsidR="00B406E9" w:rsidRDefault="00B406E9" w:rsidP="002B4E83">
            <w:pPr>
              <w:pStyle w:val="TableParagraph"/>
              <w:ind w:left="106"/>
              <w:rPr>
                <w:sz w:val="36"/>
              </w:rPr>
            </w:pPr>
            <w:r>
              <w:rPr>
                <w:spacing w:val="-10"/>
                <w:sz w:val="36"/>
              </w:rPr>
              <w:t>X</w:t>
            </w:r>
          </w:p>
        </w:tc>
        <w:tc>
          <w:tcPr>
            <w:tcW w:w="740" w:type="dxa"/>
            <w:shd w:val="clear" w:color="auto" w:fill="FBFBAA"/>
          </w:tcPr>
          <w:p w14:paraId="1D73B4E6" w14:textId="77777777" w:rsidR="00B406E9" w:rsidRDefault="00B406E9" w:rsidP="002B4E83">
            <w:pPr>
              <w:pStyle w:val="TableParagraph"/>
              <w:ind w:left="107"/>
              <w:rPr>
                <w:sz w:val="36"/>
              </w:rPr>
            </w:pPr>
            <w:r>
              <w:rPr>
                <w:spacing w:val="-10"/>
                <w:sz w:val="36"/>
              </w:rPr>
              <w:t>X</w:t>
            </w:r>
          </w:p>
        </w:tc>
        <w:tc>
          <w:tcPr>
            <w:tcW w:w="788" w:type="dxa"/>
            <w:shd w:val="clear" w:color="auto" w:fill="FBFBAA"/>
          </w:tcPr>
          <w:p w14:paraId="7AEFAA87" w14:textId="77777777" w:rsidR="00B406E9" w:rsidRDefault="00B406E9" w:rsidP="002B4E83">
            <w:pPr>
              <w:pStyle w:val="TableParagraph"/>
              <w:ind w:left="107"/>
              <w:rPr>
                <w:sz w:val="36"/>
              </w:rPr>
            </w:pPr>
            <w:r>
              <w:rPr>
                <w:spacing w:val="-10"/>
                <w:sz w:val="36"/>
              </w:rPr>
              <w:t>X</w:t>
            </w:r>
          </w:p>
        </w:tc>
        <w:tc>
          <w:tcPr>
            <w:tcW w:w="748" w:type="dxa"/>
            <w:shd w:val="clear" w:color="auto" w:fill="FBFBAA"/>
          </w:tcPr>
          <w:p w14:paraId="576DE81D" w14:textId="77777777" w:rsidR="00B406E9" w:rsidRDefault="00B406E9" w:rsidP="002B4E83">
            <w:pPr>
              <w:pStyle w:val="TableParagraph"/>
              <w:ind w:left="107"/>
              <w:rPr>
                <w:sz w:val="36"/>
              </w:rPr>
            </w:pPr>
            <w:r>
              <w:rPr>
                <w:spacing w:val="-10"/>
                <w:sz w:val="36"/>
              </w:rPr>
              <w:t>X</w:t>
            </w:r>
          </w:p>
        </w:tc>
        <w:tc>
          <w:tcPr>
            <w:tcW w:w="716" w:type="dxa"/>
            <w:shd w:val="clear" w:color="auto" w:fill="FBFBAA"/>
          </w:tcPr>
          <w:p w14:paraId="2E6E901B" w14:textId="77777777" w:rsidR="00B406E9" w:rsidRDefault="00B406E9" w:rsidP="002B4E83">
            <w:pPr>
              <w:pStyle w:val="TableParagraph"/>
              <w:ind w:left="108"/>
              <w:rPr>
                <w:sz w:val="36"/>
              </w:rPr>
            </w:pPr>
            <w:r>
              <w:rPr>
                <w:spacing w:val="-10"/>
                <w:sz w:val="36"/>
              </w:rPr>
              <w:t>X</w:t>
            </w:r>
          </w:p>
        </w:tc>
        <w:tc>
          <w:tcPr>
            <w:tcW w:w="912" w:type="dxa"/>
            <w:shd w:val="clear" w:color="auto" w:fill="FBFBAA"/>
          </w:tcPr>
          <w:p w14:paraId="629B210A" w14:textId="77777777" w:rsidR="00B406E9" w:rsidRDefault="00B406E9" w:rsidP="002B4E83">
            <w:pPr>
              <w:pStyle w:val="TableParagraph"/>
              <w:ind w:left="107"/>
              <w:rPr>
                <w:sz w:val="36"/>
              </w:rPr>
            </w:pPr>
            <w:r>
              <w:rPr>
                <w:spacing w:val="-10"/>
                <w:sz w:val="36"/>
              </w:rPr>
              <w:t>X</w:t>
            </w:r>
          </w:p>
        </w:tc>
        <w:tc>
          <w:tcPr>
            <w:tcW w:w="728" w:type="dxa"/>
            <w:shd w:val="clear" w:color="auto" w:fill="FBFBAA"/>
          </w:tcPr>
          <w:p w14:paraId="744F768A" w14:textId="77777777" w:rsidR="00B406E9" w:rsidRDefault="00B406E9" w:rsidP="002B4E83">
            <w:pPr>
              <w:pStyle w:val="TableParagraph"/>
              <w:ind w:left="108"/>
              <w:rPr>
                <w:sz w:val="36"/>
              </w:rPr>
            </w:pPr>
            <w:r>
              <w:rPr>
                <w:spacing w:val="-10"/>
                <w:sz w:val="36"/>
              </w:rPr>
              <w:t>X</w:t>
            </w:r>
          </w:p>
        </w:tc>
        <w:tc>
          <w:tcPr>
            <w:tcW w:w="628" w:type="dxa"/>
            <w:shd w:val="clear" w:color="auto" w:fill="FBFBAA"/>
          </w:tcPr>
          <w:p w14:paraId="27837A47" w14:textId="77777777" w:rsidR="00B406E9" w:rsidRDefault="00B406E9" w:rsidP="002B4E83">
            <w:pPr>
              <w:pStyle w:val="TableParagraph"/>
              <w:ind w:left="108"/>
              <w:rPr>
                <w:sz w:val="36"/>
              </w:rPr>
            </w:pPr>
            <w:r>
              <w:rPr>
                <w:spacing w:val="-10"/>
                <w:sz w:val="36"/>
              </w:rPr>
              <w:t>X</w:t>
            </w:r>
          </w:p>
        </w:tc>
        <w:tc>
          <w:tcPr>
            <w:tcW w:w="705" w:type="dxa"/>
            <w:shd w:val="clear" w:color="auto" w:fill="FBFBAA"/>
          </w:tcPr>
          <w:p w14:paraId="79F6D03A" w14:textId="77777777" w:rsidR="00B406E9" w:rsidRDefault="00B406E9" w:rsidP="002B4E83">
            <w:pPr>
              <w:pStyle w:val="TableParagraph"/>
              <w:ind w:left="108"/>
              <w:rPr>
                <w:sz w:val="36"/>
              </w:rPr>
            </w:pPr>
            <w:r>
              <w:rPr>
                <w:spacing w:val="-10"/>
                <w:sz w:val="36"/>
              </w:rPr>
              <w:t>X</w:t>
            </w:r>
          </w:p>
        </w:tc>
        <w:tc>
          <w:tcPr>
            <w:tcW w:w="656" w:type="dxa"/>
            <w:shd w:val="clear" w:color="auto" w:fill="FBFBAA"/>
          </w:tcPr>
          <w:p w14:paraId="0C9F4A7E" w14:textId="77777777" w:rsidR="00B406E9" w:rsidRDefault="00B406E9" w:rsidP="002B4E83">
            <w:pPr>
              <w:pStyle w:val="TableParagraph"/>
              <w:ind w:left="108"/>
              <w:rPr>
                <w:sz w:val="36"/>
              </w:rPr>
            </w:pPr>
            <w:r>
              <w:rPr>
                <w:spacing w:val="-10"/>
                <w:sz w:val="36"/>
              </w:rPr>
              <w:t>X</w:t>
            </w:r>
          </w:p>
        </w:tc>
      </w:tr>
    </w:tbl>
    <w:p w14:paraId="5F241B20" w14:textId="77777777" w:rsidR="00B406E9" w:rsidRDefault="00B406E9" w:rsidP="00B406E9">
      <w:pPr>
        <w:pStyle w:val="TableParagraph"/>
        <w:rPr>
          <w:sz w:val="36"/>
        </w:rPr>
        <w:sectPr w:rsidR="00B406E9">
          <w:pgSz w:w="15840" w:h="12240" w:orient="landscape"/>
          <w:pgMar w:top="1380" w:right="1080" w:bottom="280" w:left="720" w:header="720" w:footer="720" w:gutter="0"/>
          <w:cols w:space="720"/>
        </w:sectPr>
      </w:pPr>
    </w:p>
    <w:p w14:paraId="07318EB1" w14:textId="77777777" w:rsidR="00B406E9" w:rsidRDefault="00B406E9" w:rsidP="00B406E9">
      <w:pPr>
        <w:pStyle w:val="Textoindependiente"/>
        <w:rPr>
          <w:b/>
          <w:sz w:val="20"/>
        </w:rPr>
      </w:pPr>
    </w:p>
    <w:p w14:paraId="133BDDA4" w14:textId="77777777" w:rsidR="00B406E9" w:rsidRDefault="00B406E9" w:rsidP="00B406E9">
      <w:pPr>
        <w:pStyle w:val="Textoindependiente"/>
        <w:spacing w:before="24"/>
        <w:rPr>
          <w:b/>
          <w:sz w:val="20"/>
        </w:rPr>
      </w:pPr>
    </w:p>
    <w:tbl>
      <w:tblPr>
        <w:tblStyle w:val="TableNormal"/>
        <w:tblW w:w="0" w:type="auto"/>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9"/>
        <w:gridCol w:w="704"/>
        <w:gridCol w:w="852"/>
        <w:gridCol w:w="740"/>
        <w:gridCol w:w="788"/>
        <w:gridCol w:w="748"/>
        <w:gridCol w:w="716"/>
        <w:gridCol w:w="912"/>
        <w:gridCol w:w="728"/>
        <w:gridCol w:w="628"/>
        <w:gridCol w:w="705"/>
        <w:gridCol w:w="656"/>
      </w:tblGrid>
      <w:tr w:rsidR="00B406E9" w14:paraId="0EC994BE" w14:textId="77777777" w:rsidTr="002B4E83">
        <w:trPr>
          <w:trHeight w:val="1346"/>
        </w:trPr>
        <w:tc>
          <w:tcPr>
            <w:tcW w:w="5249" w:type="dxa"/>
            <w:shd w:val="clear" w:color="auto" w:fill="FBFBAA"/>
          </w:tcPr>
          <w:p w14:paraId="7AB29F09" w14:textId="77777777" w:rsidR="00B406E9" w:rsidRDefault="00B406E9" w:rsidP="002B4E83">
            <w:pPr>
              <w:pStyle w:val="TableParagraph"/>
              <w:spacing w:before="1"/>
              <w:ind w:left="107" w:right="101"/>
              <w:jc w:val="both"/>
            </w:pPr>
            <w:r>
              <w:t>Desarrollar campañas internas, jornadas de reflexión y actividades pedagógicas por curso (afiches, compromisos de aula, jornadas temáticas), que promuevan</w:t>
            </w:r>
            <w:r>
              <w:rPr>
                <w:spacing w:val="32"/>
              </w:rPr>
              <w:t xml:space="preserve"> </w:t>
            </w:r>
            <w:r>
              <w:t>el</w:t>
            </w:r>
            <w:r>
              <w:rPr>
                <w:spacing w:val="30"/>
              </w:rPr>
              <w:t xml:space="preserve"> </w:t>
            </w:r>
            <w:r>
              <w:t>respeto,</w:t>
            </w:r>
            <w:r>
              <w:rPr>
                <w:spacing w:val="30"/>
              </w:rPr>
              <w:t xml:space="preserve"> </w:t>
            </w:r>
            <w:r>
              <w:t>la</w:t>
            </w:r>
            <w:r>
              <w:rPr>
                <w:spacing w:val="31"/>
              </w:rPr>
              <w:t xml:space="preserve"> </w:t>
            </w:r>
            <w:r>
              <w:t>inclusión</w:t>
            </w:r>
            <w:r>
              <w:rPr>
                <w:spacing w:val="29"/>
              </w:rPr>
              <w:t xml:space="preserve"> </w:t>
            </w:r>
            <w:r>
              <w:t>y</w:t>
            </w:r>
            <w:r>
              <w:rPr>
                <w:spacing w:val="29"/>
              </w:rPr>
              <w:t xml:space="preserve"> </w:t>
            </w:r>
            <w:r>
              <w:t>la</w:t>
            </w:r>
            <w:r>
              <w:rPr>
                <w:spacing w:val="31"/>
              </w:rPr>
              <w:t xml:space="preserve"> </w:t>
            </w:r>
            <w:r>
              <w:t>prevención</w:t>
            </w:r>
            <w:r>
              <w:rPr>
                <w:spacing w:val="29"/>
              </w:rPr>
              <w:t xml:space="preserve"> </w:t>
            </w:r>
            <w:r>
              <w:rPr>
                <w:spacing w:val="-5"/>
              </w:rPr>
              <w:t>de</w:t>
            </w:r>
          </w:p>
          <w:p w14:paraId="318C20E5" w14:textId="77777777" w:rsidR="00B406E9" w:rsidRDefault="00B406E9" w:rsidP="002B4E83">
            <w:pPr>
              <w:pStyle w:val="TableParagraph"/>
              <w:spacing w:before="2" w:line="248" w:lineRule="exact"/>
              <w:ind w:left="107"/>
              <w:jc w:val="both"/>
            </w:pPr>
            <w:r>
              <w:t>toda</w:t>
            </w:r>
            <w:r>
              <w:rPr>
                <w:spacing w:val="-13"/>
              </w:rPr>
              <w:t xml:space="preserve"> </w:t>
            </w:r>
            <w:r>
              <w:t>forma</w:t>
            </w:r>
            <w:r>
              <w:rPr>
                <w:spacing w:val="-10"/>
              </w:rPr>
              <w:t xml:space="preserve"> </w:t>
            </w:r>
            <w:r>
              <w:t>de</w:t>
            </w:r>
            <w:r>
              <w:rPr>
                <w:spacing w:val="-8"/>
              </w:rPr>
              <w:t xml:space="preserve"> </w:t>
            </w:r>
            <w:r>
              <w:t>discriminación</w:t>
            </w:r>
            <w:r>
              <w:rPr>
                <w:spacing w:val="-12"/>
              </w:rPr>
              <w:t xml:space="preserve"> </w:t>
            </w:r>
            <w:r>
              <w:t>o</w:t>
            </w:r>
            <w:r>
              <w:rPr>
                <w:spacing w:val="-12"/>
              </w:rPr>
              <w:t xml:space="preserve"> </w:t>
            </w:r>
            <w:r>
              <w:t>vulneración</w:t>
            </w:r>
            <w:r>
              <w:rPr>
                <w:spacing w:val="-11"/>
              </w:rPr>
              <w:t xml:space="preserve"> </w:t>
            </w:r>
            <w:r>
              <w:t>de</w:t>
            </w:r>
            <w:r>
              <w:rPr>
                <w:spacing w:val="-12"/>
              </w:rPr>
              <w:t xml:space="preserve"> </w:t>
            </w:r>
            <w:r>
              <w:rPr>
                <w:spacing w:val="-2"/>
              </w:rPr>
              <w:t>derechos.</w:t>
            </w:r>
          </w:p>
        </w:tc>
        <w:tc>
          <w:tcPr>
            <w:tcW w:w="704" w:type="dxa"/>
            <w:shd w:val="clear" w:color="auto" w:fill="FBFBAA"/>
          </w:tcPr>
          <w:p w14:paraId="67D6B825" w14:textId="77777777" w:rsidR="00B406E9" w:rsidRDefault="00B406E9" w:rsidP="002B4E83">
            <w:pPr>
              <w:pStyle w:val="TableParagraph"/>
              <w:rPr>
                <w:rFonts w:ascii="Times New Roman"/>
              </w:rPr>
            </w:pPr>
          </w:p>
        </w:tc>
        <w:tc>
          <w:tcPr>
            <w:tcW w:w="852" w:type="dxa"/>
            <w:shd w:val="clear" w:color="auto" w:fill="FBFBAA"/>
          </w:tcPr>
          <w:p w14:paraId="3363642B" w14:textId="77777777" w:rsidR="00B406E9" w:rsidRDefault="00B406E9" w:rsidP="002B4E83">
            <w:pPr>
              <w:pStyle w:val="TableParagraph"/>
              <w:ind w:left="8" w:right="1"/>
              <w:jc w:val="center"/>
              <w:rPr>
                <w:sz w:val="36"/>
              </w:rPr>
            </w:pPr>
            <w:r>
              <w:rPr>
                <w:spacing w:val="-10"/>
                <w:sz w:val="36"/>
              </w:rPr>
              <w:t>X</w:t>
            </w:r>
          </w:p>
        </w:tc>
        <w:tc>
          <w:tcPr>
            <w:tcW w:w="740" w:type="dxa"/>
            <w:shd w:val="clear" w:color="auto" w:fill="FBFBAA"/>
          </w:tcPr>
          <w:p w14:paraId="0706A1B6" w14:textId="77777777" w:rsidR="00B406E9" w:rsidRDefault="00B406E9" w:rsidP="002B4E83">
            <w:pPr>
              <w:pStyle w:val="TableParagraph"/>
              <w:ind w:left="7"/>
              <w:jc w:val="center"/>
              <w:rPr>
                <w:sz w:val="36"/>
              </w:rPr>
            </w:pPr>
            <w:r>
              <w:rPr>
                <w:spacing w:val="-10"/>
                <w:sz w:val="36"/>
              </w:rPr>
              <w:t>X</w:t>
            </w:r>
          </w:p>
        </w:tc>
        <w:tc>
          <w:tcPr>
            <w:tcW w:w="788" w:type="dxa"/>
            <w:shd w:val="clear" w:color="auto" w:fill="FBFBAA"/>
          </w:tcPr>
          <w:p w14:paraId="24767FA9" w14:textId="77777777" w:rsidR="00B406E9" w:rsidRDefault="00B406E9" w:rsidP="002B4E83">
            <w:pPr>
              <w:pStyle w:val="TableParagraph"/>
              <w:ind w:left="7"/>
              <w:jc w:val="center"/>
              <w:rPr>
                <w:sz w:val="36"/>
              </w:rPr>
            </w:pPr>
            <w:r>
              <w:rPr>
                <w:spacing w:val="-10"/>
                <w:sz w:val="36"/>
              </w:rPr>
              <w:t>X</w:t>
            </w:r>
          </w:p>
        </w:tc>
        <w:tc>
          <w:tcPr>
            <w:tcW w:w="748" w:type="dxa"/>
            <w:shd w:val="clear" w:color="auto" w:fill="FBFBAA"/>
          </w:tcPr>
          <w:p w14:paraId="710C473D" w14:textId="77777777" w:rsidR="00B406E9" w:rsidRDefault="00B406E9" w:rsidP="002B4E83">
            <w:pPr>
              <w:pStyle w:val="TableParagraph"/>
              <w:ind w:left="9"/>
              <w:jc w:val="center"/>
              <w:rPr>
                <w:sz w:val="36"/>
              </w:rPr>
            </w:pPr>
            <w:r>
              <w:rPr>
                <w:spacing w:val="-10"/>
                <w:sz w:val="36"/>
              </w:rPr>
              <w:t>X</w:t>
            </w:r>
          </w:p>
        </w:tc>
        <w:tc>
          <w:tcPr>
            <w:tcW w:w="716" w:type="dxa"/>
            <w:shd w:val="clear" w:color="auto" w:fill="FBFBAA"/>
          </w:tcPr>
          <w:p w14:paraId="7F15EEFC" w14:textId="77777777" w:rsidR="00B406E9" w:rsidRDefault="00B406E9" w:rsidP="002B4E83">
            <w:pPr>
              <w:pStyle w:val="TableParagraph"/>
              <w:ind w:left="8"/>
              <w:jc w:val="center"/>
              <w:rPr>
                <w:sz w:val="36"/>
              </w:rPr>
            </w:pPr>
            <w:r>
              <w:rPr>
                <w:spacing w:val="-10"/>
                <w:sz w:val="36"/>
              </w:rPr>
              <w:t>X</w:t>
            </w:r>
          </w:p>
        </w:tc>
        <w:tc>
          <w:tcPr>
            <w:tcW w:w="912" w:type="dxa"/>
            <w:shd w:val="clear" w:color="auto" w:fill="FBFBAA"/>
          </w:tcPr>
          <w:p w14:paraId="077E3542" w14:textId="77777777" w:rsidR="00B406E9" w:rsidRDefault="00B406E9" w:rsidP="002B4E83">
            <w:pPr>
              <w:pStyle w:val="TableParagraph"/>
              <w:ind w:left="5"/>
              <w:jc w:val="center"/>
              <w:rPr>
                <w:sz w:val="36"/>
              </w:rPr>
            </w:pPr>
            <w:r>
              <w:rPr>
                <w:spacing w:val="-10"/>
                <w:sz w:val="36"/>
              </w:rPr>
              <w:t>X</w:t>
            </w:r>
          </w:p>
        </w:tc>
        <w:tc>
          <w:tcPr>
            <w:tcW w:w="728" w:type="dxa"/>
            <w:shd w:val="clear" w:color="auto" w:fill="FBFBAA"/>
          </w:tcPr>
          <w:p w14:paraId="0FCDD442" w14:textId="77777777" w:rsidR="00B406E9" w:rsidRDefault="00B406E9" w:rsidP="002B4E83">
            <w:pPr>
              <w:pStyle w:val="TableParagraph"/>
              <w:ind w:left="5"/>
              <w:jc w:val="center"/>
              <w:rPr>
                <w:sz w:val="36"/>
              </w:rPr>
            </w:pPr>
            <w:r>
              <w:rPr>
                <w:spacing w:val="-10"/>
                <w:sz w:val="36"/>
              </w:rPr>
              <w:t>X</w:t>
            </w:r>
          </w:p>
        </w:tc>
        <w:tc>
          <w:tcPr>
            <w:tcW w:w="628" w:type="dxa"/>
            <w:shd w:val="clear" w:color="auto" w:fill="FBFBAA"/>
          </w:tcPr>
          <w:p w14:paraId="6654B30D" w14:textId="77777777" w:rsidR="00B406E9" w:rsidRDefault="00B406E9" w:rsidP="002B4E83">
            <w:pPr>
              <w:pStyle w:val="TableParagraph"/>
              <w:ind w:left="9"/>
              <w:jc w:val="center"/>
              <w:rPr>
                <w:sz w:val="36"/>
              </w:rPr>
            </w:pPr>
            <w:r>
              <w:rPr>
                <w:spacing w:val="-10"/>
                <w:sz w:val="36"/>
              </w:rPr>
              <w:t>X</w:t>
            </w:r>
          </w:p>
        </w:tc>
        <w:tc>
          <w:tcPr>
            <w:tcW w:w="705" w:type="dxa"/>
            <w:shd w:val="clear" w:color="auto" w:fill="FBFBAA"/>
          </w:tcPr>
          <w:p w14:paraId="5A65FA13" w14:textId="77777777" w:rsidR="00B406E9" w:rsidRDefault="00B406E9" w:rsidP="002B4E83">
            <w:pPr>
              <w:pStyle w:val="TableParagraph"/>
              <w:ind w:left="4"/>
              <w:jc w:val="center"/>
              <w:rPr>
                <w:sz w:val="36"/>
              </w:rPr>
            </w:pPr>
            <w:r>
              <w:rPr>
                <w:spacing w:val="-10"/>
                <w:sz w:val="36"/>
              </w:rPr>
              <w:t>X</w:t>
            </w:r>
          </w:p>
        </w:tc>
        <w:tc>
          <w:tcPr>
            <w:tcW w:w="656" w:type="dxa"/>
            <w:shd w:val="clear" w:color="auto" w:fill="FBFBAA"/>
          </w:tcPr>
          <w:p w14:paraId="15378A84" w14:textId="77777777" w:rsidR="00B406E9" w:rsidRDefault="00B406E9" w:rsidP="002B4E83">
            <w:pPr>
              <w:pStyle w:val="TableParagraph"/>
              <w:ind w:left="13"/>
              <w:jc w:val="center"/>
              <w:rPr>
                <w:sz w:val="36"/>
              </w:rPr>
            </w:pPr>
            <w:r>
              <w:rPr>
                <w:spacing w:val="-10"/>
                <w:sz w:val="36"/>
              </w:rPr>
              <w:t>X</w:t>
            </w:r>
          </w:p>
        </w:tc>
      </w:tr>
      <w:tr w:rsidR="00B406E9" w14:paraId="4AD743E7" w14:textId="77777777" w:rsidTr="002B4E83">
        <w:trPr>
          <w:trHeight w:val="1878"/>
        </w:trPr>
        <w:tc>
          <w:tcPr>
            <w:tcW w:w="5249" w:type="dxa"/>
            <w:shd w:val="clear" w:color="auto" w:fill="FBFBAA"/>
          </w:tcPr>
          <w:p w14:paraId="665BE5A2" w14:textId="77777777" w:rsidR="00B406E9" w:rsidRDefault="00B406E9" w:rsidP="002B4E83">
            <w:pPr>
              <w:pStyle w:val="TableParagraph"/>
              <w:ind w:left="107" w:right="99"/>
              <w:jc w:val="both"/>
            </w:pPr>
            <w:r>
              <w:t>Implementar charlas, talleres y escuelas para padres y apoderados, orientadas a fortalecer habilidades parentales, corresponsabilidad educativa, convivencia escolar y apoyo al desarrollo socioemocional de los estudiantes,</w:t>
            </w:r>
            <w:r>
              <w:rPr>
                <w:spacing w:val="-13"/>
              </w:rPr>
              <w:t xml:space="preserve"> </w:t>
            </w:r>
            <w:r>
              <w:t>abordando</w:t>
            </w:r>
            <w:r>
              <w:rPr>
                <w:spacing w:val="-12"/>
              </w:rPr>
              <w:t xml:space="preserve"> </w:t>
            </w:r>
            <w:r>
              <w:t>temáticas</w:t>
            </w:r>
            <w:r>
              <w:rPr>
                <w:spacing w:val="-13"/>
              </w:rPr>
              <w:t xml:space="preserve"> </w:t>
            </w:r>
            <w:r>
              <w:t>según</w:t>
            </w:r>
            <w:r>
              <w:rPr>
                <w:spacing w:val="-12"/>
              </w:rPr>
              <w:t xml:space="preserve"> </w:t>
            </w:r>
            <w:r>
              <w:t>las</w:t>
            </w:r>
            <w:r>
              <w:rPr>
                <w:spacing w:val="-13"/>
              </w:rPr>
              <w:t xml:space="preserve"> </w:t>
            </w:r>
            <w:r>
              <w:t>necesidades detectadas en la comunidad educativa.</w:t>
            </w:r>
          </w:p>
        </w:tc>
        <w:tc>
          <w:tcPr>
            <w:tcW w:w="704" w:type="dxa"/>
            <w:shd w:val="clear" w:color="auto" w:fill="FBFBAA"/>
          </w:tcPr>
          <w:p w14:paraId="6E8562EC" w14:textId="77777777" w:rsidR="00B406E9" w:rsidRDefault="00B406E9" w:rsidP="002B4E83">
            <w:pPr>
              <w:pStyle w:val="TableParagraph"/>
              <w:rPr>
                <w:rFonts w:ascii="Times New Roman"/>
              </w:rPr>
            </w:pPr>
          </w:p>
        </w:tc>
        <w:tc>
          <w:tcPr>
            <w:tcW w:w="852" w:type="dxa"/>
            <w:shd w:val="clear" w:color="auto" w:fill="FBFBAA"/>
          </w:tcPr>
          <w:p w14:paraId="0E30E73B" w14:textId="77777777" w:rsidR="00B406E9" w:rsidRDefault="00B406E9" w:rsidP="002B4E83">
            <w:pPr>
              <w:pStyle w:val="TableParagraph"/>
              <w:spacing w:line="436" w:lineRule="exact"/>
              <w:ind w:left="8" w:right="1"/>
              <w:jc w:val="center"/>
              <w:rPr>
                <w:sz w:val="36"/>
              </w:rPr>
            </w:pPr>
            <w:r>
              <w:rPr>
                <w:spacing w:val="-10"/>
                <w:sz w:val="36"/>
              </w:rPr>
              <w:t>X</w:t>
            </w:r>
          </w:p>
        </w:tc>
        <w:tc>
          <w:tcPr>
            <w:tcW w:w="740" w:type="dxa"/>
            <w:shd w:val="clear" w:color="auto" w:fill="FBFBAA"/>
          </w:tcPr>
          <w:p w14:paraId="052380B4" w14:textId="77777777" w:rsidR="00B406E9" w:rsidRDefault="00B406E9" w:rsidP="002B4E83">
            <w:pPr>
              <w:pStyle w:val="TableParagraph"/>
              <w:spacing w:line="436" w:lineRule="exact"/>
              <w:ind w:left="7"/>
              <w:jc w:val="center"/>
              <w:rPr>
                <w:sz w:val="36"/>
              </w:rPr>
            </w:pPr>
            <w:r>
              <w:rPr>
                <w:spacing w:val="-10"/>
                <w:sz w:val="36"/>
              </w:rPr>
              <w:t>X</w:t>
            </w:r>
          </w:p>
        </w:tc>
        <w:tc>
          <w:tcPr>
            <w:tcW w:w="788" w:type="dxa"/>
            <w:shd w:val="clear" w:color="auto" w:fill="FBFBAA"/>
          </w:tcPr>
          <w:p w14:paraId="3E0D2AB2" w14:textId="77777777" w:rsidR="00B406E9" w:rsidRDefault="00B406E9" w:rsidP="002B4E83">
            <w:pPr>
              <w:pStyle w:val="TableParagraph"/>
              <w:spacing w:line="436" w:lineRule="exact"/>
              <w:ind w:left="7"/>
              <w:jc w:val="center"/>
              <w:rPr>
                <w:sz w:val="36"/>
              </w:rPr>
            </w:pPr>
            <w:r>
              <w:rPr>
                <w:spacing w:val="-10"/>
                <w:sz w:val="36"/>
              </w:rPr>
              <w:t>X</w:t>
            </w:r>
          </w:p>
        </w:tc>
        <w:tc>
          <w:tcPr>
            <w:tcW w:w="748" w:type="dxa"/>
            <w:shd w:val="clear" w:color="auto" w:fill="FBFBAA"/>
          </w:tcPr>
          <w:p w14:paraId="1A2BB613" w14:textId="77777777" w:rsidR="00B406E9" w:rsidRDefault="00B406E9" w:rsidP="002B4E83">
            <w:pPr>
              <w:pStyle w:val="TableParagraph"/>
              <w:spacing w:line="436" w:lineRule="exact"/>
              <w:ind w:left="9"/>
              <w:jc w:val="center"/>
              <w:rPr>
                <w:sz w:val="36"/>
              </w:rPr>
            </w:pPr>
            <w:r>
              <w:rPr>
                <w:spacing w:val="-10"/>
                <w:sz w:val="36"/>
              </w:rPr>
              <w:t>X</w:t>
            </w:r>
          </w:p>
        </w:tc>
        <w:tc>
          <w:tcPr>
            <w:tcW w:w="716" w:type="dxa"/>
            <w:shd w:val="clear" w:color="auto" w:fill="FBFBAA"/>
          </w:tcPr>
          <w:p w14:paraId="19F4AE5A" w14:textId="77777777" w:rsidR="00B406E9" w:rsidRDefault="00B406E9" w:rsidP="002B4E83">
            <w:pPr>
              <w:pStyle w:val="TableParagraph"/>
              <w:spacing w:line="436" w:lineRule="exact"/>
              <w:ind w:left="8"/>
              <w:jc w:val="center"/>
              <w:rPr>
                <w:sz w:val="36"/>
              </w:rPr>
            </w:pPr>
            <w:r>
              <w:rPr>
                <w:spacing w:val="-10"/>
                <w:sz w:val="36"/>
              </w:rPr>
              <w:t>X</w:t>
            </w:r>
          </w:p>
        </w:tc>
        <w:tc>
          <w:tcPr>
            <w:tcW w:w="912" w:type="dxa"/>
            <w:shd w:val="clear" w:color="auto" w:fill="FBFBAA"/>
          </w:tcPr>
          <w:p w14:paraId="5AD1760E" w14:textId="77777777" w:rsidR="00B406E9" w:rsidRDefault="00B406E9" w:rsidP="002B4E83">
            <w:pPr>
              <w:pStyle w:val="TableParagraph"/>
              <w:spacing w:line="436" w:lineRule="exact"/>
              <w:ind w:left="5"/>
              <w:jc w:val="center"/>
              <w:rPr>
                <w:sz w:val="36"/>
              </w:rPr>
            </w:pPr>
            <w:r>
              <w:rPr>
                <w:spacing w:val="-10"/>
                <w:sz w:val="36"/>
              </w:rPr>
              <w:t>X</w:t>
            </w:r>
          </w:p>
        </w:tc>
        <w:tc>
          <w:tcPr>
            <w:tcW w:w="728" w:type="dxa"/>
            <w:shd w:val="clear" w:color="auto" w:fill="FBFBAA"/>
          </w:tcPr>
          <w:p w14:paraId="30AADC3E" w14:textId="77777777" w:rsidR="00B406E9" w:rsidRDefault="00B406E9" w:rsidP="002B4E83">
            <w:pPr>
              <w:pStyle w:val="TableParagraph"/>
              <w:spacing w:line="436" w:lineRule="exact"/>
              <w:ind w:left="5"/>
              <w:jc w:val="center"/>
              <w:rPr>
                <w:sz w:val="36"/>
              </w:rPr>
            </w:pPr>
            <w:r>
              <w:rPr>
                <w:spacing w:val="-10"/>
                <w:sz w:val="36"/>
              </w:rPr>
              <w:t>X</w:t>
            </w:r>
          </w:p>
        </w:tc>
        <w:tc>
          <w:tcPr>
            <w:tcW w:w="628" w:type="dxa"/>
            <w:shd w:val="clear" w:color="auto" w:fill="FBFBAA"/>
          </w:tcPr>
          <w:p w14:paraId="25CFF23E" w14:textId="77777777" w:rsidR="00B406E9" w:rsidRDefault="00B406E9" w:rsidP="002B4E83">
            <w:pPr>
              <w:pStyle w:val="TableParagraph"/>
              <w:spacing w:line="436" w:lineRule="exact"/>
              <w:ind w:left="9"/>
              <w:jc w:val="center"/>
              <w:rPr>
                <w:sz w:val="36"/>
              </w:rPr>
            </w:pPr>
            <w:r>
              <w:rPr>
                <w:spacing w:val="-10"/>
                <w:sz w:val="36"/>
              </w:rPr>
              <w:t>X</w:t>
            </w:r>
          </w:p>
        </w:tc>
        <w:tc>
          <w:tcPr>
            <w:tcW w:w="705" w:type="dxa"/>
            <w:shd w:val="clear" w:color="auto" w:fill="FBFBAA"/>
          </w:tcPr>
          <w:p w14:paraId="358D0572" w14:textId="77777777" w:rsidR="00B406E9" w:rsidRDefault="00B406E9" w:rsidP="002B4E83">
            <w:pPr>
              <w:pStyle w:val="TableParagraph"/>
              <w:spacing w:line="436" w:lineRule="exact"/>
              <w:ind w:left="4"/>
              <w:jc w:val="center"/>
              <w:rPr>
                <w:sz w:val="36"/>
              </w:rPr>
            </w:pPr>
            <w:r>
              <w:rPr>
                <w:spacing w:val="-10"/>
                <w:sz w:val="36"/>
              </w:rPr>
              <w:t>X</w:t>
            </w:r>
          </w:p>
        </w:tc>
        <w:tc>
          <w:tcPr>
            <w:tcW w:w="656" w:type="dxa"/>
            <w:shd w:val="clear" w:color="auto" w:fill="FBFBAA"/>
          </w:tcPr>
          <w:p w14:paraId="7E16C6D8" w14:textId="77777777" w:rsidR="00B406E9" w:rsidRDefault="00B406E9" w:rsidP="002B4E83">
            <w:pPr>
              <w:pStyle w:val="TableParagraph"/>
              <w:spacing w:line="436" w:lineRule="exact"/>
              <w:ind w:left="13"/>
              <w:jc w:val="center"/>
              <w:rPr>
                <w:sz w:val="36"/>
              </w:rPr>
            </w:pPr>
            <w:r>
              <w:rPr>
                <w:spacing w:val="-10"/>
                <w:sz w:val="36"/>
              </w:rPr>
              <w:t>X</w:t>
            </w:r>
          </w:p>
        </w:tc>
      </w:tr>
      <w:tr w:rsidR="00B406E9" w14:paraId="37FAD15C" w14:textId="77777777" w:rsidTr="002B4E83">
        <w:trPr>
          <w:trHeight w:val="1882"/>
        </w:trPr>
        <w:tc>
          <w:tcPr>
            <w:tcW w:w="5249" w:type="dxa"/>
            <w:shd w:val="clear" w:color="auto" w:fill="FBFBAA"/>
          </w:tcPr>
          <w:p w14:paraId="3F54E370" w14:textId="77777777" w:rsidR="00B406E9" w:rsidRDefault="00B406E9" w:rsidP="002B4E83">
            <w:pPr>
              <w:pStyle w:val="TableParagraph"/>
              <w:spacing w:before="1"/>
              <w:ind w:left="107" w:right="99"/>
              <w:jc w:val="both"/>
            </w:pPr>
            <w:r>
              <w:t>Establecer instancias periódicas de diálogo y participación (reuniones participativas, entrevistas formativas,</w:t>
            </w:r>
            <w:r>
              <w:rPr>
                <w:spacing w:val="-13"/>
              </w:rPr>
              <w:t xml:space="preserve"> </w:t>
            </w:r>
            <w:r>
              <w:t>encuestas</w:t>
            </w:r>
            <w:r>
              <w:rPr>
                <w:spacing w:val="-11"/>
              </w:rPr>
              <w:t xml:space="preserve"> </w:t>
            </w:r>
            <w:r>
              <w:t>y</w:t>
            </w:r>
            <w:r>
              <w:rPr>
                <w:spacing w:val="-13"/>
              </w:rPr>
              <w:t xml:space="preserve"> </w:t>
            </w:r>
            <w:r>
              <w:t>mesas</w:t>
            </w:r>
            <w:r>
              <w:rPr>
                <w:spacing w:val="-11"/>
              </w:rPr>
              <w:t xml:space="preserve"> </w:t>
            </w:r>
            <w:r>
              <w:t>de</w:t>
            </w:r>
            <w:r>
              <w:rPr>
                <w:spacing w:val="-13"/>
              </w:rPr>
              <w:t xml:space="preserve"> </w:t>
            </w:r>
            <w:r>
              <w:t>trabajo),</w:t>
            </w:r>
            <w:r>
              <w:rPr>
                <w:spacing w:val="-12"/>
              </w:rPr>
              <w:t xml:space="preserve"> </w:t>
            </w:r>
            <w:r>
              <w:t>promoviendo el compromiso de las familias en acciones de convivencia, prevención de conflictos y fortalecimiento del clima escolar.</w:t>
            </w:r>
          </w:p>
        </w:tc>
        <w:tc>
          <w:tcPr>
            <w:tcW w:w="704" w:type="dxa"/>
            <w:shd w:val="clear" w:color="auto" w:fill="FBFBAA"/>
          </w:tcPr>
          <w:p w14:paraId="36A61675" w14:textId="77777777" w:rsidR="00B406E9" w:rsidRDefault="00B406E9" w:rsidP="002B4E83">
            <w:pPr>
              <w:pStyle w:val="TableParagraph"/>
              <w:rPr>
                <w:rFonts w:ascii="Times New Roman"/>
              </w:rPr>
            </w:pPr>
          </w:p>
        </w:tc>
        <w:tc>
          <w:tcPr>
            <w:tcW w:w="852" w:type="dxa"/>
            <w:shd w:val="clear" w:color="auto" w:fill="FBFBAA"/>
          </w:tcPr>
          <w:p w14:paraId="1CB84705" w14:textId="77777777" w:rsidR="00B406E9" w:rsidRDefault="00B406E9" w:rsidP="002B4E83">
            <w:pPr>
              <w:pStyle w:val="TableParagraph"/>
              <w:ind w:left="8" w:right="1"/>
              <w:jc w:val="center"/>
              <w:rPr>
                <w:sz w:val="36"/>
              </w:rPr>
            </w:pPr>
            <w:r>
              <w:rPr>
                <w:spacing w:val="-10"/>
                <w:sz w:val="36"/>
              </w:rPr>
              <w:t>X</w:t>
            </w:r>
          </w:p>
        </w:tc>
        <w:tc>
          <w:tcPr>
            <w:tcW w:w="740" w:type="dxa"/>
            <w:shd w:val="clear" w:color="auto" w:fill="FBFBAA"/>
          </w:tcPr>
          <w:p w14:paraId="64894D5A" w14:textId="77777777" w:rsidR="00B406E9" w:rsidRDefault="00B406E9" w:rsidP="002B4E83">
            <w:pPr>
              <w:pStyle w:val="TableParagraph"/>
              <w:ind w:left="7"/>
              <w:jc w:val="center"/>
              <w:rPr>
                <w:sz w:val="36"/>
              </w:rPr>
            </w:pPr>
            <w:r>
              <w:rPr>
                <w:spacing w:val="-10"/>
                <w:sz w:val="36"/>
              </w:rPr>
              <w:t>X</w:t>
            </w:r>
          </w:p>
        </w:tc>
        <w:tc>
          <w:tcPr>
            <w:tcW w:w="788" w:type="dxa"/>
            <w:shd w:val="clear" w:color="auto" w:fill="FBFBAA"/>
          </w:tcPr>
          <w:p w14:paraId="02695AED" w14:textId="77777777" w:rsidR="00B406E9" w:rsidRDefault="00B406E9" w:rsidP="002B4E83">
            <w:pPr>
              <w:pStyle w:val="TableParagraph"/>
              <w:ind w:left="7"/>
              <w:jc w:val="center"/>
              <w:rPr>
                <w:sz w:val="36"/>
              </w:rPr>
            </w:pPr>
            <w:r>
              <w:rPr>
                <w:spacing w:val="-10"/>
                <w:sz w:val="36"/>
              </w:rPr>
              <w:t>X</w:t>
            </w:r>
          </w:p>
        </w:tc>
        <w:tc>
          <w:tcPr>
            <w:tcW w:w="748" w:type="dxa"/>
            <w:shd w:val="clear" w:color="auto" w:fill="FBFBAA"/>
          </w:tcPr>
          <w:p w14:paraId="1ED1F8C9" w14:textId="77777777" w:rsidR="00B406E9" w:rsidRDefault="00B406E9" w:rsidP="002B4E83">
            <w:pPr>
              <w:pStyle w:val="TableParagraph"/>
              <w:ind w:left="9"/>
              <w:jc w:val="center"/>
              <w:rPr>
                <w:sz w:val="36"/>
              </w:rPr>
            </w:pPr>
            <w:r>
              <w:rPr>
                <w:spacing w:val="-10"/>
                <w:sz w:val="36"/>
              </w:rPr>
              <w:t>X</w:t>
            </w:r>
          </w:p>
        </w:tc>
        <w:tc>
          <w:tcPr>
            <w:tcW w:w="716" w:type="dxa"/>
            <w:shd w:val="clear" w:color="auto" w:fill="FBFBAA"/>
          </w:tcPr>
          <w:p w14:paraId="784203D2" w14:textId="77777777" w:rsidR="00B406E9" w:rsidRDefault="00B406E9" w:rsidP="002B4E83">
            <w:pPr>
              <w:pStyle w:val="TableParagraph"/>
              <w:ind w:left="8"/>
              <w:jc w:val="center"/>
              <w:rPr>
                <w:sz w:val="36"/>
              </w:rPr>
            </w:pPr>
            <w:r>
              <w:rPr>
                <w:spacing w:val="-10"/>
                <w:sz w:val="36"/>
              </w:rPr>
              <w:t>X</w:t>
            </w:r>
          </w:p>
        </w:tc>
        <w:tc>
          <w:tcPr>
            <w:tcW w:w="912" w:type="dxa"/>
            <w:shd w:val="clear" w:color="auto" w:fill="FBFBAA"/>
          </w:tcPr>
          <w:p w14:paraId="1799871A" w14:textId="77777777" w:rsidR="00B406E9" w:rsidRDefault="00B406E9" w:rsidP="002B4E83">
            <w:pPr>
              <w:pStyle w:val="TableParagraph"/>
              <w:ind w:left="5"/>
              <w:jc w:val="center"/>
              <w:rPr>
                <w:sz w:val="36"/>
              </w:rPr>
            </w:pPr>
            <w:r>
              <w:rPr>
                <w:spacing w:val="-10"/>
                <w:sz w:val="36"/>
              </w:rPr>
              <w:t>X</w:t>
            </w:r>
          </w:p>
        </w:tc>
        <w:tc>
          <w:tcPr>
            <w:tcW w:w="728" w:type="dxa"/>
            <w:shd w:val="clear" w:color="auto" w:fill="FBFBAA"/>
          </w:tcPr>
          <w:p w14:paraId="77E0B500" w14:textId="77777777" w:rsidR="00B406E9" w:rsidRDefault="00B406E9" w:rsidP="002B4E83">
            <w:pPr>
              <w:pStyle w:val="TableParagraph"/>
              <w:ind w:left="5"/>
              <w:jc w:val="center"/>
              <w:rPr>
                <w:sz w:val="36"/>
              </w:rPr>
            </w:pPr>
            <w:r>
              <w:rPr>
                <w:spacing w:val="-10"/>
                <w:sz w:val="36"/>
              </w:rPr>
              <w:t>X</w:t>
            </w:r>
          </w:p>
        </w:tc>
        <w:tc>
          <w:tcPr>
            <w:tcW w:w="628" w:type="dxa"/>
            <w:shd w:val="clear" w:color="auto" w:fill="FBFBAA"/>
          </w:tcPr>
          <w:p w14:paraId="028CC8ED" w14:textId="77777777" w:rsidR="00B406E9" w:rsidRDefault="00B406E9" w:rsidP="002B4E83">
            <w:pPr>
              <w:pStyle w:val="TableParagraph"/>
              <w:ind w:left="9"/>
              <w:jc w:val="center"/>
              <w:rPr>
                <w:sz w:val="36"/>
              </w:rPr>
            </w:pPr>
            <w:r>
              <w:rPr>
                <w:spacing w:val="-10"/>
                <w:sz w:val="36"/>
              </w:rPr>
              <w:t>X</w:t>
            </w:r>
          </w:p>
        </w:tc>
        <w:tc>
          <w:tcPr>
            <w:tcW w:w="705" w:type="dxa"/>
            <w:shd w:val="clear" w:color="auto" w:fill="FBFBAA"/>
          </w:tcPr>
          <w:p w14:paraId="6E04CC64" w14:textId="77777777" w:rsidR="00B406E9" w:rsidRDefault="00B406E9" w:rsidP="002B4E83">
            <w:pPr>
              <w:pStyle w:val="TableParagraph"/>
              <w:ind w:left="4"/>
              <w:jc w:val="center"/>
              <w:rPr>
                <w:sz w:val="36"/>
              </w:rPr>
            </w:pPr>
            <w:r>
              <w:rPr>
                <w:spacing w:val="-10"/>
                <w:sz w:val="36"/>
              </w:rPr>
              <w:t>X</w:t>
            </w:r>
          </w:p>
        </w:tc>
        <w:tc>
          <w:tcPr>
            <w:tcW w:w="656" w:type="dxa"/>
            <w:shd w:val="clear" w:color="auto" w:fill="FBFBAA"/>
          </w:tcPr>
          <w:p w14:paraId="4921FD2F" w14:textId="77777777" w:rsidR="00B406E9" w:rsidRDefault="00B406E9" w:rsidP="002B4E83">
            <w:pPr>
              <w:pStyle w:val="TableParagraph"/>
              <w:ind w:left="13"/>
              <w:jc w:val="center"/>
              <w:rPr>
                <w:sz w:val="36"/>
              </w:rPr>
            </w:pPr>
            <w:r>
              <w:rPr>
                <w:spacing w:val="-10"/>
                <w:sz w:val="36"/>
              </w:rPr>
              <w:t>X</w:t>
            </w:r>
          </w:p>
        </w:tc>
      </w:tr>
      <w:tr w:rsidR="00B406E9" w14:paraId="120A9FAE" w14:textId="77777777" w:rsidTr="002B4E83">
        <w:trPr>
          <w:trHeight w:val="1342"/>
        </w:trPr>
        <w:tc>
          <w:tcPr>
            <w:tcW w:w="5249" w:type="dxa"/>
            <w:shd w:val="clear" w:color="auto" w:fill="FBFBAA"/>
          </w:tcPr>
          <w:p w14:paraId="2C3E95BB" w14:textId="77777777" w:rsidR="00B406E9" w:rsidRDefault="00B406E9" w:rsidP="002B4E83">
            <w:pPr>
              <w:pStyle w:val="TableParagraph"/>
              <w:ind w:left="107" w:right="105"/>
              <w:jc w:val="both"/>
            </w:pPr>
            <w:r>
              <w:t>Diseñar y aplicar encuestas, cuestionarios y pautas de observación</w:t>
            </w:r>
            <w:r>
              <w:rPr>
                <w:spacing w:val="-13"/>
              </w:rPr>
              <w:t xml:space="preserve"> </w:t>
            </w:r>
            <w:r>
              <w:t>dirigidas</w:t>
            </w:r>
            <w:r>
              <w:rPr>
                <w:spacing w:val="-12"/>
              </w:rPr>
              <w:t xml:space="preserve"> </w:t>
            </w:r>
            <w:r>
              <w:t>a</w:t>
            </w:r>
            <w:r>
              <w:rPr>
                <w:spacing w:val="-13"/>
              </w:rPr>
              <w:t xml:space="preserve"> </w:t>
            </w:r>
            <w:r>
              <w:t>estudiantes,</w:t>
            </w:r>
            <w:r>
              <w:rPr>
                <w:spacing w:val="-12"/>
              </w:rPr>
              <w:t xml:space="preserve"> </w:t>
            </w:r>
            <w:r>
              <w:t>docentes,</w:t>
            </w:r>
            <w:r>
              <w:rPr>
                <w:spacing w:val="-13"/>
              </w:rPr>
              <w:t xml:space="preserve"> </w:t>
            </w:r>
            <w:r>
              <w:t>asistentes de la educación y familias, que permitan identificar percepciones,</w:t>
            </w:r>
            <w:r>
              <w:rPr>
                <w:spacing w:val="30"/>
              </w:rPr>
              <w:t xml:space="preserve">  </w:t>
            </w:r>
            <w:r>
              <w:t>necesidades</w:t>
            </w:r>
            <w:r>
              <w:rPr>
                <w:spacing w:val="32"/>
              </w:rPr>
              <w:t xml:space="preserve">  </w:t>
            </w:r>
            <w:r>
              <w:t>y</w:t>
            </w:r>
            <w:r>
              <w:rPr>
                <w:spacing w:val="31"/>
              </w:rPr>
              <w:t xml:space="preserve">  </w:t>
            </w:r>
            <w:r>
              <w:t>factores</w:t>
            </w:r>
            <w:r>
              <w:rPr>
                <w:spacing w:val="31"/>
              </w:rPr>
              <w:t xml:space="preserve">  </w:t>
            </w:r>
            <w:r>
              <w:t>de</w:t>
            </w:r>
            <w:r>
              <w:rPr>
                <w:spacing w:val="32"/>
              </w:rPr>
              <w:t xml:space="preserve">  </w:t>
            </w:r>
            <w:r>
              <w:t>riesgo</w:t>
            </w:r>
            <w:r>
              <w:rPr>
                <w:spacing w:val="30"/>
              </w:rPr>
              <w:t xml:space="preserve">  </w:t>
            </w:r>
            <w:r>
              <w:rPr>
                <w:spacing w:val="-10"/>
              </w:rPr>
              <w:t>y</w:t>
            </w:r>
          </w:p>
          <w:p w14:paraId="78030291" w14:textId="77777777" w:rsidR="00B406E9" w:rsidRDefault="00B406E9" w:rsidP="002B4E83">
            <w:pPr>
              <w:pStyle w:val="TableParagraph"/>
              <w:spacing w:line="248" w:lineRule="exact"/>
              <w:ind w:left="107"/>
              <w:jc w:val="both"/>
            </w:pPr>
            <w:r>
              <w:t>protección</w:t>
            </w:r>
            <w:r>
              <w:rPr>
                <w:spacing w:val="-3"/>
              </w:rPr>
              <w:t xml:space="preserve"> </w:t>
            </w:r>
            <w:r>
              <w:t>en</w:t>
            </w:r>
            <w:r>
              <w:rPr>
                <w:spacing w:val="-5"/>
              </w:rPr>
              <w:t xml:space="preserve"> </w:t>
            </w:r>
            <w:r>
              <w:t>convivencia</w:t>
            </w:r>
            <w:r>
              <w:rPr>
                <w:spacing w:val="-4"/>
              </w:rPr>
              <w:t xml:space="preserve"> </w:t>
            </w:r>
            <w:r>
              <w:rPr>
                <w:spacing w:val="-2"/>
              </w:rPr>
              <w:t>educativa.</w:t>
            </w:r>
          </w:p>
        </w:tc>
        <w:tc>
          <w:tcPr>
            <w:tcW w:w="704" w:type="dxa"/>
            <w:shd w:val="clear" w:color="auto" w:fill="FBFBAA"/>
          </w:tcPr>
          <w:p w14:paraId="26867A80" w14:textId="77777777" w:rsidR="00B406E9" w:rsidRDefault="00B406E9" w:rsidP="002B4E83">
            <w:pPr>
              <w:pStyle w:val="TableParagraph"/>
              <w:rPr>
                <w:rFonts w:ascii="Times New Roman"/>
              </w:rPr>
            </w:pPr>
          </w:p>
        </w:tc>
        <w:tc>
          <w:tcPr>
            <w:tcW w:w="852" w:type="dxa"/>
            <w:shd w:val="clear" w:color="auto" w:fill="FBFBAA"/>
          </w:tcPr>
          <w:p w14:paraId="101643DD" w14:textId="77777777" w:rsidR="00B406E9" w:rsidRDefault="00B406E9" w:rsidP="002B4E83">
            <w:pPr>
              <w:pStyle w:val="TableParagraph"/>
              <w:rPr>
                <w:rFonts w:ascii="Times New Roman"/>
              </w:rPr>
            </w:pPr>
          </w:p>
        </w:tc>
        <w:tc>
          <w:tcPr>
            <w:tcW w:w="740" w:type="dxa"/>
            <w:shd w:val="clear" w:color="auto" w:fill="FBFBAA"/>
          </w:tcPr>
          <w:p w14:paraId="41363413" w14:textId="77777777" w:rsidR="00B406E9" w:rsidRDefault="00B406E9" w:rsidP="002B4E83">
            <w:pPr>
              <w:pStyle w:val="TableParagraph"/>
              <w:rPr>
                <w:rFonts w:ascii="Times New Roman"/>
              </w:rPr>
            </w:pPr>
          </w:p>
        </w:tc>
        <w:tc>
          <w:tcPr>
            <w:tcW w:w="788" w:type="dxa"/>
            <w:shd w:val="clear" w:color="auto" w:fill="FBFBAA"/>
          </w:tcPr>
          <w:p w14:paraId="57789EFB" w14:textId="77777777" w:rsidR="00B406E9" w:rsidRDefault="00B406E9" w:rsidP="002B4E83">
            <w:pPr>
              <w:pStyle w:val="TableParagraph"/>
              <w:rPr>
                <w:rFonts w:ascii="Times New Roman"/>
              </w:rPr>
            </w:pPr>
          </w:p>
        </w:tc>
        <w:tc>
          <w:tcPr>
            <w:tcW w:w="748" w:type="dxa"/>
            <w:shd w:val="clear" w:color="auto" w:fill="FBFBAA"/>
          </w:tcPr>
          <w:p w14:paraId="4977FA78" w14:textId="77777777" w:rsidR="00B406E9" w:rsidRDefault="00B406E9" w:rsidP="002B4E83">
            <w:pPr>
              <w:pStyle w:val="TableParagraph"/>
              <w:spacing w:line="436" w:lineRule="exact"/>
              <w:ind w:left="9"/>
              <w:jc w:val="center"/>
              <w:rPr>
                <w:sz w:val="36"/>
              </w:rPr>
            </w:pPr>
            <w:r>
              <w:rPr>
                <w:spacing w:val="-10"/>
                <w:sz w:val="36"/>
              </w:rPr>
              <w:t>X</w:t>
            </w:r>
          </w:p>
        </w:tc>
        <w:tc>
          <w:tcPr>
            <w:tcW w:w="716" w:type="dxa"/>
            <w:shd w:val="clear" w:color="auto" w:fill="FBFBAA"/>
          </w:tcPr>
          <w:p w14:paraId="1AD0AE07" w14:textId="77777777" w:rsidR="00B406E9" w:rsidRDefault="00B406E9" w:rsidP="002B4E83">
            <w:pPr>
              <w:pStyle w:val="TableParagraph"/>
              <w:rPr>
                <w:rFonts w:ascii="Times New Roman"/>
              </w:rPr>
            </w:pPr>
          </w:p>
        </w:tc>
        <w:tc>
          <w:tcPr>
            <w:tcW w:w="912" w:type="dxa"/>
            <w:shd w:val="clear" w:color="auto" w:fill="FBFBAA"/>
          </w:tcPr>
          <w:p w14:paraId="52B1139D" w14:textId="77777777" w:rsidR="00B406E9" w:rsidRDefault="00B406E9" w:rsidP="002B4E83">
            <w:pPr>
              <w:pStyle w:val="TableParagraph"/>
              <w:rPr>
                <w:rFonts w:ascii="Times New Roman"/>
              </w:rPr>
            </w:pPr>
          </w:p>
        </w:tc>
        <w:tc>
          <w:tcPr>
            <w:tcW w:w="728" w:type="dxa"/>
            <w:shd w:val="clear" w:color="auto" w:fill="FBFBAA"/>
          </w:tcPr>
          <w:p w14:paraId="6E4A5C67" w14:textId="77777777" w:rsidR="00B406E9" w:rsidRDefault="00B406E9" w:rsidP="002B4E83">
            <w:pPr>
              <w:pStyle w:val="TableParagraph"/>
              <w:rPr>
                <w:rFonts w:ascii="Times New Roman"/>
              </w:rPr>
            </w:pPr>
          </w:p>
        </w:tc>
        <w:tc>
          <w:tcPr>
            <w:tcW w:w="628" w:type="dxa"/>
            <w:shd w:val="clear" w:color="auto" w:fill="FBFBAA"/>
          </w:tcPr>
          <w:p w14:paraId="35C7CA9D" w14:textId="77777777" w:rsidR="00B406E9" w:rsidRDefault="00B406E9" w:rsidP="002B4E83">
            <w:pPr>
              <w:pStyle w:val="TableParagraph"/>
              <w:rPr>
                <w:rFonts w:ascii="Times New Roman"/>
              </w:rPr>
            </w:pPr>
          </w:p>
        </w:tc>
        <w:tc>
          <w:tcPr>
            <w:tcW w:w="705" w:type="dxa"/>
            <w:shd w:val="clear" w:color="auto" w:fill="FBFBAA"/>
          </w:tcPr>
          <w:p w14:paraId="4CB4B1CA" w14:textId="77777777" w:rsidR="00B406E9" w:rsidRDefault="00B406E9" w:rsidP="002B4E83">
            <w:pPr>
              <w:pStyle w:val="TableParagraph"/>
              <w:rPr>
                <w:rFonts w:ascii="Times New Roman"/>
              </w:rPr>
            </w:pPr>
          </w:p>
        </w:tc>
        <w:tc>
          <w:tcPr>
            <w:tcW w:w="656" w:type="dxa"/>
            <w:shd w:val="clear" w:color="auto" w:fill="FBFBAA"/>
          </w:tcPr>
          <w:p w14:paraId="4B157A88" w14:textId="77777777" w:rsidR="00B406E9" w:rsidRDefault="00B406E9" w:rsidP="002B4E83">
            <w:pPr>
              <w:pStyle w:val="TableParagraph"/>
              <w:spacing w:line="436" w:lineRule="exact"/>
              <w:ind w:left="13"/>
              <w:jc w:val="center"/>
              <w:rPr>
                <w:sz w:val="36"/>
              </w:rPr>
            </w:pPr>
            <w:r>
              <w:rPr>
                <w:spacing w:val="-10"/>
                <w:sz w:val="36"/>
              </w:rPr>
              <w:t>X</w:t>
            </w:r>
          </w:p>
        </w:tc>
      </w:tr>
      <w:tr w:rsidR="00B406E9" w14:paraId="24690EF6" w14:textId="77777777" w:rsidTr="002B4E83">
        <w:trPr>
          <w:trHeight w:val="1342"/>
        </w:trPr>
        <w:tc>
          <w:tcPr>
            <w:tcW w:w="5249" w:type="dxa"/>
            <w:shd w:val="clear" w:color="auto" w:fill="FBFBAA"/>
          </w:tcPr>
          <w:p w14:paraId="3C9C9BBF" w14:textId="77777777" w:rsidR="00B406E9" w:rsidRDefault="00B406E9" w:rsidP="002B4E83">
            <w:pPr>
              <w:pStyle w:val="TableParagraph"/>
              <w:ind w:left="107" w:right="104"/>
              <w:jc w:val="both"/>
            </w:pPr>
            <w:r>
              <w:t>Presentar los resultados del diagnóstico a los distintos estamentos de la comunidad educativa, generando espacios de reflexión y retroalimentación que permitan validar</w:t>
            </w:r>
            <w:r>
              <w:rPr>
                <w:spacing w:val="66"/>
              </w:rPr>
              <w:t xml:space="preserve"> </w:t>
            </w:r>
            <w:r>
              <w:t>la</w:t>
            </w:r>
            <w:r>
              <w:rPr>
                <w:spacing w:val="66"/>
              </w:rPr>
              <w:t xml:space="preserve"> </w:t>
            </w:r>
            <w:r>
              <w:t>información</w:t>
            </w:r>
            <w:r>
              <w:rPr>
                <w:spacing w:val="67"/>
              </w:rPr>
              <w:t xml:space="preserve"> </w:t>
            </w:r>
            <w:r>
              <w:t>y</w:t>
            </w:r>
            <w:r>
              <w:rPr>
                <w:spacing w:val="68"/>
              </w:rPr>
              <w:t xml:space="preserve"> </w:t>
            </w:r>
            <w:r>
              <w:t>orientar</w:t>
            </w:r>
            <w:r>
              <w:rPr>
                <w:spacing w:val="70"/>
              </w:rPr>
              <w:t xml:space="preserve"> </w:t>
            </w:r>
            <w:r>
              <w:t>la</w:t>
            </w:r>
            <w:r>
              <w:rPr>
                <w:spacing w:val="70"/>
              </w:rPr>
              <w:t xml:space="preserve"> </w:t>
            </w:r>
            <w:r>
              <w:t>planificación</w:t>
            </w:r>
            <w:r>
              <w:rPr>
                <w:spacing w:val="68"/>
              </w:rPr>
              <w:t xml:space="preserve"> </w:t>
            </w:r>
            <w:r>
              <w:rPr>
                <w:spacing w:val="-5"/>
              </w:rPr>
              <w:t>de</w:t>
            </w:r>
          </w:p>
          <w:p w14:paraId="5F0FB771" w14:textId="77777777" w:rsidR="00B406E9" w:rsidRDefault="00B406E9" w:rsidP="002B4E83">
            <w:pPr>
              <w:pStyle w:val="TableParagraph"/>
              <w:spacing w:line="248" w:lineRule="exact"/>
              <w:ind w:left="107"/>
              <w:jc w:val="both"/>
            </w:pPr>
            <w:r>
              <w:t>acciones</w:t>
            </w:r>
            <w:r>
              <w:rPr>
                <w:spacing w:val="-4"/>
              </w:rPr>
              <w:t xml:space="preserve"> </w:t>
            </w:r>
            <w:r>
              <w:t>preventivas</w:t>
            </w:r>
            <w:r>
              <w:rPr>
                <w:spacing w:val="-3"/>
              </w:rPr>
              <w:t xml:space="preserve"> </w:t>
            </w:r>
            <w:r>
              <w:t>y</w:t>
            </w:r>
            <w:r>
              <w:rPr>
                <w:spacing w:val="-2"/>
              </w:rPr>
              <w:t xml:space="preserve"> formativas.</w:t>
            </w:r>
          </w:p>
        </w:tc>
        <w:tc>
          <w:tcPr>
            <w:tcW w:w="704" w:type="dxa"/>
            <w:shd w:val="clear" w:color="auto" w:fill="FBFBAA"/>
          </w:tcPr>
          <w:p w14:paraId="78FD47B5" w14:textId="77777777" w:rsidR="00B406E9" w:rsidRDefault="00B406E9" w:rsidP="002B4E83">
            <w:pPr>
              <w:pStyle w:val="TableParagraph"/>
              <w:rPr>
                <w:rFonts w:ascii="Times New Roman"/>
              </w:rPr>
            </w:pPr>
          </w:p>
        </w:tc>
        <w:tc>
          <w:tcPr>
            <w:tcW w:w="852" w:type="dxa"/>
            <w:shd w:val="clear" w:color="auto" w:fill="FBFBAA"/>
          </w:tcPr>
          <w:p w14:paraId="27B4ECE8" w14:textId="77777777" w:rsidR="00B406E9" w:rsidRDefault="00B406E9" w:rsidP="002B4E83">
            <w:pPr>
              <w:pStyle w:val="TableParagraph"/>
              <w:rPr>
                <w:rFonts w:ascii="Times New Roman"/>
              </w:rPr>
            </w:pPr>
          </w:p>
        </w:tc>
        <w:tc>
          <w:tcPr>
            <w:tcW w:w="740" w:type="dxa"/>
            <w:shd w:val="clear" w:color="auto" w:fill="FBFBAA"/>
          </w:tcPr>
          <w:p w14:paraId="62F14763" w14:textId="77777777" w:rsidR="00B406E9" w:rsidRDefault="00B406E9" w:rsidP="002B4E83">
            <w:pPr>
              <w:pStyle w:val="TableParagraph"/>
              <w:rPr>
                <w:rFonts w:ascii="Times New Roman"/>
              </w:rPr>
            </w:pPr>
          </w:p>
        </w:tc>
        <w:tc>
          <w:tcPr>
            <w:tcW w:w="788" w:type="dxa"/>
            <w:shd w:val="clear" w:color="auto" w:fill="FBFBAA"/>
          </w:tcPr>
          <w:p w14:paraId="5D4C8943" w14:textId="77777777" w:rsidR="00B406E9" w:rsidRDefault="00B406E9" w:rsidP="002B4E83">
            <w:pPr>
              <w:pStyle w:val="TableParagraph"/>
              <w:rPr>
                <w:rFonts w:ascii="Times New Roman"/>
              </w:rPr>
            </w:pPr>
          </w:p>
        </w:tc>
        <w:tc>
          <w:tcPr>
            <w:tcW w:w="748" w:type="dxa"/>
            <w:shd w:val="clear" w:color="auto" w:fill="FBFBAA"/>
          </w:tcPr>
          <w:p w14:paraId="5C3AC98C" w14:textId="77777777" w:rsidR="00B406E9" w:rsidRDefault="00B406E9" w:rsidP="002B4E83">
            <w:pPr>
              <w:pStyle w:val="TableParagraph"/>
              <w:spacing w:line="436" w:lineRule="exact"/>
              <w:ind w:left="9"/>
              <w:jc w:val="center"/>
              <w:rPr>
                <w:sz w:val="36"/>
              </w:rPr>
            </w:pPr>
            <w:r>
              <w:rPr>
                <w:spacing w:val="-10"/>
                <w:sz w:val="36"/>
              </w:rPr>
              <w:t>X</w:t>
            </w:r>
          </w:p>
        </w:tc>
        <w:tc>
          <w:tcPr>
            <w:tcW w:w="716" w:type="dxa"/>
            <w:shd w:val="clear" w:color="auto" w:fill="FBFBAA"/>
          </w:tcPr>
          <w:p w14:paraId="5652E383" w14:textId="77777777" w:rsidR="00B406E9" w:rsidRDefault="00B406E9" w:rsidP="002B4E83">
            <w:pPr>
              <w:pStyle w:val="TableParagraph"/>
              <w:rPr>
                <w:rFonts w:ascii="Times New Roman"/>
              </w:rPr>
            </w:pPr>
          </w:p>
        </w:tc>
        <w:tc>
          <w:tcPr>
            <w:tcW w:w="912" w:type="dxa"/>
            <w:shd w:val="clear" w:color="auto" w:fill="FBFBAA"/>
          </w:tcPr>
          <w:p w14:paraId="44EF08C2" w14:textId="77777777" w:rsidR="00B406E9" w:rsidRDefault="00B406E9" w:rsidP="002B4E83">
            <w:pPr>
              <w:pStyle w:val="TableParagraph"/>
              <w:rPr>
                <w:rFonts w:ascii="Times New Roman"/>
              </w:rPr>
            </w:pPr>
          </w:p>
        </w:tc>
        <w:tc>
          <w:tcPr>
            <w:tcW w:w="728" w:type="dxa"/>
            <w:shd w:val="clear" w:color="auto" w:fill="FBFBAA"/>
          </w:tcPr>
          <w:p w14:paraId="212FD119" w14:textId="77777777" w:rsidR="00B406E9" w:rsidRDefault="00B406E9" w:rsidP="002B4E83">
            <w:pPr>
              <w:pStyle w:val="TableParagraph"/>
              <w:rPr>
                <w:rFonts w:ascii="Times New Roman"/>
              </w:rPr>
            </w:pPr>
          </w:p>
        </w:tc>
        <w:tc>
          <w:tcPr>
            <w:tcW w:w="628" w:type="dxa"/>
            <w:shd w:val="clear" w:color="auto" w:fill="FBFBAA"/>
          </w:tcPr>
          <w:p w14:paraId="42755EA9" w14:textId="77777777" w:rsidR="00B406E9" w:rsidRDefault="00B406E9" w:rsidP="002B4E83">
            <w:pPr>
              <w:pStyle w:val="TableParagraph"/>
              <w:rPr>
                <w:rFonts w:ascii="Times New Roman"/>
              </w:rPr>
            </w:pPr>
          </w:p>
        </w:tc>
        <w:tc>
          <w:tcPr>
            <w:tcW w:w="705" w:type="dxa"/>
            <w:shd w:val="clear" w:color="auto" w:fill="FBFBAA"/>
          </w:tcPr>
          <w:p w14:paraId="2BBD442D" w14:textId="77777777" w:rsidR="00B406E9" w:rsidRDefault="00B406E9" w:rsidP="002B4E83">
            <w:pPr>
              <w:pStyle w:val="TableParagraph"/>
              <w:rPr>
                <w:rFonts w:ascii="Times New Roman"/>
              </w:rPr>
            </w:pPr>
          </w:p>
        </w:tc>
        <w:tc>
          <w:tcPr>
            <w:tcW w:w="656" w:type="dxa"/>
            <w:shd w:val="clear" w:color="auto" w:fill="FBFBAA"/>
          </w:tcPr>
          <w:p w14:paraId="16ED3077" w14:textId="77777777" w:rsidR="00B406E9" w:rsidRDefault="00B406E9" w:rsidP="002B4E83">
            <w:pPr>
              <w:pStyle w:val="TableParagraph"/>
              <w:spacing w:line="436" w:lineRule="exact"/>
              <w:ind w:left="13"/>
              <w:jc w:val="center"/>
              <w:rPr>
                <w:sz w:val="36"/>
              </w:rPr>
            </w:pPr>
            <w:r>
              <w:rPr>
                <w:spacing w:val="-10"/>
                <w:sz w:val="36"/>
              </w:rPr>
              <w:t>X</w:t>
            </w:r>
          </w:p>
        </w:tc>
      </w:tr>
      <w:tr w:rsidR="00B406E9" w14:paraId="18462020" w14:textId="77777777" w:rsidTr="002B4E83">
        <w:trPr>
          <w:trHeight w:val="533"/>
        </w:trPr>
        <w:tc>
          <w:tcPr>
            <w:tcW w:w="5249" w:type="dxa"/>
            <w:shd w:val="clear" w:color="auto" w:fill="FBFBAA"/>
          </w:tcPr>
          <w:p w14:paraId="6D6FC303" w14:textId="77777777" w:rsidR="00B406E9" w:rsidRDefault="00B406E9" w:rsidP="002B4E83">
            <w:pPr>
              <w:pStyle w:val="TableParagraph"/>
              <w:spacing w:before="1" w:line="268" w:lineRule="exact"/>
              <w:ind w:left="107"/>
            </w:pPr>
            <w:r>
              <w:t>Revisar</w:t>
            </w:r>
            <w:r>
              <w:rPr>
                <w:spacing w:val="-5"/>
              </w:rPr>
              <w:t xml:space="preserve"> </w:t>
            </w:r>
            <w:r>
              <w:t>y</w:t>
            </w:r>
            <w:r>
              <w:rPr>
                <w:spacing w:val="-3"/>
              </w:rPr>
              <w:t xml:space="preserve"> </w:t>
            </w:r>
            <w:r>
              <w:t>analizar</w:t>
            </w:r>
            <w:r>
              <w:rPr>
                <w:spacing w:val="-5"/>
              </w:rPr>
              <w:t xml:space="preserve"> </w:t>
            </w:r>
            <w:r>
              <w:t>registros</w:t>
            </w:r>
            <w:r>
              <w:rPr>
                <w:spacing w:val="-2"/>
              </w:rPr>
              <w:t xml:space="preserve"> </w:t>
            </w:r>
            <w:r>
              <w:t>de</w:t>
            </w:r>
            <w:r>
              <w:rPr>
                <w:spacing w:val="-5"/>
              </w:rPr>
              <w:t xml:space="preserve"> </w:t>
            </w:r>
            <w:r>
              <w:t>convivencia,</w:t>
            </w:r>
            <w:r>
              <w:rPr>
                <w:spacing w:val="-2"/>
              </w:rPr>
              <w:t xml:space="preserve"> derivaciones,</w:t>
            </w:r>
          </w:p>
          <w:p w14:paraId="73994D83" w14:textId="77777777" w:rsidR="00B406E9" w:rsidRDefault="00B406E9" w:rsidP="002B4E83">
            <w:pPr>
              <w:pStyle w:val="TableParagraph"/>
              <w:spacing w:line="244" w:lineRule="exact"/>
              <w:ind w:left="107"/>
            </w:pPr>
            <w:r>
              <w:t>denuncias,</w:t>
            </w:r>
            <w:r>
              <w:rPr>
                <w:spacing w:val="56"/>
              </w:rPr>
              <w:t xml:space="preserve"> </w:t>
            </w:r>
            <w:r>
              <w:t>asistencia,</w:t>
            </w:r>
            <w:r>
              <w:rPr>
                <w:spacing w:val="56"/>
              </w:rPr>
              <w:t xml:space="preserve"> </w:t>
            </w:r>
            <w:r>
              <w:t>entrevistas</w:t>
            </w:r>
            <w:r>
              <w:rPr>
                <w:spacing w:val="58"/>
              </w:rPr>
              <w:t xml:space="preserve"> </w:t>
            </w:r>
            <w:r>
              <w:t>y</w:t>
            </w:r>
            <w:r>
              <w:rPr>
                <w:spacing w:val="55"/>
              </w:rPr>
              <w:t xml:space="preserve"> </w:t>
            </w:r>
            <w:r>
              <w:t>antecedentes</w:t>
            </w:r>
            <w:r>
              <w:rPr>
                <w:spacing w:val="58"/>
              </w:rPr>
              <w:t xml:space="preserve"> </w:t>
            </w:r>
            <w:r>
              <w:rPr>
                <w:spacing w:val="-5"/>
              </w:rPr>
              <w:t>del</w:t>
            </w:r>
          </w:p>
        </w:tc>
        <w:tc>
          <w:tcPr>
            <w:tcW w:w="704" w:type="dxa"/>
            <w:shd w:val="clear" w:color="auto" w:fill="FBFBAA"/>
          </w:tcPr>
          <w:p w14:paraId="5B3F8B81" w14:textId="77777777" w:rsidR="00B406E9" w:rsidRDefault="00B406E9" w:rsidP="002B4E83">
            <w:pPr>
              <w:pStyle w:val="TableParagraph"/>
              <w:rPr>
                <w:rFonts w:ascii="Times New Roman"/>
              </w:rPr>
            </w:pPr>
          </w:p>
        </w:tc>
        <w:tc>
          <w:tcPr>
            <w:tcW w:w="852" w:type="dxa"/>
            <w:shd w:val="clear" w:color="auto" w:fill="FBFBAA"/>
          </w:tcPr>
          <w:p w14:paraId="2FD7C9E0" w14:textId="77777777" w:rsidR="00B406E9" w:rsidRDefault="00B406E9" w:rsidP="002B4E83">
            <w:pPr>
              <w:pStyle w:val="TableParagraph"/>
              <w:rPr>
                <w:rFonts w:ascii="Times New Roman"/>
              </w:rPr>
            </w:pPr>
          </w:p>
        </w:tc>
        <w:tc>
          <w:tcPr>
            <w:tcW w:w="740" w:type="dxa"/>
            <w:shd w:val="clear" w:color="auto" w:fill="FBFBAA"/>
          </w:tcPr>
          <w:p w14:paraId="04687371" w14:textId="77777777" w:rsidR="00B406E9" w:rsidRDefault="00B406E9" w:rsidP="002B4E83">
            <w:pPr>
              <w:pStyle w:val="TableParagraph"/>
              <w:rPr>
                <w:rFonts w:ascii="Times New Roman"/>
              </w:rPr>
            </w:pPr>
          </w:p>
        </w:tc>
        <w:tc>
          <w:tcPr>
            <w:tcW w:w="788" w:type="dxa"/>
            <w:shd w:val="clear" w:color="auto" w:fill="FBFBAA"/>
          </w:tcPr>
          <w:p w14:paraId="36215A18" w14:textId="77777777" w:rsidR="00B406E9" w:rsidRDefault="00B406E9" w:rsidP="002B4E83">
            <w:pPr>
              <w:pStyle w:val="TableParagraph"/>
              <w:rPr>
                <w:rFonts w:ascii="Times New Roman"/>
              </w:rPr>
            </w:pPr>
          </w:p>
        </w:tc>
        <w:tc>
          <w:tcPr>
            <w:tcW w:w="748" w:type="dxa"/>
            <w:shd w:val="clear" w:color="auto" w:fill="FBFBAA"/>
          </w:tcPr>
          <w:p w14:paraId="388A0C5B" w14:textId="77777777" w:rsidR="00B406E9" w:rsidRDefault="00B406E9" w:rsidP="002B4E83">
            <w:pPr>
              <w:pStyle w:val="TableParagraph"/>
              <w:ind w:left="9"/>
              <w:jc w:val="center"/>
              <w:rPr>
                <w:sz w:val="36"/>
              </w:rPr>
            </w:pPr>
            <w:r>
              <w:rPr>
                <w:spacing w:val="-10"/>
                <w:sz w:val="36"/>
              </w:rPr>
              <w:t>X</w:t>
            </w:r>
          </w:p>
        </w:tc>
        <w:tc>
          <w:tcPr>
            <w:tcW w:w="716" w:type="dxa"/>
            <w:shd w:val="clear" w:color="auto" w:fill="FBFBAA"/>
          </w:tcPr>
          <w:p w14:paraId="2308DD65" w14:textId="77777777" w:rsidR="00B406E9" w:rsidRDefault="00B406E9" w:rsidP="002B4E83">
            <w:pPr>
              <w:pStyle w:val="TableParagraph"/>
              <w:rPr>
                <w:rFonts w:ascii="Times New Roman"/>
              </w:rPr>
            </w:pPr>
          </w:p>
        </w:tc>
        <w:tc>
          <w:tcPr>
            <w:tcW w:w="912" w:type="dxa"/>
            <w:shd w:val="clear" w:color="auto" w:fill="FBFBAA"/>
          </w:tcPr>
          <w:p w14:paraId="26223978" w14:textId="77777777" w:rsidR="00B406E9" w:rsidRDefault="00B406E9" w:rsidP="002B4E83">
            <w:pPr>
              <w:pStyle w:val="TableParagraph"/>
              <w:rPr>
                <w:rFonts w:ascii="Times New Roman"/>
              </w:rPr>
            </w:pPr>
          </w:p>
        </w:tc>
        <w:tc>
          <w:tcPr>
            <w:tcW w:w="728" w:type="dxa"/>
            <w:shd w:val="clear" w:color="auto" w:fill="FBFBAA"/>
          </w:tcPr>
          <w:p w14:paraId="0A0378E7" w14:textId="77777777" w:rsidR="00B406E9" w:rsidRDefault="00B406E9" w:rsidP="002B4E83">
            <w:pPr>
              <w:pStyle w:val="TableParagraph"/>
              <w:rPr>
                <w:rFonts w:ascii="Times New Roman"/>
              </w:rPr>
            </w:pPr>
          </w:p>
        </w:tc>
        <w:tc>
          <w:tcPr>
            <w:tcW w:w="628" w:type="dxa"/>
            <w:shd w:val="clear" w:color="auto" w:fill="FBFBAA"/>
          </w:tcPr>
          <w:p w14:paraId="4241F442" w14:textId="77777777" w:rsidR="00B406E9" w:rsidRDefault="00B406E9" w:rsidP="002B4E83">
            <w:pPr>
              <w:pStyle w:val="TableParagraph"/>
              <w:rPr>
                <w:rFonts w:ascii="Times New Roman"/>
              </w:rPr>
            </w:pPr>
          </w:p>
        </w:tc>
        <w:tc>
          <w:tcPr>
            <w:tcW w:w="705" w:type="dxa"/>
            <w:shd w:val="clear" w:color="auto" w:fill="FBFBAA"/>
          </w:tcPr>
          <w:p w14:paraId="7744669C" w14:textId="77777777" w:rsidR="00B406E9" w:rsidRDefault="00B406E9" w:rsidP="002B4E83">
            <w:pPr>
              <w:pStyle w:val="TableParagraph"/>
              <w:rPr>
                <w:rFonts w:ascii="Times New Roman"/>
              </w:rPr>
            </w:pPr>
          </w:p>
        </w:tc>
        <w:tc>
          <w:tcPr>
            <w:tcW w:w="656" w:type="dxa"/>
            <w:shd w:val="clear" w:color="auto" w:fill="FBFBAA"/>
          </w:tcPr>
          <w:p w14:paraId="16215853" w14:textId="77777777" w:rsidR="00B406E9" w:rsidRDefault="00B406E9" w:rsidP="002B4E83">
            <w:pPr>
              <w:pStyle w:val="TableParagraph"/>
              <w:ind w:left="13"/>
              <w:jc w:val="center"/>
              <w:rPr>
                <w:sz w:val="36"/>
              </w:rPr>
            </w:pPr>
            <w:r>
              <w:rPr>
                <w:spacing w:val="-10"/>
                <w:sz w:val="36"/>
              </w:rPr>
              <w:t>X</w:t>
            </w:r>
          </w:p>
        </w:tc>
      </w:tr>
    </w:tbl>
    <w:p w14:paraId="554B3966" w14:textId="77777777" w:rsidR="00B406E9" w:rsidRDefault="00B406E9" w:rsidP="00B406E9">
      <w:pPr>
        <w:pStyle w:val="TableParagraph"/>
        <w:jc w:val="center"/>
        <w:rPr>
          <w:sz w:val="36"/>
        </w:rPr>
        <w:sectPr w:rsidR="00B406E9">
          <w:pgSz w:w="15840" w:h="12240" w:orient="landscape"/>
          <w:pgMar w:top="1380" w:right="1080" w:bottom="280" w:left="720" w:header="720" w:footer="720" w:gutter="0"/>
          <w:cols w:space="720"/>
        </w:sectPr>
      </w:pPr>
    </w:p>
    <w:p w14:paraId="41E5ECB9" w14:textId="77777777" w:rsidR="00B406E9" w:rsidRDefault="00B406E9" w:rsidP="00B406E9">
      <w:pPr>
        <w:pStyle w:val="Textoindependiente"/>
        <w:rPr>
          <w:b/>
          <w:sz w:val="20"/>
        </w:rPr>
      </w:pPr>
    </w:p>
    <w:p w14:paraId="2CB759EA" w14:textId="77777777" w:rsidR="00B406E9" w:rsidRDefault="00B406E9" w:rsidP="00B406E9">
      <w:pPr>
        <w:pStyle w:val="Textoindependiente"/>
        <w:spacing w:before="24"/>
        <w:rPr>
          <w:b/>
          <w:sz w:val="20"/>
        </w:rPr>
      </w:pPr>
    </w:p>
    <w:tbl>
      <w:tblPr>
        <w:tblStyle w:val="TableNormal"/>
        <w:tblW w:w="0" w:type="auto"/>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9"/>
        <w:gridCol w:w="704"/>
        <w:gridCol w:w="852"/>
        <w:gridCol w:w="740"/>
        <w:gridCol w:w="788"/>
        <w:gridCol w:w="748"/>
        <w:gridCol w:w="716"/>
        <w:gridCol w:w="912"/>
        <w:gridCol w:w="728"/>
        <w:gridCol w:w="628"/>
        <w:gridCol w:w="705"/>
        <w:gridCol w:w="656"/>
      </w:tblGrid>
      <w:tr w:rsidR="00B406E9" w14:paraId="6C76FA99" w14:textId="77777777" w:rsidTr="002B4E83">
        <w:trPr>
          <w:trHeight w:val="806"/>
        </w:trPr>
        <w:tc>
          <w:tcPr>
            <w:tcW w:w="5249" w:type="dxa"/>
            <w:shd w:val="clear" w:color="auto" w:fill="FBFBAA"/>
          </w:tcPr>
          <w:p w14:paraId="11011E48" w14:textId="77777777" w:rsidR="00B406E9" w:rsidRDefault="00B406E9" w:rsidP="002B4E83">
            <w:pPr>
              <w:pStyle w:val="TableParagraph"/>
              <w:spacing w:before="1"/>
              <w:ind w:left="107"/>
            </w:pPr>
            <w:r>
              <w:t>RICE,</w:t>
            </w:r>
            <w:r>
              <w:rPr>
                <w:spacing w:val="28"/>
              </w:rPr>
              <w:t xml:space="preserve"> </w:t>
            </w:r>
            <w:r>
              <w:t>con</w:t>
            </w:r>
            <w:r>
              <w:rPr>
                <w:spacing w:val="27"/>
              </w:rPr>
              <w:t xml:space="preserve"> </w:t>
            </w:r>
            <w:r>
              <w:t>el</w:t>
            </w:r>
            <w:r>
              <w:rPr>
                <w:spacing w:val="28"/>
              </w:rPr>
              <w:t xml:space="preserve"> </w:t>
            </w:r>
            <w:r>
              <w:t>fin</w:t>
            </w:r>
            <w:r>
              <w:rPr>
                <w:spacing w:val="27"/>
              </w:rPr>
              <w:t xml:space="preserve"> </w:t>
            </w:r>
            <w:r>
              <w:t>de</w:t>
            </w:r>
            <w:r>
              <w:rPr>
                <w:spacing w:val="26"/>
              </w:rPr>
              <w:t xml:space="preserve"> </w:t>
            </w:r>
            <w:r>
              <w:t>detectar</w:t>
            </w:r>
            <w:r>
              <w:rPr>
                <w:spacing w:val="26"/>
              </w:rPr>
              <w:t xml:space="preserve"> </w:t>
            </w:r>
            <w:r>
              <w:t>patrones,</w:t>
            </w:r>
            <w:r>
              <w:rPr>
                <w:spacing w:val="28"/>
              </w:rPr>
              <w:t xml:space="preserve"> </w:t>
            </w:r>
            <w:r>
              <w:t>nudos</w:t>
            </w:r>
            <w:r>
              <w:rPr>
                <w:spacing w:val="29"/>
              </w:rPr>
              <w:t xml:space="preserve"> </w:t>
            </w:r>
            <w:r>
              <w:t>críticos</w:t>
            </w:r>
            <w:r>
              <w:rPr>
                <w:spacing w:val="29"/>
              </w:rPr>
              <w:t xml:space="preserve"> </w:t>
            </w:r>
            <w:r>
              <w:t>y áreas</w:t>
            </w:r>
            <w:r>
              <w:rPr>
                <w:spacing w:val="77"/>
              </w:rPr>
              <w:t xml:space="preserve"> </w:t>
            </w:r>
            <w:r>
              <w:t>prioritarias</w:t>
            </w:r>
            <w:r>
              <w:rPr>
                <w:spacing w:val="77"/>
              </w:rPr>
              <w:t xml:space="preserve"> </w:t>
            </w:r>
            <w:r>
              <w:t>de</w:t>
            </w:r>
            <w:r>
              <w:rPr>
                <w:spacing w:val="79"/>
              </w:rPr>
              <w:t xml:space="preserve"> </w:t>
            </w:r>
            <w:r>
              <w:t>intervención</w:t>
            </w:r>
            <w:r>
              <w:rPr>
                <w:spacing w:val="75"/>
              </w:rPr>
              <w:t xml:space="preserve"> </w:t>
            </w:r>
            <w:r>
              <w:t>en</w:t>
            </w:r>
            <w:r>
              <w:rPr>
                <w:spacing w:val="79"/>
              </w:rPr>
              <w:t xml:space="preserve"> </w:t>
            </w:r>
            <w:r>
              <w:t>la</w:t>
            </w:r>
            <w:r>
              <w:rPr>
                <w:spacing w:val="79"/>
              </w:rPr>
              <w:t xml:space="preserve"> </w:t>
            </w:r>
            <w:r>
              <w:rPr>
                <w:spacing w:val="-2"/>
              </w:rPr>
              <w:t>convivencia</w:t>
            </w:r>
          </w:p>
          <w:p w14:paraId="72F37370" w14:textId="77777777" w:rsidR="00B406E9" w:rsidRDefault="00B406E9" w:rsidP="002B4E83">
            <w:pPr>
              <w:pStyle w:val="TableParagraph"/>
              <w:spacing w:line="248" w:lineRule="exact"/>
              <w:ind w:left="107"/>
            </w:pPr>
            <w:r>
              <w:rPr>
                <w:spacing w:val="-2"/>
              </w:rPr>
              <w:t>educativa.</w:t>
            </w:r>
          </w:p>
        </w:tc>
        <w:tc>
          <w:tcPr>
            <w:tcW w:w="704" w:type="dxa"/>
            <w:shd w:val="clear" w:color="auto" w:fill="FBFBAA"/>
          </w:tcPr>
          <w:p w14:paraId="00A0943D" w14:textId="77777777" w:rsidR="00B406E9" w:rsidRDefault="00B406E9" w:rsidP="002B4E83">
            <w:pPr>
              <w:pStyle w:val="TableParagraph"/>
              <w:rPr>
                <w:rFonts w:ascii="Times New Roman"/>
              </w:rPr>
            </w:pPr>
          </w:p>
        </w:tc>
        <w:tc>
          <w:tcPr>
            <w:tcW w:w="852" w:type="dxa"/>
            <w:shd w:val="clear" w:color="auto" w:fill="FBFBAA"/>
          </w:tcPr>
          <w:p w14:paraId="2B63A813" w14:textId="77777777" w:rsidR="00B406E9" w:rsidRDefault="00B406E9" w:rsidP="002B4E83">
            <w:pPr>
              <w:pStyle w:val="TableParagraph"/>
              <w:rPr>
                <w:rFonts w:ascii="Times New Roman"/>
              </w:rPr>
            </w:pPr>
          </w:p>
        </w:tc>
        <w:tc>
          <w:tcPr>
            <w:tcW w:w="740" w:type="dxa"/>
            <w:shd w:val="clear" w:color="auto" w:fill="FBFBAA"/>
          </w:tcPr>
          <w:p w14:paraId="2933B86C" w14:textId="77777777" w:rsidR="00B406E9" w:rsidRDefault="00B406E9" w:rsidP="002B4E83">
            <w:pPr>
              <w:pStyle w:val="TableParagraph"/>
              <w:rPr>
                <w:rFonts w:ascii="Times New Roman"/>
              </w:rPr>
            </w:pPr>
          </w:p>
        </w:tc>
        <w:tc>
          <w:tcPr>
            <w:tcW w:w="788" w:type="dxa"/>
            <w:shd w:val="clear" w:color="auto" w:fill="FBFBAA"/>
          </w:tcPr>
          <w:p w14:paraId="4036CC35" w14:textId="77777777" w:rsidR="00B406E9" w:rsidRDefault="00B406E9" w:rsidP="002B4E83">
            <w:pPr>
              <w:pStyle w:val="TableParagraph"/>
              <w:rPr>
                <w:rFonts w:ascii="Times New Roman"/>
              </w:rPr>
            </w:pPr>
          </w:p>
        </w:tc>
        <w:tc>
          <w:tcPr>
            <w:tcW w:w="748" w:type="dxa"/>
            <w:shd w:val="clear" w:color="auto" w:fill="FBFBAA"/>
          </w:tcPr>
          <w:p w14:paraId="1144DB98" w14:textId="77777777" w:rsidR="00B406E9" w:rsidRDefault="00B406E9" w:rsidP="002B4E83">
            <w:pPr>
              <w:pStyle w:val="TableParagraph"/>
              <w:rPr>
                <w:rFonts w:ascii="Times New Roman"/>
              </w:rPr>
            </w:pPr>
          </w:p>
        </w:tc>
        <w:tc>
          <w:tcPr>
            <w:tcW w:w="716" w:type="dxa"/>
            <w:shd w:val="clear" w:color="auto" w:fill="FBFBAA"/>
          </w:tcPr>
          <w:p w14:paraId="19A91935" w14:textId="77777777" w:rsidR="00B406E9" w:rsidRDefault="00B406E9" w:rsidP="002B4E83">
            <w:pPr>
              <w:pStyle w:val="TableParagraph"/>
              <w:rPr>
                <w:rFonts w:ascii="Times New Roman"/>
              </w:rPr>
            </w:pPr>
          </w:p>
        </w:tc>
        <w:tc>
          <w:tcPr>
            <w:tcW w:w="912" w:type="dxa"/>
            <w:shd w:val="clear" w:color="auto" w:fill="FBFBAA"/>
          </w:tcPr>
          <w:p w14:paraId="0738C892" w14:textId="77777777" w:rsidR="00B406E9" w:rsidRDefault="00B406E9" w:rsidP="002B4E83">
            <w:pPr>
              <w:pStyle w:val="TableParagraph"/>
              <w:rPr>
                <w:rFonts w:ascii="Times New Roman"/>
              </w:rPr>
            </w:pPr>
          </w:p>
        </w:tc>
        <w:tc>
          <w:tcPr>
            <w:tcW w:w="728" w:type="dxa"/>
            <w:shd w:val="clear" w:color="auto" w:fill="FBFBAA"/>
          </w:tcPr>
          <w:p w14:paraId="28733300" w14:textId="77777777" w:rsidR="00B406E9" w:rsidRDefault="00B406E9" w:rsidP="002B4E83">
            <w:pPr>
              <w:pStyle w:val="TableParagraph"/>
              <w:rPr>
                <w:rFonts w:ascii="Times New Roman"/>
              </w:rPr>
            </w:pPr>
          </w:p>
        </w:tc>
        <w:tc>
          <w:tcPr>
            <w:tcW w:w="628" w:type="dxa"/>
            <w:shd w:val="clear" w:color="auto" w:fill="FBFBAA"/>
          </w:tcPr>
          <w:p w14:paraId="6678560C" w14:textId="77777777" w:rsidR="00B406E9" w:rsidRDefault="00B406E9" w:rsidP="002B4E83">
            <w:pPr>
              <w:pStyle w:val="TableParagraph"/>
              <w:rPr>
                <w:rFonts w:ascii="Times New Roman"/>
              </w:rPr>
            </w:pPr>
          </w:p>
        </w:tc>
        <w:tc>
          <w:tcPr>
            <w:tcW w:w="705" w:type="dxa"/>
            <w:shd w:val="clear" w:color="auto" w:fill="FBFBAA"/>
          </w:tcPr>
          <w:p w14:paraId="3189FC67" w14:textId="77777777" w:rsidR="00B406E9" w:rsidRDefault="00B406E9" w:rsidP="002B4E83">
            <w:pPr>
              <w:pStyle w:val="TableParagraph"/>
              <w:rPr>
                <w:rFonts w:ascii="Times New Roman"/>
              </w:rPr>
            </w:pPr>
          </w:p>
        </w:tc>
        <w:tc>
          <w:tcPr>
            <w:tcW w:w="656" w:type="dxa"/>
            <w:shd w:val="clear" w:color="auto" w:fill="FBFBAA"/>
          </w:tcPr>
          <w:p w14:paraId="15A4C06E" w14:textId="77777777" w:rsidR="00B406E9" w:rsidRDefault="00B406E9" w:rsidP="002B4E83">
            <w:pPr>
              <w:pStyle w:val="TableParagraph"/>
              <w:rPr>
                <w:rFonts w:ascii="Times New Roman"/>
              </w:rPr>
            </w:pPr>
          </w:p>
        </w:tc>
      </w:tr>
      <w:tr w:rsidR="00B406E9" w14:paraId="5187DD98" w14:textId="77777777" w:rsidTr="002B4E83">
        <w:trPr>
          <w:trHeight w:val="342"/>
        </w:trPr>
        <w:tc>
          <w:tcPr>
            <w:tcW w:w="13426" w:type="dxa"/>
            <w:gridSpan w:val="12"/>
            <w:shd w:val="clear" w:color="auto" w:fill="CDCAF5"/>
          </w:tcPr>
          <w:p w14:paraId="2B78BA17" w14:textId="77777777" w:rsidR="00B406E9" w:rsidRDefault="00B406E9" w:rsidP="002B4E83">
            <w:pPr>
              <w:pStyle w:val="TableParagraph"/>
              <w:spacing w:line="322" w:lineRule="exact"/>
              <w:ind w:left="8" w:right="3"/>
              <w:jc w:val="center"/>
              <w:rPr>
                <w:b/>
                <w:sz w:val="28"/>
              </w:rPr>
            </w:pPr>
            <w:r>
              <w:rPr>
                <w:b/>
                <w:sz w:val="28"/>
              </w:rPr>
              <w:t>Fase de</w:t>
            </w:r>
            <w:r>
              <w:rPr>
                <w:b/>
                <w:spacing w:val="-1"/>
                <w:sz w:val="28"/>
              </w:rPr>
              <w:t xml:space="preserve"> </w:t>
            </w:r>
            <w:r>
              <w:rPr>
                <w:b/>
                <w:spacing w:val="-2"/>
                <w:sz w:val="28"/>
              </w:rPr>
              <w:t>Intervención</w:t>
            </w:r>
          </w:p>
        </w:tc>
      </w:tr>
      <w:tr w:rsidR="00B406E9" w14:paraId="6E788C8E" w14:textId="77777777" w:rsidTr="002B4E83">
        <w:trPr>
          <w:trHeight w:val="1614"/>
        </w:trPr>
        <w:tc>
          <w:tcPr>
            <w:tcW w:w="5249" w:type="dxa"/>
            <w:shd w:val="clear" w:color="auto" w:fill="CDCEFA"/>
          </w:tcPr>
          <w:p w14:paraId="644CF6DE" w14:textId="77777777" w:rsidR="00B406E9" w:rsidRDefault="00B406E9" w:rsidP="002B4E83">
            <w:pPr>
              <w:pStyle w:val="TableParagraph"/>
              <w:spacing w:before="1"/>
              <w:ind w:left="107" w:right="99"/>
              <w:jc w:val="both"/>
            </w:pPr>
            <w:r>
              <w:t>Establecer</w:t>
            </w:r>
            <w:r>
              <w:rPr>
                <w:spacing w:val="-9"/>
              </w:rPr>
              <w:t xml:space="preserve"> </w:t>
            </w:r>
            <w:r>
              <w:t>y</w:t>
            </w:r>
            <w:r>
              <w:rPr>
                <w:spacing w:val="-4"/>
              </w:rPr>
              <w:t xml:space="preserve"> </w:t>
            </w:r>
            <w:r>
              <w:t>mantener</w:t>
            </w:r>
            <w:r>
              <w:rPr>
                <w:spacing w:val="-5"/>
              </w:rPr>
              <w:t xml:space="preserve"> </w:t>
            </w:r>
            <w:r>
              <w:t>coordinación</w:t>
            </w:r>
            <w:r>
              <w:rPr>
                <w:spacing w:val="-4"/>
              </w:rPr>
              <w:t xml:space="preserve"> </w:t>
            </w:r>
            <w:r>
              <w:t>periódica</w:t>
            </w:r>
            <w:r>
              <w:rPr>
                <w:spacing w:val="-9"/>
              </w:rPr>
              <w:t xml:space="preserve"> </w:t>
            </w:r>
            <w:r>
              <w:t>con</w:t>
            </w:r>
            <w:r>
              <w:rPr>
                <w:spacing w:val="-4"/>
              </w:rPr>
              <w:t xml:space="preserve"> </w:t>
            </w:r>
            <w:r>
              <w:t>redes externas como OLN, PRM, centros de salud y otros dispositivos pertinentes, mediante reuniones de articulación, actualización de contactos y definición de protocolos claros de derivación.</w:t>
            </w:r>
          </w:p>
        </w:tc>
        <w:tc>
          <w:tcPr>
            <w:tcW w:w="704" w:type="dxa"/>
            <w:shd w:val="clear" w:color="auto" w:fill="CDCEFA"/>
          </w:tcPr>
          <w:p w14:paraId="77A79D01" w14:textId="77777777" w:rsidR="00B406E9" w:rsidRDefault="00B406E9" w:rsidP="002B4E83">
            <w:pPr>
              <w:pStyle w:val="TableParagraph"/>
              <w:rPr>
                <w:rFonts w:ascii="Times New Roman"/>
              </w:rPr>
            </w:pPr>
          </w:p>
        </w:tc>
        <w:tc>
          <w:tcPr>
            <w:tcW w:w="852" w:type="dxa"/>
            <w:shd w:val="clear" w:color="auto" w:fill="CDCEFA"/>
          </w:tcPr>
          <w:p w14:paraId="743F20F4" w14:textId="77777777" w:rsidR="00B406E9" w:rsidRDefault="00B406E9" w:rsidP="002B4E83">
            <w:pPr>
              <w:pStyle w:val="TableParagraph"/>
              <w:ind w:left="8" w:right="1"/>
              <w:jc w:val="center"/>
              <w:rPr>
                <w:sz w:val="36"/>
              </w:rPr>
            </w:pPr>
            <w:r>
              <w:rPr>
                <w:spacing w:val="-10"/>
                <w:sz w:val="36"/>
              </w:rPr>
              <w:t>X</w:t>
            </w:r>
          </w:p>
        </w:tc>
        <w:tc>
          <w:tcPr>
            <w:tcW w:w="740" w:type="dxa"/>
            <w:shd w:val="clear" w:color="auto" w:fill="CDCEFA"/>
          </w:tcPr>
          <w:p w14:paraId="34E01891" w14:textId="77777777" w:rsidR="00B406E9" w:rsidRDefault="00B406E9" w:rsidP="002B4E83">
            <w:pPr>
              <w:pStyle w:val="TableParagraph"/>
              <w:ind w:left="7"/>
              <w:jc w:val="center"/>
              <w:rPr>
                <w:sz w:val="36"/>
              </w:rPr>
            </w:pPr>
            <w:r>
              <w:rPr>
                <w:spacing w:val="-10"/>
                <w:sz w:val="36"/>
              </w:rPr>
              <w:t>X</w:t>
            </w:r>
          </w:p>
        </w:tc>
        <w:tc>
          <w:tcPr>
            <w:tcW w:w="788" w:type="dxa"/>
            <w:shd w:val="clear" w:color="auto" w:fill="CDCEFA"/>
          </w:tcPr>
          <w:p w14:paraId="141B4A1F" w14:textId="77777777" w:rsidR="00B406E9" w:rsidRDefault="00B406E9" w:rsidP="002B4E83">
            <w:pPr>
              <w:pStyle w:val="TableParagraph"/>
              <w:ind w:left="7"/>
              <w:jc w:val="center"/>
              <w:rPr>
                <w:sz w:val="36"/>
              </w:rPr>
            </w:pPr>
            <w:r>
              <w:rPr>
                <w:spacing w:val="-10"/>
                <w:sz w:val="36"/>
              </w:rPr>
              <w:t>X</w:t>
            </w:r>
          </w:p>
        </w:tc>
        <w:tc>
          <w:tcPr>
            <w:tcW w:w="748" w:type="dxa"/>
            <w:shd w:val="clear" w:color="auto" w:fill="CDCEFA"/>
          </w:tcPr>
          <w:p w14:paraId="75F739C3" w14:textId="77777777" w:rsidR="00B406E9" w:rsidRDefault="00B406E9" w:rsidP="002B4E83">
            <w:pPr>
              <w:pStyle w:val="TableParagraph"/>
              <w:ind w:left="9"/>
              <w:jc w:val="center"/>
              <w:rPr>
                <w:sz w:val="36"/>
              </w:rPr>
            </w:pPr>
            <w:r>
              <w:rPr>
                <w:spacing w:val="-10"/>
                <w:sz w:val="36"/>
              </w:rPr>
              <w:t>X</w:t>
            </w:r>
          </w:p>
        </w:tc>
        <w:tc>
          <w:tcPr>
            <w:tcW w:w="716" w:type="dxa"/>
            <w:shd w:val="clear" w:color="auto" w:fill="CDCEFA"/>
          </w:tcPr>
          <w:p w14:paraId="286FD804" w14:textId="77777777" w:rsidR="00B406E9" w:rsidRDefault="00B406E9" w:rsidP="002B4E83">
            <w:pPr>
              <w:pStyle w:val="TableParagraph"/>
              <w:ind w:left="8"/>
              <w:jc w:val="center"/>
              <w:rPr>
                <w:sz w:val="36"/>
              </w:rPr>
            </w:pPr>
            <w:r>
              <w:rPr>
                <w:spacing w:val="-10"/>
                <w:sz w:val="36"/>
              </w:rPr>
              <w:t>X</w:t>
            </w:r>
          </w:p>
        </w:tc>
        <w:tc>
          <w:tcPr>
            <w:tcW w:w="912" w:type="dxa"/>
            <w:shd w:val="clear" w:color="auto" w:fill="CDCEFA"/>
          </w:tcPr>
          <w:p w14:paraId="65BED3C3" w14:textId="77777777" w:rsidR="00B406E9" w:rsidRDefault="00B406E9" w:rsidP="002B4E83">
            <w:pPr>
              <w:pStyle w:val="TableParagraph"/>
              <w:ind w:left="5"/>
              <w:jc w:val="center"/>
              <w:rPr>
                <w:sz w:val="36"/>
              </w:rPr>
            </w:pPr>
            <w:r>
              <w:rPr>
                <w:spacing w:val="-10"/>
                <w:sz w:val="36"/>
              </w:rPr>
              <w:t>X</w:t>
            </w:r>
          </w:p>
        </w:tc>
        <w:tc>
          <w:tcPr>
            <w:tcW w:w="728" w:type="dxa"/>
            <w:shd w:val="clear" w:color="auto" w:fill="CDCEFA"/>
          </w:tcPr>
          <w:p w14:paraId="64CED686" w14:textId="77777777" w:rsidR="00B406E9" w:rsidRDefault="00B406E9" w:rsidP="002B4E83">
            <w:pPr>
              <w:pStyle w:val="TableParagraph"/>
              <w:ind w:left="5"/>
              <w:jc w:val="center"/>
              <w:rPr>
                <w:sz w:val="36"/>
              </w:rPr>
            </w:pPr>
            <w:r>
              <w:rPr>
                <w:spacing w:val="-10"/>
                <w:sz w:val="36"/>
              </w:rPr>
              <w:t>X</w:t>
            </w:r>
          </w:p>
        </w:tc>
        <w:tc>
          <w:tcPr>
            <w:tcW w:w="628" w:type="dxa"/>
            <w:shd w:val="clear" w:color="auto" w:fill="CDCEFA"/>
          </w:tcPr>
          <w:p w14:paraId="6E08C817" w14:textId="77777777" w:rsidR="00B406E9" w:rsidRDefault="00B406E9" w:rsidP="002B4E83">
            <w:pPr>
              <w:pStyle w:val="TableParagraph"/>
              <w:ind w:left="9"/>
              <w:jc w:val="center"/>
              <w:rPr>
                <w:sz w:val="36"/>
              </w:rPr>
            </w:pPr>
            <w:r>
              <w:rPr>
                <w:spacing w:val="-10"/>
                <w:sz w:val="36"/>
              </w:rPr>
              <w:t>X</w:t>
            </w:r>
          </w:p>
        </w:tc>
        <w:tc>
          <w:tcPr>
            <w:tcW w:w="705" w:type="dxa"/>
            <w:shd w:val="clear" w:color="auto" w:fill="CDCEFA"/>
          </w:tcPr>
          <w:p w14:paraId="61F10C65" w14:textId="77777777" w:rsidR="00B406E9" w:rsidRDefault="00B406E9" w:rsidP="002B4E83">
            <w:pPr>
              <w:pStyle w:val="TableParagraph"/>
              <w:ind w:left="4"/>
              <w:jc w:val="center"/>
              <w:rPr>
                <w:sz w:val="36"/>
              </w:rPr>
            </w:pPr>
            <w:r>
              <w:rPr>
                <w:spacing w:val="-10"/>
                <w:sz w:val="36"/>
              </w:rPr>
              <w:t>X</w:t>
            </w:r>
          </w:p>
        </w:tc>
        <w:tc>
          <w:tcPr>
            <w:tcW w:w="656" w:type="dxa"/>
            <w:shd w:val="clear" w:color="auto" w:fill="CDCEFA"/>
          </w:tcPr>
          <w:p w14:paraId="77756A36" w14:textId="77777777" w:rsidR="00B406E9" w:rsidRDefault="00B406E9" w:rsidP="002B4E83">
            <w:pPr>
              <w:pStyle w:val="TableParagraph"/>
              <w:ind w:left="13"/>
              <w:jc w:val="center"/>
              <w:rPr>
                <w:sz w:val="36"/>
              </w:rPr>
            </w:pPr>
            <w:r>
              <w:rPr>
                <w:spacing w:val="-10"/>
                <w:sz w:val="36"/>
              </w:rPr>
              <w:t>X</w:t>
            </w:r>
          </w:p>
        </w:tc>
      </w:tr>
      <w:tr w:rsidR="00B406E9" w14:paraId="6D91D69B" w14:textId="77777777" w:rsidTr="002B4E83">
        <w:trPr>
          <w:trHeight w:val="1878"/>
        </w:trPr>
        <w:tc>
          <w:tcPr>
            <w:tcW w:w="5249" w:type="dxa"/>
            <w:shd w:val="clear" w:color="auto" w:fill="CDCEFA"/>
          </w:tcPr>
          <w:p w14:paraId="21B51601" w14:textId="77777777" w:rsidR="00B406E9" w:rsidRDefault="00B406E9" w:rsidP="002B4E83">
            <w:pPr>
              <w:pStyle w:val="TableParagraph"/>
              <w:ind w:left="107" w:right="102"/>
              <w:jc w:val="both"/>
            </w:pPr>
            <w:r>
              <w:t xml:space="preserve">Realizar seguimiento periódico de los casos derivados, mediante registros actualizados y reuniones de retroalimentación con las redes de apoyo y la familia, evaluando avances, dificultades y ajustes necesarios para asegurar un acompañamiento integral del </w:t>
            </w:r>
            <w:r>
              <w:rPr>
                <w:spacing w:val="-2"/>
              </w:rPr>
              <w:t>estudiante.</w:t>
            </w:r>
          </w:p>
        </w:tc>
        <w:tc>
          <w:tcPr>
            <w:tcW w:w="704" w:type="dxa"/>
            <w:shd w:val="clear" w:color="auto" w:fill="CDCEFA"/>
          </w:tcPr>
          <w:p w14:paraId="3B19E5ED" w14:textId="77777777" w:rsidR="00B406E9" w:rsidRDefault="00B406E9" w:rsidP="002B4E83">
            <w:pPr>
              <w:pStyle w:val="TableParagraph"/>
              <w:rPr>
                <w:rFonts w:ascii="Times New Roman"/>
              </w:rPr>
            </w:pPr>
          </w:p>
        </w:tc>
        <w:tc>
          <w:tcPr>
            <w:tcW w:w="852" w:type="dxa"/>
            <w:shd w:val="clear" w:color="auto" w:fill="CDCEFA"/>
          </w:tcPr>
          <w:p w14:paraId="6B968C76" w14:textId="77777777" w:rsidR="00B406E9" w:rsidRDefault="00B406E9" w:rsidP="002B4E83">
            <w:pPr>
              <w:pStyle w:val="TableParagraph"/>
              <w:spacing w:line="435" w:lineRule="exact"/>
              <w:ind w:left="8" w:right="1"/>
              <w:jc w:val="center"/>
              <w:rPr>
                <w:sz w:val="36"/>
              </w:rPr>
            </w:pPr>
            <w:r>
              <w:rPr>
                <w:spacing w:val="-10"/>
                <w:sz w:val="36"/>
              </w:rPr>
              <w:t>X</w:t>
            </w:r>
          </w:p>
        </w:tc>
        <w:tc>
          <w:tcPr>
            <w:tcW w:w="740" w:type="dxa"/>
            <w:shd w:val="clear" w:color="auto" w:fill="CDCEFA"/>
          </w:tcPr>
          <w:p w14:paraId="09978321" w14:textId="77777777" w:rsidR="00B406E9" w:rsidRDefault="00B406E9" w:rsidP="002B4E83">
            <w:pPr>
              <w:pStyle w:val="TableParagraph"/>
              <w:spacing w:line="435" w:lineRule="exact"/>
              <w:ind w:left="7"/>
              <w:jc w:val="center"/>
              <w:rPr>
                <w:sz w:val="36"/>
              </w:rPr>
            </w:pPr>
            <w:r>
              <w:rPr>
                <w:spacing w:val="-10"/>
                <w:sz w:val="36"/>
              </w:rPr>
              <w:t>X</w:t>
            </w:r>
          </w:p>
        </w:tc>
        <w:tc>
          <w:tcPr>
            <w:tcW w:w="788" w:type="dxa"/>
            <w:shd w:val="clear" w:color="auto" w:fill="CDCEFA"/>
          </w:tcPr>
          <w:p w14:paraId="148E50FF" w14:textId="77777777" w:rsidR="00B406E9" w:rsidRDefault="00B406E9" w:rsidP="002B4E83">
            <w:pPr>
              <w:pStyle w:val="TableParagraph"/>
              <w:spacing w:line="435" w:lineRule="exact"/>
              <w:ind w:left="7"/>
              <w:jc w:val="center"/>
              <w:rPr>
                <w:sz w:val="36"/>
              </w:rPr>
            </w:pPr>
            <w:r>
              <w:rPr>
                <w:spacing w:val="-10"/>
                <w:sz w:val="36"/>
              </w:rPr>
              <w:t>X</w:t>
            </w:r>
          </w:p>
        </w:tc>
        <w:tc>
          <w:tcPr>
            <w:tcW w:w="748" w:type="dxa"/>
            <w:shd w:val="clear" w:color="auto" w:fill="CDCEFA"/>
          </w:tcPr>
          <w:p w14:paraId="32C60F78" w14:textId="77777777" w:rsidR="00B406E9" w:rsidRDefault="00B406E9" w:rsidP="002B4E83">
            <w:pPr>
              <w:pStyle w:val="TableParagraph"/>
              <w:spacing w:line="435" w:lineRule="exact"/>
              <w:ind w:left="9"/>
              <w:jc w:val="center"/>
              <w:rPr>
                <w:sz w:val="36"/>
              </w:rPr>
            </w:pPr>
            <w:r>
              <w:rPr>
                <w:spacing w:val="-10"/>
                <w:sz w:val="36"/>
              </w:rPr>
              <w:t>X</w:t>
            </w:r>
          </w:p>
        </w:tc>
        <w:tc>
          <w:tcPr>
            <w:tcW w:w="716" w:type="dxa"/>
            <w:shd w:val="clear" w:color="auto" w:fill="CDCEFA"/>
          </w:tcPr>
          <w:p w14:paraId="734C3759" w14:textId="77777777" w:rsidR="00B406E9" w:rsidRDefault="00B406E9" w:rsidP="002B4E83">
            <w:pPr>
              <w:pStyle w:val="TableParagraph"/>
              <w:spacing w:line="435" w:lineRule="exact"/>
              <w:ind w:left="8"/>
              <w:jc w:val="center"/>
              <w:rPr>
                <w:sz w:val="36"/>
              </w:rPr>
            </w:pPr>
            <w:r>
              <w:rPr>
                <w:spacing w:val="-10"/>
                <w:sz w:val="36"/>
              </w:rPr>
              <w:t>X</w:t>
            </w:r>
          </w:p>
        </w:tc>
        <w:tc>
          <w:tcPr>
            <w:tcW w:w="912" w:type="dxa"/>
            <w:shd w:val="clear" w:color="auto" w:fill="CDCEFA"/>
          </w:tcPr>
          <w:p w14:paraId="4DF4397B" w14:textId="77777777" w:rsidR="00B406E9" w:rsidRDefault="00B406E9" w:rsidP="002B4E83">
            <w:pPr>
              <w:pStyle w:val="TableParagraph"/>
              <w:spacing w:line="435" w:lineRule="exact"/>
              <w:ind w:left="5"/>
              <w:jc w:val="center"/>
              <w:rPr>
                <w:sz w:val="36"/>
              </w:rPr>
            </w:pPr>
            <w:r>
              <w:rPr>
                <w:spacing w:val="-10"/>
                <w:sz w:val="36"/>
              </w:rPr>
              <w:t>X</w:t>
            </w:r>
          </w:p>
        </w:tc>
        <w:tc>
          <w:tcPr>
            <w:tcW w:w="728" w:type="dxa"/>
            <w:shd w:val="clear" w:color="auto" w:fill="CDCEFA"/>
          </w:tcPr>
          <w:p w14:paraId="2D4E101B" w14:textId="77777777" w:rsidR="00B406E9" w:rsidRDefault="00B406E9" w:rsidP="002B4E83">
            <w:pPr>
              <w:pStyle w:val="TableParagraph"/>
              <w:spacing w:line="435" w:lineRule="exact"/>
              <w:ind w:left="5"/>
              <w:jc w:val="center"/>
              <w:rPr>
                <w:sz w:val="36"/>
              </w:rPr>
            </w:pPr>
            <w:r>
              <w:rPr>
                <w:spacing w:val="-10"/>
                <w:sz w:val="36"/>
              </w:rPr>
              <w:t>X</w:t>
            </w:r>
          </w:p>
        </w:tc>
        <w:tc>
          <w:tcPr>
            <w:tcW w:w="628" w:type="dxa"/>
            <w:shd w:val="clear" w:color="auto" w:fill="CDCEFA"/>
          </w:tcPr>
          <w:p w14:paraId="26CCAF48" w14:textId="77777777" w:rsidR="00B406E9" w:rsidRDefault="00B406E9" w:rsidP="002B4E83">
            <w:pPr>
              <w:pStyle w:val="TableParagraph"/>
              <w:spacing w:line="435" w:lineRule="exact"/>
              <w:ind w:left="9"/>
              <w:jc w:val="center"/>
              <w:rPr>
                <w:sz w:val="36"/>
              </w:rPr>
            </w:pPr>
            <w:r>
              <w:rPr>
                <w:spacing w:val="-10"/>
                <w:sz w:val="36"/>
              </w:rPr>
              <w:t>X</w:t>
            </w:r>
          </w:p>
        </w:tc>
        <w:tc>
          <w:tcPr>
            <w:tcW w:w="705" w:type="dxa"/>
            <w:shd w:val="clear" w:color="auto" w:fill="CDCEFA"/>
          </w:tcPr>
          <w:p w14:paraId="156D1DF9" w14:textId="77777777" w:rsidR="00B406E9" w:rsidRDefault="00B406E9" w:rsidP="002B4E83">
            <w:pPr>
              <w:pStyle w:val="TableParagraph"/>
              <w:spacing w:line="435" w:lineRule="exact"/>
              <w:ind w:left="4"/>
              <w:jc w:val="center"/>
              <w:rPr>
                <w:sz w:val="36"/>
              </w:rPr>
            </w:pPr>
            <w:r>
              <w:rPr>
                <w:spacing w:val="-10"/>
                <w:sz w:val="36"/>
              </w:rPr>
              <w:t>X</w:t>
            </w:r>
          </w:p>
        </w:tc>
        <w:tc>
          <w:tcPr>
            <w:tcW w:w="656" w:type="dxa"/>
            <w:shd w:val="clear" w:color="auto" w:fill="CDCEFA"/>
          </w:tcPr>
          <w:p w14:paraId="16239182" w14:textId="77777777" w:rsidR="00B406E9" w:rsidRDefault="00B406E9" w:rsidP="002B4E83">
            <w:pPr>
              <w:pStyle w:val="TableParagraph"/>
              <w:spacing w:line="435" w:lineRule="exact"/>
              <w:ind w:left="13"/>
              <w:jc w:val="center"/>
              <w:rPr>
                <w:sz w:val="36"/>
              </w:rPr>
            </w:pPr>
            <w:r>
              <w:rPr>
                <w:spacing w:val="-10"/>
                <w:sz w:val="36"/>
              </w:rPr>
              <w:t>X</w:t>
            </w:r>
          </w:p>
        </w:tc>
      </w:tr>
      <w:tr w:rsidR="00B406E9" w14:paraId="01966A8F" w14:textId="77777777" w:rsidTr="002B4E83">
        <w:trPr>
          <w:trHeight w:val="1882"/>
        </w:trPr>
        <w:tc>
          <w:tcPr>
            <w:tcW w:w="5249" w:type="dxa"/>
            <w:shd w:val="clear" w:color="auto" w:fill="CDCEFA"/>
          </w:tcPr>
          <w:p w14:paraId="0EE2E2DC" w14:textId="77777777" w:rsidR="00B406E9" w:rsidRDefault="00B406E9" w:rsidP="002B4E83">
            <w:pPr>
              <w:pStyle w:val="TableParagraph"/>
              <w:rPr>
                <w:b/>
              </w:rPr>
            </w:pPr>
          </w:p>
          <w:p w14:paraId="3125D0CA" w14:textId="77777777" w:rsidR="00B406E9" w:rsidRDefault="00B406E9" w:rsidP="002B4E83">
            <w:pPr>
              <w:pStyle w:val="TableParagraph"/>
              <w:spacing w:before="1"/>
              <w:ind w:left="107" w:right="98"/>
              <w:jc w:val="both"/>
            </w:pPr>
            <w:r>
              <w:t>Aplicar</w:t>
            </w:r>
            <w:r>
              <w:rPr>
                <w:spacing w:val="-1"/>
              </w:rPr>
              <w:t xml:space="preserve"> </w:t>
            </w:r>
            <w:r>
              <w:t>de</w:t>
            </w:r>
            <w:r>
              <w:rPr>
                <w:spacing w:val="-1"/>
              </w:rPr>
              <w:t xml:space="preserve"> </w:t>
            </w:r>
            <w:r>
              <w:t>manera oportuna</w:t>
            </w:r>
            <w:r>
              <w:rPr>
                <w:spacing w:val="-1"/>
              </w:rPr>
              <w:t xml:space="preserve"> </w:t>
            </w:r>
            <w:r>
              <w:t>los protocolos establecidos en</w:t>
            </w:r>
            <w:r>
              <w:rPr>
                <w:spacing w:val="-13"/>
              </w:rPr>
              <w:t xml:space="preserve"> </w:t>
            </w:r>
            <w:r>
              <w:t>el</w:t>
            </w:r>
            <w:r>
              <w:rPr>
                <w:spacing w:val="-12"/>
              </w:rPr>
              <w:t xml:space="preserve"> </w:t>
            </w:r>
            <w:r>
              <w:t>RICE</w:t>
            </w:r>
            <w:r>
              <w:rPr>
                <w:spacing w:val="-13"/>
              </w:rPr>
              <w:t xml:space="preserve"> </w:t>
            </w:r>
            <w:r>
              <w:t>frente</w:t>
            </w:r>
            <w:r>
              <w:rPr>
                <w:spacing w:val="-12"/>
              </w:rPr>
              <w:t xml:space="preserve"> </w:t>
            </w:r>
            <w:r>
              <w:t>a</w:t>
            </w:r>
            <w:r>
              <w:rPr>
                <w:spacing w:val="-13"/>
              </w:rPr>
              <w:t xml:space="preserve"> </w:t>
            </w:r>
            <w:r>
              <w:t>situaciones</w:t>
            </w:r>
            <w:r>
              <w:rPr>
                <w:spacing w:val="-12"/>
              </w:rPr>
              <w:t xml:space="preserve"> </w:t>
            </w:r>
            <w:r>
              <w:t>que</w:t>
            </w:r>
            <w:r>
              <w:rPr>
                <w:spacing w:val="-13"/>
              </w:rPr>
              <w:t xml:space="preserve"> </w:t>
            </w:r>
            <w:r>
              <w:t>afecten</w:t>
            </w:r>
            <w:r>
              <w:rPr>
                <w:spacing w:val="-12"/>
              </w:rPr>
              <w:t xml:space="preserve"> </w:t>
            </w:r>
            <w:r>
              <w:t>la</w:t>
            </w:r>
            <w:r>
              <w:rPr>
                <w:spacing w:val="-12"/>
              </w:rPr>
              <w:t xml:space="preserve"> </w:t>
            </w:r>
            <w:r>
              <w:t>convivencia escolar, asegurando el registro de los hechos, la comunicación</w:t>
            </w:r>
            <w:r>
              <w:rPr>
                <w:spacing w:val="-13"/>
              </w:rPr>
              <w:t xml:space="preserve"> </w:t>
            </w:r>
            <w:r>
              <w:t>a</w:t>
            </w:r>
            <w:r>
              <w:rPr>
                <w:spacing w:val="-12"/>
              </w:rPr>
              <w:t xml:space="preserve"> </w:t>
            </w:r>
            <w:r>
              <w:t>los</w:t>
            </w:r>
            <w:r>
              <w:rPr>
                <w:spacing w:val="-13"/>
              </w:rPr>
              <w:t xml:space="preserve"> </w:t>
            </w:r>
            <w:r>
              <w:t>actores</w:t>
            </w:r>
            <w:r>
              <w:rPr>
                <w:spacing w:val="-12"/>
              </w:rPr>
              <w:t xml:space="preserve"> </w:t>
            </w:r>
            <w:r>
              <w:t>involucrados</w:t>
            </w:r>
            <w:r>
              <w:rPr>
                <w:spacing w:val="-13"/>
              </w:rPr>
              <w:t xml:space="preserve"> </w:t>
            </w:r>
            <w:r>
              <w:t>y</w:t>
            </w:r>
            <w:r>
              <w:rPr>
                <w:spacing w:val="-12"/>
              </w:rPr>
              <w:t xml:space="preserve"> </w:t>
            </w:r>
            <w:r>
              <w:t>la</w:t>
            </w:r>
            <w:r>
              <w:rPr>
                <w:spacing w:val="-13"/>
              </w:rPr>
              <w:t xml:space="preserve"> </w:t>
            </w:r>
            <w:r>
              <w:t>adopción</w:t>
            </w:r>
            <w:r>
              <w:rPr>
                <w:spacing w:val="-12"/>
              </w:rPr>
              <w:t xml:space="preserve"> </w:t>
            </w:r>
            <w:r>
              <w:t>de medidas formativas proporcionales.</w:t>
            </w:r>
          </w:p>
        </w:tc>
        <w:tc>
          <w:tcPr>
            <w:tcW w:w="704" w:type="dxa"/>
            <w:shd w:val="clear" w:color="auto" w:fill="CDCEFA"/>
          </w:tcPr>
          <w:p w14:paraId="12C79812" w14:textId="77777777" w:rsidR="00B406E9" w:rsidRDefault="00B406E9" w:rsidP="002B4E83">
            <w:pPr>
              <w:pStyle w:val="TableParagraph"/>
              <w:rPr>
                <w:rFonts w:ascii="Times New Roman"/>
              </w:rPr>
            </w:pPr>
          </w:p>
        </w:tc>
        <w:tc>
          <w:tcPr>
            <w:tcW w:w="852" w:type="dxa"/>
            <w:shd w:val="clear" w:color="auto" w:fill="CDCEFA"/>
          </w:tcPr>
          <w:p w14:paraId="0E21B758" w14:textId="77777777" w:rsidR="00B406E9" w:rsidRDefault="00B406E9" w:rsidP="002B4E83">
            <w:pPr>
              <w:pStyle w:val="TableParagraph"/>
              <w:ind w:left="8" w:right="1"/>
              <w:jc w:val="center"/>
              <w:rPr>
                <w:sz w:val="36"/>
              </w:rPr>
            </w:pPr>
            <w:r>
              <w:rPr>
                <w:spacing w:val="-10"/>
                <w:sz w:val="36"/>
              </w:rPr>
              <w:t>X</w:t>
            </w:r>
          </w:p>
        </w:tc>
        <w:tc>
          <w:tcPr>
            <w:tcW w:w="740" w:type="dxa"/>
            <w:shd w:val="clear" w:color="auto" w:fill="CDCEFA"/>
          </w:tcPr>
          <w:p w14:paraId="3E83656A" w14:textId="77777777" w:rsidR="00B406E9" w:rsidRDefault="00B406E9" w:rsidP="002B4E83">
            <w:pPr>
              <w:pStyle w:val="TableParagraph"/>
              <w:ind w:left="7"/>
              <w:jc w:val="center"/>
              <w:rPr>
                <w:sz w:val="36"/>
              </w:rPr>
            </w:pPr>
            <w:r>
              <w:rPr>
                <w:spacing w:val="-10"/>
                <w:sz w:val="36"/>
              </w:rPr>
              <w:t>X</w:t>
            </w:r>
          </w:p>
        </w:tc>
        <w:tc>
          <w:tcPr>
            <w:tcW w:w="788" w:type="dxa"/>
            <w:shd w:val="clear" w:color="auto" w:fill="CDCEFA"/>
          </w:tcPr>
          <w:p w14:paraId="51D6610F" w14:textId="77777777" w:rsidR="00B406E9" w:rsidRDefault="00B406E9" w:rsidP="002B4E83">
            <w:pPr>
              <w:pStyle w:val="TableParagraph"/>
              <w:ind w:left="7"/>
              <w:jc w:val="center"/>
              <w:rPr>
                <w:sz w:val="36"/>
              </w:rPr>
            </w:pPr>
            <w:r>
              <w:rPr>
                <w:spacing w:val="-10"/>
                <w:sz w:val="36"/>
              </w:rPr>
              <w:t>X</w:t>
            </w:r>
          </w:p>
        </w:tc>
        <w:tc>
          <w:tcPr>
            <w:tcW w:w="748" w:type="dxa"/>
            <w:shd w:val="clear" w:color="auto" w:fill="CDCEFA"/>
          </w:tcPr>
          <w:p w14:paraId="28565637" w14:textId="77777777" w:rsidR="00B406E9" w:rsidRDefault="00B406E9" w:rsidP="002B4E83">
            <w:pPr>
              <w:pStyle w:val="TableParagraph"/>
              <w:ind w:left="9"/>
              <w:jc w:val="center"/>
              <w:rPr>
                <w:sz w:val="36"/>
              </w:rPr>
            </w:pPr>
            <w:r>
              <w:rPr>
                <w:spacing w:val="-10"/>
                <w:sz w:val="36"/>
              </w:rPr>
              <w:t>X</w:t>
            </w:r>
          </w:p>
        </w:tc>
        <w:tc>
          <w:tcPr>
            <w:tcW w:w="716" w:type="dxa"/>
            <w:shd w:val="clear" w:color="auto" w:fill="CDCEFA"/>
          </w:tcPr>
          <w:p w14:paraId="133646B0" w14:textId="77777777" w:rsidR="00B406E9" w:rsidRDefault="00B406E9" w:rsidP="002B4E83">
            <w:pPr>
              <w:pStyle w:val="TableParagraph"/>
              <w:ind w:left="8"/>
              <w:jc w:val="center"/>
              <w:rPr>
                <w:sz w:val="36"/>
              </w:rPr>
            </w:pPr>
            <w:r>
              <w:rPr>
                <w:spacing w:val="-10"/>
                <w:sz w:val="36"/>
              </w:rPr>
              <w:t>X</w:t>
            </w:r>
          </w:p>
        </w:tc>
        <w:tc>
          <w:tcPr>
            <w:tcW w:w="912" w:type="dxa"/>
            <w:shd w:val="clear" w:color="auto" w:fill="CDCEFA"/>
          </w:tcPr>
          <w:p w14:paraId="24428516" w14:textId="77777777" w:rsidR="00B406E9" w:rsidRDefault="00B406E9" w:rsidP="002B4E83">
            <w:pPr>
              <w:pStyle w:val="TableParagraph"/>
              <w:ind w:left="5"/>
              <w:jc w:val="center"/>
              <w:rPr>
                <w:sz w:val="36"/>
              </w:rPr>
            </w:pPr>
            <w:r>
              <w:rPr>
                <w:spacing w:val="-10"/>
                <w:sz w:val="36"/>
              </w:rPr>
              <w:t>X</w:t>
            </w:r>
          </w:p>
        </w:tc>
        <w:tc>
          <w:tcPr>
            <w:tcW w:w="728" w:type="dxa"/>
            <w:shd w:val="clear" w:color="auto" w:fill="CDCEFA"/>
          </w:tcPr>
          <w:p w14:paraId="26F86AD8" w14:textId="77777777" w:rsidR="00B406E9" w:rsidRDefault="00B406E9" w:rsidP="002B4E83">
            <w:pPr>
              <w:pStyle w:val="TableParagraph"/>
              <w:ind w:left="5"/>
              <w:jc w:val="center"/>
              <w:rPr>
                <w:sz w:val="36"/>
              </w:rPr>
            </w:pPr>
            <w:r>
              <w:rPr>
                <w:spacing w:val="-10"/>
                <w:sz w:val="36"/>
              </w:rPr>
              <w:t>X</w:t>
            </w:r>
          </w:p>
        </w:tc>
        <w:tc>
          <w:tcPr>
            <w:tcW w:w="628" w:type="dxa"/>
            <w:shd w:val="clear" w:color="auto" w:fill="CDCEFA"/>
          </w:tcPr>
          <w:p w14:paraId="2327AFBF" w14:textId="77777777" w:rsidR="00B406E9" w:rsidRDefault="00B406E9" w:rsidP="002B4E83">
            <w:pPr>
              <w:pStyle w:val="TableParagraph"/>
              <w:ind w:left="9"/>
              <w:jc w:val="center"/>
              <w:rPr>
                <w:sz w:val="36"/>
              </w:rPr>
            </w:pPr>
            <w:r>
              <w:rPr>
                <w:spacing w:val="-10"/>
                <w:sz w:val="36"/>
              </w:rPr>
              <w:t>X</w:t>
            </w:r>
          </w:p>
        </w:tc>
        <w:tc>
          <w:tcPr>
            <w:tcW w:w="705" w:type="dxa"/>
            <w:shd w:val="clear" w:color="auto" w:fill="CDCEFA"/>
          </w:tcPr>
          <w:p w14:paraId="448DEC9B" w14:textId="77777777" w:rsidR="00B406E9" w:rsidRDefault="00B406E9" w:rsidP="002B4E83">
            <w:pPr>
              <w:pStyle w:val="TableParagraph"/>
              <w:ind w:left="4"/>
              <w:jc w:val="center"/>
              <w:rPr>
                <w:sz w:val="36"/>
              </w:rPr>
            </w:pPr>
            <w:r>
              <w:rPr>
                <w:spacing w:val="-10"/>
                <w:sz w:val="36"/>
              </w:rPr>
              <w:t>X</w:t>
            </w:r>
          </w:p>
        </w:tc>
        <w:tc>
          <w:tcPr>
            <w:tcW w:w="656" w:type="dxa"/>
            <w:shd w:val="clear" w:color="auto" w:fill="CDCEFA"/>
          </w:tcPr>
          <w:p w14:paraId="13BAD552" w14:textId="77777777" w:rsidR="00B406E9" w:rsidRDefault="00B406E9" w:rsidP="002B4E83">
            <w:pPr>
              <w:pStyle w:val="TableParagraph"/>
              <w:ind w:left="13"/>
              <w:jc w:val="center"/>
              <w:rPr>
                <w:sz w:val="36"/>
              </w:rPr>
            </w:pPr>
            <w:r>
              <w:rPr>
                <w:spacing w:val="-10"/>
                <w:sz w:val="36"/>
              </w:rPr>
              <w:t>X</w:t>
            </w:r>
          </w:p>
        </w:tc>
      </w:tr>
      <w:tr w:rsidR="00B406E9" w14:paraId="30DC73E6" w14:textId="77777777" w:rsidTr="002B4E83">
        <w:trPr>
          <w:trHeight w:val="1878"/>
        </w:trPr>
        <w:tc>
          <w:tcPr>
            <w:tcW w:w="5249" w:type="dxa"/>
            <w:shd w:val="clear" w:color="auto" w:fill="CDCEFA"/>
          </w:tcPr>
          <w:p w14:paraId="0282932B" w14:textId="77777777" w:rsidR="00B406E9" w:rsidRDefault="00B406E9" w:rsidP="002B4E83">
            <w:pPr>
              <w:pStyle w:val="TableParagraph"/>
              <w:spacing w:before="266"/>
              <w:ind w:left="107" w:right="100"/>
              <w:jc w:val="both"/>
            </w:pPr>
            <w:r>
              <w:t xml:space="preserve">Realizar seguimiento sistemático de los casos </w:t>
            </w:r>
            <w:r>
              <w:rPr>
                <w:spacing w:val="-2"/>
              </w:rPr>
              <w:t>intervenidos, evaluando</w:t>
            </w:r>
            <w:r>
              <w:rPr>
                <w:spacing w:val="-3"/>
              </w:rPr>
              <w:t xml:space="preserve"> </w:t>
            </w:r>
            <w:r>
              <w:rPr>
                <w:spacing w:val="-2"/>
              </w:rPr>
              <w:t>el cumplimiento</w:t>
            </w:r>
            <w:r>
              <w:rPr>
                <w:spacing w:val="-3"/>
              </w:rPr>
              <w:t xml:space="preserve"> </w:t>
            </w:r>
            <w:r>
              <w:rPr>
                <w:spacing w:val="-2"/>
              </w:rPr>
              <w:t>de</w:t>
            </w:r>
            <w:r>
              <w:rPr>
                <w:spacing w:val="-4"/>
              </w:rPr>
              <w:t xml:space="preserve"> </w:t>
            </w:r>
            <w:r>
              <w:rPr>
                <w:spacing w:val="-2"/>
              </w:rPr>
              <w:t xml:space="preserve">los acuerdos </w:t>
            </w:r>
            <w:r>
              <w:t>y la efectividad de las medidas formativas establecidas en el RICE, ajustando las acciones cuando sea necesario para fortalecer la convivencia educativa.</w:t>
            </w:r>
          </w:p>
        </w:tc>
        <w:tc>
          <w:tcPr>
            <w:tcW w:w="704" w:type="dxa"/>
            <w:shd w:val="clear" w:color="auto" w:fill="CDCEFA"/>
          </w:tcPr>
          <w:p w14:paraId="66549A55" w14:textId="77777777" w:rsidR="00B406E9" w:rsidRDefault="00B406E9" w:rsidP="002B4E83">
            <w:pPr>
              <w:pStyle w:val="TableParagraph"/>
              <w:rPr>
                <w:rFonts w:ascii="Times New Roman"/>
              </w:rPr>
            </w:pPr>
          </w:p>
        </w:tc>
        <w:tc>
          <w:tcPr>
            <w:tcW w:w="852" w:type="dxa"/>
            <w:shd w:val="clear" w:color="auto" w:fill="CDCEFA"/>
          </w:tcPr>
          <w:p w14:paraId="56B19FAE" w14:textId="77777777" w:rsidR="00B406E9" w:rsidRDefault="00B406E9" w:rsidP="002B4E83">
            <w:pPr>
              <w:pStyle w:val="TableParagraph"/>
              <w:spacing w:line="436" w:lineRule="exact"/>
              <w:ind w:left="8" w:right="1"/>
              <w:jc w:val="center"/>
              <w:rPr>
                <w:sz w:val="36"/>
              </w:rPr>
            </w:pPr>
            <w:r>
              <w:rPr>
                <w:spacing w:val="-10"/>
                <w:sz w:val="36"/>
              </w:rPr>
              <w:t>X</w:t>
            </w:r>
          </w:p>
        </w:tc>
        <w:tc>
          <w:tcPr>
            <w:tcW w:w="740" w:type="dxa"/>
            <w:shd w:val="clear" w:color="auto" w:fill="CDCEFA"/>
          </w:tcPr>
          <w:p w14:paraId="7747BDE9" w14:textId="77777777" w:rsidR="00B406E9" w:rsidRDefault="00B406E9" w:rsidP="002B4E83">
            <w:pPr>
              <w:pStyle w:val="TableParagraph"/>
              <w:spacing w:line="436" w:lineRule="exact"/>
              <w:ind w:left="7"/>
              <w:jc w:val="center"/>
              <w:rPr>
                <w:sz w:val="36"/>
              </w:rPr>
            </w:pPr>
            <w:r>
              <w:rPr>
                <w:spacing w:val="-10"/>
                <w:sz w:val="36"/>
              </w:rPr>
              <w:t>X</w:t>
            </w:r>
          </w:p>
        </w:tc>
        <w:tc>
          <w:tcPr>
            <w:tcW w:w="788" w:type="dxa"/>
            <w:shd w:val="clear" w:color="auto" w:fill="CDCEFA"/>
          </w:tcPr>
          <w:p w14:paraId="164D7C79" w14:textId="77777777" w:rsidR="00B406E9" w:rsidRDefault="00B406E9" w:rsidP="002B4E83">
            <w:pPr>
              <w:pStyle w:val="TableParagraph"/>
              <w:spacing w:line="436" w:lineRule="exact"/>
              <w:ind w:left="7"/>
              <w:jc w:val="center"/>
              <w:rPr>
                <w:sz w:val="36"/>
              </w:rPr>
            </w:pPr>
            <w:r>
              <w:rPr>
                <w:spacing w:val="-10"/>
                <w:sz w:val="36"/>
              </w:rPr>
              <w:t>X</w:t>
            </w:r>
          </w:p>
        </w:tc>
        <w:tc>
          <w:tcPr>
            <w:tcW w:w="748" w:type="dxa"/>
            <w:shd w:val="clear" w:color="auto" w:fill="CDCEFA"/>
          </w:tcPr>
          <w:p w14:paraId="35ACE5EE" w14:textId="77777777" w:rsidR="00B406E9" w:rsidRDefault="00B406E9" w:rsidP="002B4E83">
            <w:pPr>
              <w:pStyle w:val="TableParagraph"/>
              <w:spacing w:line="436" w:lineRule="exact"/>
              <w:ind w:left="9"/>
              <w:jc w:val="center"/>
              <w:rPr>
                <w:sz w:val="36"/>
              </w:rPr>
            </w:pPr>
            <w:r>
              <w:rPr>
                <w:spacing w:val="-10"/>
                <w:sz w:val="36"/>
              </w:rPr>
              <w:t>X</w:t>
            </w:r>
          </w:p>
        </w:tc>
        <w:tc>
          <w:tcPr>
            <w:tcW w:w="716" w:type="dxa"/>
            <w:shd w:val="clear" w:color="auto" w:fill="CDCEFA"/>
          </w:tcPr>
          <w:p w14:paraId="44FDA93D" w14:textId="77777777" w:rsidR="00B406E9" w:rsidRDefault="00B406E9" w:rsidP="002B4E83">
            <w:pPr>
              <w:pStyle w:val="TableParagraph"/>
              <w:spacing w:line="436" w:lineRule="exact"/>
              <w:ind w:left="8"/>
              <w:jc w:val="center"/>
              <w:rPr>
                <w:sz w:val="36"/>
              </w:rPr>
            </w:pPr>
            <w:r>
              <w:rPr>
                <w:spacing w:val="-10"/>
                <w:sz w:val="36"/>
              </w:rPr>
              <w:t>X</w:t>
            </w:r>
          </w:p>
        </w:tc>
        <w:tc>
          <w:tcPr>
            <w:tcW w:w="912" w:type="dxa"/>
            <w:shd w:val="clear" w:color="auto" w:fill="CDCEFA"/>
          </w:tcPr>
          <w:p w14:paraId="52525177" w14:textId="77777777" w:rsidR="00B406E9" w:rsidRDefault="00B406E9" w:rsidP="002B4E83">
            <w:pPr>
              <w:pStyle w:val="TableParagraph"/>
              <w:spacing w:line="436" w:lineRule="exact"/>
              <w:ind w:left="5"/>
              <w:jc w:val="center"/>
              <w:rPr>
                <w:sz w:val="36"/>
              </w:rPr>
            </w:pPr>
            <w:r>
              <w:rPr>
                <w:spacing w:val="-10"/>
                <w:sz w:val="36"/>
              </w:rPr>
              <w:t>X</w:t>
            </w:r>
          </w:p>
        </w:tc>
        <w:tc>
          <w:tcPr>
            <w:tcW w:w="728" w:type="dxa"/>
            <w:shd w:val="clear" w:color="auto" w:fill="CDCEFA"/>
          </w:tcPr>
          <w:p w14:paraId="3B0C26EF" w14:textId="77777777" w:rsidR="00B406E9" w:rsidRDefault="00B406E9" w:rsidP="002B4E83">
            <w:pPr>
              <w:pStyle w:val="TableParagraph"/>
              <w:spacing w:line="436" w:lineRule="exact"/>
              <w:ind w:left="5"/>
              <w:jc w:val="center"/>
              <w:rPr>
                <w:sz w:val="36"/>
              </w:rPr>
            </w:pPr>
            <w:r>
              <w:rPr>
                <w:spacing w:val="-10"/>
                <w:sz w:val="36"/>
              </w:rPr>
              <w:t>X</w:t>
            </w:r>
          </w:p>
        </w:tc>
        <w:tc>
          <w:tcPr>
            <w:tcW w:w="628" w:type="dxa"/>
            <w:shd w:val="clear" w:color="auto" w:fill="CDCEFA"/>
          </w:tcPr>
          <w:p w14:paraId="5C3E7D75" w14:textId="77777777" w:rsidR="00B406E9" w:rsidRDefault="00B406E9" w:rsidP="002B4E83">
            <w:pPr>
              <w:pStyle w:val="TableParagraph"/>
              <w:spacing w:line="436" w:lineRule="exact"/>
              <w:ind w:left="9"/>
              <w:jc w:val="center"/>
              <w:rPr>
                <w:sz w:val="36"/>
              </w:rPr>
            </w:pPr>
            <w:r>
              <w:rPr>
                <w:spacing w:val="-10"/>
                <w:sz w:val="36"/>
              </w:rPr>
              <w:t>X</w:t>
            </w:r>
          </w:p>
        </w:tc>
        <w:tc>
          <w:tcPr>
            <w:tcW w:w="705" w:type="dxa"/>
            <w:shd w:val="clear" w:color="auto" w:fill="CDCEFA"/>
          </w:tcPr>
          <w:p w14:paraId="645FDB27" w14:textId="77777777" w:rsidR="00B406E9" w:rsidRDefault="00B406E9" w:rsidP="002B4E83">
            <w:pPr>
              <w:pStyle w:val="TableParagraph"/>
              <w:spacing w:line="436" w:lineRule="exact"/>
              <w:ind w:left="4"/>
              <w:jc w:val="center"/>
              <w:rPr>
                <w:sz w:val="36"/>
              </w:rPr>
            </w:pPr>
            <w:r>
              <w:rPr>
                <w:spacing w:val="-10"/>
                <w:sz w:val="36"/>
              </w:rPr>
              <w:t>X</w:t>
            </w:r>
          </w:p>
        </w:tc>
        <w:tc>
          <w:tcPr>
            <w:tcW w:w="656" w:type="dxa"/>
            <w:shd w:val="clear" w:color="auto" w:fill="CDCEFA"/>
          </w:tcPr>
          <w:p w14:paraId="4C67455A" w14:textId="77777777" w:rsidR="00B406E9" w:rsidRDefault="00B406E9" w:rsidP="002B4E83">
            <w:pPr>
              <w:pStyle w:val="TableParagraph"/>
              <w:spacing w:line="436" w:lineRule="exact"/>
              <w:ind w:left="13"/>
              <w:jc w:val="center"/>
              <w:rPr>
                <w:sz w:val="36"/>
              </w:rPr>
            </w:pPr>
            <w:r>
              <w:rPr>
                <w:spacing w:val="-10"/>
                <w:sz w:val="36"/>
              </w:rPr>
              <w:t>X</w:t>
            </w:r>
          </w:p>
        </w:tc>
      </w:tr>
    </w:tbl>
    <w:p w14:paraId="14570F1B" w14:textId="77777777" w:rsidR="00B406E9" w:rsidRDefault="00B406E9" w:rsidP="00B406E9">
      <w:pPr>
        <w:pStyle w:val="TableParagraph"/>
        <w:spacing w:line="436" w:lineRule="exact"/>
        <w:jc w:val="center"/>
        <w:rPr>
          <w:sz w:val="36"/>
        </w:rPr>
        <w:sectPr w:rsidR="00B406E9">
          <w:pgSz w:w="15840" w:h="12240" w:orient="landscape"/>
          <w:pgMar w:top="1380" w:right="1080" w:bottom="280" w:left="720" w:header="720" w:footer="720" w:gutter="0"/>
          <w:cols w:space="720"/>
        </w:sectPr>
      </w:pPr>
    </w:p>
    <w:p w14:paraId="6AEB3C66" w14:textId="77777777" w:rsidR="00B406E9" w:rsidRDefault="00B406E9" w:rsidP="00B406E9">
      <w:pPr>
        <w:pStyle w:val="Textoindependiente"/>
        <w:rPr>
          <w:b/>
          <w:sz w:val="20"/>
        </w:rPr>
      </w:pPr>
    </w:p>
    <w:p w14:paraId="5D78FABB" w14:textId="77777777" w:rsidR="00B406E9" w:rsidRDefault="00B406E9" w:rsidP="00B406E9">
      <w:pPr>
        <w:pStyle w:val="Textoindependiente"/>
        <w:spacing w:before="24"/>
        <w:rPr>
          <w:b/>
          <w:sz w:val="20"/>
        </w:rPr>
      </w:pPr>
    </w:p>
    <w:tbl>
      <w:tblPr>
        <w:tblStyle w:val="TableNormal"/>
        <w:tblW w:w="0" w:type="auto"/>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9"/>
        <w:gridCol w:w="704"/>
        <w:gridCol w:w="852"/>
        <w:gridCol w:w="740"/>
        <w:gridCol w:w="788"/>
        <w:gridCol w:w="748"/>
        <w:gridCol w:w="716"/>
        <w:gridCol w:w="912"/>
        <w:gridCol w:w="728"/>
        <w:gridCol w:w="628"/>
        <w:gridCol w:w="705"/>
        <w:gridCol w:w="656"/>
      </w:tblGrid>
      <w:tr w:rsidR="00B406E9" w14:paraId="0609F57E" w14:textId="77777777" w:rsidTr="002B4E83">
        <w:trPr>
          <w:trHeight w:val="1882"/>
        </w:trPr>
        <w:tc>
          <w:tcPr>
            <w:tcW w:w="5249" w:type="dxa"/>
            <w:shd w:val="clear" w:color="auto" w:fill="CDCEFA"/>
          </w:tcPr>
          <w:p w14:paraId="0537C482" w14:textId="77777777" w:rsidR="00B406E9" w:rsidRDefault="00B406E9" w:rsidP="002B4E83">
            <w:pPr>
              <w:pStyle w:val="TableParagraph"/>
              <w:spacing w:before="1"/>
              <w:ind w:left="107" w:right="101"/>
              <w:jc w:val="both"/>
            </w:pPr>
            <w:r>
              <w:t>Implementar mecanismos sistemáticos de detección temprana (observación docente, derivaciones internas, entrevistas y registros), que permitan identificar oportunamente a estudiantes con dificultades socioemocionales o conductuales y definir planes de apoyo acordes a sus necesidades.</w:t>
            </w:r>
          </w:p>
        </w:tc>
        <w:tc>
          <w:tcPr>
            <w:tcW w:w="704" w:type="dxa"/>
            <w:shd w:val="clear" w:color="auto" w:fill="CDCEFA"/>
          </w:tcPr>
          <w:p w14:paraId="477A6A45" w14:textId="77777777" w:rsidR="00B406E9" w:rsidRDefault="00B406E9" w:rsidP="002B4E83">
            <w:pPr>
              <w:pStyle w:val="TableParagraph"/>
              <w:rPr>
                <w:rFonts w:ascii="Times New Roman"/>
              </w:rPr>
            </w:pPr>
          </w:p>
        </w:tc>
        <w:tc>
          <w:tcPr>
            <w:tcW w:w="852" w:type="dxa"/>
            <w:shd w:val="clear" w:color="auto" w:fill="CDCEFA"/>
          </w:tcPr>
          <w:p w14:paraId="3E4BB800" w14:textId="77777777" w:rsidR="00B406E9" w:rsidRDefault="00B406E9" w:rsidP="002B4E83">
            <w:pPr>
              <w:pStyle w:val="TableParagraph"/>
              <w:ind w:left="8" w:right="1"/>
              <w:jc w:val="center"/>
              <w:rPr>
                <w:sz w:val="36"/>
              </w:rPr>
            </w:pPr>
            <w:r>
              <w:rPr>
                <w:spacing w:val="-10"/>
                <w:sz w:val="36"/>
              </w:rPr>
              <w:t>X</w:t>
            </w:r>
          </w:p>
        </w:tc>
        <w:tc>
          <w:tcPr>
            <w:tcW w:w="740" w:type="dxa"/>
            <w:shd w:val="clear" w:color="auto" w:fill="CDCEFA"/>
          </w:tcPr>
          <w:p w14:paraId="79DEB728" w14:textId="77777777" w:rsidR="00B406E9" w:rsidRDefault="00B406E9" w:rsidP="002B4E83">
            <w:pPr>
              <w:pStyle w:val="TableParagraph"/>
              <w:ind w:left="7"/>
              <w:jc w:val="center"/>
              <w:rPr>
                <w:sz w:val="36"/>
              </w:rPr>
            </w:pPr>
            <w:r>
              <w:rPr>
                <w:spacing w:val="-10"/>
                <w:sz w:val="36"/>
              </w:rPr>
              <w:t>X</w:t>
            </w:r>
          </w:p>
        </w:tc>
        <w:tc>
          <w:tcPr>
            <w:tcW w:w="788" w:type="dxa"/>
            <w:shd w:val="clear" w:color="auto" w:fill="CDCEFA"/>
          </w:tcPr>
          <w:p w14:paraId="70256D98" w14:textId="77777777" w:rsidR="00B406E9" w:rsidRDefault="00B406E9" w:rsidP="002B4E83">
            <w:pPr>
              <w:pStyle w:val="TableParagraph"/>
              <w:ind w:left="7"/>
              <w:jc w:val="center"/>
              <w:rPr>
                <w:sz w:val="36"/>
              </w:rPr>
            </w:pPr>
            <w:r>
              <w:rPr>
                <w:spacing w:val="-10"/>
                <w:sz w:val="36"/>
              </w:rPr>
              <w:t>X</w:t>
            </w:r>
          </w:p>
        </w:tc>
        <w:tc>
          <w:tcPr>
            <w:tcW w:w="748" w:type="dxa"/>
            <w:shd w:val="clear" w:color="auto" w:fill="CDCEFA"/>
          </w:tcPr>
          <w:p w14:paraId="66EA47FE" w14:textId="77777777" w:rsidR="00B406E9" w:rsidRDefault="00B406E9" w:rsidP="002B4E83">
            <w:pPr>
              <w:pStyle w:val="TableParagraph"/>
              <w:ind w:left="9"/>
              <w:jc w:val="center"/>
              <w:rPr>
                <w:sz w:val="36"/>
              </w:rPr>
            </w:pPr>
            <w:r>
              <w:rPr>
                <w:spacing w:val="-10"/>
                <w:sz w:val="36"/>
              </w:rPr>
              <w:t>X</w:t>
            </w:r>
          </w:p>
        </w:tc>
        <w:tc>
          <w:tcPr>
            <w:tcW w:w="716" w:type="dxa"/>
            <w:shd w:val="clear" w:color="auto" w:fill="CDCEFA"/>
          </w:tcPr>
          <w:p w14:paraId="44D8CB24" w14:textId="77777777" w:rsidR="00B406E9" w:rsidRDefault="00B406E9" w:rsidP="002B4E83">
            <w:pPr>
              <w:pStyle w:val="TableParagraph"/>
              <w:ind w:left="8"/>
              <w:jc w:val="center"/>
              <w:rPr>
                <w:sz w:val="36"/>
              </w:rPr>
            </w:pPr>
            <w:r>
              <w:rPr>
                <w:spacing w:val="-10"/>
                <w:sz w:val="36"/>
              </w:rPr>
              <w:t>X</w:t>
            </w:r>
          </w:p>
        </w:tc>
        <w:tc>
          <w:tcPr>
            <w:tcW w:w="912" w:type="dxa"/>
            <w:shd w:val="clear" w:color="auto" w:fill="CDCEFA"/>
          </w:tcPr>
          <w:p w14:paraId="4BF6052F" w14:textId="77777777" w:rsidR="00B406E9" w:rsidRDefault="00B406E9" w:rsidP="002B4E83">
            <w:pPr>
              <w:pStyle w:val="TableParagraph"/>
              <w:ind w:left="5"/>
              <w:jc w:val="center"/>
              <w:rPr>
                <w:sz w:val="36"/>
              </w:rPr>
            </w:pPr>
            <w:r>
              <w:rPr>
                <w:spacing w:val="-10"/>
                <w:sz w:val="36"/>
              </w:rPr>
              <w:t>X</w:t>
            </w:r>
          </w:p>
        </w:tc>
        <w:tc>
          <w:tcPr>
            <w:tcW w:w="728" w:type="dxa"/>
            <w:shd w:val="clear" w:color="auto" w:fill="CDCEFA"/>
          </w:tcPr>
          <w:p w14:paraId="3831C580" w14:textId="77777777" w:rsidR="00B406E9" w:rsidRDefault="00B406E9" w:rsidP="002B4E83">
            <w:pPr>
              <w:pStyle w:val="TableParagraph"/>
              <w:ind w:left="5"/>
              <w:jc w:val="center"/>
              <w:rPr>
                <w:sz w:val="36"/>
              </w:rPr>
            </w:pPr>
            <w:r>
              <w:rPr>
                <w:spacing w:val="-10"/>
                <w:sz w:val="36"/>
              </w:rPr>
              <w:t>X</w:t>
            </w:r>
          </w:p>
        </w:tc>
        <w:tc>
          <w:tcPr>
            <w:tcW w:w="628" w:type="dxa"/>
            <w:shd w:val="clear" w:color="auto" w:fill="CDCEFA"/>
          </w:tcPr>
          <w:p w14:paraId="687288C7" w14:textId="77777777" w:rsidR="00B406E9" w:rsidRDefault="00B406E9" w:rsidP="002B4E83">
            <w:pPr>
              <w:pStyle w:val="TableParagraph"/>
              <w:ind w:left="9"/>
              <w:jc w:val="center"/>
              <w:rPr>
                <w:sz w:val="36"/>
              </w:rPr>
            </w:pPr>
            <w:r>
              <w:rPr>
                <w:spacing w:val="-10"/>
                <w:sz w:val="36"/>
              </w:rPr>
              <w:t>X</w:t>
            </w:r>
          </w:p>
        </w:tc>
        <w:tc>
          <w:tcPr>
            <w:tcW w:w="705" w:type="dxa"/>
            <w:shd w:val="clear" w:color="auto" w:fill="CDCEFA"/>
          </w:tcPr>
          <w:p w14:paraId="0CF62CDD" w14:textId="77777777" w:rsidR="00B406E9" w:rsidRDefault="00B406E9" w:rsidP="002B4E83">
            <w:pPr>
              <w:pStyle w:val="TableParagraph"/>
              <w:ind w:left="4"/>
              <w:jc w:val="center"/>
              <w:rPr>
                <w:sz w:val="36"/>
              </w:rPr>
            </w:pPr>
            <w:r>
              <w:rPr>
                <w:spacing w:val="-10"/>
                <w:sz w:val="36"/>
              </w:rPr>
              <w:t>X</w:t>
            </w:r>
          </w:p>
        </w:tc>
        <w:tc>
          <w:tcPr>
            <w:tcW w:w="656" w:type="dxa"/>
            <w:shd w:val="clear" w:color="auto" w:fill="CDCEFA"/>
          </w:tcPr>
          <w:p w14:paraId="5B23C358" w14:textId="77777777" w:rsidR="00B406E9" w:rsidRDefault="00B406E9" w:rsidP="002B4E83">
            <w:pPr>
              <w:pStyle w:val="TableParagraph"/>
              <w:ind w:left="13"/>
              <w:jc w:val="center"/>
              <w:rPr>
                <w:sz w:val="36"/>
              </w:rPr>
            </w:pPr>
            <w:r>
              <w:rPr>
                <w:spacing w:val="-10"/>
                <w:sz w:val="36"/>
              </w:rPr>
              <w:t>X</w:t>
            </w:r>
          </w:p>
        </w:tc>
      </w:tr>
      <w:tr w:rsidR="00B406E9" w14:paraId="13B862AA" w14:textId="77777777" w:rsidTr="002B4E83">
        <w:trPr>
          <w:trHeight w:val="1879"/>
        </w:trPr>
        <w:tc>
          <w:tcPr>
            <w:tcW w:w="5249" w:type="dxa"/>
            <w:shd w:val="clear" w:color="auto" w:fill="CDCEFA"/>
          </w:tcPr>
          <w:p w14:paraId="471B932D" w14:textId="77777777" w:rsidR="00B406E9" w:rsidRDefault="00B406E9" w:rsidP="002B4E83">
            <w:pPr>
              <w:pStyle w:val="TableParagraph"/>
              <w:tabs>
                <w:tab w:val="left" w:pos="1597"/>
                <w:tab w:val="left" w:pos="2501"/>
                <w:tab w:val="left" w:pos="3813"/>
              </w:tabs>
              <w:ind w:left="107" w:right="101"/>
              <w:jc w:val="both"/>
            </w:pPr>
            <w:r>
              <w:t xml:space="preserve">Diseñar e implementar planes de acompañamiento </w:t>
            </w:r>
            <w:r>
              <w:rPr>
                <w:spacing w:val="-2"/>
              </w:rPr>
              <w:t>individual,</w:t>
            </w:r>
            <w:r>
              <w:tab/>
            </w:r>
            <w:r>
              <w:rPr>
                <w:spacing w:val="-4"/>
              </w:rPr>
              <w:t>que</w:t>
            </w:r>
            <w:r>
              <w:tab/>
            </w:r>
            <w:r>
              <w:rPr>
                <w:spacing w:val="-2"/>
              </w:rPr>
              <w:t>incluyan</w:t>
            </w:r>
            <w:r>
              <w:tab/>
            </w:r>
            <w:r>
              <w:rPr>
                <w:spacing w:val="-2"/>
              </w:rPr>
              <w:t xml:space="preserve">intervenciones </w:t>
            </w:r>
            <w:r>
              <w:t>socioemocionales, orientaciones conductuales, seguimiento periódico y coordinación con el equipo psicosocial,</w:t>
            </w:r>
            <w:r>
              <w:rPr>
                <w:spacing w:val="-13"/>
              </w:rPr>
              <w:t xml:space="preserve"> </w:t>
            </w:r>
            <w:r>
              <w:t>docentes</w:t>
            </w:r>
            <w:r>
              <w:rPr>
                <w:spacing w:val="-12"/>
              </w:rPr>
              <w:t xml:space="preserve"> </w:t>
            </w:r>
            <w:r>
              <w:t>y</w:t>
            </w:r>
            <w:r>
              <w:rPr>
                <w:spacing w:val="-13"/>
              </w:rPr>
              <w:t xml:space="preserve"> </w:t>
            </w:r>
            <w:r>
              <w:t>familia,</w:t>
            </w:r>
            <w:r>
              <w:rPr>
                <w:spacing w:val="-12"/>
              </w:rPr>
              <w:t xml:space="preserve"> </w:t>
            </w:r>
            <w:r>
              <w:t>favoreciendo</w:t>
            </w:r>
            <w:r>
              <w:rPr>
                <w:spacing w:val="-13"/>
              </w:rPr>
              <w:t xml:space="preserve"> </w:t>
            </w:r>
            <w:r>
              <w:t>el</w:t>
            </w:r>
            <w:r>
              <w:rPr>
                <w:spacing w:val="-12"/>
              </w:rPr>
              <w:t xml:space="preserve"> </w:t>
            </w:r>
            <w:r>
              <w:t>bienestar y la permanencia escolar.</w:t>
            </w:r>
          </w:p>
        </w:tc>
        <w:tc>
          <w:tcPr>
            <w:tcW w:w="704" w:type="dxa"/>
            <w:shd w:val="clear" w:color="auto" w:fill="CDCEFA"/>
          </w:tcPr>
          <w:p w14:paraId="07EA0C3A" w14:textId="77777777" w:rsidR="00B406E9" w:rsidRDefault="00B406E9" w:rsidP="002B4E83">
            <w:pPr>
              <w:pStyle w:val="TableParagraph"/>
              <w:rPr>
                <w:rFonts w:ascii="Times New Roman"/>
              </w:rPr>
            </w:pPr>
          </w:p>
        </w:tc>
        <w:tc>
          <w:tcPr>
            <w:tcW w:w="852" w:type="dxa"/>
            <w:shd w:val="clear" w:color="auto" w:fill="CDCEFA"/>
          </w:tcPr>
          <w:p w14:paraId="38E3CF9B" w14:textId="77777777" w:rsidR="00B406E9" w:rsidRDefault="00B406E9" w:rsidP="002B4E83">
            <w:pPr>
              <w:pStyle w:val="TableParagraph"/>
              <w:spacing w:line="436" w:lineRule="exact"/>
              <w:ind w:left="8" w:right="1"/>
              <w:jc w:val="center"/>
              <w:rPr>
                <w:sz w:val="36"/>
              </w:rPr>
            </w:pPr>
            <w:r>
              <w:rPr>
                <w:spacing w:val="-10"/>
                <w:sz w:val="36"/>
              </w:rPr>
              <w:t>X</w:t>
            </w:r>
          </w:p>
        </w:tc>
        <w:tc>
          <w:tcPr>
            <w:tcW w:w="740" w:type="dxa"/>
            <w:shd w:val="clear" w:color="auto" w:fill="CDCEFA"/>
          </w:tcPr>
          <w:p w14:paraId="16A0528A" w14:textId="77777777" w:rsidR="00B406E9" w:rsidRDefault="00B406E9" w:rsidP="002B4E83">
            <w:pPr>
              <w:pStyle w:val="TableParagraph"/>
              <w:spacing w:line="436" w:lineRule="exact"/>
              <w:ind w:left="7"/>
              <w:jc w:val="center"/>
              <w:rPr>
                <w:sz w:val="36"/>
              </w:rPr>
            </w:pPr>
            <w:r>
              <w:rPr>
                <w:spacing w:val="-10"/>
                <w:sz w:val="36"/>
              </w:rPr>
              <w:t>X</w:t>
            </w:r>
          </w:p>
        </w:tc>
        <w:tc>
          <w:tcPr>
            <w:tcW w:w="788" w:type="dxa"/>
            <w:shd w:val="clear" w:color="auto" w:fill="CDCEFA"/>
          </w:tcPr>
          <w:p w14:paraId="1F8B3AD2" w14:textId="77777777" w:rsidR="00B406E9" w:rsidRDefault="00B406E9" w:rsidP="002B4E83">
            <w:pPr>
              <w:pStyle w:val="TableParagraph"/>
              <w:spacing w:line="436" w:lineRule="exact"/>
              <w:ind w:left="7"/>
              <w:jc w:val="center"/>
              <w:rPr>
                <w:sz w:val="36"/>
              </w:rPr>
            </w:pPr>
            <w:r>
              <w:rPr>
                <w:spacing w:val="-10"/>
                <w:sz w:val="36"/>
              </w:rPr>
              <w:t>X</w:t>
            </w:r>
          </w:p>
        </w:tc>
        <w:tc>
          <w:tcPr>
            <w:tcW w:w="748" w:type="dxa"/>
            <w:shd w:val="clear" w:color="auto" w:fill="CDCEFA"/>
          </w:tcPr>
          <w:p w14:paraId="3B5C5717" w14:textId="77777777" w:rsidR="00B406E9" w:rsidRDefault="00B406E9" w:rsidP="002B4E83">
            <w:pPr>
              <w:pStyle w:val="TableParagraph"/>
              <w:spacing w:line="436" w:lineRule="exact"/>
              <w:ind w:left="9"/>
              <w:jc w:val="center"/>
              <w:rPr>
                <w:sz w:val="36"/>
              </w:rPr>
            </w:pPr>
            <w:r>
              <w:rPr>
                <w:spacing w:val="-10"/>
                <w:sz w:val="36"/>
              </w:rPr>
              <w:t>X</w:t>
            </w:r>
          </w:p>
        </w:tc>
        <w:tc>
          <w:tcPr>
            <w:tcW w:w="716" w:type="dxa"/>
            <w:shd w:val="clear" w:color="auto" w:fill="CDCEFA"/>
          </w:tcPr>
          <w:p w14:paraId="6085EE29" w14:textId="77777777" w:rsidR="00B406E9" w:rsidRDefault="00B406E9" w:rsidP="002B4E83">
            <w:pPr>
              <w:pStyle w:val="TableParagraph"/>
              <w:spacing w:line="436" w:lineRule="exact"/>
              <w:ind w:left="8"/>
              <w:jc w:val="center"/>
              <w:rPr>
                <w:sz w:val="36"/>
              </w:rPr>
            </w:pPr>
            <w:r>
              <w:rPr>
                <w:spacing w:val="-10"/>
                <w:sz w:val="36"/>
              </w:rPr>
              <w:t>X</w:t>
            </w:r>
          </w:p>
        </w:tc>
        <w:tc>
          <w:tcPr>
            <w:tcW w:w="912" w:type="dxa"/>
            <w:shd w:val="clear" w:color="auto" w:fill="CDCEFA"/>
          </w:tcPr>
          <w:p w14:paraId="0D0E8ED0" w14:textId="77777777" w:rsidR="00B406E9" w:rsidRDefault="00B406E9" w:rsidP="002B4E83">
            <w:pPr>
              <w:pStyle w:val="TableParagraph"/>
              <w:spacing w:line="436" w:lineRule="exact"/>
              <w:ind w:left="5"/>
              <w:jc w:val="center"/>
              <w:rPr>
                <w:sz w:val="36"/>
              </w:rPr>
            </w:pPr>
            <w:r>
              <w:rPr>
                <w:spacing w:val="-10"/>
                <w:sz w:val="36"/>
              </w:rPr>
              <w:t>X</w:t>
            </w:r>
          </w:p>
        </w:tc>
        <w:tc>
          <w:tcPr>
            <w:tcW w:w="728" w:type="dxa"/>
            <w:shd w:val="clear" w:color="auto" w:fill="CDCEFA"/>
          </w:tcPr>
          <w:p w14:paraId="028974F8" w14:textId="77777777" w:rsidR="00B406E9" w:rsidRDefault="00B406E9" w:rsidP="002B4E83">
            <w:pPr>
              <w:pStyle w:val="TableParagraph"/>
              <w:spacing w:line="436" w:lineRule="exact"/>
              <w:ind w:left="5"/>
              <w:jc w:val="center"/>
              <w:rPr>
                <w:sz w:val="36"/>
              </w:rPr>
            </w:pPr>
            <w:r>
              <w:rPr>
                <w:spacing w:val="-10"/>
                <w:sz w:val="36"/>
              </w:rPr>
              <w:t>X</w:t>
            </w:r>
          </w:p>
        </w:tc>
        <w:tc>
          <w:tcPr>
            <w:tcW w:w="628" w:type="dxa"/>
            <w:shd w:val="clear" w:color="auto" w:fill="CDCEFA"/>
          </w:tcPr>
          <w:p w14:paraId="6E58F26E" w14:textId="77777777" w:rsidR="00B406E9" w:rsidRDefault="00B406E9" w:rsidP="002B4E83">
            <w:pPr>
              <w:pStyle w:val="TableParagraph"/>
              <w:spacing w:line="436" w:lineRule="exact"/>
              <w:ind w:left="9"/>
              <w:jc w:val="center"/>
              <w:rPr>
                <w:sz w:val="36"/>
              </w:rPr>
            </w:pPr>
            <w:r>
              <w:rPr>
                <w:spacing w:val="-10"/>
                <w:sz w:val="36"/>
              </w:rPr>
              <w:t>X</w:t>
            </w:r>
          </w:p>
        </w:tc>
        <w:tc>
          <w:tcPr>
            <w:tcW w:w="705" w:type="dxa"/>
            <w:shd w:val="clear" w:color="auto" w:fill="CDCEFA"/>
          </w:tcPr>
          <w:p w14:paraId="655969D6" w14:textId="77777777" w:rsidR="00B406E9" w:rsidRDefault="00B406E9" w:rsidP="002B4E83">
            <w:pPr>
              <w:pStyle w:val="TableParagraph"/>
              <w:spacing w:line="436" w:lineRule="exact"/>
              <w:ind w:left="4"/>
              <w:jc w:val="center"/>
              <w:rPr>
                <w:sz w:val="36"/>
              </w:rPr>
            </w:pPr>
            <w:r>
              <w:rPr>
                <w:spacing w:val="-10"/>
                <w:sz w:val="36"/>
              </w:rPr>
              <w:t>X</w:t>
            </w:r>
          </w:p>
        </w:tc>
        <w:tc>
          <w:tcPr>
            <w:tcW w:w="656" w:type="dxa"/>
            <w:shd w:val="clear" w:color="auto" w:fill="CDCEFA"/>
          </w:tcPr>
          <w:p w14:paraId="323E1BAC" w14:textId="77777777" w:rsidR="00B406E9" w:rsidRDefault="00B406E9" w:rsidP="002B4E83">
            <w:pPr>
              <w:pStyle w:val="TableParagraph"/>
              <w:spacing w:line="436" w:lineRule="exact"/>
              <w:ind w:left="13"/>
              <w:jc w:val="center"/>
              <w:rPr>
                <w:sz w:val="36"/>
              </w:rPr>
            </w:pPr>
            <w:r>
              <w:rPr>
                <w:spacing w:val="-10"/>
                <w:sz w:val="36"/>
              </w:rPr>
              <w:t>X</w:t>
            </w:r>
          </w:p>
        </w:tc>
      </w:tr>
      <w:tr w:rsidR="00B406E9" w14:paraId="5D455485" w14:textId="77777777" w:rsidTr="002B4E83">
        <w:trPr>
          <w:trHeight w:val="341"/>
        </w:trPr>
        <w:tc>
          <w:tcPr>
            <w:tcW w:w="13426" w:type="dxa"/>
            <w:gridSpan w:val="12"/>
            <w:shd w:val="clear" w:color="auto" w:fill="B3FFFF"/>
          </w:tcPr>
          <w:p w14:paraId="23ADCAAF" w14:textId="77777777" w:rsidR="00B406E9" w:rsidRDefault="00B406E9" w:rsidP="002B4E83">
            <w:pPr>
              <w:pStyle w:val="TableParagraph"/>
              <w:spacing w:line="322" w:lineRule="exact"/>
              <w:ind w:left="8" w:right="2"/>
              <w:jc w:val="center"/>
              <w:rPr>
                <w:b/>
                <w:sz w:val="28"/>
              </w:rPr>
            </w:pPr>
            <w:r>
              <w:rPr>
                <w:b/>
                <w:sz w:val="28"/>
              </w:rPr>
              <w:t>Fase</w:t>
            </w:r>
            <w:r>
              <w:rPr>
                <w:b/>
                <w:spacing w:val="-1"/>
                <w:sz w:val="28"/>
              </w:rPr>
              <w:t xml:space="preserve"> </w:t>
            </w:r>
            <w:r>
              <w:rPr>
                <w:b/>
                <w:sz w:val="28"/>
              </w:rPr>
              <w:t xml:space="preserve">de </w:t>
            </w:r>
            <w:r>
              <w:rPr>
                <w:b/>
                <w:spacing w:val="-2"/>
                <w:sz w:val="28"/>
              </w:rPr>
              <w:t>Evaluación</w:t>
            </w:r>
          </w:p>
        </w:tc>
      </w:tr>
      <w:tr w:rsidR="00B406E9" w14:paraId="2C3FD32C" w14:textId="77777777" w:rsidTr="002B4E83">
        <w:trPr>
          <w:trHeight w:val="1073"/>
        </w:trPr>
        <w:tc>
          <w:tcPr>
            <w:tcW w:w="5249" w:type="dxa"/>
            <w:shd w:val="clear" w:color="auto" w:fill="B3FFFF"/>
          </w:tcPr>
          <w:p w14:paraId="47C84DF4" w14:textId="77777777" w:rsidR="00B406E9" w:rsidRDefault="00B406E9" w:rsidP="002B4E83">
            <w:pPr>
              <w:pStyle w:val="TableParagraph"/>
              <w:spacing w:before="1"/>
              <w:ind w:left="107" w:right="104"/>
              <w:jc w:val="both"/>
            </w:pPr>
            <w:r>
              <w:t>Aplicar instrumentos de autoevaluación al equipo de convivencia y equipo directivo, que permitan revisar el cumplimiento</w:t>
            </w:r>
            <w:r>
              <w:rPr>
                <w:spacing w:val="65"/>
                <w:w w:val="150"/>
              </w:rPr>
              <w:t xml:space="preserve"> </w:t>
            </w:r>
            <w:r>
              <w:t>de</w:t>
            </w:r>
            <w:r>
              <w:rPr>
                <w:spacing w:val="65"/>
                <w:w w:val="150"/>
              </w:rPr>
              <w:t xml:space="preserve"> </w:t>
            </w:r>
            <w:r>
              <w:t>objetivos,</w:t>
            </w:r>
            <w:r>
              <w:rPr>
                <w:spacing w:val="67"/>
                <w:w w:val="150"/>
              </w:rPr>
              <w:t xml:space="preserve"> </w:t>
            </w:r>
            <w:r>
              <w:t>acciones,</w:t>
            </w:r>
            <w:r>
              <w:rPr>
                <w:spacing w:val="66"/>
                <w:w w:val="150"/>
              </w:rPr>
              <w:t xml:space="preserve"> </w:t>
            </w:r>
            <w:r>
              <w:t>indicadores</w:t>
            </w:r>
            <w:r>
              <w:rPr>
                <w:spacing w:val="68"/>
                <w:w w:val="150"/>
              </w:rPr>
              <w:t xml:space="preserve"> </w:t>
            </w:r>
            <w:r>
              <w:rPr>
                <w:spacing w:val="-10"/>
              </w:rPr>
              <w:t>y</w:t>
            </w:r>
          </w:p>
          <w:p w14:paraId="6A636919" w14:textId="77777777" w:rsidR="00B406E9" w:rsidRDefault="00B406E9" w:rsidP="002B4E83">
            <w:pPr>
              <w:pStyle w:val="TableParagraph"/>
              <w:spacing w:line="247" w:lineRule="exact"/>
              <w:ind w:left="107"/>
              <w:jc w:val="both"/>
            </w:pPr>
            <w:r>
              <w:t>resultados</w:t>
            </w:r>
            <w:r>
              <w:rPr>
                <w:spacing w:val="-11"/>
              </w:rPr>
              <w:t xml:space="preserve"> </w:t>
            </w:r>
            <w:r>
              <w:t>del</w:t>
            </w:r>
            <w:r>
              <w:rPr>
                <w:spacing w:val="-7"/>
              </w:rPr>
              <w:t xml:space="preserve"> </w:t>
            </w:r>
            <w:r>
              <w:t>Plan</w:t>
            </w:r>
            <w:r>
              <w:rPr>
                <w:spacing w:val="-12"/>
              </w:rPr>
              <w:t xml:space="preserve"> </w:t>
            </w:r>
            <w:r>
              <w:t>de</w:t>
            </w:r>
            <w:r>
              <w:rPr>
                <w:spacing w:val="-9"/>
              </w:rPr>
              <w:t xml:space="preserve"> </w:t>
            </w:r>
            <w:r>
              <w:t>Gestión</w:t>
            </w:r>
            <w:r>
              <w:rPr>
                <w:spacing w:val="-11"/>
              </w:rPr>
              <w:t xml:space="preserve"> </w:t>
            </w:r>
            <w:r>
              <w:t>de</w:t>
            </w:r>
            <w:r>
              <w:rPr>
                <w:spacing w:val="-10"/>
              </w:rPr>
              <w:t xml:space="preserve"> </w:t>
            </w:r>
            <w:r>
              <w:t>Convivencia</w:t>
            </w:r>
            <w:r>
              <w:rPr>
                <w:spacing w:val="-12"/>
              </w:rPr>
              <w:t xml:space="preserve"> </w:t>
            </w:r>
            <w:r>
              <w:rPr>
                <w:spacing w:val="-2"/>
              </w:rPr>
              <w:t>Educativa.</w:t>
            </w:r>
          </w:p>
        </w:tc>
        <w:tc>
          <w:tcPr>
            <w:tcW w:w="704" w:type="dxa"/>
            <w:shd w:val="clear" w:color="auto" w:fill="B3FFFF"/>
          </w:tcPr>
          <w:p w14:paraId="02C3CDA9" w14:textId="77777777" w:rsidR="00B406E9" w:rsidRDefault="00B406E9" w:rsidP="002B4E83">
            <w:pPr>
              <w:pStyle w:val="TableParagraph"/>
              <w:rPr>
                <w:rFonts w:ascii="Times New Roman"/>
              </w:rPr>
            </w:pPr>
          </w:p>
        </w:tc>
        <w:tc>
          <w:tcPr>
            <w:tcW w:w="852" w:type="dxa"/>
            <w:shd w:val="clear" w:color="auto" w:fill="B3FFFF"/>
          </w:tcPr>
          <w:p w14:paraId="2CB57D40" w14:textId="77777777" w:rsidR="00B406E9" w:rsidRDefault="00B406E9" w:rsidP="002B4E83">
            <w:pPr>
              <w:pStyle w:val="TableParagraph"/>
              <w:rPr>
                <w:rFonts w:ascii="Times New Roman"/>
              </w:rPr>
            </w:pPr>
          </w:p>
        </w:tc>
        <w:tc>
          <w:tcPr>
            <w:tcW w:w="740" w:type="dxa"/>
            <w:shd w:val="clear" w:color="auto" w:fill="B3FFFF"/>
          </w:tcPr>
          <w:p w14:paraId="4992C436" w14:textId="77777777" w:rsidR="00B406E9" w:rsidRDefault="00B406E9" w:rsidP="002B4E83">
            <w:pPr>
              <w:pStyle w:val="TableParagraph"/>
              <w:rPr>
                <w:rFonts w:ascii="Times New Roman"/>
              </w:rPr>
            </w:pPr>
          </w:p>
        </w:tc>
        <w:tc>
          <w:tcPr>
            <w:tcW w:w="788" w:type="dxa"/>
            <w:shd w:val="clear" w:color="auto" w:fill="B3FFFF"/>
          </w:tcPr>
          <w:p w14:paraId="1E7E32CC" w14:textId="77777777" w:rsidR="00B406E9" w:rsidRDefault="00B406E9" w:rsidP="002B4E83">
            <w:pPr>
              <w:pStyle w:val="TableParagraph"/>
              <w:rPr>
                <w:rFonts w:ascii="Times New Roman"/>
              </w:rPr>
            </w:pPr>
          </w:p>
        </w:tc>
        <w:tc>
          <w:tcPr>
            <w:tcW w:w="748" w:type="dxa"/>
            <w:shd w:val="clear" w:color="auto" w:fill="B3FFFF"/>
          </w:tcPr>
          <w:p w14:paraId="6A6F7427" w14:textId="77777777" w:rsidR="00B406E9" w:rsidRDefault="00B406E9" w:rsidP="002B4E83">
            <w:pPr>
              <w:pStyle w:val="TableParagraph"/>
              <w:rPr>
                <w:rFonts w:ascii="Times New Roman"/>
              </w:rPr>
            </w:pPr>
          </w:p>
        </w:tc>
        <w:tc>
          <w:tcPr>
            <w:tcW w:w="716" w:type="dxa"/>
            <w:shd w:val="clear" w:color="auto" w:fill="B3FFFF"/>
          </w:tcPr>
          <w:p w14:paraId="50C7F746" w14:textId="77777777" w:rsidR="00B406E9" w:rsidRDefault="00B406E9" w:rsidP="002B4E83">
            <w:pPr>
              <w:pStyle w:val="TableParagraph"/>
              <w:rPr>
                <w:rFonts w:ascii="Times New Roman"/>
              </w:rPr>
            </w:pPr>
          </w:p>
        </w:tc>
        <w:tc>
          <w:tcPr>
            <w:tcW w:w="912" w:type="dxa"/>
            <w:shd w:val="clear" w:color="auto" w:fill="B3FFFF"/>
          </w:tcPr>
          <w:p w14:paraId="226622FB" w14:textId="77777777" w:rsidR="00B406E9" w:rsidRDefault="00B406E9" w:rsidP="002B4E83">
            <w:pPr>
              <w:pStyle w:val="TableParagraph"/>
              <w:rPr>
                <w:rFonts w:ascii="Times New Roman"/>
              </w:rPr>
            </w:pPr>
          </w:p>
        </w:tc>
        <w:tc>
          <w:tcPr>
            <w:tcW w:w="728" w:type="dxa"/>
            <w:shd w:val="clear" w:color="auto" w:fill="B3FFFF"/>
          </w:tcPr>
          <w:p w14:paraId="4358B5E6" w14:textId="77777777" w:rsidR="00B406E9" w:rsidRDefault="00B406E9" w:rsidP="002B4E83">
            <w:pPr>
              <w:pStyle w:val="TableParagraph"/>
              <w:rPr>
                <w:rFonts w:ascii="Times New Roman"/>
              </w:rPr>
            </w:pPr>
          </w:p>
        </w:tc>
        <w:tc>
          <w:tcPr>
            <w:tcW w:w="628" w:type="dxa"/>
            <w:shd w:val="clear" w:color="auto" w:fill="B3FFFF"/>
          </w:tcPr>
          <w:p w14:paraId="3D4713AB" w14:textId="77777777" w:rsidR="00B406E9" w:rsidRDefault="00B406E9" w:rsidP="002B4E83">
            <w:pPr>
              <w:pStyle w:val="TableParagraph"/>
              <w:rPr>
                <w:rFonts w:ascii="Times New Roman"/>
              </w:rPr>
            </w:pPr>
          </w:p>
        </w:tc>
        <w:tc>
          <w:tcPr>
            <w:tcW w:w="705" w:type="dxa"/>
            <w:shd w:val="clear" w:color="auto" w:fill="B3FFFF"/>
          </w:tcPr>
          <w:p w14:paraId="6ACA5C2A" w14:textId="77777777" w:rsidR="00B406E9" w:rsidRDefault="00B406E9" w:rsidP="002B4E83">
            <w:pPr>
              <w:pStyle w:val="TableParagraph"/>
              <w:rPr>
                <w:rFonts w:ascii="Times New Roman"/>
              </w:rPr>
            </w:pPr>
          </w:p>
        </w:tc>
        <w:tc>
          <w:tcPr>
            <w:tcW w:w="656" w:type="dxa"/>
            <w:shd w:val="clear" w:color="auto" w:fill="B3FFFF"/>
          </w:tcPr>
          <w:p w14:paraId="703E9750" w14:textId="77777777" w:rsidR="00B406E9" w:rsidRDefault="00B406E9" w:rsidP="002B4E83">
            <w:pPr>
              <w:pStyle w:val="TableParagraph"/>
              <w:ind w:left="13"/>
              <w:jc w:val="center"/>
              <w:rPr>
                <w:sz w:val="36"/>
              </w:rPr>
            </w:pPr>
            <w:r>
              <w:rPr>
                <w:spacing w:val="-10"/>
                <w:sz w:val="36"/>
              </w:rPr>
              <w:t>X</w:t>
            </w:r>
          </w:p>
        </w:tc>
      </w:tr>
      <w:tr w:rsidR="00B406E9" w14:paraId="6039A3F8" w14:textId="77777777" w:rsidTr="002B4E83">
        <w:trPr>
          <w:trHeight w:val="1346"/>
        </w:trPr>
        <w:tc>
          <w:tcPr>
            <w:tcW w:w="5249" w:type="dxa"/>
            <w:shd w:val="clear" w:color="auto" w:fill="B3FFFF"/>
          </w:tcPr>
          <w:p w14:paraId="2795033F" w14:textId="77777777" w:rsidR="00B406E9" w:rsidRDefault="00B406E9" w:rsidP="002B4E83">
            <w:pPr>
              <w:pStyle w:val="TableParagraph"/>
              <w:spacing w:before="2"/>
              <w:ind w:left="107" w:right="101"/>
              <w:jc w:val="both"/>
            </w:pPr>
            <w:r>
              <w:t>Levantar información desde estudiantes, docentes, asistentes de la educación y familias mediante encuestas, o instancias de consulta, para conocer su percepción</w:t>
            </w:r>
            <w:r>
              <w:rPr>
                <w:spacing w:val="12"/>
              </w:rPr>
              <w:t xml:space="preserve"> </w:t>
            </w:r>
            <w:r>
              <w:t>sobre</w:t>
            </w:r>
            <w:r>
              <w:rPr>
                <w:spacing w:val="7"/>
              </w:rPr>
              <w:t xml:space="preserve"> </w:t>
            </w:r>
            <w:r>
              <w:t>la</w:t>
            </w:r>
            <w:r>
              <w:rPr>
                <w:spacing w:val="14"/>
              </w:rPr>
              <w:t xml:space="preserve"> </w:t>
            </w:r>
            <w:r>
              <w:t>convivencia</w:t>
            </w:r>
            <w:r>
              <w:rPr>
                <w:spacing w:val="11"/>
              </w:rPr>
              <w:t xml:space="preserve"> </w:t>
            </w:r>
            <w:r>
              <w:t>escolar</w:t>
            </w:r>
            <w:r>
              <w:rPr>
                <w:spacing w:val="7"/>
              </w:rPr>
              <w:t xml:space="preserve"> </w:t>
            </w:r>
            <w:r>
              <w:t>y</w:t>
            </w:r>
            <w:r>
              <w:rPr>
                <w:spacing w:val="13"/>
              </w:rPr>
              <w:t xml:space="preserve"> </w:t>
            </w:r>
            <w:r>
              <w:t>la</w:t>
            </w:r>
            <w:r>
              <w:rPr>
                <w:spacing w:val="15"/>
              </w:rPr>
              <w:t xml:space="preserve"> </w:t>
            </w:r>
            <w:r>
              <w:rPr>
                <w:spacing w:val="-2"/>
              </w:rPr>
              <w:t>efectividad</w:t>
            </w:r>
          </w:p>
          <w:p w14:paraId="1AAA4D93" w14:textId="77777777" w:rsidR="00B406E9" w:rsidRDefault="00B406E9" w:rsidP="002B4E83">
            <w:pPr>
              <w:pStyle w:val="TableParagraph"/>
              <w:spacing w:line="250" w:lineRule="exact"/>
              <w:ind w:left="107"/>
              <w:jc w:val="both"/>
            </w:pPr>
            <w:r>
              <w:t>de</w:t>
            </w:r>
            <w:r>
              <w:rPr>
                <w:spacing w:val="-6"/>
              </w:rPr>
              <w:t xml:space="preserve"> </w:t>
            </w:r>
            <w:r>
              <w:t>las</w:t>
            </w:r>
            <w:r>
              <w:rPr>
                <w:spacing w:val="-3"/>
              </w:rPr>
              <w:t xml:space="preserve"> </w:t>
            </w:r>
            <w:r>
              <w:t>acciones</w:t>
            </w:r>
            <w:r>
              <w:rPr>
                <w:spacing w:val="-3"/>
              </w:rPr>
              <w:t xml:space="preserve"> </w:t>
            </w:r>
            <w:r>
              <w:rPr>
                <w:spacing w:val="-2"/>
              </w:rPr>
              <w:t>implementadas.</w:t>
            </w:r>
          </w:p>
        </w:tc>
        <w:tc>
          <w:tcPr>
            <w:tcW w:w="704" w:type="dxa"/>
            <w:shd w:val="clear" w:color="auto" w:fill="B3FFFF"/>
          </w:tcPr>
          <w:p w14:paraId="126EB109" w14:textId="77777777" w:rsidR="00B406E9" w:rsidRDefault="00B406E9" w:rsidP="002B4E83">
            <w:pPr>
              <w:pStyle w:val="TableParagraph"/>
              <w:rPr>
                <w:rFonts w:ascii="Times New Roman"/>
              </w:rPr>
            </w:pPr>
          </w:p>
        </w:tc>
        <w:tc>
          <w:tcPr>
            <w:tcW w:w="852" w:type="dxa"/>
            <w:shd w:val="clear" w:color="auto" w:fill="B3FFFF"/>
          </w:tcPr>
          <w:p w14:paraId="3B8A5553" w14:textId="77777777" w:rsidR="00B406E9" w:rsidRDefault="00B406E9" w:rsidP="002B4E83">
            <w:pPr>
              <w:pStyle w:val="TableParagraph"/>
              <w:rPr>
                <w:rFonts w:ascii="Times New Roman"/>
              </w:rPr>
            </w:pPr>
          </w:p>
        </w:tc>
        <w:tc>
          <w:tcPr>
            <w:tcW w:w="740" w:type="dxa"/>
            <w:shd w:val="clear" w:color="auto" w:fill="B3FFFF"/>
          </w:tcPr>
          <w:p w14:paraId="44F82DB0" w14:textId="77777777" w:rsidR="00B406E9" w:rsidRDefault="00B406E9" w:rsidP="002B4E83">
            <w:pPr>
              <w:pStyle w:val="TableParagraph"/>
              <w:rPr>
                <w:rFonts w:ascii="Times New Roman"/>
              </w:rPr>
            </w:pPr>
          </w:p>
        </w:tc>
        <w:tc>
          <w:tcPr>
            <w:tcW w:w="788" w:type="dxa"/>
            <w:shd w:val="clear" w:color="auto" w:fill="B3FFFF"/>
          </w:tcPr>
          <w:p w14:paraId="7FFD9F49" w14:textId="77777777" w:rsidR="00B406E9" w:rsidRDefault="00B406E9" w:rsidP="002B4E83">
            <w:pPr>
              <w:pStyle w:val="TableParagraph"/>
              <w:rPr>
                <w:rFonts w:ascii="Times New Roman"/>
              </w:rPr>
            </w:pPr>
          </w:p>
        </w:tc>
        <w:tc>
          <w:tcPr>
            <w:tcW w:w="748" w:type="dxa"/>
            <w:shd w:val="clear" w:color="auto" w:fill="B3FFFF"/>
          </w:tcPr>
          <w:p w14:paraId="3FD4B85E" w14:textId="77777777" w:rsidR="00B406E9" w:rsidRDefault="00B406E9" w:rsidP="002B4E83">
            <w:pPr>
              <w:pStyle w:val="TableParagraph"/>
              <w:rPr>
                <w:rFonts w:ascii="Times New Roman"/>
              </w:rPr>
            </w:pPr>
          </w:p>
        </w:tc>
        <w:tc>
          <w:tcPr>
            <w:tcW w:w="716" w:type="dxa"/>
            <w:shd w:val="clear" w:color="auto" w:fill="B3FFFF"/>
          </w:tcPr>
          <w:p w14:paraId="5EB1C9EF" w14:textId="77777777" w:rsidR="00B406E9" w:rsidRDefault="00B406E9" w:rsidP="002B4E83">
            <w:pPr>
              <w:pStyle w:val="TableParagraph"/>
              <w:rPr>
                <w:rFonts w:ascii="Times New Roman"/>
              </w:rPr>
            </w:pPr>
          </w:p>
        </w:tc>
        <w:tc>
          <w:tcPr>
            <w:tcW w:w="912" w:type="dxa"/>
            <w:shd w:val="clear" w:color="auto" w:fill="B3FFFF"/>
          </w:tcPr>
          <w:p w14:paraId="659CC338" w14:textId="77777777" w:rsidR="00B406E9" w:rsidRDefault="00B406E9" w:rsidP="002B4E83">
            <w:pPr>
              <w:pStyle w:val="TableParagraph"/>
              <w:rPr>
                <w:rFonts w:ascii="Times New Roman"/>
              </w:rPr>
            </w:pPr>
          </w:p>
        </w:tc>
        <w:tc>
          <w:tcPr>
            <w:tcW w:w="728" w:type="dxa"/>
            <w:shd w:val="clear" w:color="auto" w:fill="B3FFFF"/>
          </w:tcPr>
          <w:p w14:paraId="49FA1CAD" w14:textId="77777777" w:rsidR="00B406E9" w:rsidRDefault="00B406E9" w:rsidP="002B4E83">
            <w:pPr>
              <w:pStyle w:val="TableParagraph"/>
              <w:rPr>
                <w:rFonts w:ascii="Times New Roman"/>
              </w:rPr>
            </w:pPr>
          </w:p>
        </w:tc>
        <w:tc>
          <w:tcPr>
            <w:tcW w:w="628" w:type="dxa"/>
            <w:shd w:val="clear" w:color="auto" w:fill="B3FFFF"/>
          </w:tcPr>
          <w:p w14:paraId="1B2AF0D1" w14:textId="77777777" w:rsidR="00B406E9" w:rsidRDefault="00B406E9" w:rsidP="002B4E83">
            <w:pPr>
              <w:pStyle w:val="TableParagraph"/>
              <w:rPr>
                <w:rFonts w:ascii="Times New Roman"/>
              </w:rPr>
            </w:pPr>
          </w:p>
        </w:tc>
        <w:tc>
          <w:tcPr>
            <w:tcW w:w="705" w:type="dxa"/>
            <w:shd w:val="clear" w:color="auto" w:fill="B3FFFF"/>
          </w:tcPr>
          <w:p w14:paraId="59653ED7" w14:textId="77777777" w:rsidR="00B406E9" w:rsidRDefault="00B406E9" w:rsidP="002B4E83">
            <w:pPr>
              <w:pStyle w:val="TableParagraph"/>
              <w:rPr>
                <w:rFonts w:ascii="Times New Roman"/>
              </w:rPr>
            </w:pPr>
          </w:p>
        </w:tc>
        <w:tc>
          <w:tcPr>
            <w:tcW w:w="656" w:type="dxa"/>
            <w:shd w:val="clear" w:color="auto" w:fill="B3FFFF"/>
          </w:tcPr>
          <w:p w14:paraId="1C28B1CC" w14:textId="77777777" w:rsidR="00B406E9" w:rsidRDefault="00B406E9" w:rsidP="002B4E83">
            <w:pPr>
              <w:pStyle w:val="TableParagraph"/>
              <w:ind w:left="13"/>
              <w:jc w:val="center"/>
              <w:rPr>
                <w:sz w:val="36"/>
              </w:rPr>
            </w:pPr>
            <w:r>
              <w:rPr>
                <w:spacing w:val="-10"/>
                <w:sz w:val="36"/>
              </w:rPr>
              <w:t>X</w:t>
            </w:r>
          </w:p>
        </w:tc>
      </w:tr>
      <w:tr w:rsidR="00B406E9" w14:paraId="6F3E5461" w14:textId="77777777" w:rsidTr="002B4E83">
        <w:trPr>
          <w:trHeight w:val="1338"/>
        </w:trPr>
        <w:tc>
          <w:tcPr>
            <w:tcW w:w="5249" w:type="dxa"/>
            <w:shd w:val="clear" w:color="auto" w:fill="B3FFFF"/>
          </w:tcPr>
          <w:p w14:paraId="1E54382A" w14:textId="77777777" w:rsidR="00B406E9" w:rsidRDefault="00B406E9" w:rsidP="002B4E83">
            <w:pPr>
              <w:pStyle w:val="TableParagraph"/>
              <w:ind w:left="107" w:right="102"/>
              <w:jc w:val="both"/>
            </w:pPr>
            <w:r>
              <w:t>Sistematizar y analizar la información recopilada, socializando los resultados en consejos, reuniones y jornadas de reflexión, con el fin de identificar avances, nudos</w:t>
            </w:r>
            <w:r>
              <w:rPr>
                <w:spacing w:val="67"/>
              </w:rPr>
              <w:t xml:space="preserve"> </w:t>
            </w:r>
            <w:r>
              <w:t>críticos</w:t>
            </w:r>
            <w:r>
              <w:rPr>
                <w:spacing w:val="68"/>
              </w:rPr>
              <w:t xml:space="preserve"> </w:t>
            </w:r>
            <w:r>
              <w:t>y</w:t>
            </w:r>
            <w:r>
              <w:rPr>
                <w:spacing w:val="68"/>
              </w:rPr>
              <w:t xml:space="preserve"> </w:t>
            </w:r>
            <w:r>
              <w:t>definir</w:t>
            </w:r>
            <w:r>
              <w:rPr>
                <w:spacing w:val="66"/>
              </w:rPr>
              <w:t xml:space="preserve"> </w:t>
            </w:r>
            <w:r>
              <w:t>acciones</w:t>
            </w:r>
            <w:r>
              <w:rPr>
                <w:spacing w:val="68"/>
              </w:rPr>
              <w:t xml:space="preserve"> </w:t>
            </w:r>
            <w:r>
              <w:t>de</w:t>
            </w:r>
            <w:r>
              <w:rPr>
                <w:spacing w:val="67"/>
              </w:rPr>
              <w:t xml:space="preserve"> </w:t>
            </w:r>
            <w:r>
              <w:t>mejora</w:t>
            </w:r>
            <w:r>
              <w:rPr>
                <w:spacing w:val="65"/>
              </w:rPr>
              <w:t xml:space="preserve"> </w:t>
            </w:r>
            <w:r>
              <w:t>para</w:t>
            </w:r>
            <w:r>
              <w:rPr>
                <w:spacing w:val="66"/>
              </w:rPr>
              <w:t xml:space="preserve"> </w:t>
            </w:r>
            <w:r>
              <w:rPr>
                <w:spacing w:val="-5"/>
              </w:rPr>
              <w:t>la</w:t>
            </w:r>
          </w:p>
          <w:p w14:paraId="1FFB5949" w14:textId="77777777" w:rsidR="00B406E9" w:rsidRDefault="00B406E9" w:rsidP="002B4E83">
            <w:pPr>
              <w:pStyle w:val="TableParagraph"/>
              <w:spacing w:line="244" w:lineRule="exact"/>
              <w:ind w:left="107"/>
              <w:jc w:val="both"/>
            </w:pPr>
            <w:r>
              <w:t>actualización</w:t>
            </w:r>
            <w:r>
              <w:rPr>
                <w:spacing w:val="-6"/>
              </w:rPr>
              <w:t xml:space="preserve"> </w:t>
            </w:r>
            <w:r>
              <w:t>del Plan</w:t>
            </w:r>
            <w:r>
              <w:rPr>
                <w:spacing w:val="-5"/>
              </w:rPr>
              <w:t xml:space="preserve"> </w:t>
            </w:r>
            <w:r>
              <w:t>de</w:t>
            </w:r>
            <w:r>
              <w:rPr>
                <w:spacing w:val="-3"/>
              </w:rPr>
              <w:t xml:space="preserve"> </w:t>
            </w:r>
            <w:r>
              <w:rPr>
                <w:spacing w:val="-2"/>
              </w:rPr>
              <w:t>Convivencia.</w:t>
            </w:r>
          </w:p>
        </w:tc>
        <w:tc>
          <w:tcPr>
            <w:tcW w:w="704" w:type="dxa"/>
            <w:shd w:val="clear" w:color="auto" w:fill="B3FFFF"/>
          </w:tcPr>
          <w:p w14:paraId="089CF793" w14:textId="77777777" w:rsidR="00B406E9" w:rsidRDefault="00B406E9" w:rsidP="002B4E83">
            <w:pPr>
              <w:pStyle w:val="TableParagraph"/>
              <w:rPr>
                <w:rFonts w:ascii="Times New Roman"/>
              </w:rPr>
            </w:pPr>
          </w:p>
        </w:tc>
        <w:tc>
          <w:tcPr>
            <w:tcW w:w="852" w:type="dxa"/>
            <w:shd w:val="clear" w:color="auto" w:fill="B3FFFF"/>
          </w:tcPr>
          <w:p w14:paraId="08D282C5" w14:textId="77777777" w:rsidR="00B406E9" w:rsidRDefault="00B406E9" w:rsidP="002B4E83">
            <w:pPr>
              <w:pStyle w:val="TableParagraph"/>
              <w:rPr>
                <w:rFonts w:ascii="Times New Roman"/>
              </w:rPr>
            </w:pPr>
          </w:p>
        </w:tc>
        <w:tc>
          <w:tcPr>
            <w:tcW w:w="740" w:type="dxa"/>
            <w:shd w:val="clear" w:color="auto" w:fill="B3FFFF"/>
          </w:tcPr>
          <w:p w14:paraId="0EEF742B" w14:textId="77777777" w:rsidR="00B406E9" w:rsidRDefault="00B406E9" w:rsidP="002B4E83">
            <w:pPr>
              <w:pStyle w:val="TableParagraph"/>
              <w:rPr>
                <w:rFonts w:ascii="Times New Roman"/>
              </w:rPr>
            </w:pPr>
          </w:p>
        </w:tc>
        <w:tc>
          <w:tcPr>
            <w:tcW w:w="788" w:type="dxa"/>
            <w:shd w:val="clear" w:color="auto" w:fill="B3FFFF"/>
          </w:tcPr>
          <w:p w14:paraId="13485CBB" w14:textId="77777777" w:rsidR="00B406E9" w:rsidRDefault="00B406E9" w:rsidP="002B4E83">
            <w:pPr>
              <w:pStyle w:val="TableParagraph"/>
              <w:rPr>
                <w:rFonts w:ascii="Times New Roman"/>
              </w:rPr>
            </w:pPr>
          </w:p>
        </w:tc>
        <w:tc>
          <w:tcPr>
            <w:tcW w:w="748" w:type="dxa"/>
            <w:shd w:val="clear" w:color="auto" w:fill="B3FFFF"/>
          </w:tcPr>
          <w:p w14:paraId="5A1A33DF" w14:textId="77777777" w:rsidR="00B406E9" w:rsidRDefault="00B406E9" w:rsidP="002B4E83">
            <w:pPr>
              <w:pStyle w:val="TableParagraph"/>
              <w:rPr>
                <w:rFonts w:ascii="Times New Roman"/>
              </w:rPr>
            </w:pPr>
          </w:p>
        </w:tc>
        <w:tc>
          <w:tcPr>
            <w:tcW w:w="716" w:type="dxa"/>
            <w:shd w:val="clear" w:color="auto" w:fill="B3FFFF"/>
          </w:tcPr>
          <w:p w14:paraId="3A44C5DB" w14:textId="77777777" w:rsidR="00B406E9" w:rsidRDefault="00B406E9" w:rsidP="002B4E83">
            <w:pPr>
              <w:pStyle w:val="TableParagraph"/>
              <w:rPr>
                <w:rFonts w:ascii="Times New Roman"/>
              </w:rPr>
            </w:pPr>
          </w:p>
        </w:tc>
        <w:tc>
          <w:tcPr>
            <w:tcW w:w="912" w:type="dxa"/>
            <w:shd w:val="clear" w:color="auto" w:fill="B3FFFF"/>
          </w:tcPr>
          <w:p w14:paraId="7B674636" w14:textId="77777777" w:rsidR="00B406E9" w:rsidRDefault="00B406E9" w:rsidP="002B4E83">
            <w:pPr>
              <w:pStyle w:val="TableParagraph"/>
              <w:rPr>
                <w:rFonts w:ascii="Times New Roman"/>
              </w:rPr>
            </w:pPr>
          </w:p>
        </w:tc>
        <w:tc>
          <w:tcPr>
            <w:tcW w:w="728" w:type="dxa"/>
            <w:shd w:val="clear" w:color="auto" w:fill="B3FFFF"/>
          </w:tcPr>
          <w:p w14:paraId="43FD75C9" w14:textId="77777777" w:rsidR="00B406E9" w:rsidRDefault="00B406E9" w:rsidP="002B4E83">
            <w:pPr>
              <w:pStyle w:val="TableParagraph"/>
              <w:rPr>
                <w:rFonts w:ascii="Times New Roman"/>
              </w:rPr>
            </w:pPr>
          </w:p>
        </w:tc>
        <w:tc>
          <w:tcPr>
            <w:tcW w:w="628" w:type="dxa"/>
            <w:shd w:val="clear" w:color="auto" w:fill="B3FFFF"/>
          </w:tcPr>
          <w:p w14:paraId="6D9C76B6" w14:textId="77777777" w:rsidR="00B406E9" w:rsidRDefault="00B406E9" w:rsidP="002B4E83">
            <w:pPr>
              <w:pStyle w:val="TableParagraph"/>
              <w:rPr>
                <w:rFonts w:ascii="Times New Roman"/>
              </w:rPr>
            </w:pPr>
          </w:p>
        </w:tc>
        <w:tc>
          <w:tcPr>
            <w:tcW w:w="705" w:type="dxa"/>
            <w:shd w:val="clear" w:color="auto" w:fill="B3FFFF"/>
          </w:tcPr>
          <w:p w14:paraId="26830407" w14:textId="77777777" w:rsidR="00B406E9" w:rsidRDefault="00B406E9" w:rsidP="002B4E83">
            <w:pPr>
              <w:pStyle w:val="TableParagraph"/>
              <w:rPr>
                <w:rFonts w:ascii="Times New Roman"/>
              </w:rPr>
            </w:pPr>
          </w:p>
        </w:tc>
        <w:tc>
          <w:tcPr>
            <w:tcW w:w="656" w:type="dxa"/>
            <w:shd w:val="clear" w:color="auto" w:fill="B3FFFF"/>
          </w:tcPr>
          <w:p w14:paraId="0B3E4734" w14:textId="77777777" w:rsidR="00B406E9" w:rsidRDefault="00B406E9" w:rsidP="002B4E83">
            <w:pPr>
              <w:pStyle w:val="TableParagraph"/>
              <w:spacing w:line="436" w:lineRule="exact"/>
              <w:ind w:left="13"/>
              <w:jc w:val="center"/>
              <w:rPr>
                <w:sz w:val="36"/>
              </w:rPr>
            </w:pPr>
            <w:r>
              <w:rPr>
                <w:spacing w:val="-10"/>
                <w:sz w:val="36"/>
              </w:rPr>
              <w:t>X</w:t>
            </w:r>
          </w:p>
        </w:tc>
      </w:tr>
    </w:tbl>
    <w:p w14:paraId="4537F9CF" w14:textId="77777777" w:rsidR="00B406E9" w:rsidRDefault="00B406E9" w:rsidP="00B406E9"/>
    <w:p w14:paraId="03382E95" w14:textId="77777777" w:rsidR="00E7268D" w:rsidRDefault="00E7268D" w:rsidP="00E7268D">
      <w:pPr>
        <w:pStyle w:val="Textoindependiente"/>
        <w:spacing w:before="361"/>
        <w:rPr>
          <w:sz w:val="32"/>
        </w:rPr>
      </w:pPr>
    </w:p>
    <w:sectPr w:rsidR="00E7268D">
      <w:pgSz w:w="15840" w:h="12240" w:orient="landscape"/>
      <w:pgMar w:top="1380" w:right="1080" w:bottom="280" w:left="72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2616A4" w14:textId="77777777" w:rsidR="005724AD" w:rsidRDefault="005724AD" w:rsidP="005D5CCA">
      <w:pPr>
        <w:spacing w:after="0" w:line="240" w:lineRule="auto"/>
      </w:pPr>
      <w:r>
        <w:separator/>
      </w:r>
    </w:p>
  </w:endnote>
  <w:endnote w:type="continuationSeparator" w:id="0">
    <w:p w14:paraId="432B37FE" w14:textId="77777777" w:rsidR="005724AD" w:rsidRDefault="005724AD" w:rsidP="005D5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7954"/>
      <w:gridCol w:w="884"/>
    </w:tblGrid>
    <w:tr w:rsidR="00E7268D" w14:paraId="09F5CC0C" w14:textId="77777777" w:rsidTr="006A151D">
      <w:tc>
        <w:tcPr>
          <w:tcW w:w="4500" w:type="pct"/>
          <w:tcBorders>
            <w:top w:val="single" w:sz="4" w:space="0" w:color="000000" w:themeColor="text1"/>
          </w:tcBorders>
          <w:shd w:val="clear" w:color="auto" w:fill="FFFFFF" w:themeFill="background1"/>
        </w:tcPr>
        <w:p w14:paraId="74EC790A" w14:textId="44904D48" w:rsidR="00E7268D" w:rsidRPr="00F036DE" w:rsidRDefault="00E7268D" w:rsidP="00E544F6">
          <w:pPr>
            <w:pStyle w:val="Piedepgina"/>
            <w:jc w:val="right"/>
            <w:rPr>
              <w:b/>
              <w:sz w:val="20"/>
            </w:rPr>
          </w:pPr>
          <w:r>
            <w:rPr>
              <w:b/>
              <w:sz w:val="20"/>
            </w:rPr>
            <w:t>CONVIVENCIA EDUCATIVA</w:t>
          </w:r>
        </w:p>
        <w:p w14:paraId="2EEC68FF" w14:textId="77777777" w:rsidR="00E7268D" w:rsidRPr="00B8067A" w:rsidRDefault="00E7268D" w:rsidP="00E544F6">
          <w:pPr>
            <w:pStyle w:val="Piedepgina"/>
            <w:jc w:val="right"/>
            <w:rPr>
              <w:b/>
            </w:rPr>
          </w:pPr>
        </w:p>
      </w:tc>
      <w:tc>
        <w:tcPr>
          <w:tcW w:w="500" w:type="pct"/>
          <w:tcBorders>
            <w:top w:val="single" w:sz="4" w:space="0" w:color="auto"/>
          </w:tcBorders>
          <w:shd w:val="clear" w:color="auto" w:fill="8DB3E2" w:themeFill="text2" w:themeFillTint="66"/>
        </w:tcPr>
        <w:p w14:paraId="3E84DBEC" w14:textId="1BDA6471" w:rsidR="00E7268D" w:rsidRDefault="00E7268D">
          <w:pPr>
            <w:pStyle w:val="Encabezado"/>
            <w:rPr>
              <w:color w:val="FFFFFF" w:themeColor="background1"/>
            </w:rPr>
          </w:pPr>
          <w:r>
            <w:fldChar w:fldCharType="begin"/>
          </w:r>
          <w:r>
            <w:instrText xml:space="preserve"> PAGE   \* MERGEFORMAT </w:instrText>
          </w:r>
          <w:r>
            <w:fldChar w:fldCharType="separate"/>
          </w:r>
          <w:r w:rsidR="00F15BF1" w:rsidRPr="00F15BF1">
            <w:rPr>
              <w:noProof/>
              <w:color w:val="FFFFFF" w:themeColor="background1"/>
            </w:rPr>
            <w:t>7</w:t>
          </w:r>
          <w:r>
            <w:rPr>
              <w:noProof/>
              <w:color w:val="FFFFFF" w:themeColor="background1"/>
            </w:rPr>
            <w:fldChar w:fldCharType="end"/>
          </w:r>
        </w:p>
      </w:tc>
    </w:tr>
  </w:tbl>
  <w:p w14:paraId="35A19DA2" w14:textId="77777777" w:rsidR="00E7268D" w:rsidRDefault="00E7268D">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08D347" w14:textId="77777777" w:rsidR="00E7268D" w:rsidRDefault="00E7268D" w:rsidP="00253465">
    <w:pPr>
      <w:pStyle w:val="Piedepgina"/>
      <w:tabs>
        <w:tab w:val="clear" w:pos="4419"/>
        <w:tab w:val="clear" w:pos="8838"/>
        <w:tab w:val="left" w:pos="1230"/>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214CDF" w14:textId="77777777" w:rsidR="005724AD" w:rsidRDefault="005724AD" w:rsidP="005D5CCA">
      <w:pPr>
        <w:spacing w:after="0" w:line="240" w:lineRule="auto"/>
      </w:pPr>
      <w:r>
        <w:separator/>
      </w:r>
    </w:p>
  </w:footnote>
  <w:footnote w:type="continuationSeparator" w:id="0">
    <w:p w14:paraId="556415C5" w14:textId="77777777" w:rsidR="005724AD" w:rsidRDefault="005724AD" w:rsidP="005D5CCA">
      <w:pPr>
        <w:spacing w:after="0" w:line="240" w:lineRule="auto"/>
      </w:pPr>
      <w:r>
        <w:continuationSeparator/>
      </w:r>
    </w:p>
  </w:footnote>
  <w:footnote w:id="1">
    <w:p w14:paraId="3D74A7F4" w14:textId="77777777" w:rsidR="00E7268D" w:rsidRDefault="00E7268D">
      <w:pPr>
        <w:pStyle w:val="Textonotapie"/>
      </w:pPr>
      <w:r>
        <w:rPr>
          <w:rStyle w:val="Refdenotaalpie"/>
        </w:rPr>
        <w:footnoteRef/>
      </w:r>
      <w:r>
        <w:t xml:space="preserve"> Articulo 19 N° 10 inciso final, constitución política de la republica</w:t>
      </w:r>
    </w:p>
  </w:footnote>
  <w:footnote w:id="2">
    <w:p w14:paraId="3F5C03B9" w14:textId="77777777" w:rsidR="00E7268D" w:rsidRDefault="00E7268D">
      <w:pPr>
        <w:pStyle w:val="Textonotapie"/>
      </w:pPr>
      <w:r>
        <w:rPr>
          <w:rStyle w:val="Refdenotaalpie"/>
        </w:rPr>
        <w:footnoteRef/>
      </w:r>
      <w:r>
        <w:t xml:space="preserve"> Artículo 9 de la Ley General de Educación. </w:t>
      </w:r>
    </w:p>
  </w:footnote>
  <w:footnote w:id="3">
    <w:p w14:paraId="4E74B0D7" w14:textId="77777777" w:rsidR="00E7268D" w:rsidRDefault="00E7268D">
      <w:pPr>
        <w:pStyle w:val="Textonotapie"/>
      </w:pPr>
      <w:r>
        <w:rPr>
          <w:rStyle w:val="Refdenotaalpie"/>
        </w:rPr>
        <w:footnoteRef/>
      </w:r>
      <w:r>
        <w:t xml:space="preserve"> Decreto N° 327, 28-02-2020, Ministerio de Educación, Derechos y Deberes de los apoderados.</w:t>
      </w:r>
    </w:p>
  </w:footnote>
  <w:footnote w:id="4">
    <w:p w14:paraId="6DB10F94" w14:textId="77777777" w:rsidR="00E7268D" w:rsidRDefault="00E7268D">
      <w:pPr>
        <w:pStyle w:val="Textonotapie"/>
      </w:pPr>
      <w:r>
        <w:rPr>
          <w:rStyle w:val="Refdenotaalpie"/>
        </w:rPr>
        <w:footnoteRef/>
      </w:r>
      <w:r>
        <w:t xml:space="preserve"> Proyecto Educativo Institucional, 2019-2022</w:t>
      </w:r>
    </w:p>
  </w:footnote>
  <w:footnote w:id="5">
    <w:p w14:paraId="3CAF9B0D" w14:textId="77777777" w:rsidR="00E7268D" w:rsidRDefault="00E7268D">
      <w:pPr>
        <w:pStyle w:val="Textonotapie"/>
      </w:pPr>
      <w:r>
        <w:rPr>
          <w:rStyle w:val="Refdenotaalpie"/>
        </w:rPr>
        <w:footnoteRef/>
      </w:r>
      <w:r>
        <w:t xml:space="preserve"> Proyecto Educativo Institucional, 2019-2022</w:t>
      </w:r>
    </w:p>
  </w:footnote>
  <w:footnote w:id="6">
    <w:p w14:paraId="37DC05FC" w14:textId="77777777" w:rsidR="00E7268D" w:rsidRDefault="00E7268D">
      <w:pPr>
        <w:pStyle w:val="Textonotapie"/>
      </w:pPr>
      <w:r>
        <w:rPr>
          <w:rStyle w:val="Refdenotaalpie"/>
        </w:rPr>
        <w:footnoteRef/>
      </w:r>
      <w:r>
        <w:t xml:space="preserve"> Proyecto Educativo Institucional, 2019-2022</w:t>
      </w:r>
    </w:p>
  </w:footnote>
  <w:footnote w:id="7">
    <w:p w14:paraId="0EDE5A3C" w14:textId="77777777" w:rsidR="00E7268D" w:rsidRDefault="00E7268D">
      <w:pPr>
        <w:pStyle w:val="Textonotapie"/>
      </w:pPr>
      <w:r>
        <w:rPr>
          <w:rStyle w:val="Refdenotaalpie"/>
        </w:rPr>
        <w:footnoteRef/>
      </w:r>
      <w:r w:rsidRPr="00D25A06">
        <w:t>Proyecto Educativo Institucional, 2019-2022</w:t>
      </w:r>
    </w:p>
  </w:footnote>
  <w:footnote w:id="8">
    <w:p w14:paraId="0338606E" w14:textId="77777777" w:rsidR="00E7268D" w:rsidRDefault="00E7268D">
      <w:pPr>
        <w:pStyle w:val="Textonotapie"/>
      </w:pPr>
      <w:r>
        <w:rPr>
          <w:rStyle w:val="Refdenotaalpie"/>
        </w:rPr>
        <w:footnoteRef/>
      </w:r>
      <w:r w:rsidRPr="00D25A06">
        <w:t>Proyecto Educativo Institucional, 2019-2022</w:t>
      </w:r>
    </w:p>
  </w:footnote>
  <w:footnote w:id="9">
    <w:p w14:paraId="24D80B05" w14:textId="77777777" w:rsidR="00E7268D" w:rsidRDefault="00E7268D">
      <w:pPr>
        <w:pStyle w:val="Textonotapie"/>
      </w:pPr>
      <w:r>
        <w:rPr>
          <w:rStyle w:val="Refdenotaalpie"/>
        </w:rPr>
        <w:footnoteRef/>
      </w:r>
      <w:r w:rsidRPr="00D25A06">
        <w:t>Proyecto Educativo Institucional, 2019-2022</w:t>
      </w:r>
    </w:p>
  </w:footnote>
  <w:footnote w:id="10">
    <w:p w14:paraId="0F2B74FF" w14:textId="77777777" w:rsidR="00E7268D" w:rsidRDefault="00E7268D">
      <w:pPr>
        <w:pStyle w:val="Textonotapie"/>
      </w:pPr>
      <w:r>
        <w:rPr>
          <w:rStyle w:val="Refdenotaalpie"/>
        </w:rPr>
        <w:footnoteRef/>
      </w:r>
      <w:r w:rsidRPr="00D25A06">
        <w:t>Proyecto Educativo Institucional, 2019-2022</w:t>
      </w:r>
    </w:p>
  </w:footnote>
  <w:footnote w:id="11">
    <w:p w14:paraId="11340B45" w14:textId="77777777" w:rsidR="00E7268D" w:rsidRDefault="00E7268D">
      <w:pPr>
        <w:pStyle w:val="Textonotapie"/>
      </w:pPr>
      <w:r>
        <w:rPr>
          <w:rStyle w:val="Refdenotaalpie"/>
        </w:rPr>
        <w:footnoteRef/>
      </w:r>
      <w:r w:rsidRPr="00D25A06">
        <w:t>Proyecto Educativo Institucional, 2019-2022</w:t>
      </w:r>
    </w:p>
  </w:footnote>
  <w:footnote w:id="12">
    <w:p w14:paraId="14A10520" w14:textId="77777777" w:rsidR="00E7268D" w:rsidRDefault="00E7268D">
      <w:pPr>
        <w:pStyle w:val="Textonotapie"/>
      </w:pPr>
      <w:r>
        <w:rPr>
          <w:rStyle w:val="Refdenotaalpie"/>
        </w:rPr>
        <w:footnoteRef/>
      </w:r>
      <w:r w:rsidRPr="009E7C08">
        <w:t>Proyecto Educativo Institucional, 2019-2022</w:t>
      </w:r>
    </w:p>
  </w:footnote>
  <w:footnote w:id="13">
    <w:p w14:paraId="004E52CD" w14:textId="77777777" w:rsidR="00E7268D" w:rsidRDefault="00E7268D">
      <w:pPr>
        <w:pStyle w:val="Textonotapie"/>
      </w:pPr>
      <w:r>
        <w:rPr>
          <w:rStyle w:val="Refdenotaalpie"/>
        </w:rPr>
        <w:footnoteRef/>
      </w:r>
      <w:r w:rsidRPr="009E7C08">
        <w:t>Proyecto Educativo Institucional, 2019-2022</w:t>
      </w:r>
    </w:p>
  </w:footnote>
  <w:footnote w:id="14">
    <w:p w14:paraId="57CB4276" w14:textId="77777777" w:rsidR="00E7268D" w:rsidRDefault="00E7268D">
      <w:pPr>
        <w:pStyle w:val="Textonotapie"/>
      </w:pPr>
      <w:r>
        <w:rPr>
          <w:rStyle w:val="Refdenotaalpie"/>
        </w:rPr>
        <w:footnoteRef/>
      </w:r>
      <w:r w:rsidRPr="009E7C08">
        <w:t>Proyecto Educativo Institucional, 2019-2022</w:t>
      </w:r>
    </w:p>
  </w:footnote>
  <w:footnote w:id="15">
    <w:p w14:paraId="2BC1875B" w14:textId="77777777" w:rsidR="00E7268D" w:rsidRDefault="00E7268D">
      <w:pPr>
        <w:pStyle w:val="Textonotapie"/>
      </w:pPr>
      <w:r>
        <w:rPr>
          <w:rStyle w:val="Refdenotaalpie"/>
        </w:rPr>
        <w:footnoteRef/>
      </w:r>
      <w:r w:rsidRPr="009E7C08">
        <w:t>Proyecto Educativo Institucional, 2019-2022</w:t>
      </w:r>
    </w:p>
  </w:footnote>
  <w:footnote w:id="16">
    <w:p w14:paraId="3A7271CB" w14:textId="77777777" w:rsidR="00E7268D" w:rsidRDefault="00E7268D">
      <w:pPr>
        <w:pStyle w:val="Textonotapie"/>
      </w:pPr>
      <w:r>
        <w:rPr>
          <w:rStyle w:val="Refdenotaalpie"/>
        </w:rPr>
        <w:footnoteRef/>
      </w:r>
      <w:r w:rsidRPr="009E7C08">
        <w:t>Proyecto Educativo Institucional, 2019-2022</w:t>
      </w:r>
    </w:p>
  </w:footnote>
  <w:footnote w:id="17">
    <w:p w14:paraId="53845A60" w14:textId="77777777" w:rsidR="00E7268D" w:rsidRDefault="00E7268D">
      <w:pPr>
        <w:pStyle w:val="Textonotapie"/>
      </w:pPr>
      <w:r>
        <w:rPr>
          <w:rStyle w:val="Refdenotaalpie"/>
        </w:rPr>
        <w:footnoteRef/>
      </w:r>
      <w:r>
        <w:t xml:space="preserve"> Artículo 3, inciso 2, del reglamento de uniforme escolar </w:t>
      </w:r>
    </w:p>
  </w:footnote>
  <w:footnote w:id="18">
    <w:p w14:paraId="48EA9D9E" w14:textId="77777777" w:rsidR="00E7268D" w:rsidRPr="004D47EE" w:rsidRDefault="00E7268D">
      <w:pPr>
        <w:pStyle w:val="Textonotapie"/>
        <w:rPr>
          <w:lang w:val="es-ES"/>
        </w:rPr>
      </w:pPr>
      <w:r>
        <w:rPr>
          <w:rStyle w:val="Refdenotaalpie"/>
        </w:rPr>
        <w:footnoteRef/>
      </w:r>
      <w:r>
        <w:rPr>
          <w:lang w:val="es-ES"/>
        </w:rPr>
        <w:t>Art 16 A, ley general de Educación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7734"/>
      <w:gridCol w:w="1104"/>
    </w:tblGrid>
    <w:tr w:rsidR="00E7268D" w14:paraId="03D97123" w14:textId="77777777">
      <w:trPr>
        <w:trHeight w:val="288"/>
      </w:trPr>
      <w:sdt>
        <w:sdtPr>
          <w:rPr>
            <w:rFonts w:eastAsiaTheme="majorEastAsia" w:cstheme="minorHAnsi"/>
            <w:b/>
            <w:color w:val="002060"/>
            <w:sz w:val="20"/>
            <w:szCs w:val="36"/>
          </w:rPr>
          <w:alias w:val="Título"/>
          <w:id w:val="517045430"/>
          <w:dataBinding w:prefixMappings="xmlns:ns0='http://schemas.openxmlformats.org/package/2006/metadata/core-properties' xmlns:ns1='http://purl.org/dc/elements/1.1/'" w:xpath="/ns0:coreProperties[1]/ns1:title[1]" w:storeItemID="{6C3C8BC8-F283-45AE-878A-BAB7291924A1}"/>
          <w:text/>
        </w:sdtPr>
        <w:sdtEndPr/>
        <w:sdtContent>
          <w:tc>
            <w:tcPr>
              <w:tcW w:w="7765" w:type="dxa"/>
            </w:tcPr>
            <w:p w14:paraId="42450114" w14:textId="1689CA38" w:rsidR="00E7268D" w:rsidRDefault="00E7268D" w:rsidP="00B8067A">
              <w:pPr>
                <w:pStyle w:val="Encabezado"/>
                <w:jc w:val="right"/>
                <w:rPr>
                  <w:rFonts w:asciiTheme="majorHAnsi" w:eastAsiaTheme="majorEastAsia" w:hAnsiTheme="majorHAnsi" w:cstheme="majorBidi"/>
                  <w:sz w:val="36"/>
                  <w:szCs w:val="36"/>
                </w:rPr>
              </w:pPr>
              <w:r>
                <w:rPr>
                  <w:rFonts w:eastAsiaTheme="majorEastAsia" w:cstheme="minorHAnsi"/>
                  <w:b/>
                  <w:color w:val="002060"/>
                  <w:sz w:val="20"/>
                  <w:szCs w:val="36"/>
                </w:rPr>
                <w:t>REGLAMENTO INTERNO CONVIVENCIA EDUCATIVA ESCUELA GRUMETE CORTEZ</w:t>
              </w:r>
            </w:p>
          </w:tc>
        </w:sdtContent>
      </w:sdt>
      <w:sdt>
        <w:sdtPr>
          <w:rPr>
            <w:rFonts w:asciiTheme="majorHAnsi" w:eastAsiaTheme="majorEastAsia" w:hAnsiTheme="majorHAnsi" w:cstheme="majorBidi"/>
            <w:b/>
            <w:bCs/>
            <w:color w:val="4F81BD" w:themeColor="accent1"/>
            <w:sz w:val="24"/>
            <w:szCs w:val="36"/>
          </w:rPr>
          <w:alias w:val="Año"/>
          <w:id w:val="-1327971546"/>
          <w:dataBinding w:prefixMappings="xmlns:ns0='http://schemas.microsoft.com/office/2006/coverPageProps'" w:xpath="/ns0:CoverPageProperties[1]/ns0:PublishDate[1]" w:storeItemID="{55AF091B-3C7A-41E3-B477-F2FDAA23CFDA}"/>
          <w:date w:fullDate="2026-01-01T00:00:00Z">
            <w:dateFormat w:val="yyyy"/>
            <w:lid w:val="es-ES"/>
            <w:storeMappedDataAs w:val="dateTime"/>
            <w:calendar w:val="gregorian"/>
          </w:date>
        </w:sdtPr>
        <w:sdtEndPr/>
        <w:sdtContent>
          <w:tc>
            <w:tcPr>
              <w:tcW w:w="1105" w:type="dxa"/>
            </w:tcPr>
            <w:p w14:paraId="6C473C19" w14:textId="522EED6C" w:rsidR="00E7268D" w:rsidRDefault="00E7268D" w:rsidP="005D5CCA">
              <w:pPr>
                <w:pStyle w:val="Encabezado"/>
                <w:rPr>
                  <w:rFonts w:asciiTheme="majorHAnsi" w:eastAsiaTheme="majorEastAsia" w:hAnsiTheme="majorHAnsi" w:cstheme="majorBidi"/>
                  <w:b/>
                  <w:bCs/>
                  <w:color w:val="4F81BD" w:themeColor="accent1"/>
                  <w:sz w:val="36"/>
                  <w:szCs w:val="36"/>
                </w:rPr>
              </w:pPr>
              <w:r>
                <w:rPr>
                  <w:rFonts w:asciiTheme="majorHAnsi" w:eastAsiaTheme="majorEastAsia" w:hAnsiTheme="majorHAnsi" w:cstheme="majorBidi"/>
                  <w:b/>
                  <w:bCs/>
                  <w:color w:val="4F81BD" w:themeColor="accent1"/>
                  <w:sz w:val="24"/>
                  <w:szCs w:val="36"/>
                  <w:lang w:val="es-ES"/>
                </w:rPr>
                <w:t>2026</w:t>
              </w:r>
            </w:p>
          </w:tc>
        </w:sdtContent>
      </w:sdt>
    </w:tr>
  </w:tbl>
  <w:p w14:paraId="47D60E7A" w14:textId="77777777" w:rsidR="00E7268D" w:rsidRDefault="00E7268D">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Ind w:w="804"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7734"/>
      <w:gridCol w:w="1104"/>
    </w:tblGrid>
    <w:tr w:rsidR="00E7268D" w14:paraId="301CE73C" w14:textId="77777777" w:rsidTr="009C2D05">
      <w:trPr>
        <w:trHeight w:val="784"/>
      </w:trPr>
      <w:sdt>
        <w:sdtPr>
          <w:rPr>
            <w:rFonts w:eastAsiaTheme="majorEastAsia" w:cstheme="minorHAnsi"/>
            <w:b/>
            <w:color w:val="002060"/>
            <w:sz w:val="20"/>
            <w:szCs w:val="36"/>
          </w:rPr>
          <w:alias w:val="Título"/>
          <w:id w:val="-88923717"/>
          <w:dataBinding w:prefixMappings="xmlns:ns0='http://schemas.openxmlformats.org/package/2006/metadata/core-properties' xmlns:ns1='http://purl.org/dc/elements/1.1/'" w:xpath="/ns0:coreProperties[1]/ns1:title[1]" w:storeItemID="{6C3C8BC8-F283-45AE-878A-BAB7291924A1}"/>
          <w:text/>
        </w:sdtPr>
        <w:sdtEndPr/>
        <w:sdtContent>
          <w:tc>
            <w:tcPr>
              <w:tcW w:w="7734" w:type="dxa"/>
            </w:tcPr>
            <w:p w14:paraId="7391368A" w14:textId="34B1090D" w:rsidR="00E7268D" w:rsidRDefault="00E7268D" w:rsidP="00AA243C">
              <w:pPr>
                <w:pStyle w:val="Encabezado"/>
                <w:jc w:val="right"/>
                <w:rPr>
                  <w:rFonts w:asciiTheme="majorHAnsi" w:eastAsiaTheme="majorEastAsia" w:hAnsiTheme="majorHAnsi" w:cstheme="majorBidi"/>
                  <w:sz w:val="36"/>
                  <w:szCs w:val="36"/>
                </w:rPr>
              </w:pPr>
              <w:r>
                <w:rPr>
                  <w:rFonts w:eastAsiaTheme="majorEastAsia" w:cstheme="minorHAnsi"/>
                  <w:b/>
                  <w:color w:val="002060"/>
                  <w:sz w:val="20"/>
                  <w:szCs w:val="36"/>
                </w:rPr>
                <w:t>REGLAMENTO INTERNO CONVIVENCIA EDUCATIVA ESCUELA GRUMETE CORTEZ</w:t>
              </w:r>
            </w:p>
          </w:tc>
        </w:sdtContent>
      </w:sdt>
      <w:sdt>
        <w:sdtPr>
          <w:rPr>
            <w:rFonts w:asciiTheme="majorHAnsi" w:eastAsiaTheme="majorEastAsia" w:hAnsiTheme="majorHAnsi" w:cstheme="majorBidi"/>
            <w:b/>
            <w:bCs/>
            <w:color w:val="4F81BD" w:themeColor="accent1"/>
            <w:sz w:val="24"/>
            <w:szCs w:val="36"/>
          </w:rPr>
          <w:alias w:val="Año"/>
          <w:id w:val="1110707020"/>
          <w:dataBinding w:prefixMappings="xmlns:ns0='http://schemas.microsoft.com/office/2006/coverPageProps'" w:xpath="/ns0:CoverPageProperties[1]/ns0:PublishDate[1]" w:storeItemID="{55AF091B-3C7A-41E3-B477-F2FDAA23CFDA}"/>
          <w:date w:fullDate="2026-01-01T00:00:00Z">
            <w:dateFormat w:val="yyyy"/>
            <w:lid w:val="es-ES"/>
            <w:storeMappedDataAs w:val="dateTime"/>
            <w:calendar w:val="gregorian"/>
          </w:date>
        </w:sdtPr>
        <w:sdtEndPr/>
        <w:sdtContent>
          <w:tc>
            <w:tcPr>
              <w:tcW w:w="1104" w:type="dxa"/>
            </w:tcPr>
            <w:p w14:paraId="24E63F73" w14:textId="477CE254" w:rsidR="00E7268D" w:rsidRDefault="00E7268D" w:rsidP="005D6DFB">
              <w:pPr>
                <w:pStyle w:val="Encabezado"/>
                <w:rPr>
                  <w:rFonts w:asciiTheme="majorHAnsi" w:eastAsiaTheme="majorEastAsia" w:hAnsiTheme="majorHAnsi" w:cstheme="majorBidi"/>
                  <w:b/>
                  <w:bCs/>
                  <w:color w:val="4F81BD" w:themeColor="accent1"/>
                  <w:sz w:val="36"/>
                  <w:szCs w:val="36"/>
                </w:rPr>
              </w:pPr>
              <w:r>
                <w:rPr>
                  <w:rFonts w:asciiTheme="majorHAnsi" w:eastAsiaTheme="majorEastAsia" w:hAnsiTheme="majorHAnsi" w:cstheme="majorBidi"/>
                  <w:b/>
                  <w:bCs/>
                  <w:color w:val="4F81BD" w:themeColor="accent1"/>
                  <w:sz w:val="24"/>
                  <w:szCs w:val="36"/>
                  <w:lang w:val="es-ES"/>
                </w:rPr>
                <w:t>2026</w:t>
              </w:r>
            </w:p>
          </w:tc>
        </w:sdtContent>
      </w:sdt>
    </w:tr>
  </w:tbl>
  <w:p w14:paraId="25DAE3A6" w14:textId="77777777" w:rsidR="00E7268D" w:rsidRDefault="00E7268D">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FF15"/>
      </v:shape>
    </w:pict>
  </w:numPicBullet>
  <w:abstractNum w:abstractNumId="0" w15:restartNumberingAfterBreak="0">
    <w:nsid w:val="00000002"/>
    <w:multiLevelType w:val="hybridMultilevel"/>
    <w:tmpl w:val="1BEFD79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3"/>
    <w:multiLevelType w:val="hybridMultilevel"/>
    <w:tmpl w:val="41A7C4C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2AB0F37"/>
    <w:multiLevelType w:val="multilevel"/>
    <w:tmpl w:val="C7602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5512FC"/>
    <w:multiLevelType w:val="hybridMultilevel"/>
    <w:tmpl w:val="CCAED44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040D07B7"/>
    <w:multiLevelType w:val="hybridMultilevel"/>
    <w:tmpl w:val="F72E211C"/>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04BF49F7"/>
    <w:multiLevelType w:val="hybridMultilevel"/>
    <w:tmpl w:val="9642D2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227455"/>
    <w:multiLevelType w:val="multilevel"/>
    <w:tmpl w:val="80BC3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8405C0"/>
    <w:multiLevelType w:val="hybridMultilevel"/>
    <w:tmpl w:val="D9F406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7A86A38"/>
    <w:multiLevelType w:val="hybridMultilevel"/>
    <w:tmpl w:val="6F00B7C4"/>
    <w:lvl w:ilvl="0" w:tplc="760E5C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953631D"/>
    <w:multiLevelType w:val="hybridMultilevel"/>
    <w:tmpl w:val="DE42392E"/>
    <w:lvl w:ilvl="0" w:tplc="59C084B2">
      <w:start w:val="1"/>
      <w:numFmt w:val="upperRoman"/>
      <w:lvlText w:val="%1."/>
      <w:lvlJc w:val="left"/>
      <w:pPr>
        <w:ind w:left="1080" w:hanging="720"/>
      </w:pPr>
      <w:rPr>
        <w:rFonts w:hint="default"/>
      </w:rPr>
    </w:lvl>
    <w:lvl w:ilvl="1" w:tplc="04B031F4">
      <w:start w:val="1"/>
      <w:numFmt w:val="lowerLetter"/>
      <w:lvlText w:val="%2)"/>
      <w:lvlJc w:val="left"/>
      <w:pPr>
        <w:ind w:left="1440" w:hanging="360"/>
      </w:pPr>
      <w:rPr>
        <w:rFonts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096A54E7"/>
    <w:multiLevelType w:val="multilevel"/>
    <w:tmpl w:val="C8D40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984F35"/>
    <w:multiLevelType w:val="multilevel"/>
    <w:tmpl w:val="BAFE2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9ED7EE0"/>
    <w:multiLevelType w:val="hybridMultilevel"/>
    <w:tmpl w:val="57F6F29E"/>
    <w:lvl w:ilvl="0" w:tplc="252EB442">
      <w:start w:val="4"/>
      <w:numFmt w:val="bullet"/>
      <w:lvlText w:val="-"/>
      <w:lvlJc w:val="left"/>
      <w:pPr>
        <w:ind w:left="720" w:hanging="360"/>
      </w:pPr>
      <w:rPr>
        <w:rFonts w:ascii="Calibri" w:eastAsiaTheme="minorHAnsi" w:hAnsi="Calibri" w:cstheme="minorBidi" w:hint="default"/>
      </w:rPr>
    </w:lvl>
    <w:lvl w:ilvl="1" w:tplc="252EB442">
      <w:start w:val="4"/>
      <w:numFmt w:val="bullet"/>
      <w:lvlText w:val="-"/>
      <w:lvlJc w:val="left"/>
      <w:pPr>
        <w:ind w:left="1440" w:hanging="360"/>
      </w:pPr>
      <w:rPr>
        <w:rFonts w:ascii="Calibri" w:eastAsiaTheme="minorHAnsi" w:hAnsi="Calibri" w:cstheme="minorBidi"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0A145BB9"/>
    <w:multiLevelType w:val="multilevel"/>
    <w:tmpl w:val="35882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A45352B"/>
    <w:multiLevelType w:val="hybridMultilevel"/>
    <w:tmpl w:val="E34A21CE"/>
    <w:lvl w:ilvl="0" w:tplc="B2562FEA">
      <w:start w:val="4"/>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0AAF1CB4"/>
    <w:multiLevelType w:val="hybridMultilevel"/>
    <w:tmpl w:val="BAE4741C"/>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15:restartNumberingAfterBreak="0">
    <w:nsid w:val="0B1F542A"/>
    <w:multiLevelType w:val="hybridMultilevel"/>
    <w:tmpl w:val="1818C88E"/>
    <w:lvl w:ilvl="0" w:tplc="760E5C48">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15:restartNumberingAfterBreak="0">
    <w:nsid w:val="0CC51AE9"/>
    <w:multiLevelType w:val="hybridMultilevel"/>
    <w:tmpl w:val="58900DD0"/>
    <w:lvl w:ilvl="0" w:tplc="E4A4FC94">
      <w:numFmt w:val="bullet"/>
      <w:lvlText w:val="-"/>
      <w:lvlJc w:val="left"/>
      <w:pPr>
        <w:ind w:left="720" w:hanging="36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0D9D7F78"/>
    <w:multiLevelType w:val="multilevel"/>
    <w:tmpl w:val="FB245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E340765"/>
    <w:multiLevelType w:val="hybridMultilevel"/>
    <w:tmpl w:val="CB4A6798"/>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20" w15:restartNumberingAfterBreak="0">
    <w:nsid w:val="0EB73AF0"/>
    <w:multiLevelType w:val="multilevel"/>
    <w:tmpl w:val="9C1A2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EE17794"/>
    <w:multiLevelType w:val="multilevel"/>
    <w:tmpl w:val="7DF80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0D566F2"/>
    <w:multiLevelType w:val="hybridMultilevel"/>
    <w:tmpl w:val="2272E698"/>
    <w:lvl w:ilvl="0" w:tplc="340A0001">
      <w:start w:val="1"/>
      <w:numFmt w:val="bullet"/>
      <w:lvlText w:val=""/>
      <w:lvlJc w:val="left"/>
      <w:pPr>
        <w:ind w:left="780" w:hanging="360"/>
      </w:pPr>
      <w:rPr>
        <w:rFonts w:ascii="Symbol" w:hAnsi="Symbol" w:hint="default"/>
      </w:rPr>
    </w:lvl>
    <w:lvl w:ilvl="1" w:tplc="340A0003" w:tentative="1">
      <w:start w:val="1"/>
      <w:numFmt w:val="bullet"/>
      <w:lvlText w:val="o"/>
      <w:lvlJc w:val="left"/>
      <w:pPr>
        <w:ind w:left="1500" w:hanging="360"/>
      </w:pPr>
      <w:rPr>
        <w:rFonts w:ascii="Courier New" w:hAnsi="Courier New" w:cs="Courier New" w:hint="default"/>
      </w:rPr>
    </w:lvl>
    <w:lvl w:ilvl="2" w:tplc="340A0005" w:tentative="1">
      <w:start w:val="1"/>
      <w:numFmt w:val="bullet"/>
      <w:lvlText w:val=""/>
      <w:lvlJc w:val="left"/>
      <w:pPr>
        <w:ind w:left="2220" w:hanging="360"/>
      </w:pPr>
      <w:rPr>
        <w:rFonts w:ascii="Wingdings" w:hAnsi="Wingdings" w:hint="default"/>
      </w:rPr>
    </w:lvl>
    <w:lvl w:ilvl="3" w:tplc="340A0001" w:tentative="1">
      <w:start w:val="1"/>
      <w:numFmt w:val="bullet"/>
      <w:lvlText w:val=""/>
      <w:lvlJc w:val="left"/>
      <w:pPr>
        <w:ind w:left="2940" w:hanging="360"/>
      </w:pPr>
      <w:rPr>
        <w:rFonts w:ascii="Symbol" w:hAnsi="Symbol" w:hint="default"/>
      </w:rPr>
    </w:lvl>
    <w:lvl w:ilvl="4" w:tplc="340A0003" w:tentative="1">
      <w:start w:val="1"/>
      <w:numFmt w:val="bullet"/>
      <w:lvlText w:val="o"/>
      <w:lvlJc w:val="left"/>
      <w:pPr>
        <w:ind w:left="3660" w:hanging="360"/>
      </w:pPr>
      <w:rPr>
        <w:rFonts w:ascii="Courier New" w:hAnsi="Courier New" w:cs="Courier New" w:hint="default"/>
      </w:rPr>
    </w:lvl>
    <w:lvl w:ilvl="5" w:tplc="340A0005" w:tentative="1">
      <w:start w:val="1"/>
      <w:numFmt w:val="bullet"/>
      <w:lvlText w:val=""/>
      <w:lvlJc w:val="left"/>
      <w:pPr>
        <w:ind w:left="4380" w:hanging="360"/>
      </w:pPr>
      <w:rPr>
        <w:rFonts w:ascii="Wingdings" w:hAnsi="Wingdings" w:hint="default"/>
      </w:rPr>
    </w:lvl>
    <w:lvl w:ilvl="6" w:tplc="340A0001" w:tentative="1">
      <w:start w:val="1"/>
      <w:numFmt w:val="bullet"/>
      <w:lvlText w:val=""/>
      <w:lvlJc w:val="left"/>
      <w:pPr>
        <w:ind w:left="5100" w:hanging="360"/>
      </w:pPr>
      <w:rPr>
        <w:rFonts w:ascii="Symbol" w:hAnsi="Symbol" w:hint="default"/>
      </w:rPr>
    </w:lvl>
    <w:lvl w:ilvl="7" w:tplc="340A0003" w:tentative="1">
      <w:start w:val="1"/>
      <w:numFmt w:val="bullet"/>
      <w:lvlText w:val="o"/>
      <w:lvlJc w:val="left"/>
      <w:pPr>
        <w:ind w:left="5820" w:hanging="360"/>
      </w:pPr>
      <w:rPr>
        <w:rFonts w:ascii="Courier New" w:hAnsi="Courier New" w:cs="Courier New" w:hint="default"/>
      </w:rPr>
    </w:lvl>
    <w:lvl w:ilvl="8" w:tplc="340A0005" w:tentative="1">
      <w:start w:val="1"/>
      <w:numFmt w:val="bullet"/>
      <w:lvlText w:val=""/>
      <w:lvlJc w:val="left"/>
      <w:pPr>
        <w:ind w:left="6540" w:hanging="360"/>
      </w:pPr>
      <w:rPr>
        <w:rFonts w:ascii="Wingdings" w:hAnsi="Wingdings" w:hint="default"/>
      </w:rPr>
    </w:lvl>
  </w:abstractNum>
  <w:abstractNum w:abstractNumId="23" w15:restartNumberingAfterBreak="0">
    <w:nsid w:val="115637BA"/>
    <w:multiLevelType w:val="multilevel"/>
    <w:tmpl w:val="3C808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1BF7F42"/>
    <w:multiLevelType w:val="hybridMultilevel"/>
    <w:tmpl w:val="D7160B3E"/>
    <w:lvl w:ilvl="0" w:tplc="BB50925A">
      <w:numFmt w:val="bullet"/>
      <w:lvlText w:val="•"/>
      <w:lvlJc w:val="left"/>
      <w:pPr>
        <w:ind w:left="79" w:hanging="107"/>
      </w:pPr>
      <w:rPr>
        <w:rFonts w:ascii="Times New Roman" w:eastAsia="Times New Roman" w:hAnsi="Times New Roman" w:cs="Times New Roman" w:hint="default"/>
        <w:b w:val="0"/>
        <w:bCs w:val="0"/>
        <w:i w:val="0"/>
        <w:iCs w:val="0"/>
        <w:color w:val="231F20"/>
        <w:spacing w:val="0"/>
        <w:w w:val="82"/>
        <w:sz w:val="18"/>
        <w:szCs w:val="18"/>
        <w:lang w:val="es-ES" w:eastAsia="en-US" w:bidi="ar-SA"/>
      </w:rPr>
    </w:lvl>
    <w:lvl w:ilvl="1" w:tplc="085AD3FA">
      <w:numFmt w:val="bullet"/>
      <w:lvlText w:val="•"/>
      <w:lvlJc w:val="left"/>
      <w:pPr>
        <w:ind w:left="691" w:hanging="107"/>
      </w:pPr>
      <w:rPr>
        <w:rFonts w:hint="default"/>
        <w:lang w:val="es-ES" w:eastAsia="en-US" w:bidi="ar-SA"/>
      </w:rPr>
    </w:lvl>
    <w:lvl w:ilvl="2" w:tplc="C522496C">
      <w:numFmt w:val="bullet"/>
      <w:lvlText w:val="•"/>
      <w:lvlJc w:val="left"/>
      <w:pPr>
        <w:ind w:left="1302" w:hanging="107"/>
      </w:pPr>
      <w:rPr>
        <w:rFonts w:hint="default"/>
        <w:lang w:val="es-ES" w:eastAsia="en-US" w:bidi="ar-SA"/>
      </w:rPr>
    </w:lvl>
    <w:lvl w:ilvl="3" w:tplc="2A149650">
      <w:numFmt w:val="bullet"/>
      <w:lvlText w:val="•"/>
      <w:lvlJc w:val="left"/>
      <w:pPr>
        <w:ind w:left="1914" w:hanging="107"/>
      </w:pPr>
      <w:rPr>
        <w:rFonts w:hint="default"/>
        <w:lang w:val="es-ES" w:eastAsia="en-US" w:bidi="ar-SA"/>
      </w:rPr>
    </w:lvl>
    <w:lvl w:ilvl="4" w:tplc="12AA439C">
      <w:numFmt w:val="bullet"/>
      <w:lvlText w:val="•"/>
      <w:lvlJc w:val="left"/>
      <w:pPr>
        <w:ind w:left="2525" w:hanging="107"/>
      </w:pPr>
      <w:rPr>
        <w:rFonts w:hint="default"/>
        <w:lang w:val="es-ES" w:eastAsia="en-US" w:bidi="ar-SA"/>
      </w:rPr>
    </w:lvl>
    <w:lvl w:ilvl="5" w:tplc="11FA1D86">
      <w:numFmt w:val="bullet"/>
      <w:lvlText w:val="•"/>
      <w:lvlJc w:val="left"/>
      <w:pPr>
        <w:ind w:left="3137" w:hanging="107"/>
      </w:pPr>
      <w:rPr>
        <w:rFonts w:hint="default"/>
        <w:lang w:val="es-ES" w:eastAsia="en-US" w:bidi="ar-SA"/>
      </w:rPr>
    </w:lvl>
    <w:lvl w:ilvl="6" w:tplc="269EDE86">
      <w:numFmt w:val="bullet"/>
      <w:lvlText w:val="•"/>
      <w:lvlJc w:val="left"/>
      <w:pPr>
        <w:ind w:left="3748" w:hanging="107"/>
      </w:pPr>
      <w:rPr>
        <w:rFonts w:hint="default"/>
        <w:lang w:val="es-ES" w:eastAsia="en-US" w:bidi="ar-SA"/>
      </w:rPr>
    </w:lvl>
    <w:lvl w:ilvl="7" w:tplc="33A6DC82">
      <w:numFmt w:val="bullet"/>
      <w:lvlText w:val="•"/>
      <w:lvlJc w:val="left"/>
      <w:pPr>
        <w:ind w:left="4359" w:hanging="107"/>
      </w:pPr>
      <w:rPr>
        <w:rFonts w:hint="default"/>
        <w:lang w:val="es-ES" w:eastAsia="en-US" w:bidi="ar-SA"/>
      </w:rPr>
    </w:lvl>
    <w:lvl w:ilvl="8" w:tplc="F586999E">
      <w:numFmt w:val="bullet"/>
      <w:lvlText w:val="•"/>
      <w:lvlJc w:val="left"/>
      <w:pPr>
        <w:ind w:left="4971" w:hanging="107"/>
      </w:pPr>
      <w:rPr>
        <w:rFonts w:hint="default"/>
        <w:lang w:val="es-ES" w:eastAsia="en-US" w:bidi="ar-SA"/>
      </w:rPr>
    </w:lvl>
  </w:abstractNum>
  <w:abstractNum w:abstractNumId="25" w15:restartNumberingAfterBreak="0">
    <w:nsid w:val="135B2CC3"/>
    <w:multiLevelType w:val="hybridMultilevel"/>
    <w:tmpl w:val="E47CE5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43155E0"/>
    <w:multiLevelType w:val="hybridMultilevel"/>
    <w:tmpl w:val="CC6006E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7" w15:restartNumberingAfterBreak="0">
    <w:nsid w:val="15ED4C9C"/>
    <w:multiLevelType w:val="hybridMultilevel"/>
    <w:tmpl w:val="613CDA4A"/>
    <w:lvl w:ilvl="0" w:tplc="760E5C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6586EF9"/>
    <w:multiLevelType w:val="multilevel"/>
    <w:tmpl w:val="20500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9131DC0"/>
    <w:multiLevelType w:val="hybridMultilevel"/>
    <w:tmpl w:val="0A78FE3A"/>
    <w:lvl w:ilvl="0" w:tplc="9F8C34E4">
      <w:numFmt w:val="bullet"/>
      <w:lvlText w:val="•"/>
      <w:lvlJc w:val="left"/>
      <w:pPr>
        <w:ind w:left="79" w:hanging="129"/>
      </w:pPr>
      <w:rPr>
        <w:rFonts w:ascii="Times New Roman" w:eastAsia="Times New Roman" w:hAnsi="Times New Roman" w:cs="Times New Roman" w:hint="default"/>
        <w:b w:val="0"/>
        <w:bCs w:val="0"/>
        <w:i w:val="0"/>
        <w:iCs w:val="0"/>
        <w:color w:val="231F20"/>
        <w:spacing w:val="0"/>
        <w:w w:val="82"/>
        <w:sz w:val="18"/>
        <w:szCs w:val="18"/>
        <w:lang w:val="es-ES" w:eastAsia="en-US" w:bidi="ar-SA"/>
      </w:rPr>
    </w:lvl>
    <w:lvl w:ilvl="1" w:tplc="84AE97F6">
      <w:numFmt w:val="bullet"/>
      <w:lvlText w:val="•"/>
      <w:lvlJc w:val="left"/>
      <w:pPr>
        <w:ind w:left="691" w:hanging="129"/>
      </w:pPr>
      <w:rPr>
        <w:rFonts w:hint="default"/>
        <w:lang w:val="es-ES" w:eastAsia="en-US" w:bidi="ar-SA"/>
      </w:rPr>
    </w:lvl>
    <w:lvl w:ilvl="2" w:tplc="2DE6507A">
      <w:numFmt w:val="bullet"/>
      <w:lvlText w:val="•"/>
      <w:lvlJc w:val="left"/>
      <w:pPr>
        <w:ind w:left="1302" w:hanging="129"/>
      </w:pPr>
      <w:rPr>
        <w:rFonts w:hint="default"/>
        <w:lang w:val="es-ES" w:eastAsia="en-US" w:bidi="ar-SA"/>
      </w:rPr>
    </w:lvl>
    <w:lvl w:ilvl="3" w:tplc="C5BEC1AA">
      <w:numFmt w:val="bullet"/>
      <w:lvlText w:val="•"/>
      <w:lvlJc w:val="left"/>
      <w:pPr>
        <w:ind w:left="1914" w:hanging="129"/>
      </w:pPr>
      <w:rPr>
        <w:rFonts w:hint="default"/>
        <w:lang w:val="es-ES" w:eastAsia="en-US" w:bidi="ar-SA"/>
      </w:rPr>
    </w:lvl>
    <w:lvl w:ilvl="4" w:tplc="0A4EAEF6">
      <w:numFmt w:val="bullet"/>
      <w:lvlText w:val="•"/>
      <w:lvlJc w:val="left"/>
      <w:pPr>
        <w:ind w:left="2525" w:hanging="129"/>
      </w:pPr>
      <w:rPr>
        <w:rFonts w:hint="default"/>
        <w:lang w:val="es-ES" w:eastAsia="en-US" w:bidi="ar-SA"/>
      </w:rPr>
    </w:lvl>
    <w:lvl w:ilvl="5" w:tplc="B6403A96">
      <w:numFmt w:val="bullet"/>
      <w:lvlText w:val="•"/>
      <w:lvlJc w:val="left"/>
      <w:pPr>
        <w:ind w:left="3137" w:hanging="129"/>
      </w:pPr>
      <w:rPr>
        <w:rFonts w:hint="default"/>
        <w:lang w:val="es-ES" w:eastAsia="en-US" w:bidi="ar-SA"/>
      </w:rPr>
    </w:lvl>
    <w:lvl w:ilvl="6" w:tplc="E4DA18D8">
      <w:numFmt w:val="bullet"/>
      <w:lvlText w:val="•"/>
      <w:lvlJc w:val="left"/>
      <w:pPr>
        <w:ind w:left="3748" w:hanging="129"/>
      </w:pPr>
      <w:rPr>
        <w:rFonts w:hint="default"/>
        <w:lang w:val="es-ES" w:eastAsia="en-US" w:bidi="ar-SA"/>
      </w:rPr>
    </w:lvl>
    <w:lvl w:ilvl="7" w:tplc="99F86778">
      <w:numFmt w:val="bullet"/>
      <w:lvlText w:val="•"/>
      <w:lvlJc w:val="left"/>
      <w:pPr>
        <w:ind w:left="4359" w:hanging="129"/>
      </w:pPr>
      <w:rPr>
        <w:rFonts w:hint="default"/>
        <w:lang w:val="es-ES" w:eastAsia="en-US" w:bidi="ar-SA"/>
      </w:rPr>
    </w:lvl>
    <w:lvl w:ilvl="8" w:tplc="04C430AE">
      <w:numFmt w:val="bullet"/>
      <w:lvlText w:val="•"/>
      <w:lvlJc w:val="left"/>
      <w:pPr>
        <w:ind w:left="4971" w:hanging="129"/>
      </w:pPr>
      <w:rPr>
        <w:rFonts w:hint="default"/>
        <w:lang w:val="es-ES" w:eastAsia="en-US" w:bidi="ar-SA"/>
      </w:rPr>
    </w:lvl>
  </w:abstractNum>
  <w:abstractNum w:abstractNumId="30" w15:restartNumberingAfterBreak="0">
    <w:nsid w:val="1ACC45D5"/>
    <w:multiLevelType w:val="hybridMultilevel"/>
    <w:tmpl w:val="590EE252"/>
    <w:lvl w:ilvl="0" w:tplc="B2562FEA">
      <w:start w:val="4"/>
      <w:numFmt w:val="bullet"/>
      <w:lvlText w:val="-"/>
      <w:lvlJc w:val="left"/>
      <w:pPr>
        <w:ind w:left="780" w:hanging="360"/>
      </w:pPr>
      <w:rPr>
        <w:rFonts w:ascii="Calibri" w:eastAsiaTheme="minorHAnsi" w:hAnsi="Calibri" w:cs="Calibri"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31" w15:restartNumberingAfterBreak="0">
    <w:nsid w:val="1AF13362"/>
    <w:multiLevelType w:val="hybridMultilevel"/>
    <w:tmpl w:val="DF427196"/>
    <w:lvl w:ilvl="0" w:tplc="B1CC7A32">
      <w:start w:val="1"/>
      <w:numFmt w:val="bullet"/>
      <w:lvlText w:val="-"/>
      <w:lvlJc w:val="left"/>
      <w:pPr>
        <w:ind w:left="720" w:hanging="360"/>
      </w:pPr>
      <w:rPr>
        <w:rFonts w:ascii="Calibri" w:eastAsiaTheme="minorHAnsi" w:hAnsi="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2" w15:restartNumberingAfterBreak="0">
    <w:nsid w:val="1BA42635"/>
    <w:multiLevelType w:val="hybridMultilevel"/>
    <w:tmpl w:val="C5282DA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3" w15:restartNumberingAfterBreak="0">
    <w:nsid w:val="1BB237FF"/>
    <w:multiLevelType w:val="hybridMultilevel"/>
    <w:tmpl w:val="BEDCAA1E"/>
    <w:lvl w:ilvl="0" w:tplc="760E5C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BC0448E"/>
    <w:multiLevelType w:val="multilevel"/>
    <w:tmpl w:val="7CCAB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C790904"/>
    <w:multiLevelType w:val="hybridMultilevel"/>
    <w:tmpl w:val="383A677C"/>
    <w:lvl w:ilvl="0" w:tplc="E5269B1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DFB5359"/>
    <w:multiLevelType w:val="hybridMultilevel"/>
    <w:tmpl w:val="A914EE10"/>
    <w:lvl w:ilvl="0" w:tplc="760E5C48">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7" w15:restartNumberingAfterBreak="0">
    <w:nsid w:val="1EA555A5"/>
    <w:multiLevelType w:val="hybridMultilevel"/>
    <w:tmpl w:val="B4D60C58"/>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38" w15:restartNumberingAfterBreak="0">
    <w:nsid w:val="1F9A182C"/>
    <w:multiLevelType w:val="hybridMultilevel"/>
    <w:tmpl w:val="398AC39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20F50B47"/>
    <w:multiLevelType w:val="multilevel"/>
    <w:tmpl w:val="B9D24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1767540"/>
    <w:multiLevelType w:val="hybridMultilevel"/>
    <w:tmpl w:val="D1B0E6A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21A444A8"/>
    <w:multiLevelType w:val="hybridMultilevel"/>
    <w:tmpl w:val="EC0404B8"/>
    <w:lvl w:ilvl="0" w:tplc="9DC4E684">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2" w15:restartNumberingAfterBreak="0">
    <w:nsid w:val="248134CF"/>
    <w:multiLevelType w:val="hybridMultilevel"/>
    <w:tmpl w:val="6A8ACFA2"/>
    <w:lvl w:ilvl="0" w:tplc="2AD2129C">
      <w:numFmt w:val="bullet"/>
      <w:lvlText w:val=""/>
      <w:lvlJc w:val="left"/>
      <w:pPr>
        <w:ind w:left="981" w:hanging="361"/>
      </w:pPr>
      <w:rPr>
        <w:rFonts w:ascii="Symbol" w:eastAsia="Symbol" w:hAnsi="Symbol" w:cs="Symbol" w:hint="default"/>
        <w:b w:val="0"/>
        <w:bCs w:val="0"/>
        <w:i w:val="0"/>
        <w:iCs w:val="0"/>
        <w:spacing w:val="0"/>
        <w:w w:val="100"/>
        <w:sz w:val="24"/>
        <w:szCs w:val="24"/>
        <w:lang w:val="es-ES" w:eastAsia="en-US" w:bidi="ar-SA"/>
      </w:rPr>
    </w:lvl>
    <w:lvl w:ilvl="1" w:tplc="5984B12C">
      <w:numFmt w:val="bullet"/>
      <w:lvlText w:val="•"/>
      <w:lvlJc w:val="left"/>
      <w:pPr>
        <w:ind w:left="1818" w:hanging="361"/>
      </w:pPr>
      <w:rPr>
        <w:rFonts w:hint="default"/>
        <w:lang w:val="es-ES" w:eastAsia="en-US" w:bidi="ar-SA"/>
      </w:rPr>
    </w:lvl>
    <w:lvl w:ilvl="2" w:tplc="653C4EB4">
      <w:numFmt w:val="bullet"/>
      <w:lvlText w:val="•"/>
      <w:lvlJc w:val="left"/>
      <w:pPr>
        <w:ind w:left="2656" w:hanging="361"/>
      </w:pPr>
      <w:rPr>
        <w:rFonts w:hint="default"/>
        <w:lang w:val="es-ES" w:eastAsia="en-US" w:bidi="ar-SA"/>
      </w:rPr>
    </w:lvl>
    <w:lvl w:ilvl="3" w:tplc="CD4EB344">
      <w:numFmt w:val="bullet"/>
      <w:lvlText w:val="•"/>
      <w:lvlJc w:val="left"/>
      <w:pPr>
        <w:ind w:left="3494" w:hanging="361"/>
      </w:pPr>
      <w:rPr>
        <w:rFonts w:hint="default"/>
        <w:lang w:val="es-ES" w:eastAsia="en-US" w:bidi="ar-SA"/>
      </w:rPr>
    </w:lvl>
    <w:lvl w:ilvl="4" w:tplc="CDEECE38">
      <w:numFmt w:val="bullet"/>
      <w:lvlText w:val="•"/>
      <w:lvlJc w:val="left"/>
      <w:pPr>
        <w:ind w:left="4332" w:hanging="361"/>
      </w:pPr>
      <w:rPr>
        <w:rFonts w:hint="default"/>
        <w:lang w:val="es-ES" w:eastAsia="en-US" w:bidi="ar-SA"/>
      </w:rPr>
    </w:lvl>
    <w:lvl w:ilvl="5" w:tplc="BAA4B27E">
      <w:numFmt w:val="bullet"/>
      <w:lvlText w:val="•"/>
      <w:lvlJc w:val="left"/>
      <w:pPr>
        <w:ind w:left="5170" w:hanging="361"/>
      </w:pPr>
      <w:rPr>
        <w:rFonts w:hint="default"/>
        <w:lang w:val="es-ES" w:eastAsia="en-US" w:bidi="ar-SA"/>
      </w:rPr>
    </w:lvl>
    <w:lvl w:ilvl="6" w:tplc="2256A7BC">
      <w:numFmt w:val="bullet"/>
      <w:lvlText w:val="•"/>
      <w:lvlJc w:val="left"/>
      <w:pPr>
        <w:ind w:left="6008" w:hanging="361"/>
      </w:pPr>
      <w:rPr>
        <w:rFonts w:hint="default"/>
        <w:lang w:val="es-ES" w:eastAsia="en-US" w:bidi="ar-SA"/>
      </w:rPr>
    </w:lvl>
    <w:lvl w:ilvl="7" w:tplc="42B81A4E">
      <w:numFmt w:val="bullet"/>
      <w:lvlText w:val="•"/>
      <w:lvlJc w:val="left"/>
      <w:pPr>
        <w:ind w:left="6846" w:hanging="361"/>
      </w:pPr>
      <w:rPr>
        <w:rFonts w:hint="default"/>
        <w:lang w:val="es-ES" w:eastAsia="en-US" w:bidi="ar-SA"/>
      </w:rPr>
    </w:lvl>
    <w:lvl w:ilvl="8" w:tplc="86D081F6">
      <w:numFmt w:val="bullet"/>
      <w:lvlText w:val="•"/>
      <w:lvlJc w:val="left"/>
      <w:pPr>
        <w:ind w:left="7684" w:hanging="361"/>
      </w:pPr>
      <w:rPr>
        <w:rFonts w:hint="default"/>
        <w:lang w:val="es-ES" w:eastAsia="en-US" w:bidi="ar-SA"/>
      </w:rPr>
    </w:lvl>
  </w:abstractNum>
  <w:abstractNum w:abstractNumId="43" w15:restartNumberingAfterBreak="0">
    <w:nsid w:val="24976D4E"/>
    <w:multiLevelType w:val="hybridMultilevel"/>
    <w:tmpl w:val="81CA83DC"/>
    <w:lvl w:ilvl="0" w:tplc="1EE8F2C8">
      <w:start w:val="1"/>
      <w:numFmt w:val="lowerLetter"/>
      <w:lvlText w:val="%1)"/>
      <w:lvlJc w:val="left"/>
      <w:pPr>
        <w:ind w:left="572" w:hanging="288"/>
        <w:jc w:val="left"/>
      </w:pPr>
      <w:rPr>
        <w:rFonts w:hint="default"/>
        <w:b w:val="0"/>
        <w:spacing w:val="0"/>
        <w:w w:val="100"/>
        <w:lang w:val="es-ES" w:eastAsia="en-US" w:bidi="ar-SA"/>
      </w:rPr>
    </w:lvl>
    <w:lvl w:ilvl="1" w:tplc="34DC46DC">
      <w:numFmt w:val="bullet"/>
      <w:lvlText w:val="•"/>
      <w:lvlJc w:val="left"/>
      <w:pPr>
        <w:ind w:left="1482" w:hanging="288"/>
      </w:pPr>
      <w:rPr>
        <w:rFonts w:hint="default"/>
        <w:lang w:val="es-ES" w:eastAsia="en-US" w:bidi="ar-SA"/>
      </w:rPr>
    </w:lvl>
    <w:lvl w:ilvl="2" w:tplc="BD2CD3F8">
      <w:numFmt w:val="bullet"/>
      <w:lvlText w:val="•"/>
      <w:lvlJc w:val="left"/>
      <w:pPr>
        <w:ind w:left="2392" w:hanging="288"/>
      </w:pPr>
      <w:rPr>
        <w:rFonts w:hint="default"/>
        <w:lang w:val="es-ES" w:eastAsia="en-US" w:bidi="ar-SA"/>
      </w:rPr>
    </w:lvl>
    <w:lvl w:ilvl="3" w:tplc="53EE3018">
      <w:numFmt w:val="bullet"/>
      <w:lvlText w:val="•"/>
      <w:lvlJc w:val="left"/>
      <w:pPr>
        <w:ind w:left="3302" w:hanging="288"/>
      </w:pPr>
      <w:rPr>
        <w:rFonts w:hint="default"/>
        <w:lang w:val="es-ES" w:eastAsia="en-US" w:bidi="ar-SA"/>
      </w:rPr>
    </w:lvl>
    <w:lvl w:ilvl="4" w:tplc="6CDA5F8C">
      <w:numFmt w:val="bullet"/>
      <w:lvlText w:val="•"/>
      <w:lvlJc w:val="left"/>
      <w:pPr>
        <w:ind w:left="4212" w:hanging="288"/>
      </w:pPr>
      <w:rPr>
        <w:rFonts w:hint="default"/>
        <w:lang w:val="es-ES" w:eastAsia="en-US" w:bidi="ar-SA"/>
      </w:rPr>
    </w:lvl>
    <w:lvl w:ilvl="5" w:tplc="FB8A64BA">
      <w:numFmt w:val="bullet"/>
      <w:lvlText w:val="•"/>
      <w:lvlJc w:val="left"/>
      <w:pPr>
        <w:ind w:left="5122" w:hanging="288"/>
      </w:pPr>
      <w:rPr>
        <w:rFonts w:hint="default"/>
        <w:lang w:val="es-ES" w:eastAsia="en-US" w:bidi="ar-SA"/>
      </w:rPr>
    </w:lvl>
    <w:lvl w:ilvl="6" w:tplc="D01EC784">
      <w:numFmt w:val="bullet"/>
      <w:lvlText w:val="•"/>
      <w:lvlJc w:val="left"/>
      <w:pPr>
        <w:ind w:left="6032" w:hanging="288"/>
      </w:pPr>
      <w:rPr>
        <w:rFonts w:hint="default"/>
        <w:lang w:val="es-ES" w:eastAsia="en-US" w:bidi="ar-SA"/>
      </w:rPr>
    </w:lvl>
    <w:lvl w:ilvl="7" w:tplc="B84E0BBA">
      <w:numFmt w:val="bullet"/>
      <w:lvlText w:val="•"/>
      <w:lvlJc w:val="left"/>
      <w:pPr>
        <w:ind w:left="6942" w:hanging="288"/>
      </w:pPr>
      <w:rPr>
        <w:rFonts w:hint="default"/>
        <w:lang w:val="es-ES" w:eastAsia="en-US" w:bidi="ar-SA"/>
      </w:rPr>
    </w:lvl>
    <w:lvl w:ilvl="8" w:tplc="24149F40">
      <w:numFmt w:val="bullet"/>
      <w:lvlText w:val="•"/>
      <w:lvlJc w:val="left"/>
      <w:pPr>
        <w:ind w:left="7852" w:hanging="288"/>
      </w:pPr>
      <w:rPr>
        <w:rFonts w:hint="default"/>
        <w:lang w:val="es-ES" w:eastAsia="en-US" w:bidi="ar-SA"/>
      </w:rPr>
    </w:lvl>
  </w:abstractNum>
  <w:abstractNum w:abstractNumId="44" w15:restartNumberingAfterBreak="0">
    <w:nsid w:val="24AB7788"/>
    <w:multiLevelType w:val="hybridMultilevel"/>
    <w:tmpl w:val="B9BAB99E"/>
    <w:lvl w:ilvl="0" w:tplc="6DC46E60">
      <w:start w:val="4"/>
      <w:numFmt w:val="upperRoman"/>
      <w:lvlText w:val="%1."/>
      <w:lvlJc w:val="left"/>
      <w:pPr>
        <w:ind w:left="475" w:hanging="368"/>
        <w:jc w:val="left"/>
      </w:pPr>
      <w:rPr>
        <w:rFonts w:ascii="Calibri Light" w:eastAsia="Calibri Light" w:hAnsi="Calibri Light" w:cs="Calibri Light" w:hint="default"/>
        <w:b w:val="0"/>
        <w:bCs w:val="0"/>
        <w:i w:val="0"/>
        <w:iCs w:val="0"/>
        <w:spacing w:val="0"/>
        <w:w w:val="100"/>
        <w:sz w:val="28"/>
        <w:szCs w:val="28"/>
        <w:lang w:val="es-ES" w:eastAsia="en-US" w:bidi="ar-SA"/>
      </w:rPr>
    </w:lvl>
    <w:lvl w:ilvl="1" w:tplc="F1723930">
      <w:numFmt w:val="bullet"/>
      <w:lvlText w:val="•"/>
      <w:lvlJc w:val="left"/>
      <w:pPr>
        <w:ind w:left="1318" w:hanging="368"/>
      </w:pPr>
      <w:rPr>
        <w:rFonts w:hint="default"/>
        <w:lang w:val="es-ES" w:eastAsia="en-US" w:bidi="ar-SA"/>
      </w:rPr>
    </w:lvl>
    <w:lvl w:ilvl="2" w:tplc="38C8D45E">
      <w:numFmt w:val="bullet"/>
      <w:lvlText w:val="•"/>
      <w:lvlJc w:val="left"/>
      <w:pPr>
        <w:ind w:left="2157" w:hanging="368"/>
      </w:pPr>
      <w:rPr>
        <w:rFonts w:hint="default"/>
        <w:lang w:val="es-ES" w:eastAsia="en-US" w:bidi="ar-SA"/>
      </w:rPr>
    </w:lvl>
    <w:lvl w:ilvl="3" w:tplc="BB2E46CC">
      <w:numFmt w:val="bullet"/>
      <w:lvlText w:val="•"/>
      <w:lvlJc w:val="left"/>
      <w:pPr>
        <w:ind w:left="2996" w:hanging="368"/>
      </w:pPr>
      <w:rPr>
        <w:rFonts w:hint="default"/>
        <w:lang w:val="es-ES" w:eastAsia="en-US" w:bidi="ar-SA"/>
      </w:rPr>
    </w:lvl>
    <w:lvl w:ilvl="4" w:tplc="4CB29A94">
      <w:numFmt w:val="bullet"/>
      <w:lvlText w:val="•"/>
      <w:lvlJc w:val="left"/>
      <w:pPr>
        <w:ind w:left="3834" w:hanging="368"/>
      </w:pPr>
      <w:rPr>
        <w:rFonts w:hint="default"/>
        <w:lang w:val="es-ES" w:eastAsia="en-US" w:bidi="ar-SA"/>
      </w:rPr>
    </w:lvl>
    <w:lvl w:ilvl="5" w:tplc="A82656FA">
      <w:numFmt w:val="bullet"/>
      <w:lvlText w:val="•"/>
      <w:lvlJc w:val="left"/>
      <w:pPr>
        <w:ind w:left="4673" w:hanging="368"/>
      </w:pPr>
      <w:rPr>
        <w:rFonts w:hint="default"/>
        <w:lang w:val="es-ES" w:eastAsia="en-US" w:bidi="ar-SA"/>
      </w:rPr>
    </w:lvl>
    <w:lvl w:ilvl="6" w:tplc="06A8CF18">
      <w:numFmt w:val="bullet"/>
      <w:lvlText w:val="•"/>
      <w:lvlJc w:val="left"/>
      <w:pPr>
        <w:ind w:left="5512" w:hanging="368"/>
      </w:pPr>
      <w:rPr>
        <w:rFonts w:hint="default"/>
        <w:lang w:val="es-ES" w:eastAsia="en-US" w:bidi="ar-SA"/>
      </w:rPr>
    </w:lvl>
    <w:lvl w:ilvl="7" w:tplc="4998BC30">
      <w:numFmt w:val="bullet"/>
      <w:lvlText w:val="•"/>
      <w:lvlJc w:val="left"/>
      <w:pPr>
        <w:ind w:left="6350" w:hanging="368"/>
      </w:pPr>
      <w:rPr>
        <w:rFonts w:hint="default"/>
        <w:lang w:val="es-ES" w:eastAsia="en-US" w:bidi="ar-SA"/>
      </w:rPr>
    </w:lvl>
    <w:lvl w:ilvl="8" w:tplc="216464B2">
      <w:numFmt w:val="bullet"/>
      <w:lvlText w:val="•"/>
      <w:lvlJc w:val="left"/>
      <w:pPr>
        <w:ind w:left="7189" w:hanging="368"/>
      </w:pPr>
      <w:rPr>
        <w:rFonts w:hint="default"/>
        <w:lang w:val="es-ES" w:eastAsia="en-US" w:bidi="ar-SA"/>
      </w:rPr>
    </w:lvl>
  </w:abstractNum>
  <w:abstractNum w:abstractNumId="45" w15:restartNumberingAfterBreak="0">
    <w:nsid w:val="26456519"/>
    <w:multiLevelType w:val="hybridMultilevel"/>
    <w:tmpl w:val="D102F22A"/>
    <w:lvl w:ilvl="0" w:tplc="051EC38E">
      <w:start w:val="1"/>
      <w:numFmt w:val="upperRoman"/>
      <w:lvlText w:val="%1."/>
      <w:lvlJc w:val="left"/>
      <w:pPr>
        <w:ind w:left="1146"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6" w15:restartNumberingAfterBreak="0">
    <w:nsid w:val="264E2725"/>
    <w:multiLevelType w:val="hybridMultilevel"/>
    <w:tmpl w:val="0018E6D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15:restartNumberingAfterBreak="0">
    <w:nsid w:val="26857186"/>
    <w:multiLevelType w:val="multilevel"/>
    <w:tmpl w:val="E0301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82D09A8"/>
    <w:multiLevelType w:val="multilevel"/>
    <w:tmpl w:val="3F785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83C45E8"/>
    <w:multiLevelType w:val="hybridMultilevel"/>
    <w:tmpl w:val="46AE03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15:restartNumberingAfterBreak="0">
    <w:nsid w:val="2950141D"/>
    <w:multiLevelType w:val="hybridMultilevel"/>
    <w:tmpl w:val="9E2A2274"/>
    <w:lvl w:ilvl="0" w:tplc="340A0001">
      <w:start w:val="1"/>
      <w:numFmt w:val="bullet"/>
      <w:lvlText w:val=""/>
      <w:lvlJc w:val="left"/>
      <w:pPr>
        <w:ind w:left="780" w:hanging="360"/>
      </w:pPr>
      <w:rPr>
        <w:rFonts w:ascii="Symbol" w:hAnsi="Symbol" w:hint="default"/>
      </w:rPr>
    </w:lvl>
    <w:lvl w:ilvl="1" w:tplc="340A0003" w:tentative="1">
      <w:start w:val="1"/>
      <w:numFmt w:val="bullet"/>
      <w:lvlText w:val="o"/>
      <w:lvlJc w:val="left"/>
      <w:pPr>
        <w:ind w:left="1500" w:hanging="360"/>
      </w:pPr>
      <w:rPr>
        <w:rFonts w:ascii="Courier New" w:hAnsi="Courier New" w:cs="Courier New" w:hint="default"/>
      </w:rPr>
    </w:lvl>
    <w:lvl w:ilvl="2" w:tplc="340A0005" w:tentative="1">
      <w:start w:val="1"/>
      <w:numFmt w:val="bullet"/>
      <w:lvlText w:val=""/>
      <w:lvlJc w:val="left"/>
      <w:pPr>
        <w:ind w:left="2220" w:hanging="360"/>
      </w:pPr>
      <w:rPr>
        <w:rFonts w:ascii="Wingdings" w:hAnsi="Wingdings" w:hint="default"/>
      </w:rPr>
    </w:lvl>
    <w:lvl w:ilvl="3" w:tplc="340A0001" w:tentative="1">
      <w:start w:val="1"/>
      <w:numFmt w:val="bullet"/>
      <w:lvlText w:val=""/>
      <w:lvlJc w:val="left"/>
      <w:pPr>
        <w:ind w:left="2940" w:hanging="360"/>
      </w:pPr>
      <w:rPr>
        <w:rFonts w:ascii="Symbol" w:hAnsi="Symbol" w:hint="default"/>
      </w:rPr>
    </w:lvl>
    <w:lvl w:ilvl="4" w:tplc="340A0003" w:tentative="1">
      <w:start w:val="1"/>
      <w:numFmt w:val="bullet"/>
      <w:lvlText w:val="o"/>
      <w:lvlJc w:val="left"/>
      <w:pPr>
        <w:ind w:left="3660" w:hanging="360"/>
      </w:pPr>
      <w:rPr>
        <w:rFonts w:ascii="Courier New" w:hAnsi="Courier New" w:cs="Courier New" w:hint="default"/>
      </w:rPr>
    </w:lvl>
    <w:lvl w:ilvl="5" w:tplc="340A0005" w:tentative="1">
      <w:start w:val="1"/>
      <w:numFmt w:val="bullet"/>
      <w:lvlText w:val=""/>
      <w:lvlJc w:val="left"/>
      <w:pPr>
        <w:ind w:left="4380" w:hanging="360"/>
      </w:pPr>
      <w:rPr>
        <w:rFonts w:ascii="Wingdings" w:hAnsi="Wingdings" w:hint="default"/>
      </w:rPr>
    </w:lvl>
    <w:lvl w:ilvl="6" w:tplc="340A0001" w:tentative="1">
      <w:start w:val="1"/>
      <w:numFmt w:val="bullet"/>
      <w:lvlText w:val=""/>
      <w:lvlJc w:val="left"/>
      <w:pPr>
        <w:ind w:left="5100" w:hanging="360"/>
      </w:pPr>
      <w:rPr>
        <w:rFonts w:ascii="Symbol" w:hAnsi="Symbol" w:hint="default"/>
      </w:rPr>
    </w:lvl>
    <w:lvl w:ilvl="7" w:tplc="340A0003" w:tentative="1">
      <w:start w:val="1"/>
      <w:numFmt w:val="bullet"/>
      <w:lvlText w:val="o"/>
      <w:lvlJc w:val="left"/>
      <w:pPr>
        <w:ind w:left="5820" w:hanging="360"/>
      </w:pPr>
      <w:rPr>
        <w:rFonts w:ascii="Courier New" w:hAnsi="Courier New" w:cs="Courier New" w:hint="default"/>
      </w:rPr>
    </w:lvl>
    <w:lvl w:ilvl="8" w:tplc="340A0005" w:tentative="1">
      <w:start w:val="1"/>
      <w:numFmt w:val="bullet"/>
      <w:lvlText w:val=""/>
      <w:lvlJc w:val="left"/>
      <w:pPr>
        <w:ind w:left="6540" w:hanging="360"/>
      </w:pPr>
      <w:rPr>
        <w:rFonts w:ascii="Wingdings" w:hAnsi="Wingdings" w:hint="default"/>
      </w:rPr>
    </w:lvl>
  </w:abstractNum>
  <w:abstractNum w:abstractNumId="51" w15:restartNumberingAfterBreak="0">
    <w:nsid w:val="298621CD"/>
    <w:multiLevelType w:val="hybridMultilevel"/>
    <w:tmpl w:val="8730B0D6"/>
    <w:lvl w:ilvl="0" w:tplc="B2562FEA">
      <w:start w:val="4"/>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15:restartNumberingAfterBreak="0">
    <w:nsid w:val="2BC27DA2"/>
    <w:multiLevelType w:val="multilevel"/>
    <w:tmpl w:val="0B284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BDA1496"/>
    <w:multiLevelType w:val="hybridMultilevel"/>
    <w:tmpl w:val="04F6B254"/>
    <w:lvl w:ilvl="0" w:tplc="E7369088">
      <w:start w:val="1"/>
      <w:numFmt w:val="upperRoman"/>
      <w:lvlText w:val="%1."/>
      <w:lvlJc w:val="left"/>
      <w:pPr>
        <w:ind w:left="428" w:hanging="168"/>
        <w:jc w:val="left"/>
      </w:pPr>
      <w:rPr>
        <w:rFonts w:ascii="Calibri" w:eastAsia="Calibri" w:hAnsi="Calibri" w:cs="Calibri" w:hint="default"/>
        <w:b/>
        <w:bCs/>
        <w:i w:val="0"/>
        <w:iCs w:val="0"/>
        <w:spacing w:val="0"/>
        <w:w w:val="100"/>
        <w:sz w:val="22"/>
        <w:szCs w:val="22"/>
        <w:lang w:val="es-ES" w:eastAsia="en-US" w:bidi="ar-SA"/>
      </w:rPr>
    </w:lvl>
    <w:lvl w:ilvl="1" w:tplc="1BE45616">
      <w:numFmt w:val="bullet"/>
      <w:lvlText w:val="•"/>
      <w:lvlJc w:val="left"/>
      <w:pPr>
        <w:ind w:left="1314" w:hanging="168"/>
      </w:pPr>
      <w:rPr>
        <w:rFonts w:hint="default"/>
        <w:lang w:val="es-ES" w:eastAsia="en-US" w:bidi="ar-SA"/>
      </w:rPr>
    </w:lvl>
    <w:lvl w:ilvl="2" w:tplc="F63E2C00">
      <w:numFmt w:val="bullet"/>
      <w:lvlText w:val="•"/>
      <w:lvlJc w:val="left"/>
      <w:pPr>
        <w:ind w:left="2208" w:hanging="168"/>
      </w:pPr>
      <w:rPr>
        <w:rFonts w:hint="default"/>
        <w:lang w:val="es-ES" w:eastAsia="en-US" w:bidi="ar-SA"/>
      </w:rPr>
    </w:lvl>
    <w:lvl w:ilvl="3" w:tplc="585C271A">
      <w:numFmt w:val="bullet"/>
      <w:lvlText w:val="•"/>
      <w:lvlJc w:val="left"/>
      <w:pPr>
        <w:ind w:left="3102" w:hanging="168"/>
      </w:pPr>
      <w:rPr>
        <w:rFonts w:hint="default"/>
        <w:lang w:val="es-ES" w:eastAsia="en-US" w:bidi="ar-SA"/>
      </w:rPr>
    </w:lvl>
    <w:lvl w:ilvl="4" w:tplc="60E4A73E">
      <w:numFmt w:val="bullet"/>
      <w:lvlText w:val="•"/>
      <w:lvlJc w:val="left"/>
      <w:pPr>
        <w:ind w:left="3996" w:hanging="168"/>
      </w:pPr>
      <w:rPr>
        <w:rFonts w:hint="default"/>
        <w:lang w:val="es-ES" w:eastAsia="en-US" w:bidi="ar-SA"/>
      </w:rPr>
    </w:lvl>
    <w:lvl w:ilvl="5" w:tplc="78BADD22">
      <w:numFmt w:val="bullet"/>
      <w:lvlText w:val="•"/>
      <w:lvlJc w:val="left"/>
      <w:pPr>
        <w:ind w:left="4890" w:hanging="168"/>
      </w:pPr>
      <w:rPr>
        <w:rFonts w:hint="default"/>
        <w:lang w:val="es-ES" w:eastAsia="en-US" w:bidi="ar-SA"/>
      </w:rPr>
    </w:lvl>
    <w:lvl w:ilvl="6" w:tplc="F34E8D54">
      <w:numFmt w:val="bullet"/>
      <w:lvlText w:val="•"/>
      <w:lvlJc w:val="left"/>
      <w:pPr>
        <w:ind w:left="5784" w:hanging="168"/>
      </w:pPr>
      <w:rPr>
        <w:rFonts w:hint="default"/>
        <w:lang w:val="es-ES" w:eastAsia="en-US" w:bidi="ar-SA"/>
      </w:rPr>
    </w:lvl>
    <w:lvl w:ilvl="7" w:tplc="6012EC10">
      <w:numFmt w:val="bullet"/>
      <w:lvlText w:val="•"/>
      <w:lvlJc w:val="left"/>
      <w:pPr>
        <w:ind w:left="6678" w:hanging="168"/>
      </w:pPr>
      <w:rPr>
        <w:rFonts w:hint="default"/>
        <w:lang w:val="es-ES" w:eastAsia="en-US" w:bidi="ar-SA"/>
      </w:rPr>
    </w:lvl>
    <w:lvl w:ilvl="8" w:tplc="CA62A798">
      <w:numFmt w:val="bullet"/>
      <w:lvlText w:val="•"/>
      <w:lvlJc w:val="left"/>
      <w:pPr>
        <w:ind w:left="7572" w:hanging="168"/>
      </w:pPr>
      <w:rPr>
        <w:rFonts w:hint="default"/>
        <w:lang w:val="es-ES" w:eastAsia="en-US" w:bidi="ar-SA"/>
      </w:rPr>
    </w:lvl>
  </w:abstractNum>
  <w:abstractNum w:abstractNumId="54" w15:restartNumberingAfterBreak="0">
    <w:nsid w:val="2E80138C"/>
    <w:multiLevelType w:val="hybridMultilevel"/>
    <w:tmpl w:val="39E09D38"/>
    <w:lvl w:ilvl="0" w:tplc="760E5C48">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5" w15:restartNumberingAfterBreak="0">
    <w:nsid w:val="2F627EDB"/>
    <w:multiLevelType w:val="hybridMultilevel"/>
    <w:tmpl w:val="D28CCCE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6" w15:restartNumberingAfterBreak="0">
    <w:nsid w:val="2F837244"/>
    <w:multiLevelType w:val="hybridMultilevel"/>
    <w:tmpl w:val="D33A18CE"/>
    <w:lvl w:ilvl="0" w:tplc="760E5C48">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7" w15:restartNumberingAfterBreak="0">
    <w:nsid w:val="31E31485"/>
    <w:multiLevelType w:val="hybridMultilevel"/>
    <w:tmpl w:val="E184492A"/>
    <w:lvl w:ilvl="0" w:tplc="760E5C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3132E41"/>
    <w:multiLevelType w:val="hybridMultilevel"/>
    <w:tmpl w:val="148809C0"/>
    <w:lvl w:ilvl="0" w:tplc="340A0011">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9" w15:restartNumberingAfterBreak="0">
    <w:nsid w:val="34223ED1"/>
    <w:multiLevelType w:val="hybridMultilevel"/>
    <w:tmpl w:val="65B2EDAE"/>
    <w:lvl w:ilvl="0" w:tplc="E4A4FC94">
      <w:numFmt w:val="bullet"/>
      <w:lvlText w:val="-"/>
      <w:lvlJc w:val="left"/>
      <w:pPr>
        <w:ind w:left="720" w:hanging="36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0" w15:restartNumberingAfterBreak="0">
    <w:nsid w:val="35A77D85"/>
    <w:multiLevelType w:val="hybridMultilevel"/>
    <w:tmpl w:val="C972C934"/>
    <w:lvl w:ilvl="0" w:tplc="340A0007">
      <w:start w:val="1"/>
      <w:numFmt w:val="bullet"/>
      <w:lvlText w:val=""/>
      <w:lvlPicBulletId w:val="0"/>
      <w:lvlJc w:val="left"/>
      <w:pPr>
        <w:ind w:left="294" w:hanging="360"/>
      </w:pPr>
      <w:rPr>
        <w:rFonts w:ascii="Symbol" w:hAnsi="Symbol" w:hint="default"/>
      </w:rPr>
    </w:lvl>
    <w:lvl w:ilvl="1" w:tplc="340A0003" w:tentative="1">
      <w:start w:val="1"/>
      <w:numFmt w:val="bullet"/>
      <w:lvlText w:val="o"/>
      <w:lvlJc w:val="left"/>
      <w:pPr>
        <w:ind w:left="1014" w:hanging="360"/>
      </w:pPr>
      <w:rPr>
        <w:rFonts w:ascii="Courier New" w:hAnsi="Courier New" w:cs="Courier New" w:hint="default"/>
      </w:rPr>
    </w:lvl>
    <w:lvl w:ilvl="2" w:tplc="340A0005" w:tentative="1">
      <w:start w:val="1"/>
      <w:numFmt w:val="bullet"/>
      <w:lvlText w:val=""/>
      <w:lvlJc w:val="left"/>
      <w:pPr>
        <w:ind w:left="1734" w:hanging="360"/>
      </w:pPr>
      <w:rPr>
        <w:rFonts w:ascii="Wingdings" w:hAnsi="Wingdings" w:hint="default"/>
      </w:rPr>
    </w:lvl>
    <w:lvl w:ilvl="3" w:tplc="340A0001" w:tentative="1">
      <w:start w:val="1"/>
      <w:numFmt w:val="bullet"/>
      <w:lvlText w:val=""/>
      <w:lvlJc w:val="left"/>
      <w:pPr>
        <w:ind w:left="2454" w:hanging="360"/>
      </w:pPr>
      <w:rPr>
        <w:rFonts w:ascii="Symbol" w:hAnsi="Symbol" w:hint="default"/>
      </w:rPr>
    </w:lvl>
    <w:lvl w:ilvl="4" w:tplc="340A0003" w:tentative="1">
      <w:start w:val="1"/>
      <w:numFmt w:val="bullet"/>
      <w:lvlText w:val="o"/>
      <w:lvlJc w:val="left"/>
      <w:pPr>
        <w:ind w:left="3174" w:hanging="360"/>
      </w:pPr>
      <w:rPr>
        <w:rFonts w:ascii="Courier New" w:hAnsi="Courier New" w:cs="Courier New" w:hint="default"/>
      </w:rPr>
    </w:lvl>
    <w:lvl w:ilvl="5" w:tplc="340A0005" w:tentative="1">
      <w:start w:val="1"/>
      <w:numFmt w:val="bullet"/>
      <w:lvlText w:val=""/>
      <w:lvlJc w:val="left"/>
      <w:pPr>
        <w:ind w:left="3894" w:hanging="360"/>
      </w:pPr>
      <w:rPr>
        <w:rFonts w:ascii="Wingdings" w:hAnsi="Wingdings" w:hint="default"/>
      </w:rPr>
    </w:lvl>
    <w:lvl w:ilvl="6" w:tplc="340A0001" w:tentative="1">
      <w:start w:val="1"/>
      <w:numFmt w:val="bullet"/>
      <w:lvlText w:val=""/>
      <w:lvlJc w:val="left"/>
      <w:pPr>
        <w:ind w:left="4614" w:hanging="360"/>
      </w:pPr>
      <w:rPr>
        <w:rFonts w:ascii="Symbol" w:hAnsi="Symbol" w:hint="default"/>
      </w:rPr>
    </w:lvl>
    <w:lvl w:ilvl="7" w:tplc="340A0003" w:tentative="1">
      <w:start w:val="1"/>
      <w:numFmt w:val="bullet"/>
      <w:lvlText w:val="o"/>
      <w:lvlJc w:val="left"/>
      <w:pPr>
        <w:ind w:left="5334" w:hanging="360"/>
      </w:pPr>
      <w:rPr>
        <w:rFonts w:ascii="Courier New" w:hAnsi="Courier New" w:cs="Courier New" w:hint="default"/>
      </w:rPr>
    </w:lvl>
    <w:lvl w:ilvl="8" w:tplc="340A0005" w:tentative="1">
      <w:start w:val="1"/>
      <w:numFmt w:val="bullet"/>
      <w:lvlText w:val=""/>
      <w:lvlJc w:val="left"/>
      <w:pPr>
        <w:ind w:left="6054" w:hanging="360"/>
      </w:pPr>
      <w:rPr>
        <w:rFonts w:ascii="Wingdings" w:hAnsi="Wingdings" w:hint="default"/>
      </w:rPr>
    </w:lvl>
  </w:abstractNum>
  <w:abstractNum w:abstractNumId="61" w15:restartNumberingAfterBreak="0">
    <w:nsid w:val="360E653A"/>
    <w:multiLevelType w:val="hybridMultilevel"/>
    <w:tmpl w:val="4C46837A"/>
    <w:lvl w:ilvl="0" w:tplc="B2562FEA">
      <w:start w:val="4"/>
      <w:numFmt w:val="bullet"/>
      <w:lvlText w:val="-"/>
      <w:lvlJc w:val="left"/>
      <w:pPr>
        <w:ind w:left="1560" w:hanging="360"/>
      </w:pPr>
      <w:rPr>
        <w:rFonts w:ascii="Calibri" w:eastAsiaTheme="minorHAnsi" w:hAnsi="Calibri" w:cs="Calibri" w:hint="default"/>
      </w:rPr>
    </w:lvl>
    <w:lvl w:ilvl="1" w:tplc="340A0003" w:tentative="1">
      <w:start w:val="1"/>
      <w:numFmt w:val="bullet"/>
      <w:lvlText w:val="o"/>
      <w:lvlJc w:val="left"/>
      <w:pPr>
        <w:ind w:left="2280" w:hanging="360"/>
      </w:pPr>
      <w:rPr>
        <w:rFonts w:ascii="Courier New" w:hAnsi="Courier New" w:cs="Courier New" w:hint="default"/>
      </w:rPr>
    </w:lvl>
    <w:lvl w:ilvl="2" w:tplc="340A0005" w:tentative="1">
      <w:start w:val="1"/>
      <w:numFmt w:val="bullet"/>
      <w:lvlText w:val=""/>
      <w:lvlJc w:val="left"/>
      <w:pPr>
        <w:ind w:left="3000" w:hanging="360"/>
      </w:pPr>
      <w:rPr>
        <w:rFonts w:ascii="Wingdings" w:hAnsi="Wingdings" w:hint="default"/>
      </w:rPr>
    </w:lvl>
    <w:lvl w:ilvl="3" w:tplc="340A0001" w:tentative="1">
      <w:start w:val="1"/>
      <w:numFmt w:val="bullet"/>
      <w:lvlText w:val=""/>
      <w:lvlJc w:val="left"/>
      <w:pPr>
        <w:ind w:left="3720" w:hanging="360"/>
      </w:pPr>
      <w:rPr>
        <w:rFonts w:ascii="Symbol" w:hAnsi="Symbol" w:hint="default"/>
      </w:rPr>
    </w:lvl>
    <w:lvl w:ilvl="4" w:tplc="340A0003" w:tentative="1">
      <w:start w:val="1"/>
      <w:numFmt w:val="bullet"/>
      <w:lvlText w:val="o"/>
      <w:lvlJc w:val="left"/>
      <w:pPr>
        <w:ind w:left="4440" w:hanging="360"/>
      </w:pPr>
      <w:rPr>
        <w:rFonts w:ascii="Courier New" w:hAnsi="Courier New" w:cs="Courier New" w:hint="default"/>
      </w:rPr>
    </w:lvl>
    <w:lvl w:ilvl="5" w:tplc="340A0005" w:tentative="1">
      <w:start w:val="1"/>
      <w:numFmt w:val="bullet"/>
      <w:lvlText w:val=""/>
      <w:lvlJc w:val="left"/>
      <w:pPr>
        <w:ind w:left="5160" w:hanging="360"/>
      </w:pPr>
      <w:rPr>
        <w:rFonts w:ascii="Wingdings" w:hAnsi="Wingdings" w:hint="default"/>
      </w:rPr>
    </w:lvl>
    <w:lvl w:ilvl="6" w:tplc="340A0001" w:tentative="1">
      <w:start w:val="1"/>
      <w:numFmt w:val="bullet"/>
      <w:lvlText w:val=""/>
      <w:lvlJc w:val="left"/>
      <w:pPr>
        <w:ind w:left="5880" w:hanging="360"/>
      </w:pPr>
      <w:rPr>
        <w:rFonts w:ascii="Symbol" w:hAnsi="Symbol" w:hint="default"/>
      </w:rPr>
    </w:lvl>
    <w:lvl w:ilvl="7" w:tplc="340A0003" w:tentative="1">
      <w:start w:val="1"/>
      <w:numFmt w:val="bullet"/>
      <w:lvlText w:val="o"/>
      <w:lvlJc w:val="left"/>
      <w:pPr>
        <w:ind w:left="6600" w:hanging="360"/>
      </w:pPr>
      <w:rPr>
        <w:rFonts w:ascii="Courier New" w:hAnsi="Courier New" w:cs="Courier New" w:hint="default"/>
      </w:rPr>
    </w:lvl>
    <w:lvl w:ilvl="8" w:tplc="340A0005" w:tentative="1">
      <w:start w:val="1"/>
      <w:numFmt w:val="bullet"/>
      <w:lvlText w:val=""/>
      <w:lvlJc w:val="left"/>
      <w:pPr>
        <w:ind w:left="7320" w:hanging="360"/>
      </w:pPr>
      <w:rPr>
        <w:rFonts w:ascii="Wingdings" w:hAnsi="Wingdings" w:hint="default"/>
      </w:rPr>
    </w:lvl>
  </w:abstractNum>
  <w:abstractNum w:abstractNumId="62" w15:restartNumberingAfterBreak="0">
    <w:nsid w:val="364D68B3"/>
    <w:multiLevelType w:val="multilevel"/>
    <w:tmpl w:val="DFCE8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6FB6799"/>
    <w:multiLevelType w:val="hybridMultilevel"/>
    <w:tmpl w:val="4780699A"/>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4" w15:restartNumberingAfterBreak="0">
    <w:nsid w:val="375F03CE"/>
    <w:multiLevelType w:val="multilevel"/>
    <w:tmpl w:val="6A1E6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8DB5682"/>
    <w:multiLevelType w:val="hybridMultilevel"/>
    <w:tmpl w:val="FFBEB33C"/>
    <w:lvl w:ilvl="0" w:tplc="B3601F02">
      <w:start w:val="13"/>
      <w:numFmt w:val="upperRoman"/>
      <w:lvlText w:val="%1."/>
      <w:lvlJc w:val="left"/>
      <w:pPr>
        <w:ind w:left="921" w:hanging="661"/>
        <w:jc w:val="left"/>
      </w:pPr>
      <w:rPr>
        <w:rFonts w:ascii="Calibri" w:eastAsia="Calibri" w:hAnsi="Calibri" w:cs="Calibri" w:hint="default"/>
        <w:b/>
        <w:bCs/>
        <w:i w:val="0"/>
        <w:iCs w:val="0"/>
        <w:spacing w:val="-2"/>
        <w:w w:val="100"/>
        <w:sz w:val="22"/>
        <w:szCs w:val="22"/>
        <w:lang w:val="es-ES" w:eastAsia="en-US" w:bidi="ar-SA"/>
      </w:rPr>
    </w:lvl>
    <w:lvl w:ilvl="1" w:tplc="D3BEB552">
      <w:numFmt w:val="bullet"/>
      <w:lvlText w:val="•"/>
      <w:lvlJc w:val="left"/>
      <w:pPr>
        <w:ind w:left="1764" w:hanging="661"/>
      </w:pPr>
      <w:rPr>
        <w:rFonts w:hint="default"/>
        <w:lang w:val="es-ES" w:eastAsia="en-US" w:bidi="ar-SA"/>
      </w:rPr>
    </w:lvl>
    <w:lvl w:ilvl="2" w:tplc="9EC42B1C">
      <w:numFmt w:val="bullet"/>
      <w:lvlText w:val="•"/>
      <w:lvlJc w:val="left"/>
      <w:pPr>
        <w:ind w:left="2608" w:hanging="661"/>
      </w:pPr>
      <w:rPr>
        <w:rFonts w:hint="default"/>
        <w:lang w:val="es-ES" w:eastAsia="en-US" w:bidi="ar-SA"/>
      </w:rPr>
    </w:lvl>
    <w:lvl w:ilvl="3" w:tplc="2BEC5CE0">
      <w:numFmt w:val="bullet"/>
      <w:lvlText w:val="•"/>
      <w:lvlJc w:val="left"/>
      <w:pPr>
        <w:ind w:left="3452" w:hanging="661"/>
      </w:pPr>
      <w:rPr>
        <w:rFonts w:hint="default"/>
        <w:lang w:val="es-ES" w:eastAsia="en-US" w:bidi="ar-SA"/>
      </w:rPr>
    </w:lvl>
    <w:lvl w:ilvl="4" w:tplc="9524F2A4">
      <w:numFmt w:val="bullet"/>
      <w:lvlText w:val="•"/>
      <w:lvlJc w:val="left"/>
      <w:pPr>
        <w:ind w:left="4296" w:hanging="661"/>
      </w:pPr>
      <w:rPr>
        <w:rFonts w:hint="default"/>
        <w:lang w:val="es-ES" w:eastAsia="en-US" w:bidi="ar-SA"/>
      </w:rPr>
    </w:lvl>
    <w:lvl w:ilvl="5" w:tplc="37A62CB4">
      <w:numFmt w:val="bullet"/>
      <w:lvlText w:val="•"/>
      <w:lvlJc w:val="left"/>
      <w:pPr>
        <w:ind w:left="5140" w:hanging="661"/>
      </w:pPr>
      <w:rPr>
        <w:rFonts w:hint="default"/>
        <w:lang w:val="es-ES" w:eastAsia="en-US" w:bidi="ar-SA"/>
      </w:rPr>
    </w:lvl>
    <w:lvl w:ilvl="6" w:tplc="3D9CFF42">
      <w:numFmt w:val="bullet"/>
      <w:lvlText w:val="•"/>
      <w:lvlJc w:val="left"/>
      <w:pPr>
        <w:ind w:left="5984" w:hanging="661"/>
      </w:pPr>
      <w:rPr>
        <w:rFonts w:hint="default"/>
        <w:lang w:val="es-ES" w:eastAsia="en-US" w:bidi="ar-SA"/>
      </w:rPr>
    </w:lvl>
    <w:lvl w:ilvl="7" w:tplc="2E5A98E0">
      <w:numFmt w:val="bullet"/>
      <w:lvlText w:val="•"/>
      <w:lvlJc w:val="left"/>
      <w:pPr>
        <w:ind w:left="6828" w:hanging="661"/>
      </w:pPr>
      <w:rPr>
        <w:rFonts w:hint="default"/>
        <w:lang w:val="es-ES" w:eastAsia="en-US" w:bidi="ar-SA"/>
      </w:rPr>
    </w:lvl>
    <w:lvl w:ilvl="8" w:tplc="486A7612">
      <w:numFmt w:val="bullet"/>
      <w:lvlText w:val="•"/>
      <w:lvlJc w:val="left"/>
      <w:pPr>
        <w:ind w:left="7672" w:hanging="661"/>
      </w:pPr>
      <w:rPr>
        <w:rFonts w:hint="default"/>
        <w:lang w:val="es-ES" w:eastAsia="en-US" w:bidi="ar-SA"/>
      </w:rPr>
    </w:lvl>
  </w:abstractNum>
  <w:abstractNum w:abstractNumId="66" w15:restartNumberingAfterBreak="0">
    <w:nsid w:val="39A47A8C"/>
    <w:multiLevelType w:val="hybridMultilevel"/>
    <w:tmpl w:val="50740C54"/>
    <w:lvl w:ilvl="0" w:tplc="760E5C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A1A3D8B"/>
    <w:multiLevelType w:val="hybridMultilevel"/>
    <w:tmpl w:val="9DFEA79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8" w15:restartNumberingAfterBreak="0">
    <w:nsid w:val="3AAA58C2"/>
    <w:multiLevelType w:val="hybridMultilevel"/>
    <w:tmpl w:val="91086820"/>
    <w:lvl w:ilvl="0" w:tplc="BF72F2AE">
      <w:start w:val="2"/>
      <w:numFmt w:val="decimal"/>
      <w:lvlText w:val="%1)"/>
      <w:lvlJc w:val="left"/>
      <w:pPr>
        <w:ind w:left="502" w:hanging="360"/>
      </w:pPr>
      <w:rPr>
        <w:rFonts w:hint="default"/>
      </w:rPr>
    </w:lvl>
    <w:lvl w:ilvl="1" w:tplc="340A0019" w:tentative="1">
      <w:start w:val="1"/>
      <w:numFmt w:val="lowerLetter"/>
      <w:lvlText w:val="%2."/>
      <w:lvlJc w:val="left"/>
      <w:pPr>
        <w:ind w:left="1222" w:hanging="360"/>
      </w:pPr>
    </w:lvl>
    <w:lvl w:ilvl="2" w:tplc="340A001B" w:tentative="1">
      <w:start w:val="1"/>
      <w:numFmt w:val="lowerRoman"/>
      <w:lvlText w:val="%3."/>
      <w:lvlJc w:val="right"/>
      <w:pPr>
        <w:ind w:left="1942" w:hanging="180"/>
      </w:pPr>
    </w:lvl>
    <w:lvl w:ilvl="3" w:tplc="340A000F" w:tentative="1">
      <w:start w:val="1"/>
      <w:numFmt w:val="decimal"/>
      <w:lvlText w:val="%4."/>
      <w:lvlJc w:val="left"/>
      <w:pPr>
        <w:ind w:left="2662" w:hanging="360"/>
      </w:pPr>
    </w:lvl>
    <w:lvl w:ilvl="4" w:tplc="340A0019" w:tentative="1">
      <w:start w:val="1"/>
      <w:numFmt w:val="lowerLetter"/>
      <w:lvlText w:val="%5."/>
      <w:lvlJc w:val="left"/>
      <w:pPr>
        <w:ind w:left="3382" w:hanging="360"/>
      </w:pPr>
    </w:lvl>
    <w:lvl w:ilvl="5" w:tplc="340A001B" w:tentative="1">
      <w:start w:val="1"/>
      <w:numFmt w:val="lowerRoman"/>
      <w:lvlText w:val="%6."/>
      <w:lvlJc w:val="right"/>
      <w:pPr>
        <w:ind w:left="4102" w:hanging="180"/>
      </w:pPr>
    </w:lvl>
    <w:lvl w:ilvl="6" w:tplc="340A000F" w:tentative="1">
      <w:start w:val="1"/>
      <w:numFmt w:val="decimal"/>
      <w:lvlText w:val="%7."/>
      <w:lvlJc w:val="left"/>
      <w:pPr>
        <w:ind w:left="4822" w:hanging="360"/>
      </w:pPr>
    </w:lvl>
    <w:lvl w:ilvl="7" w:tplc="340A0019" w:tentative="1">
      <w:start w:val="1"/>
      <w:numFmt w:val="lowerLetter"/>
      <w:lvlText w:val="%8."/>
      <w:lvlJc w:val="left"/>
      <w:pPr>
        <w:ind w:left="5542" w:hanging="360"/>
      </w:pPr>
    </w:lvl>
    <w:lvl w:ilvl="8" w:tplc="340A001B" w:tentative="1">
      <w:start w:val="1"/>
      <w:numFmt w:val="lowerRoman"/>
      <w:lvlText w:val="%9."/>
      <w:lvlJc w:val="right"/>
      <w:pPr>
        <w:ind w:left="6262" w:hanging="180"/>
      </w:pPr>
    </w:lvl>
  </w:abstractNum>
  <w:abstractNum w:abstractNumId="69" w15:restartNumberingAfterBreak="0">
    <w:nsid w:val="3AD0034B"/>
    <w:multiLevelType w:val="hybridMultilevel"/>
    <w:tmpl w:val="150256C2"/>
    <w:lvl w:ilvl="0" w:tplc="D5F4936A">
      <w:start w:val="3"/>
      <w:numFmt w:val="upperRoman"/>
      <w:lvlText w:val="%1."/>
      <w:lvlJc w:val="left"/>
      <w:pPr>
        <w:ind w:left="464" w:hanging="357"/>
        <w:jc w:val="left"/>
      </w:pPr>
      <w:rPr>
        <w:rFonts w:ascii="Calibri Light" w:eastAsia="Calibri Light" w:hAnsi="Calibri Light" w:cs="Calibri Light" w:hint="default"/>
        <w:b w:val="0"/>
        <w:bCs w:val="0"/>
        <w:i w:val="0"/>
        <w:iCs w:val="0"/>
        <w:spacing w:val="0"/>
        <w:w w:val="100"/>
        <w:sz w:val="28"/>
        <w:szCs w:val="28"/>
        <w:lang w:val="es-ES" w:eastAsia="en-US" w:bidi="ar-SA"/>
      </w:rPr>
    </w:lvl>
    <w:lvl w:ilvl="1" w:tplc="DD1E436A">
      <w:numFmt w:val="bullet"/>
      <w:lvlText w:val="•"/>
      <w:lvlJc w:val="left"/>
      <w:pPr>
        <w:ind w:left="1300" w:hanging="357"/>
      </w:pPr>
      <w:rPr>
        <w:rFonts w:hint="default"/>
        <w:lang w:val="es-ES" w:eastAsia="en-US" w:bidi="ar-SA"/>
      </w:rPr>
    </w:lvl>
    <w:lvl w:ilvl="2" w:tplc="8B7C8E9A">
      <w:numFmt w:val="bullet"/>
      <w:lvlText w:val="•"/>
      <w:lvlJc w:val="left"/>
      <w:pPr>
        <w:ind w:left="2141" w:hanging="357"/>
      </w:pPr>
      <w:rPr>
        <w:rFonts w:hint="default"/>
        <w:lang w:val="es-ES" w:eastAsia="en-US" w:bidi="ar-SA"/>
      </w:rPr>
    </w:lvl>
    <w:lvl w:ilvl="3" w:tplc="3DC4E17C">
      <w:numFmt w:val="bullet"/>
      <w:lvlText w:val="•"/>
      <w:lvlJc w:val="left"/>
      <w:pPr>
        <w:ind w:left="2982" w:hanging="357"/>
      </w:pPr>
      <w:rPr>
        <w:rFonts w:hint="default"/>
        <w:lang w:val="es-ES" w:eastAsia="en-US" w:bidi="ar-SA"/>
      </w:rPr>
    </w:lvl>
    <w:lvl w:ilvl="4" w:tplc="D7489238">
      <w:numFmt w:val="bullet"/>
      <w:lvlText w:val="•"/>
      <w:lvlJc w:val="left"/>
      <w:pPr>
        <w:ind w:left="3822" w:hanging="357"/>
      </w:pPr>
      <w:rPr>
        <w:rFonts w:hint="default"/>
        <w:lang w:val="es-ES" w:eastAsia="en-US" w:bidi="ar-SA"/>
      </w:rPr>
    </w:lvl>
    <w:lvl w:ilvl="5" w:tplc="0A84A6AC">
      <w:numFmt w:val="bullet"/>
      <w:lvlText w:val="•"/>
      <w:lvlJc w:val="left"/>
      <w:pPr>
        <w:ind w:left="4663" w:hanging="357"/>
      </w:pPr>
      <w:rPr>
        <w:rFonts w:hint="default"/>
        <w:lang w:val="es-ES" w:eastAsia="en-US" w:bidi="ar-SA"/>
      </w:rPr>
    </w:lvl>
    <w:lvl w:ilvl="6" w:tplc="B1021DC0">
      <w:numFmt w:val="bullet"/>
      <w:lvlText w:val="•"/>
      <w:lvlJc w:val="left"/>
      <w:pPr>
        <w:ind w:left="5504" w:hanging="357"/>
      </w:pPr>
      <w:rPr>
        <w:rFonts w:hint="default"/>
        <w:lang w:val="es-ES" w:eastAsia="en-US" w:bidi="ar-SA"/>
      </w:rPr>
    </w:lvl>
    <w:lvl w:ilvl="7" w:tplc="C316CCF8">
      <w:numFmt w:val="bullet"/>
      <w:lvlText w:val="•"/>
      <w:lvlJc w:val="left"/>
      <w:pPr>
        <w:ind w:left="6344" w:hanging="357"/>
      </w:pPr>
      <w:rPr>
        <w:rFonts w:hint="default"/>
        <w:lang w:val="es-ES" w:eastAsia="en-US" w:bidi="ar-SA"/>
      </w:rPr>
    </w:lvl>
    <w:lvl w:ilvl="8" w:tplc="DA5A63EC">
      <w:numFmt w:val="bullet"/>
      <w:lvlText w:val="•"/>
      <w:lvlJc w:val="left"/>
      <w:pPr>
        <w:ind w:left="7185" w:hanging="357"/>
      </w:pPr>
      <w:rPr>
        <w:rFonts w:hint="default"/>
        <w:lang w:val="es-ES" w:eastAsia="en-US" w:bidi="ar-SA"/>
      </w:rPr>
    </w:lvl>
  </w:abstractNum>
  <w:abstractNum w:abstractNumId="70" w15:restartNumberingAfterBreak="0">
    <w:nsid w:val="3AE51CDD"/>
    <w:multiLevelType w:val="hybridMultilevel"/>
    <w:tmpl w:val="B43AB00A"/>
    <w:lvl w:ilvl="0" w:tplc="B2562FEA">
      <w:start w:val="4"/>
      <w:numFmt w:val="bullet"/>
      <w:lvlText w:val="-"/>
      <w:lvlJc w:val="left"/>
      <w:pPr>
        <w:ind w:left="1440" w:hanging="360"/>
      </w:pPr>
      <w:rPr>
        <w:rFonts w:ascii="Calibri" w:eastAsiaTheme="minorHAnsi" w:hAnsi="Calibri" w:cs="Calibri"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71" w15:restartNumberingAfterBreak="0">
    <w:nsid w:val="3C374936"/>
    <w:multiLevelType w:val="multilevel"/>
    <w:tmpl w:val="B72CA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D7201E6"/>
    <w:multiLevelType w:val="hybridMultilevel"/>
    <w:tmpl w:val="15F23FC4"/>
    <w:lvl w:ilvl="0" w:tplc="FFFFFFFF">
      <w:start w:val="1"/>
      <w:numFmt w:val="bullet"/>
      <w:lvlText w:val="-"/>
      <w:lvlJc w:val="left"/>
      <w:pPr>
        <w:ind w:left="720" w:hanging="360"/>
      </w:p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3" w15:restartNumberingAfterBreak="0">
    <w:nsid w:val="3F6A7E5A"/>
    <w:multiLevelType w:val="multilevel"/>
    <w:tmpl w:val="2DD6B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0A07DB6"/>
    <w:multiLevelType w:val="multilevel"/>
    <w:tmpl w:val="EF0C4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2D0761D"/>
    <w:multiLevelType w:val="hybridMultilevel"/>
    <w:tmpl w:val="4642B1B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6" w15:restartNumberingAfterBreak="0">
    <w:nsid w:val="43F2638F"/>
    <w:multiLevelType w:val="hybridMultilevel"/>
    <w:tmpl w:val="75060CD2"/>
    <w:lvl w:ilvl="0" w:tplc="8A2675F4">
      <w:numFmt w:val="bullet"/>
      <w:lvlText w:val=""/>
      <w:lvlJc w:val="left"/>
      <w:pPr>
        <w:ind w:left="720" w:hanging="360"/>
      </w:pPr>
      <w:rPr>
        <w:rFonts w:ascii="Symbol" w:eastAsiaTheme="minorHAnsi" w:hAnsi="Symbol"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7" w15:restartNumberingAfterBreak="0">
    <w:nsid w:val="45482E7C"/>
    <w:multiLevelType w:val="hybridMultilevel"/>
    <w:tmpl w:val="EB6AEBFE"/>
    <w:lvl w:ilvl="0" w:tplc="B1CC7A32">
      <w:start w:val="1"/>
      <w:numFmt w:val="bullet"/>
      <w:lvlText w:val="-"/>
      <w:lvlJc w:val="left"/>
      <w:pPr>
        <w:ind w:left="720" w:hanging="360"/>
      </w:pPr>
      <w:rPr>
        <w:rFonts w:ascii="Calibri" w:eastAsiaTheme="minorHAnsi" w:hAnsi="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8" w15:restartNumberingAfterBreak="0">
    <w:nsid w:val="46723A57"/>
    <w:multiLevelType w:val="multilevel"/>
    <w:tmpl w:val="CA0EF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71363DC"/>
    <w:multiLevelType w:val="hybridMultilevel"/>
    <w:tmpl w:val="8160AA1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0" w15:restartNumberingAfterBreak="0">
    <w:nsid w:val="48AE064A"/>
    <w:multiLevelType w:val="hybridMultilevel"/>
    <w:tmpl w:val="859C24B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1" w15:restartNumberingAfterBreak="0">
    <w:nsid w:val="49586A7B"/>
    <w:multiLevelType w:val="hybridMultilevel"/>
    <w:tmpl w:val="60D0782C"/>
    <w:lvl w:ilvl="0" w:tplc="0C0A0005">
      <w:start w:val="1"/>
      <w:numFmt w:val="bullet"/>
      <w:lvlText w:val=""/>
      <w:lvlJc w:val="left"/>
      <w:pPr>
        <w:ind w:left="780" w:hanging="360"/>
      </w:pPr>
      <w:rPr>
        <w:rFonts w:ascii="Wingdings" w:hAnsi="Wingdings"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82" w15:restartNumberingAfterBreak="0">
    <w:nsid w:val="4CC15774"/>
    <w:multiLevelType w:val="hybridMultilevel"/>
    <w:tmpl w:val="8A58F4A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3" w15:restartNumberingAfterBreak="0">
    <w:nsid w:val="4CDE38F8"/>
    <w:multiLevelType w:val="hybridMultilevel"/>
    <w:tmpl w:val="DBCCC75A"/>
    <w:lvl w:ilvl="0" w:tplc="B2562FEA">
      <w:start w:val="4"/>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4" w15:restartNumberingAfterBreak="0">
    <w:nsid w:val="50B1676A"/>
    <w:multiLevelType w:val="multilevel"/>
    <w:tmpl w:val="17102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1E807B4"/>
    <w:multiLevelType w:val="multilevel"/>
    <w:tmpl w:val="7B82B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22E7EB3"/>
    <w:multiLevelType w:val="hybridMultilevel"/>
    <w:tmpl w:val="E900336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7" w15:restartNumberingAfterBreak="0">
    <w:nsid w:val="54CC4CB0"/>
    <w:multiLevelType w:val="hybridMultilevel"/>
    <w:tmpl w:val="7EEED2E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8" w15:restartNumberingAfterBreak="0">
    <w:nsid w:val="55016209"/>
    <w:multiLevelType w:val="hybridMultilevel"/>
    <w:tmpl w:val="7AB4B80A"/>
    <w:lvl w:ilvl="0" w:tplc="02E43418">
      <w:start w:val="1"/>
      <w:numFmt w:val="bullet"/>
      <w:lvlText w:val="•"/>
      <w:lvlJc w:val="left"/>
      <w:pPr>
        <w:ind w:left="720" w:hanging="360"/>
      </w:pPr>
    </w:lvl>
    <w:lvl w:ilvl="1" w:tplc="F78C6974">
      <w:numFmt w:val="decimal"/>
      <w:lvlText w:val=""/>
      <w:lvlJc w:val="left"/>
    </w:lvl>
    <w:lvl w:ilvl="2" w:tplc="00AC22A6">
      <w:numFmt w:val="decimal"/>
      <w:lvlText w:val=""/>
      <w:lvlJc w:val="left"/>
    </w:lvl>
    <w:lvl w:ilvl="3" w:tplc="923C983C">
      <w:numFmt w:val="decimal"/>
      <w:lvlText w:val=""/>
      <w:lvlJc w:val="left"/>
    </w:lvl>
    <w:lvl w:ilvl="4" w:tplc="E4E01748">
      <w:numFmt w:val="decimal"/>
      <w:lvlText w:val=""/>
      <w:lvlJc w:val="left"/>
    </w:lvl>
    <w:lvl w:ilvl="5" w:tplc="A1781CDA">
      <w:numFmt w:val="decimal"/>
      <w:lvlText w:val=""/>
      <w:lvlJc w:val="left"/>
    </w:lvl>
    <w:lvl w:ilvl="6" w:tplc="294A7136">
      <w:numFmt w:val="decimal"/>
      <w:lvlText w:val=""/>
      <w:lvlJc w:val="left"/>
    </w:lvl>
    <w:lvl w:ilvl="7" w:tplc="7D2EF588">
      <w:numFmt w:val="decimal"/>
      <w:lvlText w:val=""/>
      <w:lvlJc w:val="left"/>
    </w:lvl>
    <w:lvl w:ilvl="8" w:tplc="2D4883B4">
      <w:numFmt w:val="decimal"/>
      <w:lvlText w:val=""/>
      <w:lvlJc w:val="left"/>
    </w:lvl>
  </w:abstractNum>
  <w:abstractNum w:abstractNumId="89" w15:restartNumberingAfterBreak="0">
    <w:nsid w:val="55375C89"/>
    <w:multiLevelType w:val="hybridMultilevel"/>
    <w:tmpl w:val="7D2EED0E"/>
    <w:lvl w:ilvl="0" w:tplc="F22AB826">
      <w:start w:val="1"/>
      <w:numFmt w:val="upperRoman"/>
      <w:lvlText w:val="%1."/>
      <w:lvlJc w:val="left"/>
      <w:pPr>
        <w:ind w:left="320" w:hanging="212"/>
        <w:jc w:val="left"/>
      </w:pPr>
      <w:rPr>
        <w:rFonts w:ascii="Calibri Light" w:eastAsia="Calibri Light" w:hAnsi="Calibri Light" w:cs="Calibri Light" w:hint="default"/>
        <w:b w:val="0"/>
        <w:bCs w:val="0"/>
        <w:i w:val="0"/>
        <w:iCs w:val="0"/>
        <w:spacing w:val="0"/>
        <w:w w:val="100"/>
        <w:sz w:val="28"/>
        <w:szCs w:val="28"/>
        <w:lang w:val="es-ES" w:eastAsia="en-US" w:bidi="ar-SA"/>
      </w:rPr>
    </w:lvl>
    <w:lvl w:ilvl="1" w:tplc="394CA122">
      <w:numFmt w:val="bullet"/>
      <w:lvlText w:val="•"/>
      <w:lvlJc w:val="left"/>
      <w:pPr>
        <w:ind w:left="1174" w:hanging="212"/>
      </w:pPr>
      <w:rPr>
        <w:rFonts w:hint="default"/>
        <w:lang w:val="es-ES" w:eastAsia="en-US" w:bidi="ar-SA"/>
      </w:rPr>
    </w:lvl>
    <w:lvl w:ilvl="2" w:tplc="047E9B88">
      <w:numFmt w:val="bullet"/>
      <w:lvlText w:val="•"/>
      <w:lvlJc w:val="left"/>
      <w:pPr>
        <w:ind w:left="2029" w:hanging="212"/>
      </w:pPr>
      <w:rPr>
        <w:rFonts w:hint="default"/>
        <w:lang w:val="es-ES" w:eastAsia="en-US" w:bidi="ar-SA"/>
      </w:rPr>
    </w:lvl>
    <w:lvl w:ilvl="3" w:tplc="34AAD3EA">
      <w:numFmt w:val="bullet"/>
      <w:lvlText w:val="•"/>
      <w:lvlJc w:val="left"/>
      <w:pPr>
        <w:ind w:left="2884" w:hanging="212"/>
      </w:pPr>
      <w:rPr>
        <w:rFonts w:hint="default"/>
        <w:lang w:val="es-ES" w:eastAsia="en-US" w:bidi="ar-SA"/>
      </w:rPr>
    </w:lvl>
    <w:lvl w:ilvl="4" w:tplc="59DCCFFE">
      <w:numFmt w:val="bullet"/>
      <w:lvlText w:val="•"/>
      <w:lvlJc w:val="left"/>
      <w:pPr>
        <w:ind w:left="3738" w:hanging="212"/>
      </w:pPr>
      <w:rPr>
        <w:rFonts w:hint="default"/>
        <w:lang w:val="es-ES" w:eastAsia="en-US" w:bidi="ar-SA"/>
      </w:rPr>
    </w:lvl>
    <w:lvl w:ilvl="5" w:tplc="B8F66C16">
      <w:numFmt w:val="bullet"/>
      <w:lvlText w:val="•"/>
      <w:lvlJc w:val="left"/>
      <w:pPr>
        <w:ind w:left="4593" w:hanging="212"/>
      </w:pPr>
      <w:rPr>
        <w:rFonts w:hint="default"/>
        <w:lang w:val="es-ES" w:eastAsia="en-US" w:bidi="ar-SA"/>
      </w:rPr>
    </w:lvl>
    <w:lvl w:ilvl="6" w:tplc="E20A424A">
      <w:numFmt w:val="bullet"/>
      <w:lvlText w:val="•"/>
      <w:lvlJc w:val="left"/>
      <w:pPr>
        <w:ind w:left="5448" w:hanging="212"/>
      </w:pPr>
      <w:rPr>
        <w:rFonts w:hint="default"/>
        <w:lang w:val="es-ES" w:eastAsia="en-US" w:bidi="ar-SA"/>
      </w:rPr>
    </w:lvl>
    <w:lvl w:ilvl="7" w:tplc="9BDCC4B6">
      <w:numFmt w:val="bullet"/>
      <w:lvlText w:val="•"/>
      <w:lvlJc w:val="left"/>
      <w:pPr>
        <w:ind w:left="6302" w:hanging="212"/>
      </w:pPr>
      <w:rPr>
        <w:rFonts w:hint="default"/>
        <w:lang w:val="es-ES" w:eastAsia="en-US" w:bidi="ar-SA"/>
      </w:rPr>
    </w:lvl>
    <w:lvl w:ilvl="8" w:tplc="EC981148">
      <w:numFmt w:val="bullet"/>
      <w:lvlText w:val="•"/>
      <w:lvlJc w:val="left"/>
      <w:pPr>
        <w:ind w:left="7157" w:hanging="212"/>
      </w:pPr>
      <w:rPr>
        <w:rFonts w:hint="default"/>
        <w:lang w:val="es-ES" w:eastAsia="en-US" w:bidi="ar-SA"/>
      </w:rPr>
    </w:lvl>
  </w:abstractNum>
  <w:abstractNum w:abstractNumId="90" w15:restartNumberingAfterBreak="0">
    <w:nsid w:val="56C87BAA"/>
    <w:multiLevelType w:val="hybridMultilevel"/>
    <w:tmpl w:val="FAC61C1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1" w15:restartNumberingAfterBreak="0">
    <w:nsid w:val="5B2D2965"/>
    <w:multiLevelType w:val="multilevel"/>
    <w:tmpl w:val="9E547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B424B9A"/>
    <w:multiLevelType w:val="hybridMultilevel"/>
    <w:tmpl w:val="4DB47E10"/>
    <w:lvl w:ilvl="0" w:tplc="BABAE4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B970183"/>
    <w:multiLevelType w:val="hybridMultilevel"/>
    <w:tmpl w:val="6756E47C"/>
    <w:lvl w:ilvl="0" w:tplc="B2562FEA">
      <w:start w:val="4"/>
      <w:numFmt w:val="bullet"/>
      <w:lvlText w:val="-"/>
      <w:lvlJc w:val="left"/>
      <w:pPr>
        <w:ind w:left="1140" w:hanging="360"/>
      </w:pPr>
      <w:rPr>
        <w:rFonts w:ascii="Calibri" w:eastAsiaTheme="minorHAnsi" w:hAnsi="Calibri" w:cs="Calibri" w:hint="default"/>
      </w:rPr>
    </w:lvl>
    <w:lvl w:ilvl="1" w:tplc="0C0A0003" w:tentative="1">
      <w:start w:val="1"/>
      <w:numFmt w:val="bullet"/>
      <w:lvlText w:val="o"/>
      <w:lvlJc w:val="left"/>
      <w:pPr>
        <w:ind w:left="1860" w:hanging="360"/>
      </w:pPr>
      <w:rPr>
        <w:rFonts w:ascii="Courier New" w:hAnsi="Courier New" w:cs="Courier New" w:hint="default"/>
      </w:rPr>
    </w:lvl>
    <w:lvl w:ilvl="2" w:tplc="0C0A0005" w:tentative="1">
      <w:start w:val="1"/>
      <w:numFmt w:val="bullet"/>
      <w:lvlText w:val=""/>
      <w:lvlJc w:val="left"/>
      <w:pPr>
        <w:ind w:left="2580" w:hanging="360"/>
      </w:pPr>
      <w:rPr>
        <w:rFonts w:ascii="Wingdings" w:hAnsi="Wingdings" w:hint="default"/>
      </w:rPr>
    </w:lvl>
    <w:lvl w:ilvl="3" w:tplc="0C0A0001" w:tentative="1">
      <w:start w:val="1"/>
      <w:numFmt w:val="bullet"/>
      <w:lvlText w:val=""/>
      <w:lvlJc w:val="left"/>
      <w:pPr>
        <w:ind w:left="3300" w:hanging="360"/>
      </w:pPr>
      <w:rPr>
        <w:rFonts w:ascii="Symbol" w:hAnsi="Symbol" w:hint="default"/>
      </w:rPr>
    </w:lvl>
    <w:lvl w:ilvl="4" w:tplc="0C0A0003" w:tentative="1">
      <w:start w:val="1"/>
      <w:numFmt w:val="bullet"/>
      <w:lvlText w:val="o"/>
      <w:lvlJc w:val="left"/>
      <w:pPr>
        <w:ind w:left="4020" w:hanging="360"/>
      </w:pPr>
      <w:rPr>
        <w:rFonts w:ascii="Courier New" w:hAnsi="Courier New" w:cs="Courier New" w:hint="default"/>
      </w:rPr>
    </w:lvl>
    <w:lvl w:ilvl="5" w:tplc="0C0A0005" w:tentative="1">
      <w:start w:val="1"/>
      <w:numFmt w:val="bullet"/>
      <w:lvlText w:val=""/>
      <w:lvlJc w:val="left"/>
      <w:pPr>
        <w:ind w:left="4740" w:hanging="360"/>
      </w:pPr>
      <w:rPr>
        <w:rFonts w:ascii="Wingdings" w:hAnsi="Wingdings" w:hint="default"/>
      </w:rPr>
    </w:lvl>
    <w:lvl w:ilvl="6" w:tplc="0C0A0001" w:tentative="1">
      <w:start w:val="1"/>
      <w:numFmt w:val="bullet"/>
      <w:lvlText w:val=""/>
      <w:lvlJc w:val="left"/>
      <w:pPr>
        <w:ind w:left="5460" w:hanging="360"/>
      </w:pPr>
      <w:rPr>
        <w:rFonts w:ascii="Symbol" w:hAnsi="Symbol" w:hint="default"/>
      </w:rPr>
    </w:lvl>
    <w:lvl w:ilvl="7" w:tplc="0C0A0003" w:tentative="1">
      <w:start w:val="1"/>
      <w:numFmt w:val="bullet"/>
      <w:lvlText w:val="o"/>
      <w:lvlJc w:val="left"/>
      <w:pPr>
        <w:ind w:left="6180" w:hanging="360"/>
      </w:pPr>
      <w:rPr>
        <w:rFonts w:ascii="Courier New" w:hAnsi="Courier New" w:cs="Courier New" w:hint="default"/>
      </w:rPr>
    </w:lvl>
    <w:lvl w:ilvl="8" w:tplc="0C0A0005" w:tentative="1">
      <w:start w:val="1"/>
      <w:numFmt w:val="bullet"/>
      <w:lvlText w:val=""/>
      <w:lvlJc w:val="left"/>
      <w:pPr>
        <w:ind w:left="6900" w:hanging="360"/>
      </w:pPr>
      <w:rPr>
        <w:rFonts w:ascii="Wingdings" w:hAnsi="Wingdings" w:hint="default"/>
      </w:rPr>
    </w:lvl>
  </w:abstractNum>
  <w:abstractNum w:abstractNumId="94" w15:restartNumberingAfterBreak="0">
    <w:nsid w:val="5C4F09EC"/>
    <w:multiLevelType w:val="multilevel"/>
    <w:tmpl w:val="AA7A7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CAC7F56"/>
    <w:multiLevelType w:val="multilevel"/>
    <w:tmpl w:val="CDACC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FB2765E"/>
    <w:multiLevelType w:val="multilevel"/>
    <w:tmpl w:val="7DCED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0F905BE"/>
    <w:multiLevelType w:val="hybridMultilevel"/>
    <w:tmpl w:val="EB7A61BE"/>
    <w:lvl w:ilvl="0" w:tplc="B2562FEA">
      <w:start w:val="4"/>
      <w:numFmt w:val="bullet"/>
      <w:lvlText w:val="-"/>
      <w:lvlJc w:val="left"/>
      <w:pPr>
        <w:ind w:left="1440" w:hanging="360"/>
      </w:pPr>
      <w:rPr>
        <w:rFonts w:ascii="Calibri" w:eastAsiaTheme="minorHAnsi" w:hAnsi="Calibri" w:cs="Calibri"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98" w15:restartNumberingAfterBreak="0">
    <w:nsid w:val="62761BD3"/>
    <w:multiLevelType w:val="hybridMultilevel"/>
    <w:tmpl w:val="00447B2E"/>
    <w:lvl w:ilvl="0" w:tplc="340A0001">
      <w:start w:val="1"/>
      <w:numFmt w:val="bullet"/>
      <w:lvlText w:val=""/>
      <w:lvlJc w:val="left"/>
      <w:pPr>
        <w:ind w:left="780" w:hanging="360"/>
      </w:pPr>
      <w:rPr>
        <w:rFonts w:ascii="Symbol" w:hAnsi="Symbol" w:hint="default"/>
      </w:rPr>
    </w:lvl>
    <w:lvl w:ilvl="1" w:tplc="340A0003" w:tentative="1">
      <w:start w:val="1"/>
      <w:numFmt w:val="bullet"/>
      <w:lvlText w:val="o"/>
      <w:lvlJc w:val="left"/>
      <w:pPr>
        <w:ind w:left="1500" w:hanging="360"/>
      </w:pPr>
      <w:rPr>
        <w:rFonts w:ascii="Courier New" w:hAnsi="Courier New" w:cs="Courier New" w:hint="default"/>
      </w:rPr>
    </w:lvl>
    <w:lvl w:ilvl="2" w:tplc="340A0005" w:tentative="1">
      <w:start w:val="1"/>
      <w:numFmt w:val="bullet"/>
      <w:lvlText w:val=""/>
      <w:lvlJc w:val="left"/>
      <w:pPr>
        <w:ind w:left="2220" w:hanging="360"/>
      </w:pPr>
      <w:rPr>
        <w:rFonts w:ascii="Wingdings" w:hAnsi="Wingdings" w:hint="default"/>
      </w:rPr>
    </w:lvl>
    <w:lvl w:ilvl="3" w:tplc="340A0001" w:tentative="1">
      <w:start w:val="1"/>
      <w:numFmt w:val="bullet"/>
      <w:lvlText w:val=""/>
      <w:lvlJc w:val="left"/>
      <w:pPr>
        <w:ind w:left="2940" w:hanging="360"/>
      </w:pPr>
      <w:rPr>
        <w:rFonts w:ascii="Symbol" w:hAnsi="Symbol" w:hint="default"/>
      </w:rPr>
    </w:lvl>
    <w:lvl w:ilvl="4" w:tplc="340A0003" w:tentative="1">
      <w:start w:val="1"/>
      <w:numFmt w:val="bullet"/>
      <w:lvlText w:val="o"/>
      <w:lvlJc w:val="left"/>
      <w:pPr>
        <w:ind w:left="3660" w:hanging="360"/>
      </w:pPr>
      <w:rPr>
        <w:rFonts w:ascii="Courier New" w:hAnsi="Courier New" w:cs="Courier New" w:hint="default"/>
      </w:rPr>
    </w:lvl>
    <w:lvl w:ilvl="5" w:tplc="340A0005" w:tentative="1">
      <w:start w:val="1"/>
      <w:numFmt w:val="bullet"/>
      <w:lvlText w:val=""/>
      <w:lvlJc w:val="left"/>
      <w:pPr>
        <w:ind w:left="4380" w:hanging="360"/>
      </w:pPr>
      <w:rPr>
        <w:rFonts w:ascii="Wingdings" w:hAnsi="Wingdings" w:hint="default"/>
      </w:rPr>
    </w:lvl>
    <w:lvl w:ilvl="6" w:tplc="340A0001" w:tentative="1">
      <w:start w:val="1"/>
      <w:numFmt w:val="bullet"/>
      <w:lvlText w:val=""/>
      <w:lvlJc w:val="left"/>
      <w:pPr>
        <w:ind w:left="5100" w:hanging="360"/>
      </w:pPr>
      <w:rPr>
        <w:rFonts w:ascii="Symbol" w:hAnsi="Symbol" w:hint="default"/>
      </w:rPr>
    </w:lvl>
    <w:lvl w:ilvl="7" w:tplc="340A0003" w:tentative="1">
      <w:start w:val="1"/>
      <w:numFmt w:val="bullet"/>
      <w:lvlText w:val="o"/>
      <w:lvlJc w:val="left"/>
      <w:pPr>
        <w:ind w:left="5820" w:hanging="360"/>
      </w:pPr>
      <w:rPr>
        <w:rFonts w:ascii="Courier New" w:hAnsi="Courier New" w:cs="Courier New" w:hint="default"/>
      </w:rPr>
    </w:lvl>
    <w:lvl w:ilvl="8" w:tplc="340A0005" w:tentative="1">
      <w:start w:val="1"/>
      <w:numFmt w:val="bullet"/>
      <w:lvlText w:val=""/>
      <w:lvlJc w:val="left"/>
      <w:pPr>
        <w:ind w:left="6540" w:hanging="360"/>
      </w:pPr>
      <w:rPr>
        <w:rFonts w:ascii="Wingdings" w:hAnsi="Wingdings" w:hint="default"/>
      </w:rPr>
    </w:lvl>
  </w:abstractNum>
  <w:abstractNum w:abstractNumId="99" w15:restartNumberingAfterBreak="0">
    <w:nsid w:val="629E1E27"/>
    <w:multiLevelType w:val="hybridMultilevel"/>
    <w:tmpl w:val="0F62781E"/>
    <w:lvl w:ilvl="0" w:tplc="B2562FEA">
      <w:start w:val="4"/>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0" w15:restartNumberingAfterBreak="0">
    <w:nsid w:val="64A00BED"/>
    <w:multiLevelType w:val="hybridMultilevel"/>
    <w:tmpl w:val="4ED22088"/>
    <w:lvl w:ilvl="0" w:tplc="760E5C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65D908A2"/>
    <w:multiLevelType w:val="hybridMultilevel"/>
    <w:tmpl w:val="EDBCFB36"/>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2" w15:restartNumberingAfterBreak="0">
    <w:nsid w:val="68415FB9"/>
    <w:multiLevelType w:val="multilevel"/>
    <w:tmpl w:val="1326E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9F77188"/>
    <w:multiLevelType w:val="multilevel"/>
    <w:tmpl w:val="93082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6A0D54C1"/>
    <w:multiLevelType w:val="hybridMultilevel"/>
    <w:tmpl w:val="57A237FA"/>
    <w:lvl w:ilvl="0" w:tplc="6D688D76">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5" w15:restartNumberingAfterBreak="0">
    <w:nsid w:val="6AE82385"/>
    <w:multiLevelType w:val="hybridMultilevel"/>
    <w:tmpl w:val="2BDA969A"/>
    <w:lvl w:ilvl="0" w:tplc="B2562FEA">
      <w:start w:val="4"/>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6" w15:restartNumberingAfterBreak="0">
    <w:nsid w:val="6B112CBB"/>
    <w:multiLevelType w:val="hybridMultilevel"/>
    <w:tmpl w:val="7A7C4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B8C22AC"/>
    <w:multiLevelType w:val="hybridMultilevel"/>
    <w:tmpl w:val="FBBC213E"/>
    <w:lvl w:ilvl="0" w:tplc="B2562FEA">
      <w:start w:val="4"/>
      <w:numFmt w:val="bullet"/>
      <w:lvlText w:val="-"/>
      <w:lvlJc w:val="left"/>
      <w:pPr>
        <w:ind w:left="1425" w:hanging="360"/>
      </w:pPr>
      <w:rPr>
        <w:rFonts w:ascii="Calibri" w:eastAsiaTheme="minorHAnsi" w:hAnsi="Calibri" w:cs="Calibri"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108" w15:restartNumberingAfterBreak="0">
    <w:nsid w:val="6D7450D3"/>
    <w:multiLevelType w:val="multilevel"/>
    <w:tmpl w:val="0414D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E6A1F38"/>
    <w:multiLevelType w:val="hybridMultilevel"/>
    <w:tmpl w:val="9F749018"/>
    <w:lvl w:ilvl="0" w:tplc="340A0001">
      <w:start w:val="1"/>
      <w:numFmt w:val="bullet"/>
      <w:lvlText w:val=""/>
      <w:lvlJc w:val="left"/>
      <w:pPr>
        <w:ind w:left="780" w:hanging="360"/>
      </w:pPr>
      <w:rPr>
        <w:rFonts w:ascii="Symbol" w:hAnsi="Symbol" w:hint="default"/>
      </w:rPr>
    </w:lvl>
    <w:lvl w:ilvl="1" w:tplc="340A0003" w:tentative="1">
      <w:start w:val="1"/>
      <w:numFmt w:val="bullet"/>
      <w:lvlText w:val="o"/>
      <w:lvlJc w:val="left"/>
      <w:pPr>
        <w:ind w:left="1500" w:hanging="360"/>
      </w:pPr>
      <w:rPr>
        <w:rFonts w:ascii="Courier New" w:hAnsi="Courier New" w:cs="Courier New" w:hint="default"/>
      </w:rPr>
    </w:lvl>
    <w:lvl w:ilvl="2" w:tplc="340A0005" w:tentative="1">
      <w:start w:val="1"/>
      <w:numFmt w:val="bullet"/>
      <w:lvlText w:val=""/>
      <w:lvlJc w:val="left"/>
      <w:pPr>
        <w:ind w:left="2220" w:hanging="360"/>
      </w:pPr>
      <w:rPr>
        <w:rFonts w:ascii="Wingdings" w:hAnsi="Wingdings" w:hint="default"/>
      </w:rPr>
    </w:lvl>
    <w:lvl w:ilvl="3" w:tplc="340A0001" w:tentative="1">
      <w:start w:val="1"/>
      <w:numFmt w:val="bullet"/>
      <w:lvlText w:val=""/>
      <w:lvlJc w:val="left"/>
      <w:pPr>
        <w:ind w:left="2940" w:hanging="360"/>
      </w:pPr>
      <w:rPr>
        <w:rFonts w:ascii="Symbol" w:hAnsi="Symbol" w:hint="default"/>
      </w:rPr>
    </w:lvl>
    <w:lvl w:ilvl="4" w:tplc="340A0003" w:tentative="1">
      <w:start w:val="1"/>
      <w:numFmt w:val="bullet"/>
      <w:lvlText w:val="o"/>
      <w:lvlJc w:val="left"/>
      <w:pPr>
        <w:ind w:left="3660" w:hanging="360"/>
      </w:pPr>
      <w:rPr>
        <w:rFonts w:ascii="Courier New" w:hAnsi="Courier New" w:cs="Courier New" w:hint="default"/>
      </w:rPr>
    </w:lvl>
    <w:lvl w:ilvl="5" w:tplc="340A0005" w:tentative="1">
      <w:start w:val="1"/>
      <w:numFmt w:val="bullet"/>
      <w:lvlText w:val=""/>
      <w:lvlJc w:val="left"/>
      <w:pPr>
        <w:ind w:left="4380" w:hanging="360"/>
      </w:pPr>
      <w:rPr>
        <w:rFonts w:ascii="Wingdings" w:hAnsi="Wingdings" w:hint="default"/>
      </w:rPr>
    </w:lvl>
    <w:lvl w:ilvl="6" w:tplc="340A0001" w:tentative="1">
      <w:start w:val="1"/>
      <w:numFmt w:val="bullet"/>
      <w:lvlText w:val=""/>
      <w:lvlJc w:val="left"/>
      <w:pPr>
        <w:ind w:left="5100" w:hanging="360"/>
      </w:pPr>
      <w:rPr>
        <w:rFonts w:ascii="Symbol" w:hAnsi="Symbol" w:hint="default"/>
      </w:rPr>
    </w:lvl>
    <w:lvl w:ilvl="7" w:tplc="340A0003" w:tentative="1">
      <w:start w:val="1"/>
      <w:numFmt w:val="bullet"/>
      <w:lvlText w:val="o"/>
      <w:lvlJc w:val="left"/>
      <w:pPr>
        <w:ind w:left="5820" w:hanging="360"/>
      </w:pPr>
      <w:rPr>
        <w:rFonts w:ascii="Courier New" w:hAnsi="Courier New" w:cs="Courier New" w:hint="default"/>
      </w:rPr>
    </w:lvl>
    <w:lvl w:ilvl="8" w:tplc="340A0005" w:tentative="1">
      <w:start w:val="1"/>
      <w:numFmt w:val="bullet"/>
      <w:lvlText w:val=""/>
      <w:lvlJc w:val="left"/>
      <w:pPr>
        <w:ind w:left="6540" w:hanging="360"/>
      </w:pPr>
      <w:rPr>
        <w:rFonts w:ascii="Wingdings" w:hAnsi="Wingdings" w:hint="default"/>
      </w:rPr>
    </w:lvl>
  </w:abstractNum>
  <w:abstractNum w:abstractNumId="110" w15:restartNumberingAfterBreak="0">
    <w:nsid w:val="703E5507"/>
    <w:multiLevelType w:val="hybridMultilevel"/>
    <w:tmpl w:val="469AD268"/>
    <w:lvl w:ilvl="0" w:tplc="B2562FEA">
      <w:start w:val="4"/>
      <w:numFmt w:val="bullet"/>
      <w:lvlText w:val="-"/>
      <w:lvlJc w:val="left"/>
      <w:pPr>
        <w:ind w:left="720" w:hanging="36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1" w15:restartNumberingAfterBreak="0">
    <w:nsid w:val="72C07735"/>
    <w:multiLevelType w:val="multilevel"/>
    <w:tmpl w:val="1B2A6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74176065"/>
    <w:multiLevelType w:val="multilevel"/>
    <w:tmpl w:val="8BE66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74651573"/>
    <w:multiLevelType w:val="hybridMultilevel"/>
    <w:tmpl w:val="2EF4BB38"/>
    <w:lvl w:ilvl="0" w:tplc="760E5C48">
      <w:start w:val="1"/>
      <w:numFmt w:val="lowerLetter"/>
      <w:lvlText w:val="%1)"/>
      <w:lvlJc w:val="left"/>
      <w:pPr>
        <w:ind w:left="780" w:hanging="360"/>
      </w:pPr>
      <w:rPr>
        <w:rFonts w:hint="default"/>
      </w:rPr>
    </w:lvl>
    <w:lvl w:ilvl="1" w:tplc="340A0019" w:tentative="1">
      <w:start w:val="1"/>
      <w:numFmt w:val="lowerLetter"/>
      <w:lvlText w:val="%2."/>
      <w:lvlJc w:val="left"/>
      <w:pPr>
        <w:ind w:left="1500" w:hanging="360"/>
      </w:pPr>
    </w:lvl>
    <w:lvl w:ilvl="2" w:tplc="340A001B" w:tentative="1">
      <w:start w:val="1"/>
      <w:numFmt w:val="lowerRoman"/>
      <w:lvlText w:val="%3."/>
      <w:lvlJc w:val="right"/>
      <w:pPr>
        <w:ind w:left="2220" w:hanging="180"/>
      </w:pPr>
    </w:lvl>
    <w:lvl w:ilvl="3" w:tplc="340A000F" w:tentative="1">
      <w:start w:val="1"/>
      <w:numFmt w:val="decimal"/>
      <w:lvlText w:val="%4."/>
      <w:lvlJc w:val="left"/>
      <w:pPr>
        <w:ind w:left="2940" w:hanging="360"/>
      </w:pPr>
    </w:lvl>
    <w:lvl w:ilvl="4" w:tplc="340A0019" w:tentative="1">
      <w:start w:val="1"/>
      <w:numFmt w:val="lowerLetter"/>
      <w:lvlText w:val="%5."/>
      <w:lvlJc w:val="left"/>
      <w:pPr>
        <w:ind w:left="3660" w:hanging="360"/>
      </w:pPr>
    </w:lvl>
    <w:lvl w:ilvl="5" w:tplc="340A001B" w:tentative="1">
      <w:start w:val="1"/>
      <w:numFmt w:val="lowerRoman"/>
      <w:lvlText w:val="%6."/>
      <w:lvlJc w:val="right"/>
      <w:pPr>
        <w:ind w:left="4380" w:hanging="180"/>
      </w:pPr>
    </w:lvl>
    <w:lvl w:ilvl="6" w:tplc="340A000F" w:tentative="1">
      <w:start w:val="1"/>
      <w:numFmt w:val="decimal"/>
      <w:lvlText w:val="%7."/>
      <w:lvlJc w:val="left"/>
      <w:pPr>
        <w:ind w:left="5100" w:hanging="360"/>
      </w:pPr>
    </w:lvl>
    <w:lvl w:ilvl="7" w:tplc="340A0019" w:tentative="1">
      <w:start w:val="1"/>
      <w:numFmt w:val="lowerLetter"/>
      <w:lvlText w:val="%8."/>
      <w:lvlJc w:val="left"/>
      <w:pPr>
        <w:ind w:left="5820" w:hanging="360"/>
      </w:pPr>
    </w:lvl>
    <w:lvl w:ilvl="8" w:tplc="340A001B" w:tentative="1">
      <w:start w:val="1"/>
      <w:numFmt w:val="lowerRoman"/>
      <w:lvlText w:val="%9."/>
      <w:lvlJc w:val="right"/>
      <w:pPr>
        <w:ind w:left="6540" w:hanging="180"/>
      </w:pPr>
    </w:lvl>
  </w:abstractNum>
  <w:abstractNum w:abstractNumId="114" w15:restartNumberingAfterBreak="0">
    <w:nsid w:val="74C751C0"/>
    <w:multiLevelType w:val="hybridMultilevel"/>
    <w:tmpl w:val="FFD2B30E"/>
    <w:lvl w:ilvl="0" w:tplc="B2562FEA">
      <w:start w:val="4"/>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5" w15:restartNumberingAfterBreak="0">
    <w:nsid w:val="764D4B04"/>
    <w:multiLevelType w:val="hybridMultilevel"/>
    <w:tmpl w:val="A450FA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7674242D"/>
    <w:multiLevelType w:val="multilevel"/>
    <w:tmpl w:val="01C66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76F9044B"/>
    <w:multiLevelType w:val="multilevel"/>
    <w:tmpl w:val="BF2A5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77915724"/>
    <w:multiLevelType w:val="hybridMultilevel"/>
    <w:tmpl w:val="8BF020DA"/>
    <w:lvl w:ilvl="0" w:tplc="A7A85CC0">
      <w:start w:val="2"/>
      <w:numFmt w:val="upperRoman"/>
      <w:lvlText w:val="%1."/>
      <w:lvlJc w:val="left"/>
      <w:pPr>
        <w:ind w:left="407" w:hanging="300"/>
        <w:jc w:val="left"/>
      </w:pPr>
      <w:rPr>
        <w:rFonts w:ascii="Calibri Light" w:eastAsia="Calibri Light" w:hAnsi="Calibri Light" w:cs="Calibri Light" w:hint="default"/>
        <w:b w:val="0"/>
        <w:bCs w:val="0"/>
        <w:i w:val="0"/>
        <w:iCs w:val="0"/>
        <w:spacing w:val="0"/>
        <w:w w:val="100"/>
        <w:sz w:val="32"/>
        <w:szCs w:val="32"/>
        <w:lang w:val="es-ES" w:eastAsia="en-US" w:bidi="ar-SA"/>
      </w:rPr>
    </w:lvl>
    <w:lvl w:ilvl="1" w:tplc="8AEE4FE0">
      <w:numFmt w:val="bullet"/>
      <w:lvlText w:val="•"/>
      <w:lvlJc w:val="left"/>
      <w:pPr>
        <w:ind w:left="1246" w:hanging="300"/>
      </w:pPr>
      <w:rPr>
        <w:rFonts w:hint="default"/>
        <w:lang w:val="es-ES" w:eastAsia="en-US" w:bidi="ar-SA"/>
      </w:rPr>
    </w:lvl>
    <w:lvl w:ilvl="2" w:tplc="D30C3338">
      <w:numFmt w:val="bullet"/>
      <w:lvlText w:val="•"/>
      <w:lvlJc w:val="left"/>
      <w:pPr>
        <w:ind w:left="2093" w:hanging="300"/>
      </w:pPr>
      <w:rPr>
        <w:rFonts w:hint="default"/>
        <w:lang w:val="es-ES" w:eastAsia="en-US" w:bidi="ar-SA"/>
      </w:rPr>
    </w:lvl>
    <w:lvl w:ilvl="3" w:tplc="53B22712">
      <w:numFmt w:val="bullet"/>
      <w:lvlText w:val="•"/>
      <w:lvlJc w:val="left"/>
      <w:pPr>
        <w:ind w:left="2940" w:hanging="300"/>
      </w:pPr>
      <w:rPr>
        <w:rFonts w:hint="default"/>
        <w:lang w:val="es-ES" w:eastAsia="en-US" w:bidi="ar-SA"/>
      </w:rPr>
    </w:lvl>
    <w:lvl w:ilvl="4" w:tplc="54FA8236">
      <w:numFmt w:val="bullet"/>
      <w:lvlText w:val="•"/>
      <w:lvlJc w:val="left"/>
      <w:pPr>
        <w:ind w:left="3786" w:hanging="300"/>
      </w:pPr>
      <w:rPr>
        <w:rFonts w:hint="default"/>
        <w:lang w:val="es-ES" w:eastAsia="en-US" w:bidi="ar-SA"/>
      </w:rPr>
    </w:lvl>
    <w:lvl w:ilvl="5" w:tplc="B0C8982E">
      <w:numFmt w:val="bullet"/>
      <w:lvlText w:val="•"/>
      <w:lvlJc w:val="left"/>
      <w:pPr>
        <w:ind w:left="4633" w:hanging="300"/>
      </w:pPr>
      <w:rPr>
        <w:rFonts w:hint="default"/>
        <w:lang w:val="es-ES" w:eastAsia="en-US" w:bidi="ar-SA"/>
      </w:rPr>
    </w:lvl>
    <w:lvl w:ilvl="6" w:tplc="A35C83C0">
      <w:numFmt w:val="bullet"/>
      <w:lvlText w:val="•"/>
      <w:lvlJc w:val="left"/>
      <w:pPr>
        <w:ind w:left="5480" w:hanging="300"/>
      </w:pPr>
      <w:rPr>
        <w:rFonts w:hint="default"/>
        <w:lang w:val="es-ES" w:eastAsia="en-US" w:bidi="ar-SA"/>
      </w:rPr>
    </w:lvl>
    <w:lvl w:ilvl="7" w:tplc="C1F0BAAA">
      <w:numFmt w:val="bullet"/>
      <w:lvlText w:val="•"/>
      <w:lvlJc w:val="left"/>
      <w:pPr>
        <w:ind w:left="6326" w:hanging="300"/>
      </w:pPr>
      <w:rPr>
        <w:rFonts w:hint="default"/>
        <w:lang w:val="es-ES" w:eastAsia="en-US" w:bidi="ar-SA"/>
      </w:rPr>
    </w:lvl>
    <w:lvl w:ilvl="8" w:tplc="8F6CBA40">
      <w:numFmt w:val="bullet"/>
      <w:lvlText w:val="•"/>
      <w:lvlJc w:val="left"/>
      <w:pPr>
        <w:ind w:left="7173" w:hanging="300"/>
      </w:pPr>
      <w:rPr>
        <w:rFonts w:hint="default"/>
        <w:lang w:val="es-ES" w:eastAsia="en-US" w:bidi="ar-SA"/>
      </w:rPr>
    </w:lvl>
  </w:abstractNum>
  <w:abstractNum w:abstractNumId="119" w15:restartNumberingAfterBreak="0">
    <w:nsid w:val="78D01595"/>
    <w:multiLevelType w:val="hybridMultilevel"/>
    <w:tmpl w:val="5B96F54A"/>
    <w:lvl w:ilvl="0" w:tplc="A502C1A4">
      <w:start w:val="1"/>
      <w:numFmt w:val="upperRoman"/>
      <w:lvlText w:val="%1."/>
      <w:lvlJc w:val="left"/>
      <w:pPr>
        <w:ind w:left="444" w:hanging="184"/>
        <w:jc w:val="left"/>
      </w:pPr>
      <w:rPr>
        <w:rFonts w:ascii="Calibri" w:eastAsia="Calibri" w:hAnsi="Calibri" w:cs="Calibri" w:hint="default"/>
        <w:b/>
        <w:bCs/>
        <w:i w:val="0"/>
        <w:iCs w:val="0"/>
        <w:spacing w:val="-1"/>
        <w:w w:val="100"/>
        <w:sz w:val="24"/>
        <w:szCs w:val="24"/>
        <w:lang w:val="es-ES" w:eastAsia="en-US" w:bidi="ar-SA"/>
      </w:rPr>
    </w:lvl>
    <w:lvl w:ilvl="1" w:tplc="46A44DFC">
      <w:numFmt w:val="bullet"/>
      <w:lvlText w:val="☐"/>
      <w:lvlJc w:val="left"/>
      <w:pPr>
        <w:ind w:left="524" w:hanging="264"/>
      </w:pPr>
      <w:rPr>
        <w:rFonts w:ascii="Segoe UI Symbol" w:eastAsia="Segoe UI Symbol" w:hAnsi="Segoe UI Symbol" w:cs="Segoe UI Symbol" w:hint="default"/>
        <w:b w:val="0"/>
        <w:bCs w:val="0"/>
        <w:i w:val="0"/>
        <w:iCs w:val="0"/>
        <w:spacing w:val="0"/>
        <w:w w:val="100"/>
        <w:sz w:val="24"/>
        <w:szCs w:val="24"/>
        <w:lang w:val="es-ES" w:eastAsia="en-US" w:bidi="ar-SA"/>
      </w:rPr>
    </w:lvl>
    <w:lvl w:ilvl="2" w:tplc="45EE19AA">
      <w:numFmt w:val="bullet"/>
      <w:lvlText w:val="•"/>
      <w:lvlJc w:val="left"/>
      <w:pPr>
        <w:ind w:left="1502" w:hanging="264"/>
      </w:pPr>
      <w:rPr>
        <w:rFonts w:hint="default"/>
        <w:lang w:val="es-ES" w:eastAsia="en-US" w:bidi="ar-SA"/>
      </w:rPr>
    </w:lvl>
    <w:lvl w:ilvl="3" w:tplc="FC862960">
      <w:numFmt w:val="bullet"/>
      <w:lvlText w:val="•"/>
      <w:lvlJc w:val="left"/>
      <w:pPr>
        <w:ind w:left="2484" w:hanging="264"/>
      </w:pPr>
      <w:rPr>
        <w:rFonts w:hint="default"/>
        <w:lang w:val="es-ES" w:eastAsia="en-US" w:bidi="ar-SA"/>
      </w:rPr>
    </w:lvl>
    <w:lvl w:ilvl="4" w:tplc="C408DB80">
      <w:numFmt w:val="bullet"/>
      <w:lvlText w:val="•"/>
      <w:lvlJc w:val="left"/>
      <w:pPr>
        <w:ind w:left="3466" w:hanging="264"/>
      </w:pPr>
      <w:rPr>
        <w:rFonts w:hint="default"/>
        <w:lang w:val="es-ES" w:eastAsia="en-US" w:bidi="ar-SA"/>
      </w:rPr>
    </w:lvl>
    <w:lvl w:ilvl="5" w:tplc="768E864C">
      <w:numFmt w:val="bullet"/>
      <w:lvlText w:val="•"/>
      <w:lvlJc w:val="left"/>
      <w:pPr>
        <w:ind w:left="4448" w:hanging="264"/>
      </w:pPr>
      <w:rPr>
        <w:rFonts w:hint="default"/>
        <w:lang w:val="es-ES" w:eastAsia="en-US" w:bidi="ar-SA"/>
      </w:rPr>
    </w:lvl>
    <w:lvl w:ilvl="6" w:tplc="82DCD78C">
      <w:numFmt w:val="bullet"/>
      <w:lvlText w:val="•"/>
      <w:lvlJc w:val="left"/>
      <w:pPr>
        <w:ind w:left="5431" w:hanging="264"/>
      </w:pPr>
      <w:rPr>
        <w:rFonts w:hint="default"/>
        <w:lang w:val="es-ES" w:eastAsia="en-US" w:bidi="ar-SA"/>
      </w:rPr>
    </w:lvl>
    <w:lvl w:ilvl="7" w:tplc="9642D9EC">
      <w:numFmt w:val="bullet"/>
      <w:lvlText w:val="•"/>
      <w:lvlJc w:val="left"/>
      <w:pPr>
        <w:ind w:left="6413" w:hanging="264"/>
      </w:pPr>
      <w:rPr>
        <w:rFonts w:hint="default"/>
        <w:lang w:val="es-ES" w:eastAsia="en-US" w:bidi="ar-SA"/>
      </w:rPr>
    </w:lvl>
    <w:lvl w:ilvl="8" w:tplc="B8C02A46">
      <w:numFmt w:val="bullet"/>
      <w:lvlText w:val="•"/>
      <w:lvlJc w:val="left"/>
      <w:pPr>
        <w:ind w:left="7395" w:hanging="264"/>
      </w:pPr>
      <w:rPr>
        <w:rFonts w:hint="default"/>
        <w:lang w:val="es-ES" w:eastAsia="en-US" w:bidi="ar-SA"/>
      </w:rPr>
    </w:lvl>
  </w:abstractNum>
  <w:abstractNum w:abstractNumId="120" w15:restartNumberingAfterBreak="0">
    <w:nsid w:val="79310C5D"/>
    <w:multiLevelType w:val="hybridMultilevel"/>
    <w:tmpl w:val="19726C74"/>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121" w15:restartNumberingAfterBreak="0">
    <w:nsid w:val="7A0A369F"/>
    <w:multiLevelType w:val="hybridMultilevel"/>
    <w:tmpl w:val="8C5AD6B6"/>
    <w:lvl w:ilvl="0" w:tplc="B2562FE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7AC47A8F"/>
    <w:multiLevelType w:val="hybridMultilevel"/>
    <w:tmpl w:val="2F3218DC"/>
    <w:lvl w:ilvl="0" w:tplc="05A83C46">
      <w:start w:val="8"/>
      <w:numFmt w:val="decimal"/>
      <w:lvlText w:val="%1."/>
      <w:lvlJc w:val="left"/>
      <w:pPr>
        <w:ind w:left="220" w:hanging="220"/>
      </w:pPr>
      <w:rPr>
        <w:rFonts w:ascii="Calibri" w:eastAsia="Calibri" w:hAnsi="Calibri" w:cs="Calibri" w:hint="default"/>
        <w:b/>
        <w:bCs/>
        <w:i w:val="0"/>
        <w:iCs w:val="0"/>
        <w:spacing w:val="-1"/>
        <w:w w:val="100"/>
        <w:sz w:val="22"/>
        <w:szCs w:val="22"/>
        <w:lang w:val="es-ES" w:eastAsia="en-US" w:bidi="ar-SA"/>
      </w:rPr>
    </w:lvl>
    <w:lvl w:ilvl="1" w:tplc="CC36E85A">
      <w:numFmt w:val="bullet"/>
      <w:lvlText w:val="-"/>
      <w:lvlJc w:val="left"/>
      <w:pPr>
        <w:ind w:left="656" w:hanging="280"/>
      </w:pPr>
      <w:rPr>
        <w:rFonts w:ascii="Calibri" w:eastAsia="Calibri" w:hAnsi="Calibri" w:cs="Calibri" w:hint="default"/>
        <w:b w:val="0"/>
        <w:bCs w:val="0"/>
        <w:i w:val="0"/>
        <w:iCs w:val="0"/>
        <w:spacing w:val="0"/>
        <w:w w:val="100"/>
        <w:sz w:val="22"/>
        <w:szCs w:val="22"/>
        <w:lang w:val="es-ES" w:eastAsia="en-US" w:bidi="ar-SA"/>
      </w:rPr>
    </w:lvl>
    <w:lvl w:ilvl="2" w:tplc="4E08F544">
      <w:numFmt w:val="bullet"/>
      <w:lvlText w:val="•"/>
      <w:lvlJc w:val="left"/>
      <w:pPr>
        <w:ind w:left="1782" w:hanging="280"/>
      </w:pPr>
      <w:rPr>
        <w:rFonts w:hint="default"/>
        <w:lang w:val="es-ES" w:eastAsia="en-US" w:bidi="ar-SA"/>
      </w:rPr>
    </w:lvl>
    <w:lvl w:ilvl="3" w:tplc="D250EAD0">
      <w:numFmt w:val="bullet"/>
      <w:lvlText w:val="•"/>
      <w:lvlJc w:val="left"/>
      <w:pPr>
        <w:ind w:left="2911" w:hanging="280"/>
      </w:pPr>
      <w:rPr>
        <w:rFonts w:hint="default"/>
        <w:lang w:val="es-ES" w:eastAsia="en-US" w:bidi="ar-SA"/>
      </w:rPr>
    </w:lvl>
    <w:lvl w:ilvl="4" w:tplc="D8CE0A3E">
      <w:numFmt w:val="bullet"/>
      <w:lvlText w:val="•"/>
      <w:lvlJc w:val="left"/>
      <w:pPr>
        <w:ind w:left="4040" w:hanging="280"/>
      </w:pPr>
      <w:rPr>
        <w:rFonts w:hint="default"/>
        <w:lang w:val="es-ES" w:eastAsia="en-US" w:bidi="ar-SA"/>
      </w:rPr>
    </w:lvl>
    <w:lvl w:ilvl="5" w:tplc="638414DA">
      <w:numFmt w:val="bullet"/>
      <w:lvlText w:val="•"/>
      <w:lvlJc w:val="left"/>
      <w:pPr>
        <w:ind w:left="5169" w:hanging="280"/>
      </w:pPr>
      <w:rPr>
        <w:rFonts w:hint="default"/>
        <w:lang w:val="es-ES" w:eastAsia="en-US" w:bidi="ar-SA"/>
      </w:rPr>
    </w:lvl>
    <w:lvl w:ilvl="6" w:tplc="612A11FE">
      <w:numFmt w:val="bullet"/>
      <w:lvlText w:val="•"/>
      <w:lvlJc w:val="left"/>
      <w:pPr>
        <w:ind w:left="6298" w:hanging="280"/>
      </w:pPr>
      <w:rPr>
        <w:rFonts w:hint="default"/>
        <w:lang w:val="es-ES" w:eastAsia="en-US" w:bidi="ar-SA"/>
      </w:rPr>
    </w:lvl>
    <w:lvl w:ilvl="7" w:tplc="81227060">
      <w:numFmt w:val="bullet"/>
      <w:lvlText w:val="•"/>
      <w:lvlJc w:val="left"/>
      <w:pPr>
        <w:ind w:left="7427" w:hanging="280"/>
      </w:pPr>
      <w:rPr>
        <w:rFonts w:hint="default"/>
        <w:lang w:val="es-ES" w:eastAsia="en-US" w:bidi="ar-SA"/>
      </w:rPr>
    </w:lvl>
    <w:lvl w:ilvl="8" w:tplc="9C2E1DEA">
      <w:numFmt w:val="bullet"/>
      <w:lvlText w:val="•"/>
      <w:lvlJc w:val="left"/>
      <w:pPr>
        <w:ind w:left="8556" w:hanging="280"/>
      </w:pPr>
      <w:rPr>
        <w:rFonts w:hint="default"/>
        <w:lang w:val="es-ES" w:eastAsia="en-US" w:bidi="ar-SA"/>
      </w:rPr>
    </w:lvl>
  </w:abstractNum>
  <w:abstractNum w:abstractNumId="123" w15:restartNumberingAfterBreak="0">
    <w:nsid w:val="7BD60EF5"/>
    <w:multiLevelType w:val="multilevel"/>
    <w:tmpl w:val="03F2A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7BF2347E"/>
    <w:multiLevelType w:val="hybridMultilevel"/>
    <w:tmpl w:val="F5DC9E0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5" w15:restartNumberingAfterBreak="0">
    <w:nsid w:val="7BFA04AB"/>
    <w:multiLevelType w:val="hybridMultilevel"/>
    <w:tmpl w:val="A79CBBC4"/>
    <w:lvl w:ilvl="0" w:tplc="CFD25DD6">
      <w:start w:val="8"/>
      <w:numFmt w:val="upperRoman"/>
      <w:lvlText w:val="%1."/>
      <w:lvlJc w:val="left"/>
      <w:pPr>
        <w:ind w:left="675" w:hanging="416"/>
        <w:jc w:val="right"/>
      </w:pPr>
      <w:rPr>
        <w:rFonts w:ascii="Calibri" w:eastAsia="Calibri" w:hAnsi="Calibri" w:cs="Calibri" w:hint="default"/>
        <w:b/>
        <w:bCs/>
        <w:i w:val="0"/>
        <w:iCs w:val="0"/>
        <w:spacing w:val="-3"/>
        <w:w w:val="100"/>
        <w:sz w:val="22"/>
        <w:szCs w:val="22"/>
        <w:lang w:val="es-ES" w:eastAsia="en-US" w:bidi="ar-SA"/>
      </w:rPr>
    </w:lvl>
    <w:lvl w:ilvl="1" w:tplc="3E4EBFBA">
      <w:numFmt w:val="bullet"/>
      <w:lvlText w:val="•"/>
      <w:lvlJc w:val="left"/>
      <w:pPr>
        <w:ind w:left="1548" w:hanging="416"/>
      </w:pPr>
      <w:rPr>
        <w:rFonts w:hint="default"/>
        <w:lang w:val="es-ES" w:eastAsia="en-US" w:bidi="ar-SA"/>
      </w:rPr>
    </w:lvl>
    <w:lvl w:ilvl="2" w:tplc="D29C4A88">
      <w:numFmt w:val="bullet"/>
      <w:lvlText w:val="•"/>
      <w:lvlJc w:val="left"/>
      <w:pPr>
        <w:ind w:left="2416" w:hanging="416"/>
      </w:pPr>
      <w:rPr>
        <w:rFonts w:hint="default"/>
        <w:lang w:val="es-ES" w:eastAsia="en-US" w:bidi="ar-SA"/>
      </w:rPr>
    </w:lvl>
    <w:lvl w:ilvl="3" w:tplc="927E51FC">
      <w:numFmt w:val="bullet"/>
      <w:lvlText w:val="•"/>
      <w:lvlJc w:val="left"/>
      <w:pPr>
        <w:ind w:left="3284" w:hanging="416"/>
      </w:pPr>
      <w:rPr>
        <w:rFonts w:hint="default"/>
        <w:lang w:val="es-ES" w:eastAsia="en-US" w:bidi="ar-SA"/>
      </w:rPr>
    </w:lvl>
    <w:lvl w:ilvl="4" w:tplc="CA300868">
      <w:numFmt w:val="bullet"/>
      <w:lvlText w:val="•"/>
      <w:lvlJc w:val="left"/>
      <w:pPr>
        <w:ind w:left="4152" w:hanging="416"/>
      </w:pPr>
      <w:rPr>
        <w:rFonts w:hint="default"/>
        <w:lang w:val="es-ES" w:eastAsia="en-US" w:bidi="ar-SA"/>
      </w:rPr>
    </w:lvl>
    <w:lvl w:ilvl="5" w:tplc="DD7A3806">
      <w:numFmt w:val="bullet"/>
      <w:lvlText w:val="•"/>
      <w:lvlJc w:val="left"/>
      <w:pPr>
        <w:ind w:left="5020" w:hanging="416"/>
      </w:pPr>
      <w:rPr>
        <w:rFonts w:hint="default"/>
        <w:lang w:val="es-ES" w:eastAsia="en-US" w:bidi="ar-SA"/>
      </w:rPr>
    </w:lvl>
    <w:lvl w:ilvl="6" w:tplc="B7D8584C">
      <w:numFmt w:val="bullet"/>
      <w:lvlText w:val="•"/>
      <w:lvlJc w:val="left"/>
      <w:pPr>
        <w:ind w:left="5888" w:hanging="416"/>
      </w:pPr>
      <w:rPr>
        <w:rFonts w:hint="default"/>
        <w:lang w:val="es-ES" w:eastAsia="en-US" w:bidi="ar-SA"/>
      </w:rPr>
    </w:lvl>
    <w:lvl w:ilvl="7" w:tplc="E3BC5450">
      <w:numFmt w:val="bullet"/>
      <w:lvlText w:val="•"/>
      <w:lvlJc w:val="left"/>
      <w:pPr>
        <w:ind w:left="6756" w:hanging="416"/>
      </w:pPr>
      <w:rPr>
        <w:rFonts w:hint="default"/>
        <w:lang w:val="es-ES" w:eastAsia="en-US" w:bidi="ar-SA"/>
      </w:rPr>
    </w:lvl>
    <w:lvl w:ilvl="8" w:tplc="FA206544">
      <w:numFmt w:val="bullet"/>
      <w:lvlText w:val="•"/>
      <w:lvlJc w:val="left"/>
      <w:pPr>
        <w:ind w:left="7624" w:hanging="416"/>
      </w:pPr>
      <w:rPr>
        <w:rFonts w:hint="default"/>
        <w:lang w:val="es-ES" w:eastAsia="en-US" w:bidi="ar-SA"/>
      </w:rPr>
    </w:lvl>
  </w:abstractNum>
  <w:abstractNum w:abstractNumId="126" w15:restartNumberingAfterBreak="0">
    <w:nsid w:val="7C692D40"/>
    <w:multiLevelType w:val="hybridMultilevel"/>
    <w:tmpl w:val="548A9F7E"/>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127" w15:restartNumberingAfterBreak="0">
    <w:nsid w:val="7CBD32B3"/>
    <w:multiLevelType w:val="multilevel"/>
    <w:tmpl w:val="51F46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7EA66A0B"/>
    <w:multiLevelType w:val="hybridMultilevel"/>
    <w:tmpl w:val="CD886034"/>
    <w:lvl w:ilvl="0" w:tplc="B2562FEA">
      <w:start w:val="4"/>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9" w15:restartNumberingAfterBreak="0">
    <w:nsid w:val="7F872D7B"/>
    <w:multiLevelType w:val="multilevel"/>
    <w:tmpl w:val="E4E83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8"/>
  </w:num>
  <w:num w:numId="2">
    <w:abstractNumId w:val="59"/>
  </w:num>
  <w:num w:numId="3">
    <w:abstractNumId w:val="54"/>
  </w:num>
  <w:num w:numId="4">
    <w:abstractNumId w:val="36"/>
  </w:num>
  <w:num w:numId="5">
    <w:abstractNumId w:val="113"/>
  </w:num>
  <w:num w:numId="6">
    <w:abstractNumId w:val="16"/>
  </w:num>
  <w:num w:numId="7">
    <w:abstractNumId w:val="100"/>
  </w:num>
  <w:num w:numId="8">
    <w:abstractNumId w:val="57"/>
  </w:num>
  <w:num w:numId="9">
    <w:abstractNumId w:val="56"/>
  </w:num>
  <w:num w:numId="10">
    <w:abstractNumId w:val="66"/>
  </w:num>
  <w:num w:numId="11">
    <w:abstractNumId w:val="27"/>
  </w:num>
  <w:num w:numId="12">
    <w:abstractNumId w:val="33"/>
  </w:num>
  <w:num w:numId="13">
    <w:abstractNumId w:val="8"/>
  </w:num>
  <w:num w:numId="14">
    <w:abstractNumId w:val="109"/>
  </w:num>
  <w:num w:numId="15">
    <w:abstractNumId w:val="50"/>
  </w:num>
  <w:num w:numId="16">
    <w:abstractNumId w:val="61"/>
  </w:num>
  <w:num w:numId="17">
    <w:abstractNumId w:val="124"/>
  </w:num>
  <w:num w:numId="18">
    <w:abstractNumId w:val="22"/>
  </w:num>
  <w:num w:numId="19">
    <w:abstractNumId w:val="98"/>
  </w:num>
  <w:num w:numId="20">
    <w:abstractNumId w:val="87"/>
  </w:num>
  <w:num w:numId="21">
    <w:abstractNumId w:val="76"/>
  </w:num>
  <w:num w:numId="22">
    <w:abstractNumId w:val="7"/>
  </w:num>
  <w:num w:numId="23">
    <w:abstractNumId w:val="92"/>
  </w:num>
  <w:num w:numId="24">
    <w:abstractNumId w:val="5"/>
  </w:num>
  <w:num w:numId="25">
    <w:abstractNumId w:val="106"/>
  </w:num>
  <w:num w:numId="26">
    <w:abstractNumId w:val="115"/>
  </w:num>
  <w:num w:numId="27">
    <w:abstractNumId w:val="14"/>
  </w:num>
  <w:num w:numId="28">
    <w:abstractNumId w:val="25"/>
  </w:num>
  <w:num w:numId="29">
    <w:abstractNumId w:val="121"/>
  </w:num>
  <w:num w:numId="30">
    <w:abstractNumId w:val="107"/>
  </w:num>
  <w:num w:numId="31">
    <w:abstractNumId w:val="90"/>
  </w:num>
  <w:num w:numId="32">
    <w:abstractNumId w:val="70"/>
  </w:num>
  <w:num w:numId="33">
    <w:abstractNumId w:val="9"/>
  </w:num>
  <w:num w:numId="34">
    <w:abstractNumId w:val="15"/>
  </w:num>
  <w:num w:numId="35">
    <w:abstractNumId w:val="110"/>
  </w:num>
  <w:num w:numId="36">
    <w:abstractNumId w:val="105"/>
  </w:num>
  <w:num w:numId="37">
    <w:abstractNumId w:val="128"/>
  </w:num>
  <w:num w:numId="38">
    <w:abstractNumId w:val="83"/>
  </w:num>
  <w:num w:numId="39">
    <w:abstractNumId w:val="79"/>
  </w:num>
  <w:num w:numId="40">
    <w:abstractNumId w:val="93"/>
  </w:num>
  <w:num w:numId="41">
    <w:abstractNumId w:val="67"/>
  </w:num>
  <w:num w:numId="42">
    <w:abstractNumId w:val="30"/>
  </w:num>
  <w:num w:numId="43">
    <w:abstractNumId w:val="46"/>
  </w:num>
  <w:num w:numId="44">
    <w:abstractNumId w:val="51"/>
  </w:num>
  <w:num w:numId="45">
    <w:abstractNumId w:val="81"/>
  </w:num>
  <w:num w:numId="46">
    <w:abstractNumId w:val="40"/>
  </w:num>
  <w:num w:numId="47">
    <w:abstractNumId w:val="38"/>
  </w:num>
  <w:num w:numId="48">
    <w:abstractNumId w:val="97"/>
  </w:num>
  <w:num w:numId="49">
    <w:abstractNumId w:val="114"/>
  </w:num>
  <w:num w:numId="50">
    <w:abstractNumId w:val="99"/>
  </w:num>
  <w:num w:numId="51">
    <w:abstractNumId w:val="12"/>
  </w:num>
  <w:num w:numId="52">
    <w:abstractNumId w:val="77"/>
  </w:num>
  <w:num w:numId="53">
    <w:abstractNumId w:val="35"/>
  </w:num>
  <w:num w:numId="54">
    <w:abstractNumId w:val="49"/>
  </w:num>
  <w:num w:numId="55">
    <w:abstractNumId w:val="0"/>
  </w:num>
  <w:num w:numId="56">
    <w:abstractNumId w:val="1"/>
  </w:num>
  <w:num w:numId="57">
    <w:abstractNumId w:val="4"/>
  </w:num>
  <w:num w:numId="58">
    <w:abstractNumId w:val="72"/>
  </w:num>
  <w:num w:numId="59">
    <w:abstractNumId w:val="104"/>
  </w:num>
  <w:num w:numId="60">
    <w:abstractNumId w:val="31"/>
  </w:num>
  <w:num w:numId="61">
    <w:abstractNumId w:val="126"/>
  </w:num>
  <w:num w:numId="62">
    <w:abstractNumId w:val="19"/>
  </w:num>
  <w:num w:numId="63">
    <w:abstractNumId w:val="37"/>
  </w:num>
  <w:num w:numId="64">
    <w:abstractNumId w:val="120"/>
  </w:num>
  <w:num w:numId="65">
    <w:abstractNumId w:val="122"/>
  </w:num>
  <w:num w:numId="66">
    <w:abstractNumId w:val="68"/>
  </w:num>
  <w:num w:numId="67">
    <w:abstractNumId w:val="45"/>
  </w:num>
  <w:num w:numId="68">
    <w:abstractNumId w:val="3"/>
  </w:num>
  <w:num w:numId="69">
    <w:abstractNumId w:val="101"/>
  </w:num>
  <w:num w:numId="70">
    <w:abstractNumId w:val="63"/>
  </w:num>
  <w:num w:numId="71">
    <w:abstractNumId w:val="75"/>
  </w:num>
  <w:num w:numId="72">
    <w:abstractNumId w:val="32"/>
  </w:num>
  <w:num w:numId="73">
    <w:abstractNumId w:val="26"/>
  </w:num>
  <w:num w:numId="74">
    <w:abstractNumId w:val="80"/>
  </w:num>
  <w:num w:numId="75">
    <w:abstractNumId w:val="82"/>
  </w:num>
  <w:num w:numId="76">
    <w:abstractNumId w:val="41"/>
  </w:num>
  <w:num w:numId="77">
    <w:abstractNumId w:val="60"/>
  </w:num>
  <w:num w:numId="78">
    <w:abstractNumId w:val="17"/>
  </w:num>
  <w:num w:numId="79">
    <w:abstractNumId w:val="29"/>
  </w:num>
  <w:num w:numId="80">
    <w:abstractNumId w:val="24"/>
  </w:num>
  <w:num w:numId="81">
    <w:abstractNumId w:val="96"/>
  </w:num>
  <w:num w:numId="82">
    <w:abstractNumId w:val="88"/>
    <w:lvlOverride w:ilvl="0">
      <w:startOverride w:val="1"/>
    </w:lvlOverride>
  </w:num>
  <w:num w:numId="83">
    <w:abstractNumId w:val="47"/>
  </w:num>
  <w:num w:numId="84">
    <w:abstractNumId w:val="78"/>
  </w:num>
  <w:num w:numId="85">
    <w:abstractNumId w:val="95"/>
  </w:num>
  <w:num w:numId="86">
    <w:abstractNumId w:val="52"/>
  </w:num>
  <w:num w:numId="87">
    <w:abstractNumId w:val="91"/>
  </w:num>
  <w:num w:numId="88">
    <w:abstractNumId w:val="13"/>
  </w:num>
  <w:num w:numId="89">
    <w:abstractNumId w:val="48"/>
  </w:num>
  <w:num w:numId="90">
    <w:abstractNumId w:val="108"/>
  </w:num>
  <w:num w:numId="91">
    <w:abstractNumId w:val="117"/>
  </w:num>
  <w:num w:numId="92">
    <w:abstractNumId w:val="34"/>
  </w:num>
  <w:num w:numId="93">
    <w:abstractNumId w:val="21"/>
  </w:num>
  <w:num w:numId="94">
    <w:abstractNumId w:val="10"/>
  </w:num>
  <w:num w:numId="95">
    <w:abstractNumId w:val="55"/>
  </w:num>
  <w:num w:numId="96">
    <w:abstractNumId w:val="86"/>
  </w:num>
  <w:num w:numId="97">
    <w:abstractNumId w:val="102"/>
  </w:num>
  <w:num w:numId="98">
    <w:abstractNumId w:val="2"/>
  </w:num>
  <w:num w:numId="99">
    <w:abstractNumId w:val="123"/>
  </w:num>
  <w:num w:numId="100">
    <w:abstractNumId w:val="85"/>
  </w:num>
  <w:num w:numId="101">
    <w:abstractNumId w:val="6"/>
  </w:num>
  <w:num w:numId="102">
    <w:abstractNumId w:val="73"/>
  </w:num>
  <w:num w:numId="103">
    <w:abstractNumId w:val="94"/>
  </w:num>
  <w:num w:numId="104">
    <w:abstractNumId w:val="111"/>
  </w:num>
  <w:num w:numId="105">
    <w:abstractNumId w:val="116"/>
  </w:num>
  <w:num w:numId="106">
    <w:abstractNumId w:val="11"/>
  </w:num>
  <w:num w:numId="107">
    <w:abstractNumId w:val="39"/>
  </w:num>
  <w:num w:numId="108">
    <w:abstractNumId w:val="84"/>
  </w:num>
  <w:num w:numId="109">
    <w:abstractNumId w:val="129"/>
  </w:num>
  <w:num w:numId="110">
    <w:abstractNumId w:val="23"/>
  </w:num>
  <w:num w:numId="111">
    <w:abstractNumId w:val="74"/>
  </w:num>
  <w:num w:numId="112">
    <w:abstractNumId w:val="127"/>
  </w:num>
  <w:num w:numId="113">
    <w:abstractNumId w:val="28"/>
  </w:num>
  <w:num w:numId="114">
    <w:abstractNumId w:val="103"/>
  </w:num>
  <w:num w:numId="115">
    <w:abstractNumId w:val="112"/>
  </w:num>
  <w:num w:numId="116">
    <w:abstractNumId w:val="20"/>
  </w:num>
  <w:num w:numId="117">
    <w:abstractNumId w:val="71"/>
  </w:num>
  <w:num w:numId="118">
    <w:abstractNumId w:val="62"/>
  </w:num>
  <w:num w:numId="119">
    <w:abstractNumId w:val="64"/>
  </w:num>
  <w:num w:numId="120">
    <w:abstractNumId w:val="18"/>
  </w:num>
  <w:num w:numId="121">
    <w:abstractNumId w:val="43"/>
  </w:num>
  <w:num w:numId="122">
    <w:abstractNumId w:val="119"/>
  </w:num>
  <w:num w:numId="123">
    <w:abstractNumId w:val="42"/>
  </w:num>
  <w:num w:numId="124">
    <w:abstractNumId w:val="44"/>
  </w:num>
  <w:num w:numId="125">
    <w:abstractNumId w:val="69"/>
  </w:num>
  <w:num w:numId="126">
    <w:abstractNumId w:val="118"/>
  </w:num>
  <w:num w:numId="127">
    <w:abstractNumId w:val="89"/>
  </w:num>
  <w:num w:numId="128">
    <w:abstractNumId w:val="65"/>
  </w:num>
  <w:num w:numId="129">
    <w:abstractNumId w:val="125"/>
  </w:num>
  <w:num w:numId="130">
    <w:abstractNumId w:val="53"/>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5E1"/>
    <w:rsid w:val="00001DFD"/>
    <w:rsid w:val="00002E38"/>
    <w:rsid w:val="0000345C"/>
    <w:rsid w:val="00005E14"/>
    <w:rsid w:val="00006294"/>
    <w:rsid w:val="00006A56"/>
    <w:rsid w:val="0000778C"/>
    <w:rsid w:val="000102B7"/>
    <w:rsid w:val="0001160B"/>
    <w:rsid w:val="000124E5"/>
    <w:rsid w:val="00015CD4"/>
    <w:rsid w:val="0001721F"/>
    <w:rsid w:val="00017313"/>
    <w:rsid w:val="00020210"/>
    <w:rsid w:val="0002142A"/>
    <w:rsid w:val="00022FAC"/>
    <w:rsid w:val="0002766A"/>
    <w:rsid w:val="0003097F"/>
    <w:rsid w:val="00030FEA"/>
    <w:rsid w:val="000323BC"/>
    <w:rsid w:val="0003344E"/>
    <w:rsid w:val="000338EA"/>
    <w:rsid w:val="00033E6A"/>
    <w:rsid w:val="00034452"/>
    <w:rsid w:val="00035B6F"/>
    <w:rsid w:val="00037695"/>
    <w:rsid w:val="00037BEC"/>
    <w:rsid w:val="000426A6"/>
    <w:rsid w:val="00044FF5"/>
    <w:rsid w:val="000458E4"/>
    <w:rsid w:val="0004670D"/>
    <w:rsid w:val="00051465"/>
    <w:rsid w:val="0005260E"/>
    <w:rsid w:val="00054001"/>
    <w:rsid w:val="000540AB"/>
    <w:rsid w:val="0005437C"/>
    <w:rsid w:val="00056C35"/>
    <w:rsid w:val="00056F65"/>
    <w:rsid w:val="00060435"/>
    <w:rsid w:val="00062514"/>
    <w:rsid w:val="000625A8"/>
    <w:rsid w:val="000626FF"/>
    <w:rsid w:val="000647A4"/>
    <w:rsid w:val="00064CD7"/>
    <w:rsid w:val="000653B6"/>
    <w:rsid w:val="00065FD1"/>
    <w:rsid w:val="00066E3F"/>
    <w:rsid w:val="00067B88"/>
    <w:rsid w:val="000716F9"/>
    <w:rsid w:val="00072045"/>
    <w:rsid w:val="000721BE"/>
    <w:rsid w:val="00072AD5"/>
    <w:rsid w:val="00073CAA"/>
    <w:rsid w:val="00073F69"/>
    <w:rsid w:val="00074EAD"/>
    <w:rsid w:val="00077597"/>
    <w:rsid w:val="00077DAA"/>
    <w:rsid w:val="000802C4"/>
    <w:rsid w:val="000805BB"/>
    <w:rsid w:val="000831E0"/>
    <w:rsid w:val="00083E48"/>
    <w:rsid w:val="00084057"/>
    <w:rsid w:val="0008467C"/>
    <w:rsid w:val="00084FDD"/>
    <w:rsid w:val="000850DB"/>
    <w:rsid w:val="00090C06"/>
    <w:rsid w:val="00091D58"/>
    <w:rsid w:val="00091DEF"/>
    <w:rsid w:val="00093E0F"/>
    <w:rsid w:val="00093E1C"/>
    <w:rsid w:val="00095C06"/>
    <w:rsid w:val="000A1CFF"/>
    <w:rsid w:val="000A1D5B"/>
    <w:rsid w:val="000A1F25"/>
    <w:rsid w:val="000A2E41"/>
    <w:rsid w:val="000A3647"/>
    <w:rsid w:val="000A37E5"/>
    <w:rsid w:val="000A40FF"/>
    <w:rsid w:val="000A4335"/>
    <w:rsid w:val="000A4940"/>
    <w:rsid w:val="000A4B55"/>
    <w:rsid w:val="000A5460"/>
    <w:rsid w:val="000A606B"/>
    <w:rsid w:val="000A6507"/>
    <w:rsid w:val="000A6B36"/>
    <w:rsid w:val="000A7B3C"/>
    <w:rsid w:val="000B0F95"/>
    <w:rsid w:val="000B19A3"/>
    <w:rsid w:val="000B1A16"/>
    <w:rsid w:val="000B1F1C"/>
    <w:rsid w:val="000B2876"/>
    <w:rsid w:val="000B2F66"/>
    <w:rsid w:val="000B50A6"/>
    <w:rsid w:val="000B5297"/>
    <w:rsid w:val="000B65FD"/>
    <w:rsid w:val="000B67A4"/>
    <w:rsid w:val="000C092F"/>
    <w:rsid w:val="000C0C52"/>
    <w:rsid w:val="000C0F83"/>
    <w:rsid w:val="000C1D46"/>
    <w:rsid w:val="000C48E9"/>
    <w:rsid w:val="000C4DB9"/>
    <w:rsid w:val="000C59BC"/>
    <w:rsid w:val="000C7053"/>
    <w:rsid w:val="000C7BC4"/>
    <w:rsid w:val="000D0F6D"/>
    <w:rsid w:val="000D1983"/>
    <w:rsid w:val="000D24EC"/>
    <w:rsid w:val="000D31C0"/>
    <w:rsid w:val="000D402C"/>
    <w:rsid w:val="000D4CE9"/>
    <w:rsid w:val="000D4DA3"/>
    <w:rsid w:val="000D6879"/>
    <w:rsid w:val="000D71A9"/>
    <w:rsid w:val="000D7334"/>
    <w:rsid w:val="000E0FEC"/>
    <w:rsid w:val="000E13EC"/>
    <w:rsid w:val="000E20A0"/>
    <w:rsid w:val="000E2C1F"/>
    <w:rsid w:val="000E2DB2"/>
    <w:rsid w:val="000E4430"/>
    <w:rsid w:val="000E46F6"/>
    <w:rsid w:val="000E60F4"/>
    <w:rsid w:val="000E7C3D"/>
    <w:rsid w:val="000F0A64"/>
    <w:rsid w:val="000F0AFD"/>
    <w:rsid w:val="000F0D40"/>
    <w:rsid w:val="000F1A04"/>
    <w:rsid w:val="000F23CC"/>
    <w:rsid w:val="000F245D"/>
    <w:rsid w:val="000F2681"/>
    <w:rsid w:val="000F3FFB"/>
    <w:rsid w:val="000F5332"/>
    <w:rsid w:val="000F5337"/>
    <w:rsid w:val="00100636"/>
    <w:rsid w:val="00100B45"/>
    <w:rsid w:val="00100D19"/>
    <w:rsid w:val="00101A92"/>
    <w:rsid w:val="00102B67"/>
    <w:rsid w:val="001035D6"/>
    <w:rsid w:val="001036B6"/>
    <w:rsid w:val="00104CBA"/>
    <w:rsid w:val="001051D8"/>
    <w:rsid w:val="00113180"/>
    <w:rsid w:val="0011319A"/>
    <w:rsid w:val="00113869"/>
    <w:rsid w:val="00114AB0"/>
    <w:rsid w:val="001159D0"/>
    <w:rsid w:val="00116805"/>
    <w:rsid w:val="00121829"/>
    <w:rsid w:val="00122B92"/>
    <w:rsid w:val="001236F5"/>
    <w:rsid w:val="00125A2D"/>
    <w:rsid w:val="00126E01"/>
    <w:rsid w:val="00126F3D"/>
    <w:rsid w:val="001273C9"/>
    <w:rsid w:val="00130713"/>
    <w:rsid w:val="0013093E"/>
    <w:rsid w:val="00130FC6"/>
    <w:rsid w:val="00131397"/>
    <w:rsid w:val="001314E1"/>
    <w:rsid w:val="00131B56"/>
    <w:rsid w:val="00131D8B"/>
    <w:rsid w:val="001326AF"/>
    <w:rsid w:val="0013296C"/>
    <w:rsid w:val="00135C65"/>
    <w:rsid w:val="00136489"/>
    <w:rsid w:val="001364B4"/>
    <w:rsid w:val="0013715A"/>
    <w:rsid w:val="00137769"/>
    <w:rsid w:val="00137FA1"/>
    <w:rsid w:val="001401AE"/>
    <w:rsid w:val="00140BA9"/>
    <w:rsid w:val="00140C94"/>
    <w:rsid w:val="00140ED4"/>
    <w:rsid w:val="00141098"/>
    <w:rsid w:val="001413EF"/>
    <w:rsid w:val="00142EEC"/>
    <w:rsid w:val="001437DE"/>
    <w:rsid w:val="0014423F"/>
    <w:rsid w:val="001442D3"/>
    <w:rsid w:val="0014510D"/>
    <w:rsid w:val="00145337"/>
    <w:rsid w:val="00145B5A"/>
    <w:rsid w:val="00146428"/>
    <w:rsid w:val="00147DC8"/>
    <w:rsid w:val="00150068"/>
    <w:rsid w:val="00150F75"/>
    <w:rsid w:val="00151758"/>
    <w:rsid w:val="00151DB4"/>
    <w:rsid w:val="001523A2"/>
    <w:rsid w:val="00153352"/>
    <w:rsid w:val="00153C92"/>
    <w:rsid w:val="0015410F"/>
    <w:rsid w:val="00154616"/>
    <w:rsid w:val="001554B2"/>
    <w:rsid w:val="001558C7"/>
    <w:rsid w:val="00156E5A"/>
    <w:rsid w:val="00160650"/>
    <w:rsid w:val="00161904"/>
    <w:rsid w:val="00162AD0"/>
    <w:rsid w:val="00163511"/>
    <w:rsid w:val="00163563"/>
    <w:rsid w:val="00163EE8"/>
    <w:rsid w:val="0016461A"/>
    <w:rsid w:val="00164AEA"/>
    <w:rsid w:val="0016545A"/>
    <w:rsid w:val="001658DE"/>
    <w:rsid w:val="00166672"/>
    <w:rsid w:val="001666F8"/>
    <w:rsid w:val="00167675"/>
    <w:rsid w:val="00167803"/>
    <w:rsid w:val="00173281"/>
    <w:rsid w:val="00174878"/>
    <w:rsid w:val="00174DCB"/>
    <w:rsid w:val="00174E8E"/>
    <w:rsid w:val="00175322"/>
    <w:rsid w:val="00175627"/>
    <w:rsid w:val="0017595D"/>
    <w:rsid w:val="001816A2"/>
    <w:rsid w:val="001816C6"/>
    <w:rsid w:val="00182162"/>
    <w:rsid w:val="00182C98"/>
    <w:rsid w:val="00183330"/>
    <w:rsid w:val="00183D41"/>
    <w:rsid w:val="00184B6D"/>
    <w:rsid w:val="001859A6"/>
    <w:rsid w:val="00187955"/>
    <w:rsid w:val="00190988"/>
    <w:rsid w:val="00191FA4"/>
    <w:rsid w:val="001925A6"/>
    <w:rsid w:val="00192B91"/>
    <w:rsid w:val="00192DF3"/>
    <w:rsid w:val="0019365D"/>
    <w:rsid w:val="0019415D"/>
    <w:rsid w:val="0019486E"/>
    <w:rsid w:val="00194A1A"/>
    <w:rsid w:val="00194C41"/>
    <w:rsid w:val="00195F99"/>
    <w:rsid w:val="001962E6"/>
    <w:rsid w:val="00196658"/>
    <w:rsid w:val="001971DC"/>
    <w:rsid w:val="00197A0E"/>
    <w:rsid w:val="001A0E42"/>
    <w:rsid w:val="001A10B0"/>
    <w:rsid w:val="001A2752"/>
    <w:rsid w:val="001A285B"/>
    <w:rsid w:val="001A494B"/>
    <w:rsid w:val="001A496E"/>
    <w:rsid w:val="001A4F71"/>
    <w:rsid w:val="001A69FF"/>
    <w:rsid w:val="001A760A"/>
    <w:rsid w:val="001B16CA"/>
    <w:rsid w:val="001B191A"/>
    <w:rsid w:val="001B1BF6"/>
    <w:rsid w:val="001B2B82"/>
    <w:rsid w:val="001B62CD"/>
    <w:rsid w:val="001B6D5D"/>
    <w:rsid w:val="001B784D"/>
    <w:rsid w:val="001B7B82"/>
    <w:rsid w:val="001C143F"/>
    <w:rsid w:val="001C2347"/>
    <w:rsid w:val="001C256E"/>
    <w:rsid w:val="001C2D98"/>
    <w:rsid w:val="001C3030"/>
    <w:rsid w:val="001C37E9"/>
    <w:rsid w:val="001C46E7"/>
    <w:rsid w:val="001C55FA"/>
    <w:rsid w:val="001C5AB4"/>
    <w:rsid w:val="001C6392"/>
    <w:rsid w:val="001C7498"/>
    <w:rsid w:val="001C7A6F"/>
    <w:rsid w:val="001D0CF5"/>
    <w:rsid w:val="001D166B"/>
    <w:rsid w:val="001D1AB7"/>
    <w:rsid w:val="001D3D55"/>
    <w:rsid w:val="001D442B"/>
    <w:rsid w:val="001D5D0D"/>
    <w:rsid w:val="001D6EC7"/>
    <w:rsid w:val="001D7F86"/>
    <w:rsid w:val="001E198F"/>
    <w:rsid w:val="001E2AD8"/>
    <w:rsid w:val="001E2FB4"/>
    <w:rsid w:val="001E31FC"/>
    <w:rsid w:val="001E3845"/>
    <w:rsid w:val="001E3B5B"/>
    <w:rsid w:val="001E4146"/>
    <w:rsid w:val="001E47A2"/>
    <w:rsid w:val="001E4BE1"/>
    <w:rsid w:val="001E50F2"/>
    <w:rsid w:val="001E51CC"/>
    <w:rsid w:val="001E5AAF"/>
    <w:rsid w:val="001F106D"/>
    <w:rsid w:val="001F1A86"/>
    <w:rsid w:val="001F2B5C"/>
    <w:rsid w:val="001F3B20"/>
    <w:rsid w:val="001F5325"/>
    <w:rsid w:val="001F5975"/>
    <w:rsid w:val="001F59F1"/>
    <w:rsid w:val="001F7AB0"/>
    <w:rsid w:val="00201984"/>
    <w:rsid w:val="00205EA0"/>
    <w:rsid w:val="0020650A"/>
    <w:rsid w:val="002065F6"/>
    <w:rsid w:val="002116F4"/>
    <w:rsid w:val="00211BC4"/>
    <w:rsid w:val="00211EE1"/>
    <w:rsid w:val="00212563"/>
    <w:rsid w:val="00212AB6"/>
    <w:rsid w:val="00212D4D"/>
    <w:rsid w:val="002137D0"/>
    <w:rsid w:val="00214200"/>
    <w:rsid w:val="002142F7"/>
    <w:rsid w:val="002146CE"/>
    <w:rsid w:val="00215624"/>
    <w:rsid w:val="00215773"/>
    <w:rsid w:val="0022007E"/>
    <w:rsid w:val="002232CF"/>
    <w:rsid w:val="002237AF"/>
    <w:rsid w:val="00224CAF"/>
    <w:rsid w:val="002250A4"/>
    <w:rsid w:val="00225430"/>
    <w:rsid w:val="00225532"/>
    <w:rsid w:val="00225E5A"/>
    <w:rsid w:val="002267D5"/>
    <w:rsid w:val="0023120B"/>
    <w:rsid w:val="0023122B"/>
    <w:rsid w:val="002325EB"/>
    <w:rsid w:val="002328D3"/>
    <w:rsid w:val="00233A2A"/>
    <w:rsid w:val="0023491A"/>
    <w:rsid w:val="00235DC5"/>
    <w:rsid w:val="0023799C"/>
    <w:rsid w:val="00241FE3"/>
    <w:rsid w:val="00242CF2"/>
    <w:rsid w:val="00243196"/>
    <w:rsid w:val="002445BB"/>
    <w:rsid w:val="00244925"/>
    <w:rsid w:val="00246B5A"/>
    <w:rsid w:val="00246DBB"/>
    <w:rsid w:val="00247B26"/>
    <w:rsid w:val="00251502"/>
    <w:rsid w:val="0025302B"/>
    <w:rsid w:val="00253465"/>
    <w:rsid w:val="00253D64"/>
    <w:rsid w:val="0025408E"/>
    <w:rsid w:val="00254C68"/>
    <w:rsid w:val="002554DC"/>
    <w:rsid w:val="002558E4"/>
    <w:rsid w:val="00255BB1"/>
    <w:rsid w:val="00255D19"/>
    <w:rsid w:val="00257960"/>
    <w:rsid w:val="002627D6"/>
    <w:rsid w:val="002631F2"/>
    <w:rsid w:val="002633A1"/>
    <w:rsid w:val="0026440C"/>
    <w:rsid w:val="00265445"/>
    <w:rsid w:val="0026781B"/>
    <w:rsid w:val="00270A0C"/>
    <w:rsid w:val="00270D05"/>
    <w:rsid w:val="00271B44"/>
    <w:rsid w:val="00273935"/>
    <w:rsid w:val="00275702"/>
    <w:rsid w:val="0027649C"/>
    <w:rsid w:val="0028065B"/>
    <w:rsid w:val="00282DC8"/>
    <w:rsid w:val="00283104"/>
    <w:rsid w:val="00283565"/>
    <w:rsid w:val="00283956"/>
    <w:rsid w:val="002843CF"/>
    <w:rsid w:val="00285924"/>
    <w:rsid w:val="002866C8"/>
    <w:rsid w:val="00286B69"/>
    <w:rsid w:val="0029043E"/>
    <w:rsid w:val="0029299E"/>
    <w:rsid w:val="0029350B"/>
    <w:rsid w:val="002938BC"/>
    <w:rsid w:val="00293F17"/>
    <w:rsid w:val="002955F0"/>
    <w:rsid w:val="00295C98"/>
    <w:rsid w:val="002963D9"/>
    <w:rsid w:val="002968D4"/>
    <w:rsid w:val="002A0920"/>
    <w:rsid w:val="002A1885"/>
    <w:rsid w:val="002A1E87"/>
    <w:rsid w:val="002A2F48"/>
    <w:rsid w:val="002A4B17"/>
    <w:rsid w:val="002A55C7"/>
    <w:rsid w:val="002A69A4"/>
    <w:rsid w:val="002A7198"/>
    <w:rsid w:val="002A7491"/>
    <w:rsid w:val="002A7790"/>
    <w:rsid w:val="002A79D2"/>
    <w:rsid w:val="002B20DC"/>
    <w:rsid w:val="002B278A"/>
    <w:rsid w:val="002B3FA3"/>
    <w:rsid w:val="002B67F5"/>
    <w:rsid w:val="002B7F08"/>
    <w:rsid w:val="002B7FC8"/>
    <w:rsid w:val="002C0104"/>
    <w:rsid w:val="002C0389"/>
    <w:rsid w:val="002C07F7"/>
    <w:rsid w:val="002C3050"/>
    <w:rsid w:val="002C5583"/>
    <w:rsid w:val="002C64B5"/>
    <w:rsid w:val="002C678E"/>
    <w:rsid w:val="002C6C48"/>
    <w:rsid w:val="002C748E"/>
    <w:rsid w:val="002C7D0F"/>
    <w:rsid w:val="002D0C21"/>
    <w:rsid w:val="002D15C6"/>
    <w:rsid w:val="002D19BC"/>
    <w:rsid w:val="002D22ED"/>
    <w:rsid w:val="002D27DA"/>
    <w:rsid w:val="002D2CFD"/>
    <w:rsid w:val="002D44C1"/>
    <w:rsid w:val="002D4682"/>
    <w:rsid w:val="002D4D98"/>
    <w:rsid w:val="002D685C"/>
    <w:rsid w:val="002D7D4A"/>
    <w:rsid w:val="002E0A9C"/>
    <w:rsid w:val="002E1B7E"/>
    <w:rsid w:val="002E30C0"/>
    <w:rsid w:val="002E338F"/>
    <w:rsid w:val="002E5331"/>
    <w:rsid w:val="002E62B3"/>
    <w:rsid w:val="002E65BE"/>
    <w:rsid w:val="002E666E"/>
    <w:rsid w:val="002F0FEB"/>
    <w:rsid w:val="002F1016"/>
    <w:rsid w:val="002F16FC"/>
    <w:rsid w:val="002F30FF"/>
    <w:rsid w:val="002F321C"/>
    <w:rsid w:val="002F4200"/>
    <w:rsid w:val="002F4546"/>
    <w:rsid w:val="002F50F6"/>
    <w:rsid w:val="002F5D30"/>
    <w:rsid w:val="002F7797"/>
    <w:rsid w:val="002F7831"/>
    <w:rsid w:val="0030209D"/>
    <w:rsid w:val="00302804"/>
    <w:rsid w:val="00304650"/>
    <w:rsid w:val="0030487B"/>
    <w:rsid w:val="003070A8"/>
    <w:rsid w:val="003100FB"/>
    <w:rsid w:val="003127B2"/>
    <w:rsid w:val="00315004"/>
    <w:rsid w:val="00315B1D"/>
    <w:rsid w:val="00316292"/>
    <w:rsid w:val="0031654A"/>
    <w:rsid w:val="00316932"/>
    <w:rsid w:val="00316DAE"/>
    <w:rsid w:val="0031751A"/>
    <w:rsid w:val="003200D8"/>
    <w:rsid w:val="00321C61"/>
    <w:rsid w:val="003221D4"/>
    <w:rsid w:val="003222C2"/>
    <w:rsid w:val="00322C77"/>
    <w:rsid w:val="00323060"/>
    <w:rsid w:val="003232A3"/>
    <w:rsid w:val="003241FC"/>
    <w:rsid w:val="003244FB"/>
    <w:rsid w:val="00324D18"/>
    <w:rsid w:val="003251D1"/>
    <w:rsid w:val="0032527A"/>
    <w:rsid w:val="00326414"/>
    <w:rsid w:val="00327708"/>
    <w:rsid w:val="003326B1"/>
    <w:rsid w:val="0033296C"/>
    <w:rsid w:val="00334386"/>
    <w:rsid w:val="003354D5"/>
    <w:rsid w:val="003369F0"/>
    <w:rsid w:val="003375E3"/>
    <w:rsid w:val="00337744"/>
    <w:rsid w:val="00340A3D"/>
    <w:rsid w:val="00340F8D"/>
    <w:rsid w:val="0034208D"/>
    <w:rsid w:val="00342634"/>
    <w:rsid w:val="003436D1"/>
    <w:rsid w:val="003441D0"/>
    <w:rsid w:val="00344A29"/>
    <w:rsid w:val="0034790B"/>
    <w:rsid w:val="00351689"/>
    <w:rsid w:val="00352088"/>
    <w:rsid w:val="00354C65"/>
    <w:rsid w:val="00356620"/>
    <w:rsid w:val="00356819"/>
    <w:rsid w:val="00356D55"/>
    <w:rsid w:val="00357643"/>
    <w:rsid w:val="00365B14"/>
    <w:rsid w:val="00366CA3"/>
    <w:rsid w:val="00367BA5"/>
    <w:rsid w:val="00372678"/>
    <w:rsid w:val="00372A20"/>
    <w:rsid w:val="0037388D"/>
    <w:rsid w:val="00375155"/>
    <w:rsid w:val="00375CD1"/>
    <w:rsid w:val="00376791"/>
    <w:rsid w:val="00377FA7"/>
    <w:rsid w:val="0038056D"/>
    <w:rsid w:val="00380905"/>
    <w:rsid w:val="00380FB7"/>
    <w:rsid w:val="003811DF"/>
    <w:rsid w:val="0038151F"/>
    <w:rsid w:val="00382C61"/>
    <w:rsid w:val="00383E5E"/>
    <w:rsid w:val="00385E43"/>
    <w:rsid w:val="00385FFB"/>
    <w:rsid w:val="003863E3"/>
    <w:rsid w:val="003878C3"/>
    <w:rsid w:val="0039059F"/>
    <w:rsid w:val="00391AD1"/>
    <w:rsid w:val="00395AA2"/>
    <w:rsid w:val="00395CBD"/>
    <w:rsid w:val="0039744D"/>
    <w:rsid w:val="003A06E2"/>
    <w:rsid w:val="003A0E20"/>
    <w:rsid w:val="003A2D90"/>
    <w:rsid w:val="003A49A5"/>
    <w:rsid w:val="003A644F"/>
    <w:rsid w:val="003A67D4"/>
    <w:rsid w:val="003B026D"/>
    <w:rsid w:val="003B1449"/>
    <w:rsid w:val="003B1A8C"/>
    <w:rsid w:val="003B3A16"/>
    <w:rsid w:val="003B3E2D"/>
    <w:rsid w:val="003B46C0"/>
    <w:rsid w:val="003C0FEA"/>
    <w:rsid w:val="003C14E8"/>
    <w:rsid w:val="003C21FE"/>
    <w:rsid w:val="003C2378"/>
    <w:rsid w:val="003C2418"/>
    <w:rsid w:val="003C24F0"/>
    <w:rsid w:val="003C3822"/>
    <w:rsid w:val="003C473B"/>
    <w:rsid w:val="003C4D16"/>
    <w:rsid w:val="003C5431"/>
    <w:rsid w:val="003C66C5"/>
    <w:rsid w:val="003C6FBE"/>
    <w:rsid w:val="003D34EF"/>
    <w:rsid w:val="003D4B2B"/>
    <w:rsid w:val="003D4F03"/>
    <w:rsid w:val="003D58D3"/>
    <w:rsid w:val="003E00F7"/>
    <w:rsid w:val="003E0671"/>
    <w:rsid w:val="003E205A"/>
    <w:rsid w:val="003E2BEB"/>
    <w:rsid w:val="003E3A0E"/>
    <w:rsid w:val="003E3B9D"/>
    <w:rsid w:val="003E5244"/>
    <w:rsid w:val="003E6208"/>
    <w:rsid w:val="003E63E7"/>
    <w:rsid w:val="003E7E0E"/>
    <w:rsid w:val="003F18AE"/>
    <w:rsid w:val="003F2E24"/>
    <w:rsid w:val="003F516B"/>
    <w:rsid w:val="003F599D"/>
    <w:rsid w:val="003F66B1"/>
    <w:rsid w:val="00401259"/>
    <w:rsid w:val="00402B12"/>
    <w:rsid w:val="00403295"/>
    <w:rsid w:val="00404D64"/>
    <w:rsid w:val="00405E39"/>
    <w:rsid w:val="00406492"/>
    <w:rsid w:val="0040692E"/>
    <w:rsid w:val="0041014B"/>
    <w:rsid w:val="0041042A"/>
    <w:rsid w:val="0041043F"/>
    <w:rsid w:val="0041480A"/>
    <w:rsid w:val="00416098"/>
    <w:rsid w:val="00416233"/>
    <w:rsid w:val="00416E4E"/>
    <w:rsid w:val="0041735A"/>
    <w:rsid w:val="00417BA3"/>
    <w:rsid w:val="00422AF7"/>
    <w:rsid w:val="004231B5"/>
    <w:rsid w:val="00423E87"/>
    <w:rsid w:val="004254A1"/>
    <w:rsid w:val="0042582C"/>
    <w:rsid w:val="00425EDE"/>
    <w:rsid w:val="0042614A"/>
    <w:rsid w:val="00426C27"/>
    <w:rsid w:val="00426E28"/>
    <w:rsid w:val="00430915"/>
    <w:rsid w:val="0043109F"/>
    <w:rsid w:val="004310CC"/>
    <w:rsid w:val="00432355"/>
    <w:rsid w:val="004339DB"/>
    <w:rsid w:val="004345DD"/>
    <w:rsid w:val="00434B7F"/>
    <w:rsid w:val="00436C20"/>
    <w:rsid w:val="00437BF9"/>
    <w:rsid w:val="00441613"/>
    <w:rsid w:val="00441E5C"/>
    <w:rsid w:val="00442428"/>
    <w:rsid w:val="00442951"/>
    <w:rsid w:val="00443402"/>
    <w:rsid w:val="00443793"/>
    <w:rsid w:val="00443DB4"/>
    <w:rsid w:val="004448DC"/>
    <w:rsid w:val="00444F3D"/>
    <w:rsid w:val="00445759"/>
    <w:rsid w:val="0044587A"/>
    <w:rsid w:val="004458FE"/>
    <w:rsid w:val="00446E70"/>
    <w:rsid w:val="00447603"/>
    <w:rsid w:val="004507E7"/>
    <w:rsid w:val="00450F76"/>
    <w:rsid w:val="00450FEF"/>
    <w:rsid w:val="0045135A"/>
    <w:rsid w:val="00451D08"/>
    <w:rsid w:val="00452E99"/>
    <w:rsid w:val="00453449"/>
    <w:rsid w:val="0045499A"/>
    <w:rsid w:val="00455D40"/>
    <w:rsid w:val="00455D69"/>
    <w:rsid w:val="00456263"/>
    <w:rsid w:val="004574DE"/>
    <w:rsid w:val="004576D6"/>
    <w:rsid w:val="0045790B"/>
    <w:rsid w:val="004616EB"/>
    <w:rsid w:val="00463DB9"/>
    <w:rsid w:val="00463E39"/>
    <w:rsid w:val="00464170"/>
    <w:rsid w:val="004646C8"/>
    <w:rsid w:val="00464D33"/>
    <w:rsid w:val="00471855"/>
    <w:rsid w:val="004729AE"/>
    <w:rsid w:val="00472C52"/>
    <w:rsid w:val="00473687"/>
    <w:rsid w:val="00473D20"/>
    <w:rsid w:val="004751D5"/>
    <w:rsid w:val="0047536F"/>
    <w:rsid w:val="004760D1"/>
    <w:rsid w:val="0048125D"/>
    <w:rsid w:val="00482C8F"/>
    <w:rsid w:val="00483F69"/>
    <w:rsid w:val="00483FBF"/>
    <w:rsid w:val="00484B24"/>
    <w:rsid w:val="004853C4"/>
    <w:rsid w:val="00485527"/>
    <w:rsid w:val="00486553"/>
    <w:rsid w:val="00487737"/>
    <w:rsid w:val="00487C38"/>
    <w:rsid w:val="00490489"/>
    <w:rsid w:val="0049077A"/>
    <w:rsid w:val="0049173E"/>
    <w:rsid w:val="00491941"/>
    <w:rsid w:val="0049254B"/>
    <w:rsid w:val="00493522"/>
    <w:rsid w:val="00493BB5"/>
    <w:rsid w:val="0049493B"/>
    <w:rsid w:val="004A20F7"/>
    <w:rsid w:val="004A2E04"/>
    <w:rsid w:val="004A3725"/>
    <w:rsid w:val="004A3D8B"/>
    <w:rsid w:val="004A40E8"/>
    <w:rsid w:val="004A41F5"/>
    <w:rsid w:val="004A576D"/>
    <w:rsid w:val="004A5F05"/>
    <w:rsid w:val="004A7F6B"/>
    <w:rsid w:val="004B25C3"/>
    <w:rsid w:val="004B366E"/>
    <w:rsid w:val="004B57CF"/>
    <w:rsid w:val="004C0F52"/>
    <w:rsid w:val="004C261F"/>
    <w:rsid w:val="004C262F"/>
    <w:rsid w:val="004C2A92"/>
    <w:rsid w:val="004C4AE7"/>
    <w:rsid w:val="004C6696"/>
    <w:rsid w:val="004C7182"/>
    <w:rsid w:val="004D0920"/>
    <w:rsid w:val="004D1949"/>
    <w:rsid w:val="004D262F"/>
    <w:rsid w:val="004D3456"/>
    <w:rsid w:val="004D447B"/>
    <w:rsid w:val="004D47EE"/>
    <w:rsid w:val="004D52B2"/>
    <w:rsid w:val="004D7204"/>
    <w:rsid w:val="004E16CA"/>
    <w:rsid w:val="004E1CF0"/>
    <w:rsid w:val="004E2B8F"/>
    <w:rsid w:val="004E311A"/>
    <w:rsid w:val="004E34C0"/>
    <w:rsid w:val="004E45E6"/>
    <w:rsid w:val="004E4D95"/>
    <w:rsid w:val="004E604C"/>
    <w:rsid w:val="004E77D1"/>
    <w:rsid w:val="004F1B34"/>
    <w:rsid w:val="004F1C73"/>
    <w:rsid w:val="004F2530"/>
    <w:rsid w:val="004F2F51"/>
    <w:rsid w:val="004F4BD6"/>
    <w:rsid w:val="00500406"/>
    <w:rsid w:val="00500D16"/>
    <w:rsid w:val="00500EB3"/>
    <w:rsid w:val="0050246C"/>
    <w:rsid w:val="0050285E"/>
    <w:rsid w:val="00503417"/>
    <w:rsid w:val="00503A73"/>
    <w:rsid w:val="00504889"/>
    <w:rsid w:val="005054D0"/>
    <w:rsid w:val="00505C91"/>
    <w:rsid w:val="0050656F"/>
    <w:rsid w:val="00515324"/>
    <w:rsid w:val="00516B5A"/>
    <w:rsid w:val="0052023D"/>
    <w:rsid w:val="005203D6"/>
    <w:rsid w:val="0052118A"/>
    <w:rsid w:val="00523D80"/>
    <w:rsid w:val="00523E3E"/>
    <w:rsid w:val="0052428B"/>
    <w:rsid w:val="00524910"/>
    <w:rsid w:val="00524D50"/>
    <w:rsid w:val="00526260"/>
    <w:rsid w:val="0052662B"/>
    <w:rsid w:val="00526815"/>
    <w:rsid w:val="00530766"/>
    <w:rsid w:val="00531187"/>
    <w:rsid w:val="0053134F"/>
    <w:rsid w:val="0053176C"/>
    <w:rsid w:val="00531AEC"/>
    <w:rsid w:val="00532053"/>
    <w:rsid w:val="00532DF7"/>
    <w:rsid w:val="0053494E"/>
    <w:rsid w:val="00534F30"/>
    <w:rsid w:val="005360BA"/>
    <w:rsid w:val="00536C59"/>
    <w:rsid w:val="00540949"/>
    <w:rsid w:val="0054185B"/>
    <w:rsid w:val="00541C0A"/>
    <w:rsid w:val="00541FDF"/>
    <w:rsid w:val="00542847"/>
    <w:rsid w:val="00544D16"/>
    <w:rsid w:val="005466B7"/>
    <w:rsid w:val="00550404"/>
    <w:rsid w:val="00550D75"/>
    <w:rsid w:val="00551016"/>
    <w:rsid w:val="00551433"/>
    <w:rsid w:val="00551A51"/>
    <w:rsid w:val="005527C3"/>
    <w:rsid w:val="00552C2A"/>
    <w:rsid w:val="00553703"/>
    <w:rsid w:val="0055463C"/>
    <w:rsid w:val="00554A34"/>
    <w:rsid w:val="005556BB"/>
    <w:rsid w:val="00555F16"/>
    <w:rsid w:val="005560F0"/>
    <w:rsid w:val="00556DBD"/>
    <w:rsid w:val="0055780E"/>
    <w:rsid w:val="00560083"/>
    <w:rsid w:val="00560166"/>
    <w:rsid w:val="005604E4"/>
    <w:rsid w:val="00561CF1"/>
    <w:rsid w:val="00562911"/>
    <w:rsid w:val="005662A3"/>
    <w:rsid w:val="0056676A"/>
    <w:rsid w:val="00570648"/>
    <w:rsid w:val="00571268"/>
    <w:rsid w:val="005721E0"/>
    <w:rsid w:val="005724AD"/>
    <w:rsid w:val="005731F0"/>
    <w:rsid w:val="00573333"/>
    <w:rsid w:val="0057373D"/>
    <w:rsid w:val="00573F35"/>
    <w:rsid w:val="0057525A"/>
    <w:rsid w:val="00575476"/>
    <w:rsid w:val="0057677C"/>
    <w:rsid w:val="005774EF"/>
    <w:rsid w:val="0057752C"/>
    <w:rsid w:val="0058079E"/>
    <w:rsid w:val="005834D5"/>
    <w:rsid w:val="00583B4E"/>
    <w:rsid w:val="00585AA5"/>
    <w:rsid w:val="005904A4"/>
    <w:rsid w:val="005907F5"/>
    <w:rsid w:val="00590DC7"/>
    <w:rsid w:val="0059137A"/>
    <w:rsid w:val="00591716"/>
    <w:rsid w:val="00591926"/>
    <w:rsid w:val="005927E3"/>
    <w:rsid w:val="00593FF6"/>
    <w:rsid w:val="0059512B"/>
    <w:rsid w:val="005952AF"/>
    <w:rsid w:val="00595B08"/>
    <w:rsid w:val="00597D25"/>
    <w:rsid w:val="005A22F5"/>
    <w:rsid w:val="005A29D3"/>
    <w:rsid w:val="005A405E"/>
    <w:rsid w:val="005A4175"/>
    <w:rsid w:val="005A4373"/>
    <w:rsid w:val="005A5186"/>
    <w:rsid w:val="005A5564"/>
    <w:rsid w:val="005A55FA"/>
    <w:rsid w:val="005A567E"/>
    <w:rsid w:val="005A65A5"/>
    <w:rsid w:val="005A70E4"/>
    <w:rsid w:val="005A71EA"/>
    <w:rsid w:val="005B043C"/>
    <w:rsid w:val="005B1D13"/>
    <w:rsid w:val="005B2607"/>
    <w:rsid w:val="005B367C"/>
    <w:rsid w:val="005B5DEB"/>
    <w:rsid w:val="005B6CB2"/>
    <w:rsid w:val="005B6EF5"/>
    <w:rsid w:val="005C00F7"/>
    <w:rsid w:val="005C0823"/>
    <w:rsid w:val="005C0AE1"/>
    <w:rsid w:val="005C1055"/>
    <w:rsid w:val="005C3D09"/>
    <w:rsid w:val="005C42C9"/>
    <w:rsid w:val="005C5219"/>
    <w:rsid w:val="005C6172"/>
    <w:rsid w:val="005C6466"/>
    <w:rsid w:val="005D2323"/>
    <w:rsid w:val="005D2682"/>
    <w:rsid w:val="005D574D"/>
    <w:rsid w:val="005D5CCA"/>
    <w:rsid w:val="005D6DFB"/>
    <w:rsid w:val="005E1FFD"/>
    <w:rsid w:val="005E29F1"/>
    <w:rsid w:val="005E2B12"/>
    <w:rsid w:val="005E37E6"/>
    <w:rsid w:val="005E3C57"/>
    <w:rsid w:val="005E4594"/>
    <w:rsid w:val="005E464A"/>
    <w:rsid w:val="005E56AF"/>
    <w:rsid w:val="005E6E8A"/>
    <w:rsid w:val="005F022A"/>
    <w:rsid w:val="005F1DB1"/>
    <w:rsid w:val="005F6397"/>
    <w:rsid w:val="005F6E97"/>
    <w:rsid w:val="005F7433"/>
    <w:rsid w:val="005F7F16"/>
    <w:rsid w:val="005F7F79"/>
    <w:rsid w:val="00600259"/>
    <w:rsid w:val="00602F02"/>
    <w:rsid w:val="00603529"/>
    <w:rsid w:val="00604390"/>
    <w:rsid w:val="006043A3"/>
    <w:rsid w:val="00605454"/>
    <w:rsid w:val="00606FE1"/>
    <w:rsid w:val="00607D33"/>
    <w:rsid w:val="00610C9F"/>
    <w:rsid w:val="00611E65"/>
    <w:rsid w:val="0061253D"/>
    <w:rsid w:val="0061317E"/>
    <w:rsid w:val="00614432"/>
    <w:rsid w:val="00614965"/>
    <w:rsid w:val="006156FE"/>
    <w:rsid w:val="006162F1"/>
    <w:rsid w:val="00617341"/>
    <w:rsid w:val="006176F4"/>
    <w:rsid w:val="00617FF4"/>
    <w:rsid w:val="00620932"/>
    <w:rsid w:val="0062115C"/>
    <w:rsid w:val="00625E27"/>
    <w:rsid w:val="0062649E"/>
    <w:rsid w:val="00626695"/>
    <w:rsid w:val="00627E3E"/>
    <w:rsid w:val="00630FEA"/>
    <w:rsid w:val="006313C0"/>
    <w:rsid w:val="00631A1D"/>
    <w:rsid w:val="00634843"/>
    <w:rsid w:val="00640ECA"/>
    <w:rsid w:val="006412A7"/>
    <w:rsid w:val="00641E4B"/>
    <w:rsid w:val="0064295E"/>
    <w:rsid w:val="00643BF0"/>
    <w:rsid w:val="00643E46"/>
    <w:rsid w:val="00644E53"/>
    <w:rsid w:val="006451AB"/>
    <w:rsid w:val="00647564"/>
    <w:rsid w:val="00650583"/>
    <w:rsid w:val="00652AE8"/>
    <w:rsid w:val="00653997"/>
    <w:rsid w:val="00654FC6"/>
    <w:rsid w:val="006558DE"/>
    <w:rsid w:val="006568EC"/>
    <w:rsid w:val="0065781A"/>
    <w:rsid w:val="0066011E"/>
    <w:rsid w:val="006607E8"/>
    <w:rsid w:val="00660C1C"/>
    <w:rsid w:val="006624FA"/>
    <w:rsid w:val="0066382C"/>
    <w:rsid w:val="00663E90"/>
    <w:rsid w:val="00665964"/>
    <w:rsid w:val="00666804"/>
    <w:rsid w:val="00667988"/>
    <w:rsid w:val="00670B7E"/>
    <w:rsid w:val="00670DE7"/>
    <w:rsid w:val="006729F8"/>
    <w:rsid w:val="00674482"/>
    <w:rsid w:val="00674F9E"/>
    <w:rsid w:val="00675753"/>
    <w:rsid w:val="00677BCF"/>
    <w:rsid w:val="00680422"/>
    <w:rsid w:val="00681A26"/>
    <w:rsid w:val="00682652"/>
    <w:rsid w:val="00684692"/>
    <w:rsid w:val="00684C98"/>
    <w:rsid w:val="00686245"/>
    <w:rsid w:val="0069075A"/>
    <w:rsid w:val="00691311"/>
    <w:rsid w:val="00692D77"/>
    <w:rsid w:val="00692FCC"/>
    <w:rsid w:val="006942B7"/>
    <w:rsid w:val="006946D0"/>
    <w:rsid w:val="00695F51"/>
    <w:rsid w:val="00697ACA"/>
    <w:rsid w:val="006A0962"/>
    <w:rsid w:val="006A0DD5"/>
    <w:rsid w:val="006A151D"/>
    <w:rsid w:val="006A1F53"/>
    <w:rsid w:val="006A2170"/>
    <w:rsid w:val="006A4BA5"/>
    <w:rsid w:val="006A5D14"/>
    <w:rsid w:val="006A65FB"/>
    <w:rsid w:val="006A7975"/>
    <w:rsid w:val="006B078A"/>
    <w:rsid w:val="006B092B"/>
    <w:rsid w:val="006B1560"/>
    <w:rsid w:val="006B1CD3"/>
    <w:rsid w:val="006B2242"/>
    <w:rsid w:val="006B54DF"/>
    <w:rsid w:val="006B6559"/>
    <w:rsid w:val="006B669A"/>
    <w:rsid w:val="006B6C6F"/>
    <w:rsid w:val="006B6FDE"/>
    <w:rsid w:val="006C07EA"/>
    <w:rsid w:val="006C3612"/>
    <w:rsid w:val="006C570B"/>
    <w:rsid w:val="006C5BB1"/>
    <w:rsid w:val="006C6E03"/>
    <w:rsid w:val="006C74D3"/>
    <w:rsid w:val="006C788B"/>
    <w:rsid w:val="006D0D48"/>
    <w:rsid w:val="006D1D8A"/>
    <w:rsid w:val="006D201C"/>
    <w:rsid w:val="006D2E95"/>
    <w:rsid w:val="006D3EA2"/>
    <w:rsid w:val="006D4063"/>
    <w:rsid w:val="006D4983"/>
    <w:rsid w:val="006D50CC"/>
    <w:rsid w:val="006D57A1"/>
    <w:rsid w:val="006D65C9"/>
    <w:rsid w:val="006E127D"/>
    <w:rsid w:val="006E1BB4"/>
    <w:rsid w:val="006E2852"/>
    <w:rsid w:val="006E368F"/>
    <w:rsid w:val="006E4969"/>
    <w:rsid w:val="006E4AE6"/>
    <w:rsid w:val="006E4DBE"/>
    <w:rsid w:val="006E5506"/>
    <w:rsid w:val="006E5746"/>
    <w:rsid w:val="006E5823"/>
    <w:rsid w:val="006E5E4B"/>
    <w:rsid w:val="006E622D"/>
    <w:rsid w:val="006E7235"/>
    <w:rsid w:val="006E7255"/>
    <w:rsid w:val="006E73A6"/>
    <w:rsid w:val="006E779A"/>
    <w:rsid w:val="006F0085"/>
    <w:rsid w:val="006F13DA"/>
    <w:rsid w:val="006F1952"/>
    <w:rsid w:val="006F32D2"/>
    <w:rsid w:val="006F3521"/>
    <w:rsid w:val="006F4194"/>
    <w:rsid w:val="006F599B"/>
    <w:rsid w:val="006F6654"/>
    <w:rsid w:val="006F6EED"/>
    <w:rsid w:val="006F737D"/>
    <w:rsid w:val="006F7655"/>
    <w:rsid w:val="006F7A63"/>
    <w:rsid w:val="006F7D14"/>
    <w:rsid w:val="00701869"/>
    <w:rsid w:val="007022ED"/>
    <w:rsid w:val="0070380D"/>
    <w:rsid w:val="00703C7F"/>
    <w:rsid w:val="0070515B"/>
    <w:rsid w:val="00705FB1"/>
    <w:rsid w:val="00706D6E"/>
    <w:rsid w:val="00707D4F"/>
    <w:rsid w:val="00710663"/>
    <w:rsid w:val="0071263E"/>
    <w:rsid w:val="00713BD9"/>
    <w:rsid w:val="00713C81"/>
    <w:rsid w:val="007140D0"/>
    <w:rsid w:val="007204B0"/>
    <w:rsid w:val="00720592"/>
    <w:rsid w:val="007215FE"/>
    <w:rsid w:val="007223FB"/>
    <w:rsid w:val="00722432"/>
    <w:rsid w:val="007234A9"/>
    <w:rsid w:val="00723898"/>
    <w:rsid w:val="00726A43"/>
    <w:rsid w:val="007313C4"/>
    <w:rsid w:val="00732532"/>
    <w:rsid w:val="0073421D"/>
    <w:rsid w:val="007355EB"/>
    <w:rsid w:val="00735D1C"/>
    <w:rsid w:val="00735DBE"/>
    <w:rsid w:val="007364C1"/>
    <w:rsid w:val="007364CF"/>
    <w:rsid w:val="0073761E"/>
    <w:rsid w:val="00737A6E"/>
    <w:rsid w:val="0074021C"/>
    <w:rsid w:val="00740513"/>
    <w:rsid w:val="00740B93"/>
    <w:rsid w:val="00743D4E"/>
    <w:rsid w:val="0074458A"/>
    <w:rsid w:val="00745758"/>
    <w:rsid w:val="00745EA6"/>
    <w:rsid w:val="007475D9"/>
    <w:rsid w:val="00750258"/>
    <w:rsid w:val="00750334"/>
    <w:rsid w:val="007512E1"/>
    <w:rsid w:val="00752791"/>
    <w:rsid w:val="0075383B"/>
    <w:rsid w:val="0075544C"/>
    <w:rsid w:val="0075797C"/>
    <w:rsid w:val="00763783"/>
    <w:rsid w:val="00763806"/>
    <w:rsid w:val="00763FF4"/>
    <w:rsid w:val="00764930"/>
    <w:rsid w:val="007651B7"/>
    <w:rsid w:val="007658F0"/>
    <w:rsid w:val="00767F2E"/>
    <w:rsid w:val="00770828"/>
    <w:rsid w:val="007713C5"/>
    <w:rsid w:val="00771A33"/>
    <w:rsid w:val="00771A9A"/>
    <w:rsid w:val="0077283F"/>
    <w:rsid w:val="00772C98"/>
    <w:rsid w:val="0077338E"/>
    <w:rsid w:val="00774806"/>
    <w:rsid w:val="0077504A"/>
    <w:rsid w:val="007752EF"/>
    <w:rsid w:val="0077772F"/>
    <w:rsid w:val="00777BAA"/>
    <w:rsid w:val="00782487"/>
    <w:rsid w:val="007835D9"/>
    <w:rsid w:val="00783862"/>
    <w:rsid w:val="0078472E"/>
    <w:rsid w:val="00784903"/>
    <w:rsid w:val="00785595"/>
    <w:rsid w:val="00787EF0"/>
    <w:rsid w:val="007911C1"/>
    <w:rsid w:val="007916ED"/>
    <w:rsid w:val="0079179C"/>
    <w:rsid w:val="00791886"/>
    <w:rsid w:val="00791BCF"/>
    <w:rsid w:val="00791BD2"/>
    <w:rsid w:val="00792A01"/>
    <w:rsid w:val="00793164"/>
    <w:rsid w:val="007959A0"/>
    <w:rsid w:val="00795B25"/>
    <w:rsid w:val="007961AB"/>
    <w:rsid w:val="00796259"/>
    <w:rsid w:val="007A14DA"/>
    <w:rsid w:val="007A2CFF"/>
    <w:rsid w:val="007A2F4E"/>
    <w:rsid w:val="007A30B1"/>
    <w:rsid w:val="007A3C99"/>
    <w:rsid w:val="007A4EEF"/>
    <w:rsid w:val="007A556C"/>
    <w:rsid w:val="007A661C"/>
    <w:rsid w:val="007A6A39"/>
    <w:rsid w:val="007A723D"/>
    <w:rsid w:val="007A7B27"/>
    <w:rsid w:val="007B2615"/>
    <w:rsid w:val="007B3DC3"/>
    <w:rsid w:val="007B4674"/>
    <w:rsid w:val="007B52AB"/>
    <w:rsid w:val="007B674F"/>
    <w:rsid w:val="007B688C"/>
    <w:rsid w:val="007B6F9B"/>
    <w:rsid w:val="007B71EA"/>
    <w:rsid w:val="007B7C1A"/>
    <w:rsid w:val="007C0666"/>
    <w:rsid w:val="007C0773"/>
    <w:rsid w:val="007C3E91"/>
    <w:rsid w:val="007C4F80"/>
    <w:rsid w:val="007C614B"/>
    <w:rsid w:val="007D1202"/>
    <w:rsid w:val="007D2CD3"/>
    <w:rsid w:val="007D3259"/>
    <w:rsid w:val="007D4179"/>
    <w:rsid w:val="007D4971"/>
    <w:rsid w:val="007D64D8"/>
    <w:rsid w:val="007D7A12"/>
    <w:rsid w:val="007E00A0"/>
    <w:rsid w:val="007E0516"/>
    <w:rsid w:val="007E132E"/>
    <w:rsid w:val="007E15DA"/>
    <w:rsid w:val="007E191E"/>
    <w:rsid w:val="007E75E1"/>
    <w:rsid w:val="007E76F3"/>
    <w:rsid w:val="007F166F"/>
    <w:rsid w:val="007F16E9"/>
    <w:rsid w:val="007F1B9C"/>
    <w:rsid w:val="007F2B69"/>
    <w:rsid w:val="007F30D0"/>
    <w:rsid w:val="007F4BEE"/>
    <w:rsid w:val="007F4D14"/>
    <w:rsid w:val="007F6993"/>
    <w:rsid w:val="007F6D48"/>
    <w:rsid w:val="007F7BCA"/>
    <w:rsid w:val="00800767"/>
    <w:rsid w:val="00800CD2"/>
    <w:rsid w:val="00801C03"/>
    <w:rsid w:val="00803BC2"/>
    <w:rsid w:val="00804704"/>
    <w:rsid w:val="00805249"/>
    <w:rsid w:val="00806412"/>
    <w:rsid w:val="00807A0C"/>
    <w:rsid w:val="00810768"/>
    <w:rsid w:val="00810F39"/>
    <w:rsid w:val="00811397"/>
    <w:rsid w:val="0081198B"/>
    <w:rsid w:val="00812C55"/>
    <w:rsid w:val="008153F2"/>
    <w:rsid w:val="00817D75"/>
    <w:rsid w:val="0082001C"/>
    <w:rsid w:val="00820B15"/>
    <w:rsid w:val="00822245"/>
    <w:rsid w:val="0082243A"/>
    <w:rsid w:val="00823FCE"/>
    <w:rsid w:val="00824CCA"/>
    <w:rsid w:val="00825CFF"/>
    <w:rsid w:val="0082652A"/>
    <w:rsid w:val="00826584"/>
    <w:rsid w:val="008270B9"/>
    <w:rsid w:val="0083040B"/>
    <w:rsid w:val="0083104B"/>
    <w:rsid w:val="0083576A"/>
    <w:rsid w:val="00836485"/>
    <w:rsid w:val="00836680"/>
    <w:rsid w:val="00840DCA"/>
    <w:rsid w:val="00841E15"/>
    <w:rsid w:val="00843E00"/>
    <w:rsid w:val="00843EE2"/>
    <w:rsid w:val="00847ACF"/>
    <w:rsid w:val="00851123"/>
    <w:rsid w:val="00851300"/>
    <w:rsid w:val="00853D98"/>
    <w:rsid w:val="00860720"/>
    <w:rsid w:val="00862D02"/>
    <w:rsid w:val="00863092"/>
    <w:rsid w:val="00863ECC"/>
    <w:rsid w:val="0086636F"/>
    <w:rsid w:val="00866FBE"/>
    <w:rsid w:val="00870C5D"/>
    <w:rsid w:val="00871213"/>
    <w:rsid w:val="0087231F"/>
    <w:rsid w:val="00873EB9"/>
    <w:rsid w:val="0087412A"/>
    <w:rsid w:val="00874CFE"/>
    <w:rsid w:val="00876E48"/>
    <w:rsid w:val="008774CC"/>
    <w:rsid w:val="008808C5"/>
    <w:rsid w:val="008809FB"/>
    <w:rsid w:val="008834F3"/>
    <w:rsid w:val="00883D33"/>
    <w:rsid w:val="00884140"/>
    <w:rsid w:val="00885F46"/>
    <w:rsid w:val="00886C9E"/>
    <w:rsid w:val="00887BFE"/>
    <w:rsid w:val="00891C75"/>
    <w:rsid w:val="008948A8"/>
    <w:rsid w:val="00895ABF"/>
    <w:rsid w:val="00896685"/>
    <w:rsid w:val="00897234"/>
    <w:rsid w:val="00897C49"/>
    <w:rsid w:val="008A07FF"/>
    <w:rsid w:val="008A0AEC"/>
    <w:rsid w:val="008A0BA3"/>
    <w:rsid w:val="008A1608"/>
    <w:rsid w:val="008A3533"/>
    <w:rsid w:val="008A4B0E"/>
    <w:rsid w:val="008A69F0"/>
    <w:rsid w:val="008B137A"/>
    <w:rsid w:val="008B2E46"/>
    <w:rsid w:val="008B3B11"/>
    <w:rsid w:val="008B7095"/>
    <w:rsid w:val="008B7E96"/>
    <w:rsid w:val="008C24AA"/>
    <w:rsid w:val="008C3623"/>
    <w:rsid w:val="008C3A9E"/>
    <w:rsid w:val="008C50E5"/>
    <w:rsid w:val="008C63E0"/>
    <w:rsid w:val="008C7078"/>
    <w:rsid w:val="008D0925"/>
    <w:rsid w:val="008D0C57"/>
    <w:rsid w:val="008D2286"/>
    <w:rsid w:val="008D2AF7"/>
    <w:rsid w:val="008D2CCA"/>
    <w:rsid w:val="008D3836"/>
    <w:rsid w:val="008D398C"/>
    <w:rsid w:val="008D3D60"/>
    <w:rsid w:val="008D4B08"/>
    <w:rsid w:val="008D509B"/>
    <w:rsid w:val="008D5A5F"/>
    <w:rsid w:val="008D67C6"/>
    <w:rsid w:val="008D71DE"/>
    <w:rsid w:val="008E1A52"/>
    <w:rsid w:val="008E2197"/>
    <w:rsid w:val="008E2D93"/>
    <w:rsid w:val="008E5856"/>
    <w:rsid w:val="008E7279"/>
    <w:rsid w:val="008E72EB"/>
    <w:rsid w:val="008E7426"/>
    <w:rsid w:val="008F027E"/>
    <w:rsid w:val="008F139D"/>
    <w:rsid w:val="008F16C6"/>
    <w:rsid w:val="008F2522"/>
    <w:rsid w:val="008F6AA6"/>
    <w:rsid w:val="008F79D4"/>
    <w:rsid w:val="00900053"/>
    <w:rsid w:val="0090068A"/>
    <w:rsid w:val="0090228E"/>
    <w:rsid w:val="009034BC"/>
    <w:rsid w:val="00903A70"/>
    <w:rsid w:val="00904909"/>
    <w:rsid w:val="009054CF"/>
    <w:rsid w:val="0090609C"/>
    <w:rsid w:val="0090645D"/>
    <w:rsid w:val="00907245"/>
    <w:rsid w:val="0091085E"/>
    <w:rsid w:val="00910EC3"/>
    <w:rsid w:val="00911D12"/>
    <w:rsid w:val="009130E3"/>
    <w:rsid w:val="00913180"/>
    <w:rsid w:val="009135C4"/>
    <w:rsid w:val="00914205"/>
    <w:rsid w:val="00914869"/>
    <w:rsid w:val="00916E9C"/>
    <w:rsid w:val="00917205"/>
    <w:rsid w:val="009214BA"/>
    <w:rsid w:val="00921834"/>
    <w:rsid w:val="00922471"/>
    <w:rsid w:val="00922678"/>
    <w:rsid w:val="00922B58"/>
    <w:rsid w:val="00923376"/>
    <w:rsid w:val="00923CF6"/>
    <w:rsid w:val="00923ED7"/>
    <w:rsid w:val="00924184"/>
    <w:rsid w:val="00924242"/>
    <w:rsid w:val="00924AEB"/>
    <w:rsid w:val="00927267"/>
    <w:rsid w:val="00930125"/>
    <w:rsid w:val="009302DA"/>
    <w:rsid w:val="009306B8"/>
    <w:rsid w:val="009316D1"/>
    <w:rsid w:val="0093269E"/>
    <w:rsid w:val="00934971"/>
    <w:rsid w:val="009350C1"/>
    <w:rsid w:val="0093600D"/>
    <w:rsid w:val="00936BAE"/>
    <w:rsid w:val="009379BE"/>
    <w:rsid w:val="009402A7"/>
    <w:rsid w:val="00945351"/>
    <w:rsid w:val="00945EBD"/>
    <w:rsid w:val="00946C6F"/>
    <w:rsid w:val="00947EB1"/>
    <w:rsid w:val="009502F5"/>
    <w:rsid w:val="00950724"/>
    <w:rsid w:val="009509B9"/>
    <w:rsid w:val="00954D54"/>
    <w:rsid w:val="00955D09"/>
    <w:rsid w:val="0096033A"/>
    <w:rsid w:val="00961684"/>
    <w:rsid w:val="009627A3"/>
    <w:rsid w:val="00966B29"/>
    <w:rsid w:val="009673F5"/>
    <w:rsid w:val="0097047D"/>
    <w:rsid w:val="0097068E"/>
    <w:rsid w:val="00971E30"/>
    <w:rsid w:val="009736C9"/>
    <w:rsid w:val="0097385D"/>
    <w:rsid w:val="0097441E"/>
    <w:rsid w:val="00974977"/>
    <w:rsid w:val="009754B1"/>
    <w:rsid w:val="009768EA"/>
    <w:rsid w:val="00976E6C"/>
    <w:rsid w:val="009775B2"/>
    <w:rsid w:val="0098134C"/>
    <w:rsid w:val="009815DD"/>
    <w:rsid w:val="00981937"/>
    <w:rsid w:val="00981D23"/>
    <w:rsid w:val="00983745"/>
    <w:rsid w:val="00986835"/>
    <w:rsid w:val="00987712"/>
    <w:rsid w:val="009877D2"/>
    <w:rsid w:val="00987D24"/>
    <w:rsid w:val="00994A37"/>
    <w:rsid w:val="00995164"/>
    <w:rsid w:val="00995AF1"/>
    <w:rsid w:val="00997BD5"/>
    <w:rsid w:val="00997C0B"/>
    <w:rsid w:val="009A0998"/>
    <w:rsid w:val="009A0D5A"/>
    <w:rsid w:val="009A0F1D"/>
    <w:rsid w:val="009A2014"/>
    <w:rsid w:val="009A2740"/>
    <w:rsid w:val="009A39BA"/>
    <w:rsid w:val="009A3F71"/>
    <w:rsid w:val="009A3FF8"/>
    <w:rsid w:val="009A4184"/>
    <w:rsid w:val="009A461B"/>
    <w:rsid w:val="009A46A3"/>
    <w:rsid w:val="009A5948"/>
    <w:rsid w:val="009A5BEC"/>
    <w:rsid w:val="009A61B3"/>
    <w:rsid w:val="009A6270"/>
    <w:rsid w:val="009B03A2"/>
    <w:rsid w:val="009B1305"/>
    <w:rsid w:val="009B15C4"/>
    <w:rsid w:val="009B1D94"/>
    <w:rsid w:val="009B23DC"/>
    <w:rsid w:val="009B4EA3"/>
    <w:rsid w:val="009B6238"/>
    <w:rsid w:val="009B6434"/>
    <w:rsid w:val="009B75E7"/>
    <w:rsid w:val="009C0364"/>
    <w:rsid w:val="009C0B76"/>
    <w:rsid w:val="009C0FEF"/>
    <w:rsid w:val="009C1CD9"/>
    <w:rsid w:val="009C1CEF"/>
    <w:rsid w:val="009C1ED6"/>
    <w:rsid w:val="009C243E"/>
    <w:rsid w:val="009C2D05"/>
    <w:rsid w:val="009C30CF"/>
    <w:rsid w:val="009C4D3C"/>
    <w:rsid w:val="009C55C5"/>
    <w:rsid w:val="009C6401"/>
    <w:rsid w:val="009D1198"/>
    <w:rsid w:val="009D26BA"/>
    <w:rsid w:val="009D2D61"/>
    <w:rsid w:val="009D2DE7"/>
    <w:rsid w:val="009D4C7A"/>
    <w:rsid w:val="009D6BB4"/>
    <w:rsid w:val="009D6ECF"/>
    <w:rsid w:val="009D7FA8"/>
    <w:rsid w:val="009E00A7"/>
    <w:rsid w:val="009E0361"/>
    <w:rsid w:val="009E096B"/>
    <w:rsid w:val="009E0C5D"/>
    <w:rsid w:val="009E1911"/>
    <w:rsid w:val="009E1D91"/>
    <w:rsid w:val="009E276A"/>
    <w:rsid w:val="009E385C"/>
    <w:rsid w:val="009E394B"/>
    <w:rsid w:val="009E5238"/>
    <w:rsid w:val="009E7714"/>
    <w:rsid w:val="009E7C08"/>
    <w:rsid w:val="009F05D7"/>
    <w:rsid w:val="009F0B21"/>
    <w:rsid w:val="009F1747"/>
    <w:rsid w:val="009F2683"/>
    <w:rsid w:val="009F2B36"/>
    <w:rsid w:val="009F4106"/>
    <w:rsid w:val="009F4126"/>
    <w:rsid w:val="009F5C21"/>
    <w:rsid w:val="009F6848"/>
    <w:rsid w:val="00A014DA"/>
    <w:rsid w:val="00A01977"/>
    <w:rsid w:val="00A02EDF"/>
    <w:rsid w:val="00A0385B"/>
    <w:rsid w:val="00A03BF6"/>
    <w:rsid w:val="00A0472F"/>
    <w:rsid w:val="00A05FCB"/>
    <w:rsid w:val="00A073C3"/>
    <w:rsid w:val="00A07586"/>
    <w:rsid w:val="00A07B55"/>
    <w:rsid w:val="00A07C51"/>
    <w:rsid w:val="00A1022E"/>
    <w:rsid w:val="00A11DEB"/>
    <w:rsid w:val="00A11EE9"/>
    <w:rsid w:val="00A12987"/>
    <w:rsid w:val="00A14CF5"/>
    <w:rsid w:val="00A1659B"/>
    <w:rsid w:val="00A16B9A"/>
    <w:rsid w:val="00A210C8"/>
    <w:rsid w:val="00A217F8"/>
    <w:rsid w:val="00A21DFA"/>
    <w:rsid w:val="00A22A23"/>
    <w:rsid w:val="00A23221"/>
    <w:rsid w:val="00A23BA3"/>
    <w:rsid w:val="00A23D0B"/>
    <w:rsid w:val="00A245D4"/>
    <w:rsid w:val="00A24DA8"/>
    <w:rsid w:val="00A2798C"/>
    <w:rsid w:val="00A307D5"/>
    <w:rsid w:val="00A31DF3"/>
    <w:rsid w:val="00A323BA"/>
    <w:rsid w:val="00A32EC9"/>
    <w:rsid w:val="00A335D4"/>
    <w:rsid w:val="00A34424"/>
    <w:rsid w:val="00A34E92"/>
    <w:rsid w:val="00A352D6"/>
    <w:rsid w:val="00A35C7C"/>
    <w:rsid w:val="00A3751F"/>
    <w:rsid w:val="00A41469"/>
    <w:rsid w:val="00A4192F"/>
    <w:rsid w:val="00A41F9F"/>
    <w:rsid w:val="00A4332A"/>
    <w:rsid w:val="00A43878"/>
    <w:rsid w:val="00A44CAE"/>
    <w:rsid w:val="00A45C41"/>
    <w:rsid w:val="00A472CA"/>
    <w:rsid w:val="00A476C3"/>
    <w:rsid w:val="00A47861"/>
    <w:rsid w:val="00A53554"/>
    <w:rsid w:val="00A53D53"/>
    <w:rsid w:val="00A54FB8"/>
    <w:rsid w:val="00A56534"/>
    <w:rsid w:val="00A567C9"/>
    <w:rsid w:val="00A56DD5"/>
    <w:rsid w:val="00A5765B"/>
    <w:rsid w:val="00A57C40"/>
    <w:rsid w:val="00A60548"/>
    <w:rsid w:val="00A6062C"/>
    <w:rsid w:val="00A6101E"/>
    <w:rsid w:val="00A614BC"/>
    <w:rsid w:val="00A61DA1"/>
    <w:rsid w:val="00A62406"/>
    <w:rsid w:val="00A62AD7"/>
    <w:rsid w:val="00A700D1"/>
    <w:rsid w:val="00A722E0"/>
    <w:rsid w:val="00A72C65"/>
    <w:rsid w:val="00A755DD"/>
    <w:rsid w:val="00A764F2"/>
    <w:rsid w:val="00A80A13"/>
    <w:rsid w:val="00A81114"/>
    <w:rsid w:val="00A81568"/>
    <w:rsid w:val="00A817B3"/>
    <w:rsid w:val="00A81977"/>
    <w:rsid w:val="00A82338"/>
    <w:rsid w:val="00A8294C"/>
    <w:rsid w:val="00A84905"/>
    <w:rsid w:val="00A906D8"/>
    <w:rsid w:val="00A91F74"/>
    <w:rsid w:val="00A9232C"/>
    <w:rsid w:val="00A92D3A"/>
    <w:rsid w:val="00A933FE"/>
    <w:rsid w:val="00A93B38"/>
    <w:rsid w:val="00A948FA"/>
    <w:rsid w:val="00A94A9B"/>
    <w:rsid w:val="00A95CE2"/>
    <w:rsid w:val="00A96667"/>
    <w:rsid w:val="00AA20DB"/>
    <w:rsid w:val="00AA225C"/>
    <w:rsid w:val="00AA243C"/>
    <w:rsid w:val="00AA363D"/>
    <w:rsid w:val="00AA445B"/>
    <w:rsid w:val="00AA549B"/>
    <w:rsid w:val="00AB03DA"/>
    <w:rsid w:val="00AB1142"/>
    <w:rsid w:val="00AB1175"/>
    <w:rsid w:val="00AB1445"/>
    <w:rsid w:val="00AB1E05"/>
    <w:rsid w:val="00AB33FF"/>
    <w:rsid w:val="00AB386F"/>
    <w:rsid w:val="00AB67BC"/>
    <w:rsid w:val="00AB7060"/>
    <w:rsid w:val="00AB73D0"/>
    <w:rsid w:val="00AB76B8"/>
    <w:rsid w:val="00AC0724"/>
    <w:rsid w:val="00AC0B4E"/>
    <w:rsid w:val="00AC1338"/>
    <w:rsid w:val="00AC2E8A"/>
    <w:rsid w:val="00AC47C1"/>
    <w:rsid w:val="00AC4E09"/>
    <w:rsid w:val="00AC5C17"/>
    <w:rsid w:val="00AC61B3"/>
    <w:rsid w:val="00AC78FA"/>
    <w:rsid w:val="00AD2099"/>
    <w:rsid w:val="00AD30AF"/>
    <w:rsid w:val="00AD3C80"/>
    <w:rsid w:val="00AD4280"/>
    <w:rsid w:val="00AD6E4D"/>
    <w:rsid w:val="00AD7A3F"/>
    <w:rsid w:val="00AD7AAA"/>
    <w:rsid w:val="00AD7E29"/>
    <w:rsid w:val="00AE08A9"/>
    <w:rsid w:val="00AE1298"/>
    <w:rsid w:val="00AE2C59"/>
    <w:rsid w:val="00AE4354"/>
    <w:rsid w:val="00AE5746"/>
    <w:rsid w:val="00AE7F37"/>
    <w:rsid w:val="00AF1523"/>
    <w:rsid w:val="00AF1B86"/>
    <w:rsid w:val="00AF250B"/>
    <w:rsid w:val="00AF3674"/>
    <w:rsid w:val="00AF3DCF"/>
    <w:rsid w:val="00AF41ED"/>
    <w:rsid w:val="00AF4416"/>
    <w:rsid w:val="00AF5C09"/>
    <w:rsid w:val="00B02CB7"/>
    <w:rsid w:val="00B02FFC"/>
    <w:rsid w:val="00B03083"/>
    <w:rsid w:val="00B06677"/>
    <w:rsid w:val="00B07847"/>
    <w:rsid w:val="00B10294"/>
    <w:rsid w:val="00B10758"/>
    <w:rsid w:val="00B10C5D"/>
    <w:rsid w:val="00B13069"/>
    <w:rsid w:val="00B136EA"/>
    <w:rsid w:val="00B13CD9"/>
    <w:rsid w:val="00B13D40"/>
    <w:rsid w:val="00B14057"/>
    <w:rsid w:val="00B14080"/>
    <w:rsid w:val="00B14936"/>
    <w:rsid w:val="00B14A4E"/>
    <w:rsid w:val="00B1684B"/>
    <w:rsid w:val="00B216EA"/>
    <w:rsid w:val="00B21D79"/>
    <w:rsid w:val="00B2204C"/>
    <w:rsid w:val="00B22584"/>
    <w:rsid w:val="00B22590"/>
    <w:rsid w:val="00B23282"/>
    <w:rsid w:val="00B234B9"/>
    <w:rsid w:val="00B24352"/>
    <w:rsid w:val="00B262E3"/>
    <w:rsid w:val="00B2770A"/>
    <w:rsid w:val="00B3029E"/>
    <w:rsid w:val="00B3096D"/>
    <w:rsid w:val="00B3103D"/>
    <w:rsid w:val="00B3174A"/>
    <w:rsid w:val="00B31F70"/>
    <w:rsid w:val="00B35BAD"/>
    <w:rsid w:val="00B37646"/>
    <w:rsid w:val="00B406E9"/>
    <w:rsid w:val="00B40B70"/>
    <w:rsid w:val="00B42E73"/>
    <w:rsid w:val="00B43D69"/>
    <w:rsid w:val="00B468CF"/>
    <w:rsid w:val="00B47121"/>
    <w:rsid w:val="00B5235B"/>
    <w:rsid w:val="00B52B65"/>
    <w:rsid w:val="00B54510"/>
    <w:rsid w:val="00B5480D"/>
    <w:rsid w:val="00B54A97"/>
    <w:rsid w:val="00B54E87"/>
    <w:rsid w:val="00B5531E"/>
    <w:rsid w:val="00B5572D"/>
    <w:rsid w:val="00B579E4"/>
    <w:rsid w:val="00B60990"/>
    <w:rsid w:val="00B61F44"/>
    <w:rsid w:val="00B61FA7"/>
    <w:rsid w:val="00B63439"/>
    <w:rsid w:val="00B6416F"/>
    <w:rsid w:val="00B64D52"/>
    <w:rsid w:val="00B655E7"/>
    <w:rsid w:val="00B73ED3"/>
    <w:rsid w:val="00B73F21"/>
    <w:rsid w:val="00B74018"/>
    <w:rsid w:val="00B74600"/>
    <w:rsid w:val="00B748D9"/>
    <w:rsid w:val="00B76E1D"/>
    <w:rsid w:val="00B8067A"/>
    <w:rsid w:val="00B82C63"/>
    <w:rsid w:val="00B83E56"/>
    <w:rsid w:val="00B84092"/>
    <w:rsid w:val="00B8411D"/>
    <w:rsid w:val="00B84CF7"/>
    <w:rsid w:val="00B8687E"/>
    <w:rsid w:val="00B86B98"/>
    <w:rsid w:val="00B87301"/>
    <w:rsid w:val="00B873A6"/>
    <w:rsid w:val="00B87F47"/>
    <w:rsid w:val="00B9057D"/>
    <w:rsid w:val="00B90E18"/>
    <w:rsid w:val="00B913C9"/>
    <w:rsid w:val="00B91559"/>
    <w:rsid w:val="00B92919"/>
    <w:rsid w:val="00B94EC8"/>
    <w:rsid w:val="00B95EFB"/>
    <w:rsid w:val="00B96676"/>
    <w:rsid w:val="00B978C8"/>
    <w:rsid w:val="00BA0587"/>
    <w:rsid w:val="00BA0A29"/>
    <w:rsid w:val="00BA0CA6"/>
    <w:rsid w:val="00BA2367"/>
    <w:rsid w:val="00BA31C0"/>
    <w:rsid w:val="00BA3313"/>
    <w:rsid w:val="00BA3A45"/>
    <w:rsid w:val="00BA4451"/>
    <w:rsid w:val="00BA578B"/>
    <w:rsid w:val="00BA5D87"/>
    <w:rsid w:val="00BA7D57"/>
    <w:rsid w:val="00BA7E46"/>
    <w:rsid w:val="00BB0229"/>
    <w:rsid w:val="00BB0E06"/>
    <w:rsid w:val="00BB0F21"/>
    <w:rsid w:val="00BB1F02"/>
    <w:rsid w:val="00BB260E"/>
    <w:rsid w:val="00BB2CD1"/>
    <w:rsid w:val="00BB349B"/>
    <w:rsid w:val="00BB381A"/>
    <w:rsid w:val="00BB3FFF"/>
    <w:rsid w:val="00BB4373"/>
    <w:rsid w:val="00BB5B24"/>
    <w:rsid w:val="00BB71E6"/>
    <w:rsid w:val="00BB762E"/>
    <w:rsid w:val="00BB7D04"/>
    <w:rsid w:val="00BC1CCA"/>
    <w:rsid w:val="00BC2526"/>
    <w:rsid w:val="00BC2C68"/>
    <w:rsid w:val="00BC2D4B"/>
    <w:rsid w:val="00BC2DF5"/>
    <w:rsid w:val="00BC4154"/>
    <w:rsid w:val="00BC4A65"/>
    <w:rsid w:val="00BC4CB9"/>
    <w:rsid w:val="00BC4DD3"/>
    <w:rsid w:val="00BC4E07"/>
    <w:rsid w:val="00BC54F7"/>
    <w:rsid w:val="00BD0BBF"/>
    <w:rsid w:val="00BD3A3D"/>
    <w:rsid w:val="00BD5902"/>
    <w:rsid w:val="00BD6E4D"/>
    <w:rsid w:val="00BD71E7"/>
    <w:rsid w:val="00BD78C9"/>
    <w:rsid w:val="00BD7B6C"/>
    <w:rsid w:val="00BD7BCE"/>
    <w:rsid w:val="00BE0EF5"/>
    <w:rsid w:val="00BE2B1F"/>
    <w:rsid w:val="00BE390C"/>
    <w:rsid w:val="00BE3ABB"/>
    <w:rsid w:val="00BE698E"/>
    <w:rsid w:val="00BE6DB3"/>
    <w:rsid w:val="00BF0349"/>
    <w:rsid w:val="00BF0A78"/>
    <w:rsid w:val="00BF1264"/>
    <w:rsid w:val="00BF1C76"/>
    <w:rsid w:val="00BF385C"/>
    <w:rsid w:val="00BF3BC0"/>
    <w:rsid w:val="00BF542F"/>
    <w:rsid w:val="00BF5CF3"/>
    <w:rsid w:val="00BF5F43"/>
    <w:rsid w:val="00BF6E37"/>
    <w:rsid w:val="00BF7438"/>
    <w:rsid w:val="00C00392"/>
    <w:rsid w:val="00C00817"/>
    <w:rsid w:val="00C01845"/>
    <w:rsid w:val="00C0489F"/>
    <w:rsid w:val="00C04EF9"/>
    <w:rsid w:val="00C0755A"/>
    <w:rsid w:val="00C07AE8"/>
    <w:rsid w:val="00C11FFE"/>
    <w:rsid w:val="00C13DE5"/>
    <w:rsid w:val="00C141EA"/>
    <w:rsid w:val="00C16053"/>
    <w:rsid w:val="00C225F6"/>
    <w:rsid w:val="00C227A4"/>
    <w:rsid w:val="00C238B4"/>
    <w:rsid w:val="00C23DBC"/>
    <w:rsid w:val="00C26038"/>
    <w:rsid w:val="00C274CF"/>
    <w:rsid w:val="00C276CF"/>
    <w:rsid w:val="00C30F84"/>
    <w:rsid w:val="00C31593"/>
    <w:rsid w:val="00C31639"/>
    <w:rsid w:val="00C32A1A"/>
    <w:rsid w:val="00C336A4"/>
    <w:rsid w:val="00C33936"/>
    <w:rsid w:val="00C33949"/>
    <w:rsid w:val="00C3412F"/>
    <w:rsid w:val="00C374DC"/>
    <w:rsid w:val="00C3776B"/>
    <w:rsid w:val="00C37B0B"/>
    <w:rsid w:val="00C40145"/>
    <w:rsid w:val="00C4060B"/>
    <w:rsid w:val="00C40E9F"/>
    <w:rsid w:val="00C4108E"/>
    <w:rsid w:val="00C41637"/>
    <w:rsid w:val="00C418FE"/>
    <w:rsid w:val="00C43159"/>
    <w:rsid w:val="00C451DF"/>
    <w:rsid w:val="00C46C94"/>
    <w:rsid w:val="00C50063"/>
    <w:rsid w:val="00C50109"/>
    <w:rsid w:val="00C51BF5"/>
    <w:rsid w:val="00C52184"/>
    <w:rsid w:val="00C52605"/>
    <w:rsid w:val="00C52B6C"/>
    <w:rsid w:val="00C52C8F"/>
    <w:rsid w:val="00C54810"/>
    <w:rsid w:val="00C56BB7"/>
    <w:rsid w:val="00C60D6E"/>
    <w:rsid w:val="00C617C7"/>
    <w:rsid w:val="00C620C0"/>
    <w:rsid w:val="00C620E8"/>
    <w:rsid w:val="00C625DB"/>
    <w:rsid w:val="00C634D2"/>
    <w:rsid w:val="00C641E8"/>
    <w:rsid w:val="00C64318"/>
    <w:rsid w:val="00C64B01"/>
    <w:rsid w:val="00C65216"/>
    <w:rsid w:val="00C70723"/>
    <w:rsid w:val="00C710F4"/>
    <w:rsid w:val="00C72786"/>
    <w:rsid w:val="00C735F3"/>
    <w:rsid w:val="00C73619"/>
    <w:rsid w:val="00C73A50"/>
    <w:rsid w:val="00C74C16"/>
    <w:rsid w:val="00C75524"/>
    <w:rsid w:val="00C759C9"/>
    <w:rsid w:val="00C759CB"/>
    <w:rsid w:val="00C75B08"/>
    <w:rsid w:val="00C764F0"/>
    <w:rsid w:val="00C76598"/>
    <w:rsid w:val="00C76958"/>
    <w:rsid w:val="00C77816"/>
    <w:rsid w:val="00C77FDB"/>
    <w:rsid w:val="00C8080B"/>
    <w:rsid w:val="00C813D3"/>
    <w:rsid w:val="00C834CB"/>
    <w:rsid w:val="00C84474"/>
    <w:rsid w:val="00C85C30"/>
    <w:rsid w:val="00C86992"/>
    <w:rsid w:val="00C908FA"/>
    <w:rsid w:val="00C92193"/>
    <w:rsid w:val="00C925E7"/>
    <w:rsid w:val="00C9310B"/>
    <w:rsid w:val="00C953A3"/>
    <w:rsid w:val="00C957AD"/>
    <w:rsid w:val="00C95A00"/>
    <w:rsid w:val="00C97098"/>
    <w:rsid w:val="00C979FC"/>
    <w:rsid w:val="00C97C4F"/>
    <w:rsid w:val="00CA0D4E"/>
    <w:rsid w:val="00CA1AA3"/>
    <w:rsid w:val="00CA271B"/>
    <w:rsid w:val="00CA2CDE"/>
    <w:rsid w:val="00CA6276"/>
    <w:rsid w:val="00CA7030"/>
    <w:rsid w:val="00CA7693"/>
    <w:rsid w:val="00CB1F98"/>
    <w:rsid w:val="00CB20E3"/>
    <w:rsid w:val="00CB2216"/>
    <w:rsid w:val="00CB2A75"/>
    <w:rsid w:val="00CB2B3D"/>
    <w:rsid w:val="00CB38D5"/>
    <w:rsid w:val="00CB4CAD"/>
    <w:rsid w:val="00CB64A0"/>
    <w:rsid w:val="00CB66EF"/>
    <w:rsid w:val="00CB7972"/>
    <w:rsid w:val="00CB7DB1"/>
    <w:rsid w:val="00CC01E0"/>
    <w:rsid w:val="00CC302F"/>
    <w:rsid w:val="00CC306B"/>
    <w:rsid w:val="00CC4B3E"/>
    <w:rsid w:val="00CC5F8F"/>
    <w:rsid w:val="00CD0353"/>
    <w:rsid w:val="00CD0C0B"/>
    <w:rsid w:val="00CD3488"/>
    <w:rsid w:val="00CD6E9E"/>
    <w:rsid w:val="00CE0261"/>
    <w:rsid w:val="00CE2BC7"/>
    <w:rsid w:val="00CE2CCE"/>
    <w:rsid w:val="00CE2D7D"/>
    <w:rsid w:val="00CE341C"/>
    <w:rsid w:val="00CE486C"/>
    <w:rsid w:val="00CE506F"/>
    <w:rsid w:val="00CE5EF2"/>
    <w:rsid w:val="00CE6B9C"/>
    <w:rsid w:val="00CF115D"/>
    <w:rsid w:val="00CF2081"/>
    <w:rsid w:val="00CF216F"/>
    <w:rsid w:val="00CF4706"/>
    <w:rsid w:val="00CF47DE"/>
    <w:rsid w:val="00CF5CBE"/>
    <w:rsid w:val="00CF6264"/>
    <w:rsid w:val="00D0081A"/>
    <w:rsid w:val="00D02411"/>
    <w:rsid w:val="00D0271B"/>
    <w:rsid w:val="00D02E63"/>
    <w:rsid w:val="00D030D3"/>
    <w:rsid w:val="00D03466"/>
    <w:rsid w:val="00D03F51"/>
    <w:rsid w:val="00D0486A"/>
    <w:rsid w:val="00D0508A"/>
    <w:rsid w:val="00D05ED0"/>
    <w:rsid w:val="00D066FD"/>
    <w:rsid w:val="00D0756C"/>
    <w:rsid w:val="00D076B5"/>
    <w:rsid w:val="00D0791C"/>
    <w:rsid w:val="00D10BD2"/>
    <w:rsid w:val="00D111C1"/>
    <w:rsid w:val="00D1165A"/>
    <w:rsid w:val="00D12537"/>
    <w:rsid w:val="00D13195"/>
    <w:rsid w:val="00D14E83"/>
    <w:rsid w:val="00D1661C"/>
    <w:rsid w:val="00D1710E"/>
    <w:rsid w:val="00D177BB"/>
    <w:rsid w:val="00D20789"/>
    <w:rsid w:val="00D20C5E"/>
    <w:rsid w:val="00D21DE3"/>
    <w:rsid w:val="00D2576D"/>
    <w:rsid w:val="00D25A06"/>
    <w:rsid w:val="00D25C86"/>
    <w:rsid w:val="00D261B4"/>
    <w:rsid w:val="00D27856"/>
    <w:rsid w:val="00D3141C"/>
    <w:rsid w:val="00D356E1"/>
    <w:rsid w:val="00D35B28"/>
    <w:rsid w:val="00D36E2B"/>
    <w:rsid w:val="00D37712"/>
    <w:rsid w:val="00D4135F"/>
    <w:rsid w:val="00D41781"/>
    <w:rsid w:val="00D42CF6"/>
    <w:rsid w:val="00D471B3"/>
    <w:rsid w:val="00D47388"/>
    <w:rsid w:val="00D47F36"/>
    <w:rsid w:val="00D52597"/>
    <w:rsid w:val="00D52D37"/>
    <w:rsid w:val="00D52D40"/>
    <w:rsid w:val="00D53314"/>
    <w:rsid w:val="00D5696C"/>
    <w:rsid w:val="00D5724D"/>
    <w:rsid w:val="00D579BE"/>
    <w:rsid w:val="00D60237"/>
    <w:rsid w:val="00D61C95"/>
    <w:rsid w:val="00D624A3"/>
    <w:rsid w:val="00D6481F"/>
    <w:rsid w:val="00D6589C"/>
    <w:rsid w:val="00D66F89"/>
    <w:rsid w:val="00D679EB"/>
    <w:rsid w:val="00D70875"/>
    <w:rsid w:val="00D71903"/>
    <w:rsid w:val="00D7532D"/>
    <w:rsid w:val="00D76807"/>
    <w:rsid w:val="00D76B89"/>
    <w:rsid w:val="00D774BF"/>
    <w:rsid w:val="00D800D0"/>
    <w:rsid w:val="00D80542"/>
    <w:rsid w:val="00D80BA4"/>
    <w:rsid w:val="00D811BB"/>
    <w:rsid w:val="00D825A8"/>
    <w:rsid w:val="00D82CBB"/>
    <w:rsid w:val="00D82DE8"/>
    <w:rsid w:val="00D84218"/>
    <w:rsid w:val="00D844F0"/>
    <w:rsid w:val="00D9008F"/>
    <w:rsid w:val="00D91585"/>
    <w:rsid w:val="00D91A72"/>
    <w:rsid w:val="00D92F6F"/>
    <w:rsid w:val="00D935A5"/>
    <w:rsid w:val="00D93BBC"/>
    <w:rsid w:val="00D969D4"/>
    <w:rsid w:val="00D97165"/>
    <w:rsid w:val="00DA08ED"/>
    <w:rsid w:val="00DA25FD"/>
    <w:rsid w:val="00DA278A"/>
    <w:rsid w:val="00DA39BC"/>
    <w:rsid w:val="00DA3C5A"/>
    <w:rsid w:val="00DA4B7E"/>
    <w:rsid w:val="00DA4C17"/>
    <w:rsid w:val="00DA5577"/>
    <w:rsid w:val="00DA7073"/>
    <w:rsid w:val="00DA71BC"/>
    <w:rsid w:val="00DA7A5F"/>
    <w:rsid w:val="00DA7D7F"/>
    <w:rsid w:val="00DB392B"/>
    <w:rsid w:val="00DB61C6"/>
    <w:rsid w:val="00DB7BC6"/>
    <w:rsid w:val="00DC14D5"/>
    <w:rsid w:val="00DC30FB"/>
    <w:rsid w:val="00DC314D"/>
    <w:rsid w:val="00DC70A3"/>
    <w:rsid w:val="00DC7569"/>
    <w:rsid w:val="00DD04AD"/>
    <w:rsid w:val="00DD1D63"/>
    <w:rsid w:val="00DD20BC"/>
    <w:rsid w:val="00DD2C19"/>
    <w:rsid w:val="00DD2FC2"/>
    <w:rsid w:val="00DD42FF"/>
    <w:rsid w:val="00DD4CB9"/>
    <w:rsid w:val="00DD7D1D"/>
    <w:rsid w:val="00DD7D24"/>
    <w:rsid w:val="00DE0585"/>
    <w:rsid w:val="00DE0A8E"/>
    <w:rsid w:val="00DE173E"/>
    <w:rsid w:val="00DE49B1"/>
    <w:rsid w:val="00DE5298"/>
    <w:rsid w:val="00DF1250"/>
    <w:rsid w:val="00DF33A1"/>
    <w:rsid w:val="00DF46D9"/>
    <w:rsid w:val="00DF5D4D"/>
    <w:rsid w:val="00DF6027"/>
    <w:rsid w:val="00DF603B"/>
    <w:rsid w:val="00DF728B"/>
    <w:rsid w:val="00E004B7"/>
    <w:rsid w:val="00E011B3"/>
    <w:rsid w:val="00E0214B"/>
    <w:rsid w:val="00E0251A"/>
    <w:rsid w:val="00E027B6"/>
    <w:rsid w:val="00E0344E"/>
    <w:rsid w:val="00E040F4"/>
    <w:rsid w:val="00E0681D"/>
    <w:rsid w:val="00E0719E"/>
    <w:rsid w:val="00E10E9A"/>
    <w:rsid w:val="00E11544"/>
    <w:rsid w:val="00E1188D"/>
    <w:rsid w:val="00E12E4E"/>
    <w:rsid w:val="00E146EC"/>
    <w:rsid w:val="00E14ADD"/>
    <w:rsid w:val="00E151AC"/>
    <w:rsid w:val="00E15257"/>
    <w:rsid w:val="00E15696"/>
    <w:rsid w:val="00E173F0"/>
    <w:rsid w:val="00E20737"/>
    <w:rsid w:val="00E21A84"/>
    <w:rsid w:val="00E21DC1"/>
    <w:rsid w:val="00E220E5"/>
    <w:rsid w:val="00E224EC"/>
    <w:rsid w:val="00E22756"/>
    <w:rsid w:val="00E23675"/>
    <w:rsid w:val="00E23D39"/>
    <w:rsid w:val="00E2406E"/>
    <w:rsid w:val="00E2416F"/>
    <w:rsid w:val="00E247FB"/>
    <w:rsid w:val="00E25AC3"/>
    <w:rsid w:val="00E2695A"/>
    <w:rsid w:val="00E27667"/>
    <w:rsid w:val="00E32306"/>
    <w:rsid w:val="00E32319"/>
    <w:rsid w:val="00E32979"/>
    <w:rsid w:val="00E3440A"/>
    <w:rsid w:val="00E34E40"/>
    <w:rsid w:val="00E35EF0"/>
    <w:rsid w:val="00E36595"/>
    <w:rsid w:val="00E366BC"/>
    <w:rsid w:val="00E36B35"/>
    <w:rsid w:val="00E374F5"/>
    <w:rsid w:val="00E400B0"/>
    <w:rsid w:val="00E409E1"/>
    <w:rsid w:val="00E40E96"/>
    <w:rsid w:val="00E428A0"/>
    <w:rsid w:val="00E44197"/>
    <w:rsid w:val="00E4555E"/>
    <w:rsid w:val="00E46C07"/>
    <w:rsid w:val="00E46F0B"/>
    <w:rsid w:val="00E5075C"/>
    <w:rsid w:val="00E52146"/>
    <w:rsid w:val="00E52975"/>
    <w:rsid w:val="00E544F6"/>
    <w:rsid w:val="00E54A43"/>
    <w:rsid w:val="00E55514"/>
    <w:rsid w:val="00E57347"/>
    <w:rsid w:val="00E6012D"/>
    <w:rsid w:val="00E60BC0"/>
    <w:rsid w:val="00E61931"/>
    <w:rsid w:val="00E620B3"/>
    <w:rsid w:val="00E62BAF"/>
    <w:rsid w:val="00E6632E"/>
    <w:rsid w:val="00E675D1"/>
    <w:rsid w:val="00E71B46"/>
    <w:rsid w:val="00E7268D"/>
    <w:rsid w:val="00E73FB0"/>
    <w:rsid w:val="00E74811"/>
    <w:rsid w:val="00E74951"/>
    <w:rsid w:val="00E81AD5"/>
    <w:rsid w:val="00E81AF7"/>
    <w:rsid w:val="00E81C8A"/>
    <w:rsid w:val="00E82A62"/>
    <w:rsid w:val="00E8311E"/>
    <w:rsid w:val="00E84A39"/>
    <w:rsid w:val="00E86234"/>
    <w:rsid w:val="00E868D4"/>
    <w:rsid w:val="00E87EF6"/>
    <w:rsid w:val="00E87F9F"/>
    <w:rsid w:val="00E9204F"/>
    <w:rsid w:val="00E94034"/>
    <w:rsid w:val="00E94148"/>
    <w:rsid w:val="00E94224"/>
    <w:rsid w:val="00E945B2"/>
    <w:rsid w:val="00E945ED"/>
    <w:rsid w:val="00E953CF"/>
    <w:rsid w:val="00E954A7"/>
    <w:rsid w:val="00E957FD"/>
    <w:rsid w:val="00E96424"/>
    <w:rsid w:val="00E96DE3"/>
    <w:rsid w:val="00EA0203"/>
    <w:rsid w:val="00EA1346"/>
    <w:rsid w:val="00EA29C2"/>
    <w:rsid w:val="00EA4CC2"/>
    <w:rsid w:val="00EB0813"/>
    <w:rsid w:val="00EB2BDE"/>
    <w:rsid w:val="00EB3992"/>
    <w:rsid w:val="00EB3EA0"/>
    <w:rsid w:val="00EB4A19"/>
    <w:rsid w:val="00EB4F63"/>
    <w:rsid w:val="00EB5F23"/>
    <w:rsid w:val="00EB722A"/>
    <w:rsid w:val="00EC20D6"/>
    <w:rsid w:val="00EC438D"/>
    <w:rsid w:val="00EC44ED"/>
    <w:rsid w:val="00EC4C31"/>
    <w:rsid w:val="00EC7545"/>
    <w:rsid w:val="00ED044F"/>
    <w:rsid w:val="00ED0C7A"/>
    <w:rsid w:val="00ED1068"/>
    <w:rsid w:val="00ED20C6"/>
    <w:rsid w:val="00ED25C7"/>
    <w:rsid w:val="00ED2FA2"/>
    <w:rsid w:val="00ED68C1"/>
    <w:rsid w:val="00ED73C3"/>
    <w:rsid w:val="00ED7DCC"/>
    <w:rsid w:val="00EE0E67"/>
    <w:rsid w:val="00EE5C22"/>
    <w:rsid w:val="00EE650A"/>
    <w:rsid w:val="00EE66CC"/>
    <w:rsid w:val="00EF05E0"/>
    <w:rsid w:val="00EF1575"/>
    <w:rsid w:val="00EF1891"/>
    <w:rsid w:val="00EF29CC"/>
    <w:rsid w:val="00EF2B64"/>
    <w:rsid w:val="00EF3CD4"/>
    <w:rsid w:val="00EF4238"/>
    <w:rsid w:val="00EF42DB"/>
    <w:rsid w:val="00EF455B"/>
    <w:rsid w:val="00EF5046"/>
    <w:rsid w:val="00EF7E3B"/>
    <w:rsid w:val="00F0033E"/>
    <w:rsid w:val="00F016A0"/>
    <w:rsid w:val="00F01A47"/>
    <w:rsid w:val="00F03224"/>
    <w:rsid w:val="00F036DE"/>
    <w:rsid w:val="00F0522A"/>
    <w:rsid w:val="00F057A6"/>
    <w:rsid w:val="00F072FA"/>
    <w:rsid w:val="00F07E34"/>
    <w:rsid w:val="00F07E46"/>
    <w:rsid w:val="00F10393"/>
    <w:rsid w:val="00F108CE"/>
    <w:rsid w:val="00F10C6D"/>
    <w:rsid w:val="00F10F06"/>
    <w:rsid w:val="00F112BF"/>
    <w:rsid w:val="00F11FF2"/>
    <w:rsid w:val="00F121D5"/>
    <w:rsid w:val="00F13785"/>
    <w:rsid w:val="00F143CC"/>
    <w:rsid w:val="00F14571"/>
    <w:rsid w:val="00F14E35"/>
    <w:rsid w:val="00F159C8"/>
    <w:rsid w:val="00F15BF1"/>
    <w:rsid w:val="00F20523"/>
    <w:rsid w:val="00F20BAC"/>
    <w:rsid w:val="00F2322E"/>
    <w:rsid w:val="00F233BF"/>
    <w:rsid w:val="00F24965"/>
    <w:rsid w:val="00F25479"/>
    <w:rsid w:val="00F26081"/>
    <w:rsid w:val="00F261E8"/>
    <w:rsid w:val="00F26237"/>
    <w:rsid w:val="00F2733A"/>
    <w:rsid w:val="00F27E91"/>
    <w:rsid w:val="00F301CA"/>
    <w:rsid w:val="00F306FF"/>
    <w:rsid w:val="00F31B37"/>
    <w:rsid w:val="00F31FBE"/>
    <w:rsid w:val="00F32345"/>
    <w:rsid w:val="00F32BCC"/>
    <w:rsid w:val="00F34192"/>
    <w:rsid w:val="00F342AC"/>
    <w:rsid w:val="00F353A4"/>
    <w:rsid w:val="00F35831"/>
    <w:rsid w:val="00F3656F"/>
    <w:rsid w:val="00F37486"/>
    <w:rsid w:val="00F37CEE"/>
    <w:rsid w:val="00F37F65"/>
    <w:rsid w:val="00F40B6E"/>
    <w:rsid w:val="00F41EEB"/>
    <w:rsid w:val="00F4202C"/>
    <w:rsid w:val="00F42ADE"/>
    <w:rsid w:val="00F42C2F"/>
    <w:rsid w:val="00F43788"/>
    <w:rsid w:val="00F43A6E"/>
    <w:rsid w:val="00F44F69"/>
    <w:rsid w:val="00F468D2"/>
    <w:rsid w:val="00F46AB9"/>
    <w:rsid w:val="00F46C7D"/>
    <w:rsid w:val="00F46E24"/>
    <w:rsid w:val="00F475FB"/>
    <w:rsid w:val="00F476FA"/>
    <w:rsid w:val="00F50244"/>
    <w:rsid w:val="00F504E0"/>
    <w:rsid w:val="00F50812"/>
    <w:rsid w:val="00F50886"/>
    <w:rsid w:val="00F50E01"/>
    <w:rsid w:val="00F5243F"/>
    <w:rsid w:val="00F524D4"/>
    <w:rsid w:val="00F52BF3"/>
    <w:rsid w:val="00F52C96"/>
    <w:rsid w:val="00F54B68"/>
    <w:rsid w:val="00F554F4"/>
    <w:rsid w:val="00F57223"/>
    <w:rsid w:val="00F605CE"/>
    <w:rsid w:val="00F60AA3"/>
    <w:rsid w:val="00F61A90"/>
    <w:rsid w:val="00F63E12"/>
    <w:rsid w:val="00F66413"/>
    <w:rsid w:val="00F70023"/>
    <w:rsid w:val="00F72EAF"/>
    <w:rsid w:val="00F75C81"/>
    <w:rsid w:val="00F76180"/>
    <w:rsid w:val="00F7684D"/>
    <w:rsid w:val="00F816AD"/>
    <w:rsid w:val="00F82330"/>
    <w:rsid w:val="00F82EA4"/>
    <w:rsid w:val="00F83135"/>
    <w:rsid w:val="00F844CB"/>
    <w:rsid w:val="00F8553C"/>
    <w:rsid w:val="00F8574C"/>
    <w:rsid w:val="00F85EDF"/>
    <w:rsid w:val="00F87688"/>
    <w:rsid w:val="00F87B60"/>
    <w:rsid w:val="00F9082C"/>
    <w:rsid w:val="00F913A7"/>
    <w:rsid w:val="00F9149E"/>
    <w:rsid w:val="00F91A43"/>
    <w:rsid w:val="00F91BB4"/>
    <w:rsid w:val="00F92545"/>
    <w:rsid w:val="00F928F1"/>
    <w:rsid w:val="00F93814"/>
    <w:rsid w:val="00F93CC5"/>
    <w:rsid w:val="00F94041"/>
    <w:rsid w:val="00F952AB"/>
    <w:rsid w:val="00F95C08"/>
    <w:rsid w:val="00FA1DBF"/>
    <w:rsid w:val="00FA2C04"/>
    <w:rsid w:val="00FA498A"/>
    <w:rsid w:val="00FA4A2B"/>
    <w:rsid w:val="00FA4D3F"/>
    <w:rsid w:val="00FA5574"/>
    <w:rsid w:val="00FA5F88"/>
    <w:rsid w:val="00FA6762"/>
    <w:rsid w:val="00FB0B41"/>
    <w:rsid w:val="00FB1148"/>
    <w:rsid w:val="00FB319B"/>
    <w:rsid w:val="00FB6508"/>
    <w:rsid w:val="00FC08CA"/>
    <w:rsid w:val="00FC17F9"/>
    <w:rsid w:val="00FC25A4"/>
    <w:rsid w:val="00FC29D1"/>
    <w:rsid w:val="00FC3378"/>
    <w:rsid w:val="00FC345C"/>
    <w:rsid w:val="00FC38BC"/>
    <w:rsid w:val="00FC3F43"/>
    <w:rsid w:val="00FC486F"/>
    <w:rsid w:val="00FC492D"/>
    <w:rsid w:val="00FC5DD1"/>
    <w:rsid w:val="00FD023A"/>
    <w:rsid w:val="00FD09F5"/>
    <w:rsid w:val="00FD1623"/>
    <w:rsid w:val="00FD18B3"/>
    <w:rsid w:val="00FD24B6"/>
    <w:rsid w:val="00FD25EE"/>
    <w:rsid w:val="00FD26C1"/>
    <w:rsid w:val="00FD33CC"/>
    <w:rsid w:val="00FD394A"/>
    <w:rsid w:val="00FD4803"/>
    <w:rsid w:val="00FD50B5"/>
    <w:rsid w:val="00FD5BDF"/>
    <w:rsid w:val="00FE18A1"/>
    <w:rsid w:val="00FE1F65"/>
    <w:rsid w:val="00FE21DF"/>
    <w:rsid w:val="00FE2268"/>
    <w:rsid w:val="00FE29EC"/>
    <w:rsid w:val="00FE3438"/>
    <w:rsid w:val="00FE478D"/>
    <w:rsid w:val="00FE6CA3"/>
    <w:rsid w:val="00FF4DC2"/>
    <w:rsid w:val="00FF5F53"/>
    <w:rsid w:val="00FF6F8C"/>
    <w:rsid w:val="00FF7522"/>
  </w:rsids>
  <m:mathPr>
    <m:mathFont m:val="Cambria Math"/>
    <m:brkBin m:val="before"/>
    <m:brkBinSub m:val="--"/>
    <m:smallFrac/>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1BA544"/>
  <w15:docId w15:val="{A6CDD56E-BCF5-4E20-8726-BE7F4A9E7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24FA"/>
  </w:style>
  <w:style w:type="paragraph" w:styleId="Ttulo1">
    <w:name w:val="heading 1"/>
    <w:basedOn w:val="Normal"/>
    <w:next w:val="Normal"/>
    <w:link w:val="Ttulo1Car"/>
    <w:uiPriority w:val="1"/>
    <w:qFormat/>
    <w:rsid w:val="0055463C"/>
    <w:pPr>
      <w:keepNext/>
      <w:keepLines/>
      <w:spacing w:before="480" w:after="0"/>
      <w:outlineLvl w:val="0"/>
    </w:pPr>
    <w:rPr>
      <w:rFonts w:asciiTheme="majorHAnsi" w:eastAsiaTheme="majorEastAsia" w:hAnsiTheme="majorHAnsi" w:cstheme="majorBidi"/>
      <w:b/>
      <w:bCs/>
      <w:color w:val="365F91" w:themeColor="accent1" w:themeShade="BF"/>
      <w:sz w:val="28"/>
      <w:szCs w:val="28"/>
      <w:lang w:val="es-ES"/>
    </w:rPr>
  </w:style>
  <w:style w:type="paragraph" w:styleId="Ttulo2">
    <w:name w:val="heading 2"/>
    <w:basedOn w:val="Normal"/>
    <w:next w:val="Normal"/>
    <w:link w:val="Ttulo2Car"/>
    <w:uiPriority w:val="1"/>
    <w:unhideWhenUsed/>
    <w:qFormat/>
    <w:rsid w:val="002558E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1"/>
    <w:unhideWhenUsed/>
    <w:qFormat/>
    <w:rsid w:val="00C374D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1"/>
    <w:unhideWhenUsed/>
    <w:qFormat/>
    <w:rsid w:val="00E7268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link w:val="Ttulo5Car"/>
    <w:uiPriority w:val="1"/>
    <w:qFormat/>
    <w:rsid w:val="00E7268D"/>
    <w:pPr>
      <w:widowControl w:val="0"/>
      <w:autoSpaceDE w:val="0"/>
      <w:autoSpaceDN w:val="0"/>
      <w:spacing w:before="51" w:after="0" w:line="240" w:lineRule="auto"/>
      <w:ind w:left="260"/>
      <w:outlineLvl w:val="4"/>
    </w:pPr>
    <w:rPr>
      <w:rFonts w:ascii="Calibri" w:eastAsia="Calibri" w:hAnsi="Calibri" w:cs="Calibri"/>
      <w:b/>
      <w:bCs/>
      <w:sz w:val="24"/>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5463C"/>
    <w:rPr>
      <w:rFonts w:asciiTheme="majorHAnsi" w:eastAsiaTheme="majorEastAsia" w:hAnsiTheme="majorHAnsi" w:cstheme="majorBidi"/>
      <w:b/>
      <w:bCs/>
      <w:color w:val="365F91" w:themeColor="accent1" w:themeShade="BF"/>
      <w:sz w:val="28"/>
      <w:szCs w:val="28"/>
      <w:lang w:val="es-ES"/>
    </w:rPr>
  </w:style>
  <w:style w:type="character" w:customStyle="1" w:styleId="Ttulo2Car">
    <w:name w:val="Título 2 Car"/>
    <w:basedOn w:val="Fuentedeprrafopredeter"/>
    <w:link w:val="Ttulo2"/>
    <w:uiPriority w:val="9"/>
    <w:rsid w:val="002558E4"/>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C374DC"/>
    <w:rPr>
      <w:rFonts w:asciiTheme="majorHAnsi" w:eastAsiaTheme="majorEastAsia" w:hAnsiTheme="majorHAnsi" w:cstheme="majorBidi"/>
      <w:color w:val="243F60" w:themeColor="accent1" w:themeShade="7F"/>
      <w:sz w:val="24"/>
      <w:szCs w:val="24"/>
    </w:rPr>
  </w:style>
  <w:style w:type="paragraph" w:styleId="Textodeglobo">
    <w:name w:val="Balloon Text"/>
    <w:basedOn w:val="Normal"/>
    <w:link w:val="TextodegloboCar"/>
    <w:uiPriority w:val="99"/>
    <w:semiHidden/>
    <w:unhideWhenUsed/>
    <w:rsid w:val="007E75E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E75E1"/>
    <w:rPr>
      <w:rFonts w:ascii="Tahoma" w:hAnsi="Tahoma" w:cs="Tahoma"/>
      <w:sz w:val="16"/>
      <w:szCs w:val="16"/>
    </w:rPr>
  </w:style>
  <w:style w:type="paragraph" w:styleId="Prrafodelista">
    <w:name w:val="List Paragraph"/>
    <w:basedOn w:val="Normal"/>
    <w:link w:val="PrrafodelistaCar"/>
    <w:uiPriority w:val="1"/>
    <w:qFormat/>
    <w:rsid w:val="00464D33"/>
    <w:pPr>
      <w:ind w:left="720"/>
      <w:contextualSpacing/>
    </w:pPr>
  </w:style>
  <w:style w:type="character" w:customStyle="1" w:styleId="PrrafodelistaCar">
    <w:name w:val="Párrafo de lista Car"/>
    <w:basedOn w:val="Fuentedeprrafopredeter"/>
    <w:link w:val="Prrafodelista"/>
    <w:uiPriority w:val="34"/>
    <w:rsid w:val="0055463C"/>
  </w:style>
  <w:style w:type="paragraph" w:styleId="Encabezado">
    <w:name w:val="header"/>
    <w:basedOn w:val="Normal"/>
    <w:link w:val="EncabezadoCar"/>
    <w:uiPriority w:val="99"/>
    <w:unhideWhenUsed/>
    <w:rsid w:val="005D5CC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D5CCA"/>
  </w:style>
  <w:style w:type="paragraph" w:styleId="Piedepgina">
    <w:name w:val="footer"/>
    <w:basedOn w:val="Normal"/>
    <w:link w:val="PiedepginaCar"/>
    <w:uiPriority w:val="99"/>
    <w:unhideWhenUsed/>
    <w:rsid w:val="005D5CC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D5CCA"/>
  </w:style>
  <w:style w:type="table" w:styleId="Tablaconcuadrcula">
    <w:name w:val="Table Grid"/>
    <w:basedOn w:val="Tablanormal"/>
    <w:uiPriority w:val="39"/>
    <w:rsid w:val="001E5A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D6ECF"/>
    <w:pPr>
      <w:autoSpaceDE w:val="0"/>
      <w:autoSpaceDN w:val="0"/>
      <w:adjustRightInd w:val="0"/>
      <w:spacing w:after="0" w:line="240" w:lineRule="auto"/>
    </w:pPr>
    <w:rPr>
      <w:rFonts w:ascii="Bookman Old Style" w:eastAsia="Times New Roman" w:hAnsi="Bookman Old Style" w:cs="Bookman Old Style"/>
      <w:color w:val="000000"/>
      <w:sz w:val="24"/>
      <w:szCs w:val="24"/>
      <w:lang w:eastAsia="es-CL"/>
    </w:rPr>
  </w:style>
  <w:style w:type="character" w:styleId="Hipervnculo">
    <w:name w:val="Hyperlink"/>
    <w:basedOn w:val="Fuentedeprrafopredeter"/>
    <w:uiPriority w:val="99"/>
    <w:unhideWhenUsed/>
    <w:rsid w:val="00067B88"/>
    <w:rPr>
      <w:color w:val="0000FF" w:themeColor="hyperlink"/>
      <w:u w:val="single"/>
    </w:rPr>
  </w:style>
  <w:style w:type="paragraph" w:styleId="NormalWeb">
    <w:name w:val="Normal (Web)"/>
    <w:basedOn w:val="Normal"/>
    <w:uiPriority w:val="99"/>
    <w:unhideWhenUsed/>
    <w:rsid w:val="002558E4"/>
    <w:pPr>
      <w:spacing w:before="100" w:beforeAutospacing="1" w:after="100" w:afterAutospacing="1" w:line="240" w:lineRule="auto"/>
    </w:pPr>
    <w:rPr>
      <w:rFonts w:ascii="Times New Roman" w:eastAsia="Times New Roman" w:hAnsi="Times New Roman" w:cs="Times New Roman"/>
      <w:sz w:val="24"/>
      <w:szCs w:val="24"/>
      <w:lang w:eastAsia="es-CL"/>
    </w:rPr>
  </w:style>
  <w:style w:type="paragraph" w:styleId="Sinespaciado">
    <w:name w:val="No Spacing"/>
    <w:link w:val="SinespaciadoCar"/>
    <w:uiPriority w:val="1"/>
    <w:qFormat/>
    <w:rsid w:val="00BD78C9"/>
    <w:pPr>
      <w:spacing w:after="0" w:line="240" w:lineRule="auto"/>
    </w:pPr>
    <w:rPr>
      <w:rFonts w:eastAsiaTheme="minorEastAsia"/>
      <w:lang w:val="es-ES"/>
    </w:rPr>
  </w:style>
  <w:style w:type="character" w:customStyle="1" w:styleId="SinespaciadoCar">
    <w:name w:val="Sin espaciado Car"/>
    <w:basedOn w:val="Fuentedeprrafopredeter"/>
    <w:link w:val="Sinespaciado"/>
    <w:uiPriority w:val="1"/>
    <w:rsid w:val="00BD78C9"/>
    <w:rPr>
      <w:rFonts w:eastAsiaTheme="minorEastAsia"/>
      <w:lang w:val="es-ES"/>
    </w:rPr>
  </w:style>
  <w:style w:type="paragraph" w:styleId="Textonotapie">
    <w:name w:val="footnote text"/>
    <w:basedOn w:val="Normal"/>
    <w:link w:val="TextonotapieCar"/>
    <w:uiPriority w:val="99"/>
    <w:semiHidden/>
    <w:unhideWhenUsed/>
    <w:rsid w:val="00E46F0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46F0B"/>
    <w:rPr>
      <w:sz w:val="20"/>
      <w:szCs w:val="20"/>
    </w:rPr>
  </w:style>
  <w:style w:type="character" w:styleId="Refdenotaalpie">
    <w:name w:val="footnote reference"/>
    <w:basedOn w:val="Fuentedeprrafopredeter"/>
    <w:semiHidden/>
    <w:unhideWhenUsed/>
    <w:rsid w:val="00E46F0B"/>
    <w:rPr>
      <w:vertAlign w:val="superscript"/>
    </w:rPr>
  </w:style>
  <w:style w:type="paragraph" w:styleId="Textonotaalfinal">
    <w:name w:val="endnote text"/>
    <w:basedOn w:val="Normal"/>
    <w:link w:val="TextonotaalfinalCar"/>
    <w:uiPriority w:val="99"/>
    <w:semiHidden/>
    <w:unhideWhenUsed/>
    <w:rsid w:val="00443793"/>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443793"/>
    <w:rPr>
      <w:sz w:val="20"/>
      <w:szCs w:val="20"/>
    </w:rPr>
  </w:style>
  <w:style w:type="character" w:styleId="Refdenotaalfinal">
    <w:name w:val="endnote reference"/>
    <w:basedOn w:val="Fuentedeprrafopredeter"/>
    <w:uiPriority w:val="99"/>
    <w:semiHidden/>
    <w:unhideWhenUsed/>
    <w:rsid w:val="00443793"/>
    <w:rPr>
      <w:vertAlign w:val="superscript"/>
    </w:rPr>
  </w:style>
  <w:style w:type="table" w:customStyle="1" w:styleId="Tablaconcuadrcula1">
    <w:name w:val="Tabla con cuadrícula1"/>
    <w:basedOn w:val="Tablanormal"/>
    <w:next w:val="Tablaconcuadrcula"/>
    <w:rsid w:val="00C52B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ar"/>
    <w:uiPriority w:val="11"/>
    <w:qFormat/>
    <w:rsid w:val="00482C8F"/>
    <w:pPr>
      <w:numPr>
        <w:ilvl w:val="1"/>
      </w:numPr>
      <w:spacing w:after="160"/>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482C8F"/>
    <w:rPr>
      <w:rFonts w:eastAsiaTheme="minorEastAsia"/>
      <w:color w:val="5A5A5A" w:themeColor="text1" w:themeTint="A5"/>
      <w:spacing w:val="15"/>
    </w:rPr>
  </w:style>
  <w:style w:type="character" w:customStyle="1" w:styleId="UnresolvedMention">
    <w:name w:val="Unresolved Mention"/>
    <w:basedOn w:val="Fuentedeprrafopredeter"/>
    <w:uiPriority w:val="99"/>
    <w:semiHidden/>
    <w:unhideWhenUsed/>
    <w:rsid w:val="00F34192"/>
    <w:rPr>
      <w:color w:val="605E5C"/>
      <w:shd w:val="clear" w:color="auto" w:fill="E1DFDD"/>
    </w:rPr>
  </w:style>
  <w:style w:type="character" w:styleId="Textoennegrita">
    <w:name w:val="Strong"/>
    <w:basedOn w:val="Fuentedeprrafopredeter"/>
    <w:uiPriority w:val="22"/>
    <w:qFormat/>
    <w:rsid w:val="0041480A"/>
    <w:rPr>
      <w:b/>
      <w:bCs/>
    </w:rPr>
  </w:style>
  <w:style w:type="paragraph" w:customStyle="1" w:styleId="TableParagraph">
    <w:name w:val="Table Paragraph"/>
    <w:basedOn w:val="Normal"/>
    <w:uiPriority w:val="1"/>
    <w:qFormat/>
    <w:rsid w:val="002A7491"/>
    <w:pPr>
      <w:widowControl w:val="0"/>
      <w:autoSpaceDE w:val="0"/>
      <w:autoSpaceDN w:val="0"/>
      <w:spacing w:before="43" w:after="0" w:line="240" w:lineRule="auto"/>
      <w:ind w:left="111"/>
    </w:pPr>
    <w:rPr>
      <w:rFonts w:ascii="Calibri" w:eastAsia="Calibri" w:hAnsi="Calibri" w:cs="Calibri"/>
      <w:lang w:val="es-ES"/>
    </w:rPr>
  </w:style>
  <w:style w:type="character" w:styleId="nfasis">
    <w:name w:val="Emphasis"/>
    <w:basedOn w:val="Fuentedeprrafopredeter"/>
    <w:uiPriority w:val="20"/>
    <w:qFormat/>
    <w:rsid w:val="00A35C7C"/>
    <w:rPr>
      <w:i/>
      <w:iCs/>
    </w:rPr>
  </w:style>
  <w:style w:type="paragraph" w:styleId="Textoindependiente">
    <w:name w:val="Body Text"/>
    <w:basedOn w:val="Normal"/>
    <w:link w:val="TextoindependienteCar"/>
    <w:uiPriority w:val="1"/>
    <w:qFormat/>
    <w:rsid w:val="00AD3C80"/>
    <w:pPr>
      <w:widowControl w:val="0"/>
      <w:autoSpaceDE w:val="0"/>
      <w:autoSpaceDN w:val="0"/>
      <w:spacing w:after="0" w:line="240" w:lineRule="auto"/>
    </w:pPr>
    <w:rPr>
      <w:rFonts w:ascii="Calibri" w:eastAsia="Calibri" w:hAnsi="Calibri" w:cs="Calibri"/>
      <w:lang w:val="es-ES"/>
    </w:rPr>
  </w:style>
  <w:style w:type="character" w:customStyle="1" w:styleId="TextoindependienteCar">
    <w:name w:val="Texto independiente Car"/>
    <w:basedOn w:val="Fuentedeprrafopredeter"/>
    <w:link w:val="Textoindependiente"/>
    <w:uiPriority w:val="1"/>
    <w:rsid w:val="00AD3C80"/>
    <w:rPr>
      <w:rFonts w:ascii="Calibri" w:eastAsia="Calibri" w:hAnsi="Calibri" w:cs="Calibri"/>
      <w:lang w:val="es-ES"/>
    </w:rPr>
  </w:style>
  <w:style w:type="paragraph" w:styleId="TtuloTDC">
    <w:name w:val="TOC Heading"/>
    <w:basedOn w:val="Ttulo1"/>
    <w:next w:val="Normal"/>
    <w:uiPriority w:val="39"/>
    <w:unhideWhenUsed/>
    <w:qFormat/>
    <w:rsid w:val="009E5238"/>
    <w:pPr>
      <w:spacing w:before="240" w:line="259" w:lineRule="auto"/>
      <w:outlineLvl w:val="9"/>
    </w:pPr>
    <w:rPr>
      <w:b w:val="0"/>
      <w:bCs w:val="0"/>
      <w:sz w:val="32"/>
      <w:szCs w:val="32"/>
      <w:lang w:val="es-CL" w:eastAsia="es-CL"/>
    </w:rPr>
  </w:style>
  <w:style w:type="paragraph" w:styleId="TDC1">
    <w:name w:val="toc 1"/>
    <w:basedOn w:val="Normal"/>
    <w:next w:val="Normal"/>
    <w:autoRedefine/>
    <w:uiPriority w:val="39"/>
    <w:unhideWhenUsed/>
    <w:qFormat/>
    <w:rsid w:val="009E5238"/>
    <w:pPr>
      <w:spacing w:after="100"/>
    </w:pPr>
  </w:style>
  <w:style w:type="character" w:customStyle="1" w:styleId="TextocomentarioCar">
    <w:name w:val="Texto comentario Car"/>
    <w:basedOn w:val="Fuentedeprrafopredeter"/>
    <w:link w:val="Textocomentario"/>
    <w:uiPriority w:val="99"/>
    <w:semiHidden/>
    <w:rsid w:val="00166672"/>
    <w:rPr>
      <w:sz w:val="20"/>
      <w:szCs w:val="20"/>
    </w:rPr>
  </w:style>
  <w:style w:type="paragraph" w:styleId="Textocomentario">
    <w:name w:val="annotation text"/>
    <w:basedOn w:val="Normal"/>
    <w:link w:val="TextocomentarioCar"/>
    <w:uiPriority w:val="99"/>
    <w:semiHidden/>
    <w:unhideWhenUsed/>
    <w:rsid w:val="00166672"/>
    <w:pPr>
      <w:spacing w:after="160" w:line="240" w:lineRule="auto"/>
    </w:pPr>
    <w:rPr>
      <w:sz w:val="20"/>
      <w:szCs w:val="20"/>
    </w:rPr>
  </w:style>
  <w:style w:type="character" w:customStyle="1" w:styleId="AsuntodelcomentarioCar">
    <w:name w:val="Asunto del comentario Car"/>
    <w:basedOn w:val="TextocomentarioCar"/>
    <w:link w:val="Asuntodelcomentario"/>
    <w:uiPriority w:val="99"/>
    <w:semiHidden/>
    <w:rsid w:val="00166672"/>
    <w:rPr>
      <w:b/>
      <w:bCs/>
      <w:sz w:val="20"/>
      <w:szCs w:val="20"/>
    </w:rPr>
  </w:style>
  <w:style w:type="paragraph" w:styleId="Asuntodelcomentario">
    <w:name w:val="annotation subject"/>
    <w:basedOn w:val="Textocomentario"/>
    <w:next w:val="Textocomentario"/>
    <w:link w:val="AsuntodelcomentarioCar"/>
    <w:uiPriority w:val="99"/>
    <w:semiHidden/>
    <w:unhideWhenUsed/>
    <w:rsid w:val="00166672"/>
    <w:rPr>
      <w:b/>
      <w:bCs/>
    </w:rPr>
  </w:style>
  <w:style w:type="paragraph" w:styleId="TDC2">
    <w:name w:val="toc 2"/>
    <w:basedOn w:val="Normal"/>
    <w:next w:val="Normal"/>
    <w:autoRedefine/>
    <w:uiPriority w:val="39"/>
    <w:unhideWhenUsed/>
    <w:qFormat/>
    <w:rsid w:val="0002766A"/>
    <w:pPr>
      <w:spacing w:after="100"/>
      <w:ind w:left="220"/>
    </w:pPr>
  </w:style>
  <w:style w:type="paragraph" w:styleId="TDC3">
    <w:name w:val="toc 3"/>
    <w:basedOn w:val="Normal"/>
    <w:next w:val="Normal"/>
    <w:autoRedefine/>
    <w:uiPriority w:val="39"/>
    <w:unhideWhenUsed/>
    <w:rsid w:val="0002766A"/>
    <w:pPr>
      <w:spacing w:after="100"/>
      <w:ind w:left="440"/>
    </w:pPr>
  </w:style>
  <w:style w:type="paragraph" w:styleId="TDC4">
    <w:name w:val="toc 4"/>
    <w:basedOn w:val="Normal"/>
    <w:next w:val="Normal"/>
    <w:autoRedefine/>
    <w:uiPriority w:val="39"/>
    <w:unhideWhenUsed/>
    <w:rsid w:val="00987712"/>
    <w:pPr>
      <w:spacing w:after="100" w:line="259" w:lineRule="auto"/>
      <w:ind w:left="660"/>
    </w:pPr>
    <w:rPr>
      <w:rFonts w:eastAsiaTheme="minorEastAsia"/>
      <w:lang w:eastAsia="es-CL"/>
    </w:rPr>
  </w:style>
  <w:style w:type="paragraph" w:styleId="TDC5">
    <w:name w:val="toc 5"/>
    <w:basedOn w:val="Normal"/>
    <w:next w:val="Normal"/>
    <w:autoRedefine/>
    <w:uiPriority w:val="39"/>
    <w:unhideWhenUsed/>
    <w:rsid w:val="00987712"/>
    <w:pPr>
      <w:spacing w:after="100" w:line="259" w:lineRule="auto"/>
      <w:ind w:left="880"/>
    </w:pPr>
    <w:rPr>
      <w:rFonts w:eastAsiaTheme="minorEastAsia"/>
      <w:lang w:eastAsia="es-CL"/>
    </w:rPr>
  </w:style>
  <w:style w:type="paragraph" w:styleId="TDC6">
    <w:name w:val="toc 6"/>
    <w:basedOn w:val="Normal"/>
    <w:next w:val="Normal"/>
    <w:autoRedefine/>
    <w:uiPriority w:val="39"/>
    <w:unhideWhenUsed/>
    <w:rsid w:val="00987712"/>
    <w:pPr>
      <w:spacing w:after="100" w:line="259" w:lineRule="auto"/>
      <w:ind w:left="1100"/>
    </w:pPr>
    <w:rPr>
      <w:rFonts w:eastAsiaTheme="minorEastAsia"/>
      <w:lang w:eastAsia="es-CL"/>
    </w:rPr>
  </w:style>
  <w:style w:type="paragraph" w:styleId="TDC7">
    <w:name w:val="toc 7"/>
    <w:basedOn w:val="Normal"/>
    <w:next w:val="Normal"/>
    <w:autoRedefine/>
    <w:uiPriority w:val="39"/>
    <w:unhideWhenUsed/>
    <w:rsid w:val="00987712"/>
    <w:pPr>
      <w:spacing w:after="100" w:line="259" w:lineRule="auto"/>
      <w:ind w:left="1320"/>
    </w:pPr>
    <w:rPr>
      <w:rFonts w:eastAsiaTheme="minorEastAsia"/>
      <w:lang w:eastAsia="es-CL"/>
    </w:rPr>
  </w:style>
  <w:style w:type="paragraph" w:styleId="TDC8">
    <w:name w:val="toc 8"/>
    <w:basedOn w:val="Normal"/>
    <w:next w:val="Normal"/>
    <w:autoRedefine/>
    <w:uiPriority w:val="39"/>
    <w:unhideWhenUsed/>
    <w:rsid w:val="00987712"/>
    <w:pPr>
      <w:spacing w:after="100" w:line="259" w:lineRule="auto"/>
      <w:ind w:left="1540"/>
    </w:pPr>
    <w:rPr>
      <w:rFonts w:eastAsiaTheme="minorEastAsia"/>
      <w:lang w:eastAsia="es-CL"/>
    </w:rPr>
  </w:style>
  <w:style w:type="paragraph" w:styleId="TDC9">
    <w:name w:val="toc 9"/>
    <w:basedOn w:val="Normal"/>
    <w:next w:val="Normal"/>
    <w:autoRedefine/>
    <w:uiPriority w:val="39"/>
    <w:unhideWhenUsed/>
    <w:rsid w:val="00987712"/>
    <w:pPr>
      <w:spacing w:after="100" w:line="259" w:lineRule="auto"/>
      <w:ind w:left="1760"/>
    </w:pPr>
    <w:rPr>
      <w:rFonts w:eastAsiaTheme="minorEastAsia"/>
      <w:lang w:eastAsia="es-CL"/>
    </w:rPr>
  </w:style>
  <w:style w:type="table" w:styleId="Tabladecuadrcula1clara">
    <w:name w:val="Grid Table 1 Light"/>
    <w:basedOn w:val="Tablanormal"/>
    <w:uiPriority w:val="46"/>
    <w:rsid w:val="00614432"/>
    <w:pPr>
      <w:spacing w:after="0" w:line="240" w:lineRule="auto"/>
    </w:pPr>
    <w:rPr>
      <w:rFonts w:ascii="Arial" w:eastAsia="Arial" w:hAnsi="Arial" w:cs="Arial"/>
      <w:lang w:eastAsia="es-C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dq2pgselectionanchorcontainer">
    <w:name w:val="pdq2pg_selectionanchorcontainer"/>
    <w:basedOn w:val="Normal"/>
    <w:rsid w:val="00FB1148"/>
    <w:pPr>
      <w:spacing w:before="100" w:beforeAutospacing="1" w:after="100" w:afterAutospacing="1" w:line="240" w:lineRule="auto"/>
    </w:pPr>
    <w:rPr>
      <w:rFonts w:ascii="Times New Roman" w:eastAsia="Times New Roman" w:hAnsi="Times New Roman" w:cs="Times New Roman"/>
      <w:sz w:val="24"/>
      <w:szCs w:val="24"/>
      <w:lang w:eastAsia="es-CL"/>
    </w:rPr>
  </w:style>
  <w:style w:type="paragraph" w:styleId="z-Principiodelformulario">
    <w:name w:val="HTML Top of Form"/>
    <w:basedOn w:val="Normal"/>
    <w:next w:val="Normal"/>
    <w:link w:val="z-PrincipiodelformularioCar"/>
    <w:hidden/>
    <w:uiPriority w:val="99"/>
    <w:semiHidden/>
    <w:unhideWhenUsed/>
    <w:rsid w:val="00FB1148"/>
    <w:pPr>
      <w:pBdr>
        <w:bottom w:val="single" w:sz="6" w:space="1" w:color="auto"/>
      </w:pBdr>
      <w:spacing w:after="0" w:line="240" w:lineRule="auto"/>
      <w:jc w:val="center"/>
    </w:pPr>
    <w:rPr>
      <w:rFonts w:ascii="Arial" w:eastAsia="Times New Roman" w:hAnsi="Arial" w:cs="Arial"/>
      <w:vanish/>
      <w:sz w:val="16"/>
      <w:szCs w:val="16"/>
      <w:lang w:eastAsia="es-CL"/>
    </w:rPr>
  </w:style>
  <w:style w:type="character" w:customStyle="1" w:styleId="z-PrincipiodelformularioCar">
    <w:name w:val="z-Principio del formulario Car"/>
    <w:basedOn w:val="Fuentedeprrafopredeter"/>
    <w:link w:val="z-Principiodelformulario"/>
    <w:uiPriority w:val="99"/>
    <w:semiHidden/>
    <w:rsid w:val="00FB1148"/>
    <w:rPr>
      <w:rFonts w:ascii="Arial" w:eastAsia="Times New Roman" w:hAnsi="Arial" w:cs="Arial"/>
      <w:vanish/>
      <w:sz w:val="16"/>
      <w:szCs w:val="16"/>
      <w:lang w:eastAsia="es-CL"/>
    </w:rPr>
  </w:style>
  <w:style w:type="paragraph" w:styleId="z-Finaldelformulario">
    <w:name w:val="HTML Bottom of Form"/>
    <w:basedOn w:val="Normal"/>
    <w:next w:val="Normal"/>
    <w:link w:val="z-FinaldelformularioCar"/>
    <w:hidden/>
    <w:uiPriority w:val="99"/>
    <w:semiHidden/>
    <w:unhideWhenUsed/>
    <w:rsid w:val="00FB1148"/>
    <w:pPr>
      <w:pBdr>
        <w:top w:val="single" w:sz="6" w:space="1" w:color="auto"/>
      </w:pBdr>
      <w:spacing w:after="0" w:line="240" w:lineRule="auto"/>
      <w:jc w:val="center"/>
    </w:pPr>
    <w:rPr>
      <w:rFonts w:ascii="Arial" w:eastAsia="Times New Roman" w:hAnsi="Arial" w:cs="Arial"/>
      <w:vanish/>
      <w:sz w:val="16"/>
      <w:szCs w:val="16"/>
      <w:lang w:eastAsia="es-CL"/>
    </w:rPr>
  </w:style>
  <w:style w:type="character" w:customStyle="1" w:styleId="z-FinaldelformularioCar">
    <w:name w:val="z-Final del formulario Car"/>
    <w:basedOn w:val="Fuentedeprrafopredeter"/>
    <w:link w:val="z-Finaldelformulario"/>
    <w:uiPriority w:val="99"/>
    <w:semiHidden/>
    <w:rsid w:val="00FB1148"/>
    <w:rPr>
      <w:rFonts w:ascii="Arial" w:eastAsia="Times New Roman" w:hAnsi="Arial" w:cs="Arial"/>
      <w:vanish/>
      <w:sz w:val="16"/>
      <w:szCs w:val="16"/>
      <w:lang w:eastAsia="es-CL"/>
    </w:rPr>
  </w:style>
  <w:style w:type="character" w:customStyle="1" w:styleId="Ttulo4Car">
    <w:name w:val="Título 4 Car"/>
    <w:basedOn w:val="Fuentedeprrafopredeter"/>
    <w:link w:val="Ttulo4"/>
    <w:uiPriority w:val="9"/>
    <w:semiHidden/>
    <w:rsid w:val="00E7268D"/>
    <w:rPr>
      <w:rFonts w:asciiTheme="majorHAnsi" w:eastAsiaTheme="majorEastAsia" w:hAnsiTheme="majorHAnsi" w:cstheme="majorBidi"/>
      <w:i/>
      <w:iCs/>
      <w:color w:val="365F91" w:themeColor="accent1" w:themeShade="BF"/>
    </w:rPr>
  </w:style>
  <w:style w:type="character" w:customStyle="1" w:styleId="Ttulo5Car">
    <w:name w:val="Título 5 Car"/>
    <w:basedOn w:val="Fuentedeprrafopredeter"/>
    <w:link w:val="Ttulo5"/>
    <w:uiPriority w:val="1"/>
    <w:rsid w:val="00E7268D"/>
    <w:rPr>
      <w:rFonts w:ascii="Calibri" w:eastAsia="Calibri" w:hAnsi="Calibri" w:cs="Calibri"/>
      <w:b/>
      <w:bCs/>
      <w:sz w:val="24"/>
      <w:szCs w:val="24"/>
      <w:lang w:val="es-ES"/>
    </w:rPr>
  </w:style>
  <w:style w:type="table" w:customStyle="1" w:styleId="TableNormal">
    <w:name w:val="Table Normal"/>
    <w:uiPriority w:val="2"/>
    <w:semiHidden/>
    <w:unhideWhenUsed/>
    <w:qFormat/>
    <w:rsid w:val="00E7268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tulo">
    <w:name w:val="Title"/>
    <w:basedOn w:val="Normal"/>
    <w:link w:val="TtuloCar"/>
    <w:uiPriority w:val="1"/>
    <w:qFormat/>
    <w:rsid w:val="00E7268D"/>
    <w:pPr>
      <w:widowControl w:val="0"/>
      <w:autoSpaceDE w:val="0"/>
      <w:autoSpaceDN w:val="0"/>
      <w:spacing w:after="0" w:line="240" w:lineRule="auto"/>
      <w:ind w:left="659" w:right="851"/>
      <w:jc w:val="center"/>
    </w:pPr>
    <w:rPr>
      <w:rFonts w:ascii="Calibri" w:eastAsia="Calibri" w:hAnsi="Calibri" w:cs="Calibri"/>
      <w:sz w:val="44"/>
      <w:szCs w:val="44"/>
      <w:lang w:val="es-ES"/>
    </w:rPr>
  </w:style>
  <w:style w:type="character" w:customStyle="1" w:styleId="TtuloCar">
    <w:name w:val="Título Car"/>
    <w:basedOn w:val="Fuentedeprrafopredeter"/>
    <w:link w:val="Ttulo"/>
    <w:uiPriority w:val="1"/>
    <w:rsid w:val="00E7268D"/>
    <w:rPr>
      <w:rFonts w:ascii="Calibri" w:eastAsia="Calibri" w:hAnsi="Calibri" w:cs="Calibri"/>
      <w:sz w:val="44"/>
      <w:szCs w:val="4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84053">
      <w:bodyDiv w:val="1"/>
      <w:marLeft w:val="0"/>
      <w:marRight w:val="0"/>
      <w:marTop w:val="0"/>
      <w:marBottom w:val="0"/>
      <w:divBdr>
        <w:top w:val="none" w:sz="0" w:space="0" w:color="auto"/>
        <w:left w:val="none" w:sz="0" w:space="0" w:color="auto"/>
        <w:bottom w:val="none" w:sz="0" w:space="0" w:color="auto"/>
        <w:right w:val="none" w:sz="0" w:space="0" w:color="auto"/>
      </w:divBdr>
    </w:div>
    <w:div w:id="51390437">
      <w:bodyDiv w:val="1"/>
      <w:marLeft w:val="0"/>
      <w:marRight w:val="0"/>
      <w:marTop w:val="0"/>
      <w:marBottom w:val="0"/>
      <w:divBdr>
        <w:top w:val="none" w:sz="0" w:space="0" w:color="auto"/>
        <w:left w:val="none" w:sz="0" w:space="0" w:color="auto"/>
        <w:bottom w:val="none" w:sz="0" w:space="0" w:color="auto"/>
        <w:right w:val="none" w:sz="0" w:space="0" w:color="auto"/>
      </w:divBdr>
    </w:div>
    <w:div w:id="350376465">
      <w:bodyDiv w:val="1"/>
      <w:marLeft w:val="0"/>
      <w:marRight w:val="0"/>
      <w:marTop w:val="0"/>
      <w:marBottom w:val="0"/>
      <w:divBdr>
        <w:top w:val="none" w:sz="0" w:space="0" w:color="auto"/>
        <w:left w:val="none" w:sz="0" w:space="0" w:color="auto"/>
        <w:bottom w:val="none" w:sz="0" w:space="0" w:color="auto"/>
        <w:right w:val="none" w:sz="0" w:space="0" w:color="auto"/>
      </w:divBdr>
    </w:div>
    <w:div w:id="357701073">
      <w:bodyDiv w:val="1"/>
      <w:marLeft w:val="0"/>
      <w:marRight w:val="0"/>
      <w:marTop w:val="0"/>
      <w:marBottom w:val="0"/>
      <w:divBdr>
        <w:top w:val="none" w:sz="0" w:space="0" w:color="auto"/>
        <w:left w:val="none" w:sz="0" w:space="0" w:color="auto"/>
        <w:bottom w:val="none" w:sz="0" w:space="0" w:color="auto"/>
        <w:right w:val="none" w:sz="0" w:space="0" w:color="auto"/>
      </w:divBdr>
    </w:div>
    <w:div w:id="363409708">
      <w:bodyDiv w:val="1"/>
      <w:marLeft w:val="0"/>
      <w:marRight w:val="0"/>
      <w:marTop w:val="0"/>
      <w:marBottom w:val="0"/>
      <w:divBdr>
        <w:top w:val="none" w:sz="0" w:space="0" w:color="auto"/>
        <w:left w:val="none" w:sz="0" w:space="0" w:color="auto"/>
        <w:bottom w:val="none" w:sz="0" w:space="0" w:color="auto"/>
        <w:right w:val="none" w:sz="0" w:space="0" w:color="auto"/>
      </w:divBdr>
    </w:div>
    <w:div w:id="385227832">
      <w:bodyDiv w:val="1"/>
      <w:marLeft w:val="0"/>
      <w:marRight w:val="0"/>
      <w:marTop w:val="0"/>
      <w:marBottom w:val="0"/>
      <w:divBdr>
        <w:top w:val="none" w:sz="0" w:space="0" w:color="auto"/>
        <w:left w:val="none" w:sz="0" w:space="0" w:color="auto"/>
        <w:bottom w:val="none" w:sz="0" w:space="0" w:color="auto"/>
        <w:right w:val="none" w:sz="0" w:space="0" w:color="auto"/>
      </w:divBdr>
    </w:div>
    <w:div w:id="418992446">
      <w:bodyDiv w:val="1"/>
      <w:marLeft w:val="0"/>
      <w:marRight w:val="0"/>
      <w:marTop w:val="0"/>
      <w:marBottom w:val="0"/>
      <w:divBdr>
        <w:top w:val="none" w:sz="0" w:space="0" w:color="auto"/>
        <w:left w:val="none" w:sz="0" w:space="0" w:color="auto"/>
        <w:bottom w:val="none" w:sz="0" w:space="0" w:color="auto"/>
        <w:right w:val="none" w:sz="0" w:space="0" w:color="auto"/>
      </w:divBdr>
    </w:div>
    <w:div w:id="446199950">
      <w:bodyDiv w:val="1"/>
      <w:marLeft w:val="0"/>
      <w:marRight w:val="0"/>
      <w:marTop w:val="0"/>
      <w:marBottom w:val="0"/>
      <w:divBdr>
        <w:top w:val="none" w:sz="0" w:space="0" w:color="auto"/>
        <w:left w:val="none" w:sz="0" w:space="0" w:color="auto"/>
        <w:bottom w:val="none" w:sz="0" w:space="0" w:color="auto"/>
        <w:right w:val="none" w:sz="0" w:space="0" w:color="auto"/>
      </w:divBdr>
    </w:div>
    <w:div w:id="514660336">
      <w:bodyDiv w:val="1"/>
      <w:marLeft w:val="0"/>
      <w:marRight w:val="0"/>
      <w:marTop w:val="0"/>
      <w:marBottom w:val="0"/>
      <w:divBdr>
        <w:top w:val="none" w:sz="0" w:space="0" w:color="auto"/>
        <w:left w:val="none" w:sz="0" w:space="0" w:color="auto"/>
        <w:bottom w:val="none" w:sz="0" w:space="0" w:color="auto"/>
        <w:right w:val="none" w:sz="0" w:space="0" w:color="auto"/>
      </w:divBdr>
    </w:div>
    <w:div w:id="519245160">
      <w:bodyDiv w:val="1"/>
      <w:marLeft w:val="0"/>
      <w:marRight w:val="0"/>
      <w:marTop w:val="0"/>
      <w:marBottom w:val="0"/>
      <w:divBdr>
        <w:top w:val="none" w:sz="0" w:space="0" w:color="auto"/>
        <w:left w:val="none" w:sz="0" w:space="0" w:color="auto"/>
        <w:bottom w:val="none" w:sz="0" w:space="0" w:color="auto"/>
        <w:right w:val="none" w:sz="0" w:space="0" w:color="auto"/>
      </w:divBdr>
    </w:div>
    <w:div w:id="552352447">
      <w:bodyDiv w:val="1"/>
      <w:marLeft w:val="0"/>
      <w:marRight w:val="0"/>
      <w:marTop w:val="0"/>
      <w:marBottom w:val="0"/>
      <w:divBdr>
        <w:top w:val="none" w:sz="0" w:space="0" w:color="auto"/>
        <w:left w:val="none" w:sz="0" w:space="0" w:color="auto"/>
        <w:bottom w:val="none" w:sz="0" w:space="0" w:color="auto"/>
        <w:right w:val="none" w:sz="0" w:space="0" w:color="auto"/>
      </w:divBdr>
    </w:div>
    <w:div w:id="585116957">
      <w:bodyDiv w:val="1"/>
      <w:marLeft w:val="0"/>
      <w:marRight w:val="0"/>
      <w:marTop w:val="0"/>
      <w:marBottom w:val="0"/>
      <w:divBdr>
        <w:top w:val="none" w:sz="0" w:space="0" w:color="auto"/>
        <w:left w:val="none" w:sz="0" w:space="0" w:color="auto"/>
        <w:bottom w:val="none" w:sz="0" w:space="0" w:color="auto"/>
        <w:right w:val="none" w:sz="0" w:space="0" w:color="auto"/>
      </w:divBdr>
    </w:div>
    <w:div w:id="631448860">
      <w:bodyDiv w:val="1"/>
      <w:marLeft w:val="0"/>
      <w:marRight w:val="0"/>
      <w:marTop w:val="0"/>
      <w:marBottom w:val="0"/>
      <w:divBdr>
        <w:top w:val="none" w:sz="0" w:space="0" w:color="auto"/>
        <w:left w:val="none" w:sz="0" w:space="0" w:color="auto"/>
        <w:bottom w:val="none" w:sz="0" w:space="0" w:color="auto"/>
        <w:right w:val="none" w:sz="0" w:space="0" w:color="auto"/>
      </w:divBdr>
    </w:div>
    <w:div w:id="650135389">
      <w:bodyDiv w:val="1"/>
      <w:marLeft w:val="0"/>
      <w:marRight w:val="0"/>
      <w:marTop w:val="0"/>
      <w:marBottom w:val="0"/>
      <w:divBdr>
        <w:top w:val="none" w:sz="0" w:space="0" w:color="auto"/>
        <w:left w:val="none" w:sz="0" w:space="0" w:color="auto"/>
        <w:bottom w:val="none" w:sz="0" w:space="0" w:color="auto"/>
        <w:right w:val="none" w:sz="0" w:space="0" w:color="auto"/>
      </w:divBdr>
    </w:div>
    <w:div w:id="652180087">
      <w:bodyDiv w:val="1"/>
      <w:marLeft w:val="0"/>
      <w:marRight w:val="0"/>
      <w:marTop w:val="0"/>
      <w:marBottom w:val="0"/>
      <w:divBdr>
        <w:top w:val="none" w:sz="0" w:space="0" w:color="auto"/>
        <w:left w:val="none" w:sz="0" w:space="0" w:color="auto"/>
        <w:bottom w:val="none" w:sz="0" w:space="0" w:color="auto"/>
        <w:right w:val="none" w:sz="0" w:space="0" w:color="auto"/>
      </w:divBdr>
    </w:div>
    <w:div w:id="659239272">
      <w:bodyDiv w:val="1"/>
      <w:marLeft w:val="0"/>
      <w:marRight w:val="0"/>
      <w:marTop w:val="0"/>
      <w:marBottom w:val="0"/>
      <w:divBdr>
        <w:top w:val="none" w:sz="0" w:space="0" w:color="auto"/>
        <w:left w:val="none" w:sz="0" w:space="0" w:color="auto"/>
        <w:bottom w:val="none" w:sz="0" w:space="0" w:color="auto"/>
        <w:right w:val="none" w:sz="0" w:space="0" w:color="auto"/>
      </w:divBdr>
    </w:div>
    <w:div w:id="660932087">
      <w:bodyDiv w:val="1"/>
      <w:marLeft w:val="0"/>
      <w:marRight w:val="0"/>
      <w:marTop w:val="0"/>
      <w:marBottom w:val="0"/>
      <w:divBdr>
        <w:top w:val="none" w:sz="0" w:space="0" w:color="auto"/>
        <w:left w:val="none" w:sz="0" w:space="0" w:color="auto"/>
        <w:bottom w:val="none" w:sz="0" w:space="0" w:color="auto"/>
        <w:right w:val="none" w:sz="0" w:space="0" w:color="auto"/>
      </w:divBdr>
    </w:div>
    <w:div w:id="679701560">
      <w:bodyDiv w:val="1"/>
      <w:marLeft w:val="0"/>
      <w:marRight w:val="0"/>
      <w:marTop w:val="0"/>
      <w:marBottom w:val="0"/>
      <w:divBdr>
        <w:top w:val="none" w:sz="0" w:space="0" w:color="auto"/>
        <w:left w:val="none" w:sz="0" w:space="0" w:color="auto"/>
        <w:bottom w:val="none" w:sz="0" w:space="0" w:color="auto"/>
        <w:right w:val="none" w:sz="0" w:space="0" w:color="auto"/>
      </w:divBdr>
      <w:divsChild>
        <w:div w:id="791679048">
          <w:marLeft w:val="0"/>
          <w:marRight w:val="0"/>
          <w:marTop w:val="0"/>
          <w:marBottom w:val="0"/>
          <w:divBdr>
            <w:top w:val="none" w:sz="0" w:space="0" w:color="auto"/>
            <w:left w:val="none" w:sz="0" w:space="0" w:color="auto"/>
            <w:bottom w:val="none" w:sz="0" w:space="0" w:color="auto"/>
            <w:right w:val="none" w:sz="0" w:space="0" w:color="auto"/>
          </w:divBdr>
        </w:div>
        <w:div w:id="484006972">
          <w:marLeft w:val="0"/>
          <w:marRight w:val="0"/>
          <w:marTop w:val="0"/>
          <w:marBottom w:val="0"/>
          <w:divBdr>
            <w:top w:val="none" w:sz="0" w:space="0" w:color="auto"/>
            <w:left w:val="none" w:sz="0" w:space="0" w:color="auto"/>
            <w:bottom w:val="none" w:sz="0" w:space="0" w:color="auto"/>
            <w:right w:val="none" w:sz="0" w:space="0" w:color="auto"/>
          </w:divBdr>
        </w:div>
      </w:divsChild>
    </w:div>
    <w:div w:id="724138618">
      <w:bodyDiv w:val="1"/>
      <w:marLeft w:val="0"/>
      <w:marRight w:val="0"/>
      <w:marTop w:val="0"/>
      <w:marBottom w:val="0"/>
      <w:divBdr>
        <w:top w:val="none" w:sz="0" w:space="0" w:color="auto"/>
        <w:left w:val="none" w:sz="0" w:space="0" w:color="auto"/>
        <w:bottom w:val="none" w:sz="0" w:space="0" w:color="auto"/>
        <w:right w:val="none" w:sz="0" w:space="0" w:color="auto"/>
      </w:divBdr>
      <w:divsChild>
        <w:div w:id="1026103857">
          <w:marLeft w:val="0"/>
          <w:marRight w:val="0"/>
          <w:marTop w:val="0"/>
          <w:marBottom w:val="0"/>
          <w:divBdr>
            <w:top w:val="none" w:sz="0" w:space="0" w:color="auto"/>
            <w:left w:val="none" w:sz="0" w:space="0" w:color="auto"/>
            <w:bottom w:val="none" w:sz="0" w:space="0" w:color="auto"/>
            <w:right w:val="none" w:sz="0" w:space="0" w:color="auto"/>
          </w:divBdr>
          <w:divsChild>
            <w:div w:id="1533230960">
              <w:marLeft w:val="0"/>
              <w:marRight w:val="0"/>
              <w:marTop w:val="0"/>
              <w:marBottom w:val="0"/>
              <w:divBdr>
                <w:top w:val="none" w:sz="0" w:space="0" w:color="auto"/>
                <w:left w:val="none" w:sz="0" w:space="0" w:color="auto"/>
                <w:bottom w:val="none" w:sz="0" w:space="0" w:color="auto"/>
                <w:right w:val="none" w:sz="0" w:space="0" w:color="auto"/>
              </w:divBdr>
              <w:divsChild>
                <w:div w:id="494995626">
                  <w:marLeft w:val="0"/>
                  <w:marRight w:val="0"/>
                  <w:marTop w:val="0"/>
                  <w:marBottom w:val="0"/>
                  <w:divBdr>
                    <w:top w:val="none" w:sz="0" w:space="0" w:color="auto"/>
                    <w:left w:val="none" w:sz="0" w:space="0" w:color="auto"/>
                    <w:bottom w:val="none" w:sz="0" w:space="0" w:color="auto"/>
                    <w:right w:val="none" w:sz="0" w:space="0" w:color="auto"/>
                  </w:divBdr>
                  <w:divsChild>
                    <w:div w:id="1928035547">
                      <w:marLeft w:val="0"/>
                      <w:marRight w:val="0"/>
                      <w:marTop w:val="0"/>
                      <w:marBottom w:val="0"/>
                      <w:divBdr>
                        <w:top w:val="none" w:sz="0" w:space="0" w:color="auto"/>
                        <w:left w:val="none" w:sz="0" w:space="0" w:color="auto"/>
                        <w:bottom w:val="none" w:sz="0" w:space="0" w:color="auto"/>
                        <w:right w:val="none" w:sz="0" w:space="0" w:color="auto"/>
                      </w:divBdr>
                      <w:divsChild>
                        <w:div w:id="1393848848">
                          <w:marLeft w:val="0"/>
                          <w:marRight w:val="0"/>
                          <w:marTop w:val="0"/>
                          <w:marBottom w:val="0"/>
                          <w:divBdr>
                            <w:top w:val="none" w:sz="0" w:space="0" w:color="auto"/>
                            <w:left w:val="none" w:sz="0" w:space="0" w:color="auto"/>
                            <w:bottom w:val="none" w:sz="0" w:space="0" w:color="auto"/>
                            <w:right w:val="none" w:sz="0" w:space="0" w:color="auto"/>
                          </w:divBdr>
                          <w:divsChild>
                            <w:div w:id="2028408221">
                              <w:marLeft w:val="0"/>
                              <w:marRight w:val="0"/>
                              <w:marTop w:val="0"/>
                              <w:marBottom w:val="0"/>
                              <w:divBdr>
                                <w:top w:val="none" w:sz="0" w:space="0" w:color="auto"/>
                                <w:left w:val="none" w:sz="0" w:space="0" w:color="auto"/>
                                <w:bottom w:val="none" w:sz="0" w:space="0" w:color="auto"/>
                                <w:right w:val="none" w:sz="0" w:space="0" w:color="auto"/>
                              </w:divBdr>
                              <w:divsChild>
                                <w:div w:id="616916232">
                                  <w:marLeft w:val="0"/>
                                  <w:marRight w:val="0"/>
                                  <w:marTop w:val="0"/>
                                  <w:marBottom w:val="0"/>
                                  <w:divBdr>
                                    <w:top w:val="none" w:sz="0" w:space="0" w:color="auto"/>
                                    <w:left w:val="none" w:sz="0" w:space="0" w:color="auto"/>
                                    <w:bottom w:val="none" w:sz="0" w:space="0" w:color="auto"/>
                                    <w:right w:val="none" w:sz="0" w:space="0" w:color="auto"/>
                                  </w:divBdr>
                                  <w:divsChild>
                                    <w:div w:id="298000110">
                                      <w:marLeft w:val="0"/>
                                      <w:marRight w:val="0"/>
                                      <w:marTop w:val="0"/>
                                      <w:marBottom w:val="0"/>
                                      <w:divBdr>
                                        <w:top w:val="none" w:sz="0" w:space="0" w:color="auto"/>
                                        <w:left w:val="none" w:sz="0" w:space="0" w:color="auto"/>
                                        <w:bottom w:val="none" w:sz="0" w:space="0" w:color="auto"/>
                                        <w:right w:val="none" w:sz="0" w:space="0" w:color="auto"/>
                                      </w:divBdr>
                                      <w:divsChild>
                                        <w:div w:id="47025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116294">
                                  <w:marLeft w:val="0"/>
                                  <w:marRight w:val="0"/>
                                  <w:marTop w:val="0"/>
                                  <w:marBottom w:val="0"/>
                                  <w:divBdr>
                                    <w:top w:val="none" w:sz="0" w:space="0" w:color="auto"/>
                                    <w:left w:val="none" w:sz="0" w:space="0" w:color="auto"/>
                                    <w:bottom w:val="none" w:sz="0" w:space="0" w:color="auto"/>
                                    <w:right w:val="none" w:sz="0" w:space="0" w:color="auto"/>
                                  </w:divBdr>
                                  <w:divsChild>
                                    <w:div w:id="201892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0487470">
      <w:bodyDiv w:val="1"/>
      <w:marLeft w:val="0"/>
      <w:marRight w:val="0"/>
      <w:marTop w:val="0"/>
      <w:marBottom w:val="0"/>
      <w:divBdr>
        <w:top w:val="none" w:sz="0" w:space="0" w:color="auto"/>
        <w:left w:val="none" w:sz="0" w:space="0" w:color="auto"/>
        <w:bottom w:val="none" w:sz="0" w:space="0" w:color="auto"/>
        <w:right w:val="none" w:sz="0" w:space="0" w:color="auto"/>
      </w:divBdr>
    </w:div>
    <w:div w:id="845363720">
      <w:bodyDiv w:val="1"/>
      <w:marLeft w:val="0"/>
      <w:marRight w:val="0"/>
      <w:marTop w:val="0"/>
      <w:marBottom w:val="0"/>
      <w:divBdr>
        <w:top w:val="none" w:sz="0" w:space="0" w:color="auto"/>
        <w:left w:val="none" w:sz="0" w:space="0" w:color="auto"/>
        <w:bottom w:val="none" w:sz="0" w:space="0" w:color="auto"/>
        <w:right w:val="none" w:sz="0" w:space="0" w:color="auto"/>
      </w:divBdr>
      <w:divsChild>
        <w:div w:id="6072801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1109058">
      <w:bodyDiv w:val="1"/>
      <w:marLeft w:val="0"/>
      <w:marRight w:val="0"/>
      <w:marTop w:val="0"/>
      <w:marBottom w:val="0"/>
      <w:divBdr>
        <w:top w:val="none" w:sz="0" w:space="0" w:color="auto"/>
        <w:left w:val="none" w:sz="0" w:space="0" w:color="auto"/>
        <w:bottom w:val="none" w:sz="0" w:space="0" w:color="auto"/>
        <w:right w:val="none" w:sz="0" w:space="0" w:color="auto"/>
      </w:divBdr>
    </w:div>
    <w:div w:id="890507339">
      <w:bodyDiv w:val="1"/>
      <w:marLeft w:val="0"/>
      <w:marRight w:val="0"/>
      <w:marTop w:val="0"/>
      <w:marBottom w:val="0"/>
      <w:divBdr>
        <w:top w:val="none" w:sz="0" w:space="0" w:color="auto"/>
        <w:left w:val="none" w:sz="0" w:space="0" w:color="auto"/>
        <w:bottom w:val="none" w:sz="0" w:space="0" w:color="auto"/>
        <w:right w:val="none" w:sz="0" w:space="0" w:color="auto"/>
      </w:divBdr>
      <w:divsChild>
        <w:div w:id="490563058">
          <w:blockQuote w:val="1"/>
          <w:marLeft w:val="720"/>
          <w:marRight w:val="720"/>
          <w:marTop w:val="100"/>
          <w:marBottom w:val="100"/>
          <w:divBdr>
            <w:top w:val="none" w:sz="0" w:space="0" w:color="auto"/>
            <w:left w:val="none" w:sz="0" w:space="0" w:color="auto"/>
            <w:bottom w:val="none" w:sz="0" w:space="0" w:color="auto"/>
            <w:right w:val="none" w:sz="0" w:space="0" w:color="auto"/>
          </w:divBdr>
        </w:div>
        <w:div w:id="208616131">
          <w:blockQuote w:val="1"/>
          <w:marLeft w:val="720"/>
          <w:marRight w:val="720"/>
          <w:marTop w:val="100"/>
          <w:marBottom w:val="100"/>
          <w:divBdr>
            <w:top w:val="none" w:sz="0" w:space="0" w:color="auto"/>
            <w:left w:val="none" w:sz="0" w:space="0" w:color="auto"/>
            <w:bottom w:val="none" w:sz="0" w:space="0" w:color="auto"/>
            <w:right w:val="none" w:sz="0" w:space="0" w:color="auto"/>
          </w:divBdr>
        </w:div>
        <w:div w:id="1651858595">
          <w:blockQuote w:val="1"/>
          <w:marLeft w:val="720"/>
          <w:marRight w:val="720"/>
          <w:marTop w:val="100"/>
          <w:marBottom w:val="100"/>
          <w:divBdr>
            <w:top w:val="none" w:sz="0" w:space="0" w:color="auto"/>
            <w:left w:val="none" w:sz="0" w:space="0" w:color="auto"/>
            <w:bottom w:val="none" w:sz="0" w:space="0" w:color="auto"/>
            <w:right w:val="none" w:sz="0" w:space="0" w:color="auto"/>
          </w:divBdr>
        </w:div>
        <w:div w:id="198474052">
          <w:blockQuote w:val="1"/>
          <w:marLeft w:val="720"/>
          <w:marRight w:val="720"/>
          <w:marTop w:val="100"/>
          <w:marBottom w:val="100"/>
          <w:divBdr>
            <w:top w:val="none" w:sz="0" w:space="0" w:color="auto"/>
            <w:left w:val="none" w:sz="0" w:space="0" w:color="auto"/>
            <w:bottom w:val="none" w:sz="0" w:space="0" w:color="auto"/>
            <w:right w:val="none" w:sz="0" w:space="0" w:color="auto"/>
          </w:divBdr>
        </w:div>
        <w:div w:id="1234655111">
          <w:blockQuote w:val="1"/>
          <w:marLeft w:val="720"/>
          <w:marRight w:val="720"/>
          <w:marTop w:val="100"/>
          <w:marBottom w:val="100"/>
          <w:divBdr>
            <w:top w:val="none" w:sz="0" w:space="0" w:color="auto"/>
            <w:left w:val="none" w:sz="0" w:space="0" w:color="auto"/>
            <w:bottom w:val="none" w:sz="0" w:space="0" w:color="auto"/>
            <w:right w:val="none" w:sz="0" w:space="0" w:color="auto"/>
          </w:divBdr>
        </w:div>
        <w:div w:id="19900141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6035850">
      <w:bodyDiv w:val="1"/>
      <w:marLeft w:val="0"/>
      <w:marRight w:val="0"/>
      <w:marTop w:val="0"/>
      <w:marBottom w:val="0"/>
      <w:divBdr>
        <w:top w:val="none" w:sz="0" w:space="0" w:color="auto"/>
        <w:left w:val="none" w:sz="0" w:space="0" w:color="auto"/>
        <w:bottom w:val="none" w:sz="0" w:space="0" w:color="auto"/>
        <w:right w:val="none" w:sz="0" w:space="0" w:color="auto"/>
      </w:divBdr>
    </w:div>
    <w:div w:id="911424220">
      <w:bodyDiv w:val="1"/>
      <w:marLeft w:val="0"/>
      <w:marRight w:val="0"/>
      <w:marTop w:val="0"/>
      <w:marBottom w:val="0"/>
      <w:divBdr>
        <w:top w:val="none" w:sz="0" w:space="0" w:color="auto"/>
        <w:left w:val="none" w:sz="0" w:space="0" w:color="auto"/>
        <w:bottom w:val="none" w:sz="0" w:space="0" w:color="auto"/>
        <w:right w:val="none" w:sz="0" w:space="0" w:color="auto"/>
      </w:divBdr>
    </w:div>
    <w:div w:id="913124112">
      <w:bodyDiv w:val="1"/>
      <w:marLeft w:val="0"/>
      <w:marRight w:val="0"/>
      <w:marTop w:val="0"/>
      <w:marBottom w:val="0"/>
      <w:divBdr>
        <w:top w:val="none" w:sz="0" w:space="0" w:color="auto"/>
        <w:left w:val="none" w:sz="0" w:space="0" w:color="auto"/>
        <w:bottom w:val="none" w:sz="0" w:space="0" w:color="auto"/>
        <w:right w:val="none" w:sz="0" w:space="0" w:color="auto"/>
      </w:divBdr>
    </w:div>
    <w:div w:id="981497513">
      <w:bodyDiv w:val="1"/>
      <w:marLeft w:val="0"/>
      <w:marRight w:val="0"/>
      <w:marTop w:val="0"/>
      <w:marBottom w:val="0"/>
      <w:divBdr>
        <w:top w:val="none" w:sz="0" w:space="0" w:color="auto"/>
        <w:left w:val="none" w:sz="0" w:space="0" w:color="auto"/>
        <w:bottom w:val="none" w:sz="0" w:space="0" w:color="auto"/>
        <w:right w:val="none" w:sz="0" w:space="0" w:color="auto"/>
      </w:divBdr>
    </w:div>
    <w:div w:id="1081026408">
      <w:bodyDiv w:val="1"/>
      <w:marLeft w:val="0"/>
      <w:marRight w:val="0"/>
      <w:marTop w:val="0"/>
      <w:marBottom w:val="0"/>
      <w:divBdr>
        <w:top w:val="none" w:sz="0" w:space="0" w:color="auto"/>
        <w:left w:val="none" w:sz="0" w:space="0" w:color="auto"/>
        <w:bottom w:val="none" w:sz="0" w:space="0" w:color="auto"/>
        <w:right w:val="none" w:sz="0" w:space="0" w:color="auto"/>
      </w:divBdr>
    </w:div>
    <w:div w:id="1163934211">
      <w:bodyDiv w:val="1"/>
      <w:marLeft w:val="0"/>
      <w:marRight w:val="0"/>
      <w:marTop w:val="0"/>
      <w:marBottom w:val="0"/>
      <w:divBdr>
        <w:top w:val="none" w:sz="0" w:space="0" w:color="auto"/>
        <w:left w:val="none" w:sz="0" w:space="0" w:color="auto"/>
        <w:bottom w:val="none" w:sz="0" w:space="0" w:color="auto"/>
        <w:right w:val="none" w:sz="0" w:space="0" w:color="auto"/>
      </w:divBdr>
      <w:divsChild>
        <w:div w:id="795294586">
          <w:marLeft w:val="0"/>
          <w:marRight w:val="0"/>
          <w:marTop w:val="0"/>
          <w:marBottom w:val="0"/>
          <w:divBdr>
            <w:top w:val="none" w:sz="0" w:space="0" w:color="auto"/>
            <w:left w:val="none" w:sz="0" w:space="0" w:color="auto"/>
            <w:bottom w:val="none" w:sz="0" w:space="0" w:color="auto"/>
            <w:right w:val="none" w:sz="0" w:space="0" w:color="auto"/>
          </w:divBdr>
          <w:divsChild>
            <w:div w:id="520438533">
              <w:marLeft w:val="0"/>
              <w:marRight w:val="0"/>
              <w:marTop w:val="0"/>
              <w:marBottom w:val="0"/>
              <w:divBdr>
                <w:top w:val="none" w:sz="0" w:space="0" w:color="auto"/>
                <w:left w:val="none" w:sz="0" w:space="0" w:color="auto"/>
                <w:bottom w:val="none" w:sz="0" w:space="0" w:color="auto"/>
                <w:right w:val="none" w:sz="0" w:space="0" w:color="auto"/>
              </w:divBdr>
              <w:divsChild>
                <w:div w:id="915895035">
                  <w:marLeft w:val="0"/>
                  <w:marRight w:val="0"/>
                  <w:marTop w:val="0"/>
                  <w:marBottom w:val="0"/>
                  <w:divBdr>
                    <w:top w:val="none" w:sz="0" w:space="0" w:color="auto"/>
                    <w:left w:val="none" w:sz="0" w:space="0" w:color="auto"/>
                    <w:bottom w:val="none" w:sz="0" w:space="0" w:color="auto"/>
                    <w:right w:val="none" w:sz="0" w:space="0" w:color="auto"/>
                  </w:divBdr>
                  <w:divsChild>
                    <w:div w:id="1148090070">
                      <w:marLeft w:val="0"/>
                      <w:marRight w:val="0"/>
                      <w:marTop w:val="0"/>
                      <w:marBottom w:val="0"/>
                      <w:divBdr>
                        <w:top w:val="none" w:sz="0" w:space="0" w:color="auto"/>
                        <w:left w:val="none" w:sz="0" w:space="0" w:color="auto"/>
                        <w:bottom w:val="none" w:sz="0" w:space="0" w:color="auto"/>
                        <w:right w:val="none" w:sz="0" w:space="0" w:color="auto"/>
                      </w:divBdr>
                      <w:divsChild>
                        <w:div w:id="1356077303">
                          <w:marLeft w:val="0"/>
                          <w:marRight w:val="0"/>
                          <w:marTop w:val="0"/>
                          <w:marBottom w:val="0"/>
                          <w:divBdr>
                            <w:top w:val="none" w:sz="0" w:space="0" w:color="auto"/>
                            <w:left w:val="none" w:sz="0" w:space="0" w:color="auto"/>
                            <w:bottom w:val="none" w:sz="0" w:space="0" w:color="auto"/>
                            <w:right w:val="none" w:sz="0" w:space="0" w:color="auto"/>
                          </w:divBdr>
                          <w:divsChild>
                            <w:div w:id="1405300795">
                              <w:marLeft w:val="0"/>
                              <w:marRight w:val="0"/>
                              <w:marTop w:val="0"/>
                              <w:marBottom w:val="0"/>
                              <w:divBdr>
                                <w:top w:val="none" w:sz="0" w:space="0" w:color="auto"/>
                                <w:left w:val="none" w:sz="0" w:space="0" w:color="auto"/>
                                <w:bottom w:val="none" w:sz="0" w:space="0" w:color="auto"/>
                                <w:right w:val="none" w:sz="0" w:space="0" w:color="auto"/>
                              </w:divBdr>
                              <w:divsChild>
                                <w:div w:id="330521482">
                                  <w:marLeft w:val="0"/>
                                  <w:marRight w:val="0"/>
                                  <w:marTop w:val="0"/>
                                  <w:marBottom w:val="0"/>
                                  <w:divBdr>
                                    <w:top w:val="none" w:sz="0" w:space="0" w:color="auto"/>
                                    <w:left w:val="none" w:sz="0" w:space="0" w:color="auto"/>
                                    <w:bottom w:val="none" w:sz="0" w:space="0" w:color="auto"/>
                                    <w:right w:val="none" w:sz="0" w:space="0" w:color="auto"/>
                                  </w:divBdr>
                                  <w:divsChild>
                                    <w:div w:id="178198844">
                                      <w:marLeft w:val="0"/>
                                      <w:marRight w:val="0"/>
                                      <w:marTop w:val="0"/>
                                      <w:marBottom w:val="0"/>
                                      <w:divBdr>
                                        <w:top w:val="none" w:sz="0" w:space="0" w:color="auto"/>
                                        <w:left w:val="none" w:sz="0" w:space="0" w:color="auto"/>
                                        <w:bottom w:val="none" w:sz="0" w:space="0" w:color="auto"/>
                                        <w:right w:val="none" w:sz="0" w:space="0" w:color="auto"/>
                                      </w:divBdr>
                                      <w:divsChild>
                                        <w:div w:id="1825199303">
                                          <w:marLeft w:val="0"/>
                                          <w:marRight w:val="0"/>
                                          <w:marTop w:val="0"/>
                                          <w:marBottom w:val="0"/>
                                          <w:divBdr>
                                            <w:top w:val="none" w:sz="0" w:space="0" w:color="auto"/>
                                            <w:left w:val="none" w:sz="0" w:space="0" w:color="auto"/>
                                            <w:bottom w:val="none" w:sz="0" w:space="0" w:color="auto"/>
                                            <w:right w:val="none" w:sz="0" w:space="0" w:color="auto"/>
                                          </w:divBdr>
                                          <w:divsChild>
                                            <w:div w:id="62504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8977973">
                      <w:marLeft w:val="0"/>
                      <w:marRight w:val="0"/>
                      <w:marTop w:val="0"/>
                      <w:marBottom w:val="0"/>
                      <w:divBdr>
                        <w:top w:val="none" w:sz="0" w:space="0" w:color="auto"/>
                        <w:left w:val="none" w:sz="0" w:space="0" w:color="auto"/>
                        <w:bottom w:val="none" w:sz="0" w:space="0" w:color="auto"/>
                        <w:right w:val="none" w:sz="0" w:space="0" w:color="auto"/>
                      </w:divBdr>
                      <w:divsChild>
                        <w:div w:id="1729448661">
                          <w:marLeft w:val="0"/>
                          <w:marRight w:val="0"/>
                          <w:marTop w:val="0"/>
                          <w:marBottom w:val="0"/>
                          <w:divBdr>
                            <w:top w:val="none" w:sz="0" w:space="0" w:color="auto"/>
                            <w:left w:val="none" w:sz="0" w:space="0" w:color="auto"/>
                            <w:bottom w:val="none" w:sz="0" w:space="0" w:color="auto"/>
                            <w:right w:val="none" w:sz="0" w:space="0" w:color="auto"/>
                          </w:divBdr>
                          <w:divsChild>
                            <w:div w:id="1201938667">
                              <w:marLeft w:val="0"/>
                              <w:marRight w:val="0"/>
                              <w:marTop w:val="0"/>
                              <w:marBottom w:val="0"/>
                              <w:divBdr>
                                <w:top w:val="none" w:sz="0" w:space="0" w:color="auto"/>
                                <w:left w:val="none" w:sz="0" w:space="0" w:color="auto"/>
                                <w:bottom w:val="none" w:sz="0" w:space="0" w:color="auto"/>
                                <w:right w:val="none" w:sz="0" w:space="0" w:color="auto"/>
                              </w:divBdr>
                              <w:divsChild>
                                <w:div w:id="1072049500">
                                  <w:marLeft w:val="0"/>
                                  <w:marRight w:val="0"/>
                                  <w:marTop w:val="0"/>
                                  <w:marBottom w:val="0"/>
                                  <w:divBdr>
                                    <w:top w:val="none" w:sz="0" w:space="0" w:color="auto"/>
                                    <w:left w:val="none" w:sz="0" w:space="0" w:color="auto"/>
                                    <w:bottom w:val="none" w:sz="0" w:space="0" w:color="auto"/>
                                    <w:right w:val="none" w:sz="0" w:space="0" w:color="auto"/>
                                  </w:divBdr>
                                  <w:divsChild>
                                    <w:div w:id="160200834">
                                      <w:marLeft w:val="0"/>
                                      <w:marRight w:val="0"/>
                                      <w:marTop w:val="0"/>
                                      <w:marBottom w:val="0"/>
                                      <w:divBdr>
                                        <w:top w:val="none" w:sz="0" w:space="0" w:color="auto"/>
                                        <w:left w:val="none" w:sz="0" w:space="0" w:color="auto"/>
                                        <w:bottom w:val="none" w:sz="0" w:space="0" w:color="auto"/>
                                        <w:right w:val="none" w:sz="0" w:space="0" w:color="auto"/>
                                      </w:divBdr>
                                      <w:divsChild>
                                        <w:div w:id="1108895725">
                                          <w:marLeft w:val="0"/>
                                          <w:marRight w:val="0"/>
                                          <w:marTop w:val="0"/>
                                          <w:marBottom w:val="0"/>
                                          <w:divBdr>
                                            <w:top w:val="none" w:sz="0" w:space="0" w:color="auto"/>
                                            <w:left w:val="none" w:sz="0" w:space="0" w:color="auto"/>
                                            <w:bottom w:val="none" w:sz="0" w:space="0" w:color="auto"/>
                                            <w:right w:val="none" w:sz="0" w:space="0" w:color="auto"/>
                                          </w:divBdr>
                                          <w:divsChild>
                                            <w:div w:id="796535325">
                                              <w:marLeft w:val="0"/>
                                              <w:marRight w:val="0"/>
                                              <w:marTop w:val="0"/>
                                              <w:marBottom w:val="0"/>
                                              <w:divBdr>
                                                <w:top w:val="none" w:sz="0" w:space="0" w:color="auto"/>
                                                <w:left w:val="none" w:sz="0" w:space="0" w:color="auto"/>
                                                <w:bottom w:val="none" w:sz="0" w:space="0" w:color="auto"/>
                                                <w:right w:val="none" w:sz="0" w:space="0" w:color="auto"/>
                                              </w:divBdr>
                                              <w:divsChild>
                                                <w:div w:id="41736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3985228">
                      <w:marLeft w:val="0"/>
                      <w:marRight w:val="0"/>
                      <w:marTop w:val="0"/>
                      <w:marBottom w:val="0"/>
                      <w:divBdr>
                        <w:top w:val="none" w:sz="0" w:space="0" w:color="auto"/>
                        <w:left w:val="none" w:sz="0" w:space="0" w:color="auto"/>
                        <w:bottom w:val="none" w:sz="0" w:space="0" w:color="auto"/>
                        <w:right w:val="none" w:sz="0" w:space="0" w:color="auto"/>
                      </w:divBdr>
                      <w:divsChild>
                        <w:div w:id="988094527">
                          <w:marLeft w:val="0"/>
                          <w:marRight w:val="0"/>
                          <w:marTop w:val="0"/>
                          <w:marBottom w:val="0"/>
                          <w:divBdr>
                            <w:top w:val="none" w:sz="0" w:space="0" w:color="auto"/>
                            <w:left w:val="none" w:sz="0" w:space="0" w:color="auto"/>
                            <w:bottom w:val="none" w:sz="0" w:space="0" w:color="auto"/>
                            <w:right w:val="none" w:sz="0" w:space="0" w:color="auto"/>
                          </w:divBdr>
                          <w:divsChild>
                            <w:div w:id="211818976">
                              <w:marLeft w:val="0"/>
                              <w:marRight w:val="0"/>
                              <w:marTop w:val="0"/>
                              <w:marBottom w:val="0"/>
                              <w:divBdr>
                                <w:top w:val="none" w:sz="0" w:space="0" w:color="auto"/>
                                <w:left w:val="none" w:sz="0" w:space="0" w:color="auto"/>
                                <w:bottom w:val="none" w:sz="0" w:space="0" w:color="auto"/>
                                <w:right w:val="none" w:sz="0" w:space="0" w:color="auto"/>
                              </w:divBdr>
                              <w:divsChild>
                                <w:div w:id="536433059">
                                  <w:marLeft w:val="0"/>
                                  <w:marRight w:val="0"/>
                                  <w:marTop w:val="0"/>
                                  <w:marBottom w:val="0"/>
                                  <w:divBdr>
                                    <w:top w:val="none" w:sz="0" w:space="0" w:color="auto"/>
                                    <w:left w:val="none" w:sz="0" w:space="0" w:color="auto"/>
                                    <w:bottom w:val="none" w:sz="0" w:space="0" w:color="auto"/>
                                    <w:right w:val="none" w:sz="0" w:space="0" w:color="auto"/>
                                  </w:divBdr>
                                  <w:divsChild>
                                    <w:div w:id="1041710258">
                                      <w:marLeft w:val="0"/>
                                      <w:marRight w:val="0"/>
                                      <w:marTop w:val="0"/>
                                      <w:marBottom w:val="0"/>
                                      <w:divBdr>
                                        <w:top w:val="none" w:sz="0" w:space="0" w:color="auto"/>
                                        <w:left w:val="none" w:sz="0" w:space="0" w:color="auto"/>
                                        <w:bottom w:val="none" w:sz="0" w:space="0" w:color="auto"/>
                                        <w:right w:val="none" w:sz="0" w:space="0" w:color="auto"/>
                                      </w:divBdr>
                                      <w:divsChild>
                                        <w:div w:id="1831404546">
                                          <w:marLeft w:val="0"/>
                                          <w:marRight w:val="0"/>
                                          <w:marTop w:val="0"/>
                                          <w:marBottom w:val="0"/>
                                          <w:divBdr>
                                            <w:top w:val="none" w:sz="0" w:space="0" w:color="auto"/>
                                            <w:left w:val="none" w:sz="0" w:space="0" w:color="auto"/>
                                            <w:bottom w:val="none" w:sz="0" w:space="0" w:color="auto"/>
                                            <w:right w:val="none" w:sz="0" w:space="0" w:color="auto"/>
                                          </w:divBdr>
                                          <w:divsChild>
                                            <w:div w:id="1015839949">
                                              <w:marLeft w:val="0"/>
                                              <w:marRight w:val="0"/>
                                              <w:marTop w:val="0"/>
                                              <w:marBottom w:val="0"/>
                                              <w:divBdr>
                                                <w:top w:val="none" w:sz="0" w:space="0" w:color="auto"/>
                                                <w:left w:val="none" w:sz="0" w:space="0" w:color="auto"/>
                                                <w:bottom w:val="none" w:sz="0" w:space="0" w:color="auto"/>
                                                <w:right w:val="none" w:sz="0" w:space="0" w:color="auto"/>
                                              </w:divBdr>
                                              <w:divsChild>
                                                <w:div w:id="1034043988">
                                                  <w:marLeft w:val="0"/>
                                                  <w:marRight w:val="0"/>
                                                  <w:marTop w:val="0"/>
                                                  <w:marBottom w:val="0"/>
                                                  <w:divBdr>
                                                    <w:top w:val="none" w:sz="0" w:space="0" w:color="auto"/>
                                                    <w:left w:val="none" w:sz="0" w:space="0" w:color="auto"/>
                                                    <w:bottom w:val="none" w:sz="0" w:space="0" w:color="auto"/>
                                                    <w:right w:val="none" w:sz="0" w:space="0" w:color="auto"/>
                                                  </w:divBdr>
                                                  <w:divsChild>
                                                    <w:div w:id="211042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1725445">
          <w:marLeft w:val="0"/>
          <w:marRight w:val="0"/>
          <w:marTop w:val="0"/>
          <w:marBottom w:val="0"/>
          <w:divBdr>
            <w:top w:val="none" w:sz="0" w:space="0" w:color="auto"/>
            <w:left w:val="none" w:sz="0" w:space="0" w:color="auto"/>
            <w:bottom w:val="none" w:sz="0" w:space="0" w:color="auto"/>
            <w:right w:val="none" w:sz="0" w:space="0" w:color="auto"/>
          </w:divBdr>
          <w:divsChild>
            <w:div w:id="1262420478">
              <w:marLeft w:val="0"/>
              <w:marRight w:val="0"/>
              <w:marTop w:val="0"/>
              <w:marBottom w:val="0"/>
              <w:divBdr>
                <w:top w:val="none" w:sz="0" w:space="0" w:color="auto"/>
                <w:left w:val="none" w:sz="0" w:space="0" w:color="auto"/>
                <w:bottom w:val="none" w:sz="0" w:space="0" w:color="auto"/>
                <w:right w:val="none" w:sz="0" w:space="0" w:color="auto"/>
              </w:divBdr>
              <w:divsChild>
                <w:div w:id="2019192131">
                  <w:marLeft w:val="0"/>
                  <w:marRight w:val="0"/>
                  <w:marTop w:val="0"/>
                  <w:marBottom w:val="0"/>
                  <w:divBdr>
                    <w:top w:val="none" w:sz="0" w:space="0" w:color="auto"/>
                    <w:left w:val="none" w:sz="0" w:space="0" w:color="auto"/>
                    <w:bottom w:val="none" w:sz="0" w:space="0" w:color="auto"/>
                    <w:right w:val="none" w:sz="0" w:space="0" w:color="auto"/>
                  </w:divBdr>
                  <w:divsChild>
                    <w:div w:id="733747231">
                      <w:marLeft w:val="0"/>
                      <w:marRight w:val="0"/>
                      <w:marTop w:val="0"/>
                      <w:marBottom w:val="0"/>
                      <w:divBdr>
                        <w:top w:val="none" w:sz="0" w:space="0" w:color="auto"/>
                        <w:left w:val="none" w:sz="0" w:space="0" w:color="auto"/>
                        <w:bottom w:val="none" w:sz="0" w:space="0" w:color="auto"/>
                        <w:right w:val="none" w:sz="0" w:space="0" w:color="auto"/>
                      </w:divBdr>
                      <w:divsChild>
                        <w:div w:id="2084256723">
                          <w:marLeft w:val="0"/>
                          <w:marRight w:val="0"/>
                          <w:marTop w:val="0"/>
                          <w:marBottom w:val="0"/>
                          <w:divBdr>
                            <w:top w:val="none" w:sz="0" w:space="0" w:color="auto"/>
                            <w:left w:val="none" w:sz="0" w:space="0" w:color="auto"/>
                            <w:bottom w:val="none" w:sz="0" w:space="0" w:color="auto"/>
                            <w:right w:val="none" w:sz="0" w:space="0" w:color="auto"/>
                          </w:divBdr>
                          <w:divsChild>
                            <w:div w:id="1008295252">
                              <w:marLeft w:val="0"/>
                              <w:marRight w:val="0"/>
                              <w:marTop w:val="0"/>
                              <w:marBottom w:val="0"/>
                              <w:divBdr>
                                <w:top w:val="none" w:sz="0" w:space="0" w:color="auto"/>
                                <w:left w:val="none" w:sz="0" w:space="0" w:color="auto"/>
                                <w:bottom w:val="none" w:sz="0" w:space="0" w:color="auto"/>
                                <w:right w:val="none" w:sz="0" w:space="0" w:color="auto"/>
                              </w:divBdr>
                              <w:divsChild>
                                <w:div w:id="1488470342">
                                  <w:marLeft w:val="0"/>
                                  <w:marRight w:val="0"/>
                                  <w:marTop w:val="0"/>
                                  <w:marBottom w:val="0"/>
                                  <w:divBdr>
                                    <w:top w:val="none" w:sz="0" w:space="0" w:color="auto"/>
                                    <w:left w:val="none" w:sz="0" w:space="0" w:color="auto"/>
                                    <w:bottom w:val="none" w:sz="0" w:space="0" w:color="auto"/>
                                    <w:right w:val="none" w:sz="0" w:space="0" w:color="auto"/>
                                  </w:divBdr>
                                  <w:divsChild>
                                    <w:div w:id="2118138669">
                                      <w:marLeft w:val="0"/>
                                      <w:marRight w:val="0"/>
                                      <w:marTop w:val="0"/>
                                      <w:marBottom w:val="0"/>
                                      <w:divBdr>
                                        <w:top w:val="none" w:sz="0" w:space="0" w:color="auto"/>
                                        <w:left w:val="none" w:sz="0" w:space="0" w:color="auto"/>
                                        <w:bottom w:val="none" w:sz="0" w:space="0" w:color="auto"/>
                                        <w:right w:val="none" w:sz="0" w:space="0" w:color="auto"/>
                                      </w:divBdr>
                                      <w:divsChild>
                                        <w:div w:id="1091505019">
                                          <w:marLeft w:val="0"/>
                                          <w:marRight w:val="0"/>
                                          <w:marTop w:val="0"/>
                                          <w:marBottom w:val="0"/>
                                          <w:divBdr>
                                            <w:top w:val="none" w:sz="0" w:space="0" w:color="auto"/>
                                            <w:left w:val="none" w:sz="0" w:space="0" w:color="auto"/>
                                            <w:bottom w:val="none" w:sz="0" w:space="0" w:color="auto"/>
                                            <w:right w:val="none" w:sz="0" w:space="0" w:color="auto"/>
                                          </w:divBdr>
                                          <w:divsChild>
                                            <w:div w:id="2050954350">
                                              <w:marLeft w:val="0"/>
                                              <w:marRight w:val="0"/>
                                              <w:marTop w:val="0"/>
                                              <w:marBottom w:val="0"/>
                                              <w:divBdr>
                                                <w:top w:val="none" w:sz="0" w:space="0" w:color="auto"/>
                                                <w:left w:val="none" w:sz="0" w:space="0" w:color="auto"/>
                                                <w:bottom w:val="none" w:sz="0" w:space="0" w:color="auto"/>
                                                <w:right w:val="none" w:sz="0" w:space="0" w:color="auto"/>
                                              </w:divBdr>
                                              <w:divsChild>
                                                <w:div w:id="1845701511">
                                                  <w:marLeft w:val="0"/>
                                                  <w:marRight w:val="0"/>
                                                  <w:marTop w:val="0"/>
                                                  <w:marBottom w:val="0"/>
                                                  <w:divBdr>
                                                    <w:top w:val="none" w:sz="0" w:space="0" w:color="auto"/>
                                                    <w:left w:val="none" w:sz="0" w:space="0" w:color="auto"/>
                                                    <w:bottom w:val="none" w:sz="0" w:space="0" w:color="auto"/>
                                                    <w:right w:val="none" w:sz="0" w:space="0" w:color="auto"/>
                                                  </w:divBdr>
                                                  <w:divsChild>
                                                    <w:div w:id="137600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02087762">
      <w:bodyDiv w:val="1"/>
      <w:marLeft w:val="0"/>
      <w:marRight w:val="0"/>
      <w:marTop w:val="0"/>
      <w:marBottom w:val="0"/>
      <w:divBdr>
        <w:top w:val="none" w:sz="0" w:space="0" w:color="auto"/>
        <w:left w:val="none" w:sz="0" w:space="0" w:color="auto"/>
        <w:bottom w:val="none" w:sz="0" w:space="0" w:color="auto"/>
        <w:right w:val="none" w:sz="0" w:space="0" w:color="auto"/>
      </w:divBdr>
    </w:div>
    <w:div w:id="1203052037">
      <w:bodyDiv w:val="1"/>
      <w:marLeft w:val="0"/>
      <w:marRight w:val="0"/>
      <w:marTop w:val="0"/>
      <w:marBottom w:val="0"/>
      <w:divBdr>
        <w:top w:val="none" w:sz="0" w:space="0" w:color="auto"/>
        <w:left w:val="none" w:sz="0" w:space="0" w:color="auto"/>
        <w:bottom w:val="none" w:sz="0" w:space="0" w:color="auto"/>
        <w:right w:val="none" w:sz="0" w:space="0" w:color="auto"/>
      </w:divBdr>
    </w:div>
    <w:div w:id="1233081014">
      <w:bodyDiv w:val="1"/>
      <w:marLeft w:val="0"/>
      <w:marRight w:val="0"/>
      <w:marTop w:val="0"/>
      <w:marBottom w:val="0"/>
      <w:divBdr>
        <w:top w:val="none" w:sz="0" w:space="0" w:color="auto"/>
        <w:left w:val="none" w:sz="0" w:space="0" w:color="auto"/>
        <w:bottom w:val="none" w:sz="0" w:space="0" w:color="auto"/>
        <w:right w:val="none" w:sz="0" w:space="0" w:color="auto"/>
      </w:divBdr>
    </w:div>
    <w:div w:id="1241599592">
      <w:bodyDiv w:val="1"/>
      <w:marLeft w:val="0"/>
      <w:marRight w:val="0"/>
      <w:marTop w:val="0"/>
      <w:marBottom w:val="0"/>
      <w:divBdr>
        <w:top w:val="none" w:sz="0" w:space="0" w:color="auto"/>
        <w:left w:val="none" w:sz="0" w:space="0" w:color="auto"/>
        <w:bottom w:val="none" w:sz="0" w:space="0" w:color="auto"/>
        <w:right w:val="none" w:sz="0" w:space="0" w:color="auto"/>
      </w:divBdr>
    </w:div>
    <w:div w:id="1256741488">
      <w:bodyDiv w:val="1"/>
      <w:marLeft w:val="0"/>
      <w:marRight w:val="0"/>
      <w:marTop w:val="0"/>
      <w:marBottom w:val="0"/>
      <w:divBdr>
        <w:top w:val="none" w:sz="0" w:space="0" w:color="auto"/>
        <w:left w:val="none" w:sz="0" w:space="0" w:color="auto"/>
        <w:bottom w:val="none" w:sz="0" w:space="0" w:color="auto"/>
        <w:right w:val="none" w:sz="0" w:space="0" w:color="auto"/>
      </w:divBdr>
    </w:div>
    <w:div w:id="1259212748">
      <w:bodyDiv w:val="1"/>
      <w:marLeft w:val="0"/>
      <w:marRight w:val="0"/>
      <w:marTop w:val="0"/>
      <w:marBottom w:val="0"/>
      <w:divBdr>
        <w:top w:val="none" w:sz="0" w:space="0" w:color="auto"/>
        <w:left w:val="none" w:sz="0" w:space="0" w:color="auto"/>
        <w:bottom w:val="none" w:sz="0" w:space="0" w:color="auto"/>
        <w:right w:val="none" w:sz="0" w:space="0" w:color="auto"/>
      </w:divBdr>
    </w:div>
    <w:div w:id="1272401025">
      <w:bodyDiv w:val="1"/>
      <w:marLeft w:val="0"/>
      <w:marRight w:val="0"/>
      <w:marTop w:val="0"/>
      <w:marBottom w:val="0"/>
      <w:divBdr>
        <w:top w:val="none" w:sz="0" w:space="0" w:color="auto"/>
        <w:left w:val="none" w:sz="0" w:space="0" w:color="auto"/>
        <w:bottom w:val="none" w:sz="0" w:space="0" w:color="auto"/>
        <w:right w:val="none" w:sz="0" w:space="0" w:color="auto"/>
      </w:divBdr>
    </w:div>
    <w:div w:id="1294630848">
      <w:bodyDiv w:val="1"/>
      <w:marLeft w:val="0"/>
      <w:marRight w:val="0"/>
      <w:marTop w:val="0"/>
      <w:marBottom w:val="0"/>
      <w:divBdr>
        <w:top w:val="none" w:sz="0" w:space="0" w:color="auto"/>
        <w:left w:val="none" w:sz="0" w:space="0" w:color="auto"/>
        <w:bottom w:val="none" w:sz="0" w:space="0" w:color="auto"/>
        <w:right w:val="none" w:sz="0" w:space="0" w:color="auto"/>
      </w:divBdr>
      <w:divsChild>
        <w:div w:id="2132674421">
          <w:marLeft w:val="0"/>
          <w:marRight w:val="0"/>
          <w:marTop w:val="0"/>
          <w:marBottom w:val="0"/>
          <w:divBdr>
            <w:top w:val="none" w:sz="0" w:space="0" w:color="auto"/>
            <w:left w:val="none" w:sz="0" w:space="0" w:color="auto"/>
            <w:bottom w:val="none" w:sz="0" w:space="0" w:color="auto"/>
            <w:right w:val="none" w:sz="0" w:space="0" w:color="auto"/>
          </w:divBdr>
          <w:divsChild>
            <w:div w:id="837229316">
              <w:marLeft w:val="0"/>
              <w:marRight w:val="0"/>
              <w:marTop w:val="0"/>
              <w:marBottom w:val="0"/>
              <w:divBdr>
                <w:top w:val="none" w:sz="0" w:space="0" w:color="auto"/>
                <w:left w:val="none" w:sz="0" w:space="0" w:color="auto"/>
                <w:bottom w:val="none" w:sz="0" w:space="0" w:color="auto"/>
                <w:right w:val="none" w:sz="0" w:space="0" w:color="auto"/>
              </w:divBdr>
              <w:divsChild>
                <w:div w:id="70116992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781531127">
          <w:marLeft w:val="0"/>
          <w:marRight w:val="0"/>
          <w:marTop w:val="0"/>
          <w:marBottom w:val="0"/>
          <w:divBdr>
            <w:top w:val="none" w:sz="0" w:space="0" w:color="auto"/>
            <w:left w:val="none" w:sz="0" w:space="0" w:color="auto"/>
            <w:bottom w:val="none" w:sz="0" w:space="0" w:color="auto"/>
            <w:right w:val="none" w:sz="0" w:space="0" w:color="auto"/>
          </w:divBdr>
          <w:divsChild>
            <w:div w:id="1016688339">
              <w:marLeft w:val="0"/>
              <w:marRight w:val="0"/>
              <w:marTop w:val="0"/>
              <w:marBottom w:val="0"/>
              <w:divBdr>
                <w:top w:val="none" w:sz="0" w:space="0" w:color="auto"/>
                <w:left w:val="none" w:sz="0" w:space="0" w:color="auto"/>
                <w:bottom w:val="none" w:sz="0" w:space="0" w:color="auto"/>
                <w:right w:val="none" w:sz="0" w:space="0" w:color="auto"/>
              </w:divBdr>
              <w:divsChild>
                <w:div w:id="29256534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86814545">
          <w:marLeft w:val="0"/>
          <w:marRight w:val="0"/>
          <w:marTop w:val="0"/>
          <w:marBottom w:val="0"/>
          <w:divBdr>
            <w:top w:val="none" w:sz="0" w:space="0" w:color="auto"/>
            <w:left w:val="none" w:sz="0" w:space="0" w:color="auto"/>
            <w:bottom w:val="none" w:sz="0" w:space="0" w:color="auto"/>
            <w:right w:val="none" w:sz="0" w:space="0" w:color="auto"/>
          </w:divBdr>
          <w:divsChild>
            <w:div w:id="207573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839048">
      <w:bodyDiv w:val="1"/>
      <w:marLeft w:val="0"/>
      <w:marRight w:val="0"/>
      <w:marTop w:val="0"/>
      <w:marBottom w:val="0"/>
      <w:divBdr>
        <w:top w:val="none" w:sz="0" w:space="0" w:color="auto"/>
        <w:left w:val="none" w:sz="0" w:space="0" w:color="auto"/>
        <w:bottom w:val="none" w:sz="0" w:space="0" w:color="auto"/>
        <w:right w:val="none" w:sz="0" w:space="0" w:color="auto"/>
      </w:divBdr>
    </w:div>
    <w:div w:id="1411121459">
      <w:bodyDiv w:val="1"/>
      <w:marLeft w:val="0"/>
      <w:marRight w:val="0"/>
      <w:marTop w:val="0"/>
      <w:marBottom w:val="0"/>
      <w:divBdr>
        <w:top w:val="none" w:sz="0" w:space="0" w:color="auto"/>
        <w:left w:val="none" w:sz="0" w:space="0" w:color="auto"/>
        <w:bottom w:val="none" w:sz="0" w:space="0" w:color="auto"/>
        <w:right w:val="none" w:sz="0" w:space="0" w:color="auto"/>
      </w:divBdr>
    </w:div>
    <w:div w:id="1416395990">
      <w:bodyDiv w:val="1"/>
      <w:marLeft w:val="0"/>
      <w:marRight w:val="0"/>
      <w:marTop w:val="0"/>
      <w:marBottom w:val="0"/>
      <w:divBdr>
        <w:top w:val="none" w:sz="0" w:space="0" w:color="auto"/>
        <w:left w:val="none" w:sz="0" w:space="0" w:color="auto"/>
        <w:bottom w:val="none" w:sz="0" w:space="0" w:color="auto"/>
        <w:right w:val="none" w:sz="0" w:space="0" w:color="auto"/>
      </w:divBdr>
    </w:div>
    <w:div w:id="1454515017">
      <w:bodyDiv w:val="1"/>
      <w:marLeft w:val="0"/>
      <w:marRight w:val="0"/>
      <w:marTop w:val="0"/>
      <w:marBottom w:val="0"/>
      <w:divBdr>
        <w:top w:val="none" w:sz="0" w:space="0" w:color="auto"/>
        <w:left w:val="none" w:sz="0" w:space="0" w:color="auto"/>
        <w:bottom w:val="none" w:sz="0" w:space="0" w:color="auto"/>
        <w:right w:val="none" w:sz="0" w:space="0" w:color="auto"/>
      </w:divBdr>
    </w:div>
    <w:div w:id="1484351135">
      <w:bodyDiv w:val="1"/>
      <w:marLeft w:val="0"/>
      <w:marRight w:val="0"/>
      <w:marTop w:val="0"/>
      <w:marBottom w:val="0"/>
      <w:divBdr>
        <w:top w:val="none" w:sz="0" w:space="0" w:color="auto"/>
        <w:left w:val="none" w:sz="0" w:space="0" w:color="auto"/>
        <w:bottom w:val="none" w:sz="0" w:space="0" w:color="auto"/>
        <w:right w:val="none" w:sz="0" w:space="0" w:color="auto"/>
      </w:divBdr>
    </w:div>
    <w:div w:id="1508590692">
      <w:bodyDiv w:val="1"/>
      <w:marLeft w:val="0"/>
      <w:marRight w:val="0"/>
      <w:marTop w:val="0"/>
      <w:marBottom w:val="0"/>
      <w:divBdr>
        <w:top w:val="none" w:sz="0" w:space="0" w:color="auto"/>
        <w:left w:val="none" w:sz="0" w:space="0" w:color="auto"/>
        <w:bottom w:val="none" w:sz="0" w:space="0" w:color="auto"/>
        <w:right w:val="none" w:sz="0" w:space="0" w:color="auto"/>
      </w:divBdr>
    </w:div>
    <w:div w:id="1532838646">
      <w:bodyDiv w:val="1"/>
      <w:marLeft w:val="0"/>
      <w:marRight w:val="0"/>
      <w:marTop w:val="0"/>
      <w:marBottom w:val="0"/>
      <w:divBdr>
        <w:top w:val="none" w:sz="0" w:space="0" w:color="auto"/>
        <w:left w:val="none" w:sz="0" w:space="0" w:color="auto"/>
        <w:bottom w:val="none" w:sz="0" w:space="0" w:color="auto"/>
        <w:right w:val="none" w:sz="0" w:space="0" w:color="auto"/>
      </w:divBdr>
    </w:div>
    <w:div w:id="1548302052">
      <w:bodyDiv w:val="1"/>
      <w:marLeft w:val="0"/>
      <w:marRight w:val="0"/>
      <w:marTop w:val="0"/>
      <w:marBottom w:val="0"/>
      <w:divBdr>
        <w:top w:val="none" w:sz="0" w:space="0" w:color="auto"/>
        <w:left w:val="none" w:sz="0" w:space="0" w:color="auto"/>
        <w:bottom w:val="none" w:sz="0" w:space="0" w:color="auto"/>
        <w:right w:val="none" w:sz="0" w:space="0" w:color="auto"/>
      </w:divBdr>
      <w:divsChild>
        <w:div w:id="1832334349">
          <w:marLeft w:val="0"/>
          <w:marRight w:val="0"/>
          <w:marTop w:val="0"/>
          <w:marBottom w:val="0"/>
          <w:divBdr>
            <w:top w:val="none" w:sz="0" w:space="0" w:color="auto"/>
            <w:left w:val="none" w:sz="0" w:space="0" w:color="auto"/>
            <w:bottom w:val="none" w:sz="0" w:space="0" w:color="auto"/>
            <w:right w:val="none" w:sz="0" w:space="0" w:color="auto"/>
          </w:divBdr>
          <w:divsChild>
            <w:div w:id="2116095967">
              <w:marLeft w:val="0"/>
              <w:marRight w:val="0"/>
              <w:marTop w:val="0"/>
              <w:marBottom w:val="0"/>
              <w:divBdr>
                <w:top w:val="none" w:sz="0" w:space="0" w:color="auto"/>
                <w:left w:val="none" w:sz="0" w:space="0" w:color="auto"/>
                <w:bottom w:val="none" w:sz="0" w:space="0" w:color="auto"/>
                <w:right w:val="none" w:sz="0" w:space="0" w:color="auto"/>
              </w:divBdr>
            </w:div>
          </w:divsChild>
        </w:div>
        <w:div w:id="2025008005">
          <w:marLeft w:val="0"/>
          <w:marRight w:val="0"/>
          <w:marTop w:val="0"/>
          <w:marBottom w:val="0"/>
          <w:divBdr>
            <w:top w:val="none" w:sz="0" w:space="0" w:color="auto"/>
            <w:left w:val="none" w:sz="0" w:space="0" w:color="auto"/>
            <w:bottom w:val="none" w:sz="0" w:space="0" w:color="auto"/>
            <w:right w:val="none" w:sz="0" w:space="0" w:color="auto"/>
          </w:divBdr>
          <w:divsChild>
            <w:div w:id="1642610449">
              <w:marLeft w:val="0"/>
              <w:marRight w:val="0"/>
              <w:marTop w:val="0"/>
              <w:marBottom w:val="0"/>
              <w:divBdr>
                <w:top w:val="none" w:sz="0" w:space="0" w:color="auto"/>
                <w:left w:val="none" w:sz="0" w:space="0" w:color="auto"/>
                <w:bottom w:val="none" w:sz="0" w:space="0" w:color="auto"/>
                <w:right w:val="none" w:sz="0" w:space="0" w:color="auto"/>
              </w:divBdr>
            </w:div>
          </w:divsChild>
        </w:div>
        <w:div w:id="1098908635">
          <w:marLeft w:val="0"/>
          <w:marRight w:val="0"/>
          <w:marTop w:val="0"/>
          <w:marBottom w:val="0"/>
          <w:divBdr>
            <w:top w:val="none" w:sz="0" w:space="0" w:color="auto"/>
            <w:left w:val="none" w:sz="0" w:space="0" w:color="auto"/>
            <w:bottom w:val="none" w:sz="0" w:space="0" w:color="auto"/>
            <w:right w:val="none" w:sz="0" w:space="0" w:color="auto"/>
          </w:divBdr>
          <w:divsChild>
            <w:div w:id="496649159">
              <w:marLeft w:val="0"/>
              <w:marRight w:val="0"/>
              <w:marTop w:val="0"/>
              <w:marBottom w:val="0"/>
              <w:divBdr>
                <w:top w:val="none" w:sz="0" w:space="0" w:color="auto"/>
                <w:left w:val="none" w:sz="0" w:space="0" w:color="auto"/>
                <w:bottom w:val="none" w:sz="0" w:space="0" w:color="auto"/>
                <w:right w:val="none" w:sz="0" w:space="0" w:color="auto"/>
              </w:divBdr>
            </w:div>
          </w:divsChild>
        </w:div>
        <w:div w:id="799956177">
          <w:marLeft w:val="0"/>
          <w:marRight w:val="0"/>
          <w:marTop w:val="0"/>
          <w:marBottom w:val="0"/>
          <w:divBdr>
            <w:top w:val="none" w:sz="0" w:space="0" w:color="auto"/>
            <w:left w:val="none" w:sz="0" w:space="0" w:color="auto"/>
            <w:bottom w:val="none" w:sz="0" w:space="0" w:color="auto"/>
            <w:right w:val="none" w:sz="0" w:space="0" w:color="auto"/>
          </w:divBdr>
          <w:divsChild>
            <w:div w:id="193065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841836">
      <w:bodyDiv w:val="1"/>
      <w:marLeft w:val="0"/>
      <w:marRight w:val="0"/>
      <w:marTop w:val="0"/>
      <w:marBottom w:val="0"/>
      <w:divBdr>
        <w:top w:val="none" w:sz="0" w:space="0" w:color="auto"/>
        <w:left w:val="none" w:sz="0" w:space="0" w:color="auto"/>
        <w:bottom w:val="none" w:sz="0" w:space="0" w:color="auto"/>
        <w:right w:val="none" w:sz="0" w:space="0" w:color="auto"/>
      </w:divBdr>
    </w:div>
    <w:div w:id="1610508407">
      <w:bodyDiv w:val="1"/>
      <w:marLeft w:val="0"/>
      <w:marRight w:val="0"/>
      <w:marTop w:val="0"/>
      <w:marBottom w:val="0"/>
      <w:divBdr>
        <w:top w:val="none" w:sz="0" w:space="0" w:color="auto"/>
        <w:left w:val="none" w:sz="0" w:space="0" w:color="auto"/>
        <w:bottom w:val="none" w:sz="0" w:space="0" w:color="auto"/>
        <w:right w:val="none" w:sz="0" w:space="0" w:color="auto"/>
      </w:divBdr>
    </w:div>
    <w:div w:id="1640106239">
      <w:bodyDiv w:val="1"/>
      <w:marLeft w:val="0"/>
      <w:marRight w:val="0"/>
      <w:marTop w:val="0"/>
      <w:marBottom w:val="0"/>
      <w:divBdr>
        <w:top w:val="none" w:sz="0" w:space="0" w:color="auto"/>
        <w:left w:val="none" w:sz="0" w:space="0" w:color="auto"/>
        <w:bottom w:val="none" w:sz="0" w:space="0" w:color="auto"/>
        <w:right w:val="none" w:sz="0" w:space="0" w:color="auto"/>
      </w:divBdr>
    </w:div>
    <w:div w:id="1659141770">
      <w:bodyDiv w:val="1"/>
      <w:marLeft w:val="0"/>
      <w:marRight w:val="0"/>
      <w:marTop w:val="0"/>
      <w:marBottom w:val="0"/>
      <w:divBdr>
        <w:top w:val="none" w:sz="0" w:space="0" w:color="auto"/>
        <w:left w:val="none" w:sz="0" w:space="0" w:color="auto"/>
        <w:bottom w:val="none" w:sz="0" w:space="0" w:color="auto"/>
        <w:right w:val="none" w:sz="0" w:space="0" w:color="auto"/>
      </w:divBdr>
    </w:div>
    <w:div w:id="1660962020">
      <w:bodyDiv w:val="1"/>
      <w:marLeft w:val="0"/>
      <w:marRight w:val="0"/>
      <w:marTop w:val="0"/>
      <w:marBottom w:val="0"/>
      <w:divBdr>
        <w:top w:val="none" w:sz="0" w:space="0" w:color="auto"/>
        <w:left w:val="none" w:sz="0" w:space="0" w:color="auto"/>
        <w:bottom w:val="none" w:sz="0" w:space="0" w:color="auto"/>
        <w:right w:val="none" w:sz="0" w:space="0" w:color="auto"/>
      </w:divBdr>
    </w:div>
    <w:div w:id="1673336096">
      <w:bodyDiv w:val="1"/>
      <w:marLeft w:val="0"/>
      <w:marRight w:val="0"/>
      <w:marTop w:val="0"/>
      <w:marBottom w:val="0"/>
      <w:divBdr>
        <w:top w:val="none" w:sz="0" w:space="0" w:color="auto"/>
        <w:left w:val="none" w:sz="0" w:space="0" w:color="auto"/>
        <w:bottom w:val="none" w:sz="0" w:space="0" w:color="auto"/>
        <w:right w:val="none" w:sz="0" w:space="0" w:color="auto"/>
      </w:divBdr>
    </w:div>
    <w:div w:id="1692800248">
      <w:bodyDiv w:val="1"/>
      <w:marLeft w:val="0"/>
      <w:marRight w:val="0"/>
      <w:marTop w:val="0"/>
      <w:marBottom w:val="0"/>
      <w:divBdr>
        <w:top w:val="none" w:sz="0" w:space="0" w:color="auto"/>
        <w:left w:val="none" w:sz="0" w:space="0" w:color="auto"/>
        <w:bottom w:val="none" w:sz="0" w:space="0" w:color="auto"/>
        <w:right w:val="none" w:sz="0" w:space="0" w:color="auto"/>
      </w:divBdr>
    </w:div>
    <w:div w:id="1795515341">
      <w:bodyDiv w:val="1"/>
      <w:marLeft w:val="0"/>
      <w:marRight w:val="0"/>
      <w:marTop w:val="0"/>
      <w:marBottom w:val="0"/>
      <w:divBdr>
        <w:top w:val="none" w:sz="0" w:space="0" w:color="auto"/>
        <w:left w:val="none" w:sz="0" w:space="0" w:color="auto"/>
        <w:bottom w:val="none" w:sz="0" w:space="0" w:color="auto"/>
        <w:right w:val="none" w:sz="0" w:space="0" w:color="auto"/>
      </w:divBdr>
    </w:div>
    <w:div w:id="1847094666">
      <w:bodyDiv w:val="1"/>
      <w:marLeft w:val="0"/>
      <w:marRight w:val="0"/>
      <w:marTop w:val="0"/>
      <w:marBottom w:val="0"/>
      <w:divBdr>
        <w:top w:val="none" w:sz="0" w:space="0" w:color="auto"/>
        <w:left w:val="none" w:sz="0" w:space="0" w:color="auto"/>
        <w:bottom w:val="none" w:sz="0" w:space="0" w:color="auto"/>
        <w:right w:val="none" w:sz="0" w:space="0" w:color="auto"/>
      </w:divBdr>
    </w:div>
    <w:div w:id="1957366687">
      <w:bodyDiv w:val="1"/>
      <w:marLeft w:val="0"/>
      <w:marRight w:val="0"/>
      <w:marTop w:val="0"/>
      <w:marBottom w:val="0"/>
      <w:divBdr>
        <w:top w:val="none" w:sz="0" w:space="0" w:color="auto"/>
        <w:left w:val="none" w:sz="0" w:space="0" w:color="auto"/>
        <w:bottom w:val="none" w:sz="0" w:space="0" w:color="auto"/>
        <w:right w:val="none" w:sz="0" w:space="0" w:color="auto"/>
      </w:divBdr>
    </w:div>
    <w:div w:id="2053965963">
      <w:bodyDiv w:val="1"/>
      <w:marLeft w:val="0"/>
      <w:marRight w:val="0"/>
      <w:marTop w:val="0"/>
      <w:marBottom w:val="0"/>
      <w:divBdr>
        <w:top w:val="none" w:sz="0" w:space="0" w:color="auto"/>
        <w:left w:val="none" w:sz="0" w:space="0" w:color="auto"/>
        <w:bottom w:val="none" w:sz="0" w:space="0" w:color="auto"/>
        <w:right w:val="none" w:sz="0" w:space="0" w:color="auto"/>
      </w:divBdr>
    </w:div>
    <w:div w:id="2125538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scuelagrumetecortez.cl" TargetMode="External"/><Relationship Id="rId18" Type="http://schemas.openxmlformats.org/officeDocument/2006/relationships/hyperlink" Target="https://forms.gle/GhesTG2Kod3nADGc9" TargetMode="External"/><Relationship Id="rId26" Type="http://schemas.openxmlformats.org/officeDocument/2006/relationships/image" Target="media/image8.jpeg"/><Relationship Id="rId39" Type="http://schemas.openxmlformats.org/officeDocument/2006/relationships/image" Target="media/image20.png"/><Relationship Id="rId21" Type="http://schemas.openxmlformats.org/officeDocument/2006/relationships/hyperlink" Target="mailto:maria.soto@mineduc.cl" TargetMode="External"/><Relationship Id="rId34" Type="http://schemas.openxmlformats.org/officeDocument/2006/relationships/image" Target="media/image15.png"/><Relationship Id="rId42" Type="http://schemas.openxmlformats.org/officeDocument/2006/relationships/image" Target="media/image23.jpe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mailto:aurora.aliste@mineduc.cl" TargetMode="External"/><Relationship Id="rId29" Type="http://schemas.openxmlformats.org/officeDocument/2006/relationships/image" Target="media/image10.png"/><Relationship Id="rId41"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6.jpe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5.png"/><Relationship Id="rId28" Type="http://schemas.openxmlformats.org/officeDocument/2006/relationships/image" Target="media/image9.jpeg"/><Relationship Id="rId36" Type="http://schemas.openxmlformats.org/officeDocument/2006/relationships/image" Target="media/image17.png"/><Relationship Id="rId10" Type="http://schemas.openxmlformats.org/officeDocument/2006/relationships/hyperlink" Target="http://www.supereduc.cl" TargetMode="External"/><Relationship Id="rId19" Type="http://schemas.openxmlformats.org/officeDocument/2006/relationships/hyperlink" Target="mailto:eloisa.conejeros@mineduc.cl" TargetMode="External"/><Relationship Id="rId31" Type="http://schemas.openxmlformats.org/officeDocument/2006/relationships/image" Target="media/image12.png"/><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2.jpeg"/><Relationship Id="rId14" Type="http://schemas.openxmlformats.org/officeDocument/2006/relationships/header" Target="header1.xml"/><Relationship Id="rId22" Type="http://schemas.openxmlformats.org/officeDocument/2006/relationships/image" Target="media/image4.png"/><Relationship Id="rId27" Type="http://schemas.openxmlformats.org/officeDocument/2006/relationships/hyperlink" Target="mailto:profesorayennyvera@gmail.com" TargetMode="External"/><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mailto:escuelagrumetecortez@hotmail.com" TargetMode="External"/><Relationship Id="rId17" Type="http://schemas.openxmlformats.org/officeDocument/2006/relationships/footer" Target="footer2.xml"/><Relationship Id="rId25" Type="http://schemas.openxmlformats.org/officeDocument/2006/relationships/image" Target="media/image7.png"/><Relationship Id="rId33" Type="http://schemas.openxmlformats.org/officeDocument/2006/relationships/image" Target="media/image14.png"/><Relationship Id="rId38" Type="http://schemas.openxmlformats.org/officeDocument/2006/relationships/image" Target="media/image19.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PublishDate>
  <Abstract>ACTUALIZADO 2026</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740A110-4290-43D6-BC70-7F4DE3EDA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Pages>
  <Words>73025</Words>
  <Characters>401638</Characters>
  <Application>Microsoft Office Word</Application>
  <DocSecurity>0</DocSecurity>
  <Lines>3346</Lines>
  <Paragraphs>947</Paragraphs>
  <ScaleCrop>false</ScaleCrop>
  <HeadingPairs>
    <vt:vector size="2" baseType="variant">
      <vt:variant>
        <vt:lpstr>Título</vt:lpstr>
      </vt:variant>
      <vt:variant>
        <vt:i4>1</vt:i4>
      </vt:variant>
    </vt:vector>
  </HeadingPairs>
  <TitlesOfParts>
    <vt:vector size="1" baseType="lpstr">
      <vt:lpstr>REGLAMENTO INTERNO CONVIVENCIA EDUCATIVA ESCUELA GRUMETE CORTEZ</vt:lpstr>
    </vt:vector>
  </TitlesOfParts>
  <Company>Hewlett-Packard Company</Company>
  <LinksUpToDate>false</LinksUpToDate>
  <CharactersWithSpaces>473716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REGLAMENTO INTERNO CONVIVENCIA EDUCATIVA ESCUELA GRUMETE CORTEZ</dc:title>
  <dc:creator>JIMENA VENEGAS CACERES</dc:creator>
  <cp:lastModifiedBy>Lab_Comp_N36</cp:lastModifiedBy>
  <cp:revision>13</cp:revision>
  <cp:lastPrinted>2026-07-13T13:56:00Z</cp:lastPrinted>
  <dcterms:created xsi:type="dcterms:W3CDTF">2026-07-07T22:53:00Z</dcterms:created>
  <dcterms:modified xsi:type="dcterms:W3CDTF">2026-07-23T17:23:00Z</dcterms:modified>
</cp:coreProperties>
</file>